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 ПОСТАНОВЛЕНИЯ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0C0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______</w:t>
      </w:r>
    </w:p>
    <w:p w:rsidR="00C856D9" w:rsidRPr="00035EF0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6D9" w:rsidRPr="00035EF0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6D9" w:rsidRPr="00035EF0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035EF0" w:rsidRDefault="00491930" w:rsidP="003D2E65">
      <w:pPr>
        <w:widowControl/>
        <w:tabs>
          <w:tab w:val="left" w:pos="4678"/>
        </w:tabs>
        <w:ind w:right="4959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</w:t>
      </w:r>
      <w:r w:rsidR="003973AE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973AE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предоставления муниц</w:t>
      </w:r>
      <w:r w:rsidR="003973AE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«</w:t>
      </w:r>
      <w:r w:rsidR="003D2E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Отнесение земель или земельных участков в составе т</w:t>
      </w:r>
      <w:r w:rsidR="003D2E6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D2E65">
        <w:rPr>
          <w:rFonts w:ascii="Times New Roman" w:eastAsiaTheme="minorHAnsi" w:hAnsi="Times New Roman" w:cs="Times New Roman"/>
          <w:sz w:val="28"/>
          <w:szCs w:val="28"/>
          <w:lang w:eastAsia="en-US"/>
        </w:rPr>
        <w:t>ких земель к определенной категории или перевод земель или земельных участков из одной категории в другую категорию»</w:t>
      </w:r>
      <w:r w:rsidR="00EF230A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Омсукча</w:t>
      </w:r>
      <w:r w:rsidR="00EF230A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F230A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</w:t>
      </w:r>
    </w:p>
    <w:p w:rsidR="00035EF0" w:rsidRPr="00035EF0" w:rsidRDefault="00035EF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491930" w:rsidRPr="00035EF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15AB" w:rsidRDefault="00491930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14CB5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</w:t>
      </w:r>
      <w:r w:rsidR="005A74E1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814CB5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A74E1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773A83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035EF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035EF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организации местного самоупра</w:t>
      </w:r>
      <w:r w:rsidRPr="00035EF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035EF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ления в Российской Федерации», 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035E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035E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городского округа от 20.02.2015 № 110 «Об утверждении Порядка разработки и утверждения адм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нистративных регламентов по предоставлению муниципальных услуг, оказыв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емых на территории Омсукчанского городского округа», администрация О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сукчанского</w:t>
      </w:r>
      <w:proofErr w:type="gramEnd"/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</w:p>
    <w:p w:rsidR="00491930" w:rsidRPr="00035EF0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8"/>
          <w:szCs w:val="28"/>
        </w:rPr>
      </w:pP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035EF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035EF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035EF0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муниципал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ной услуги </w:t>
      </w:r>
      <w:r w:rsidRPr="003D2E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D2E65" w:rsidRPr="003D2E6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Отнесение земель или земельных участков в составе таких земель к определенной категории или перевод земель или земельных участков из о</w:t>
      </w:r>
      <w:r w:rsidR="003D2E65" w:rsidRPr="003D2E6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3D2E65" w:rsidRPr="003D2E6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ной категории в другую категорию</w:t>
      </w:r>
      <w:r w:rsidR="007C2C1E" w:rsidRPr="003D2E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F230A" w:rsidRPr="003D2E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</w:t>
      </w:r>
      <w:r w:rsidR="00EF230A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Омсукчанского городского округа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491930" w:rsidRPr="00035EF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035EF0" w:rsidRDefault="003D2E65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сайте муниципального образования «Омсукчанский городской округ» в сети Инте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нет (</w:t>
      </w:r>
      <w:hyperlink r:id="rId10" w:history="1">
        <w:r w:rsidR="00491930" w:rsidRPr="00035EF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035EF0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035EF0" w:rsidRDefault="003D2E65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бой.</w:t>
      </w:r>
    </w:p>
    <w:p w:rsidR="00491930" w:rsidRPr="00035EF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EF0" w:rsidRPr="00035EF0" w:rsidRDefault="00035EF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035EF0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B600A"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5EF0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p w:rsidR="00491930" w:rsidRPr="002108BF" w:rsidRDefault="00220796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 w:rsidR="00DB3CBB">
        <w:rPr>
          <w:rFonts w:ascii="Times New Roman" w:hAnsi="Times New Roman" w:cs="Times New Roman"/>
          <w:color w:val="000000" w:themeColor="text1"/>
        </w:rPr>
        <w:tab/>
      </w:r>
      <w:r w:rsidR="00DB3CBB">
        <w:rPr>
          <w:rFonts w:ascii="Times New Roman" w:hAnsi="Times New Roman" w:cs="Times New Roman"/>
          <w:color w:val="000000" w:themeColor="text1"/>
        </w:rPr>
        <w:tab/>
      </w:r>
      <w:r w:rsidR="006A3B3A">
        <w:rPr>
          <w:rFonts w:ascii="Times New Roman" w:hAnsi="Times New Roman" w:cs="Times New Roman"/>
          <w:color w:val="000000" w:themeColor="text1"/>
        </w:rPr>
        <w:tab/>
      </w:r>
      <w:r w:rsidR="006A3B3A">
        <w:rPr>
          <w:rFonts w:ascii="Times New Roman" w:hAnsi="Times New Roman" w:cs="Times New Roman"/>
          <w:color w:val="000000" w:themeColor="text1"/>
        </w:rPr>
        <w:tab/>
      </w:r>
      <w:r w:rsidR="006A3B3A">
        <w:rPr>
          <w:rFonts w:ascii="Times New Roman" w:hAnsi="Times New Roman" w:cs="Times New Roman"/>
          <w:color w:val="000000" w:themeColor="text1"/>
        </w:rPr>
        <w:tab/>
      </w:r>
      <w:r w:rsidR="006A3B3A">
        <w:rPr>
          <w:rFonts w:ascii="Times New Roman" w:hAnsi="Times New Roman" w:cs="Times New Roman"/>
          <w:color w:val="000000" w:themeColor="text1"/>
        </w:rPr>
        <w:tab/>
      </w:r>
      <w:r w:rsidR="006A3B3A"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33"/>
      <w:bookmarkEnd w:id="1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5B0C32" w:rsidRPr="005A74E1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</w:p>
    <w:p w:rsidR="003D2E65" w:rsidRDefault="005A74E1" w:rsidP="003D2E65">
      <w:pPr>
        <w:pStyle w:val="ConsPlusTitle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«</w:t>
      </w:r>
      <w:r w:rsidR="003D2E65" w:rsidRPr="003D2E65">
        <w:rPr>
          <w:rFonts w:ascii="Times New Roman" w:eastAsiaTheme="minorHAnsi" w:hAnsi="Times New Roman" w:cs="Times New Roman"/>
          <w:szCs w:val="22"/>
          <w:lang w:eastAsia="en-US"/>
        </w:rPr>
        <w:t xml:space="preserve">ОТНЕСЕНИЕ ЗЕМЕЛЬ ИЛИ ЗЕМЕЛЬНЫХ УЧАСТКОВ В СОСТАВЕ </w:t>
      </w:r>
    </w:p>
    <w:p w:rsidR="003D2E65" w:rsidRDefault="003D2E65" w:rsidP="003D2E65">
      <w:pPr>
        <w:pStyle w:val="ConsPlusTitle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3D2E65">
        <w:rPr>
          <w:rFonts w:ascii="Times New Roman" w:eastAsiaTheme="minorHAnsi" w:hAnsi="Times New Roman" w:cs="Times New Roman"/>
          <w:szCs w:val="22"/>
          <w:lang w:eastAsia="en-US"/>
        </w:rPr>
        <w:t xml:space="preserve">ТАКИХ ЗЕМЕЛЬ К ОПРЕДЕЛЕННОЙ КАТЕГОРИИ ИЛИ ПЕРЕВОД </w:t>
      </w:r>
    </w:p>
    <w:p w:rsidR="003D2E65" w:rsidRDefault="003D2E65" w:rsidP="003D2E65">
      <w:pPr>
        <w:pStyle w:val="ConsPlusTitle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3D2E65">
        <w:rPr>
          <w:rFonts w:ascii="Times New Roman" w:eastAsiaTheme="minorHAnsi" w:hAnsi="Times New Roman" w:cs="Times New Roman"/>
          <w:szCs w:val="22"/>
          <w:lang w:eastAsia="en-US"/>
        </w:rPr>
        <w:t xml:space="preserve">ЗЕМЕЛЬ ИЛИ ЗЕМЕЛЬНЫХ УЧАСТКОВ ИЗ ОДНОЙ КАТЕГОРИИ </w:t>
      </w:r>
    </w:p>
    <w:p w:rsidR="003D2E65" w:rsidRDefault="003D2E65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D2E65">
        <w:rPr>
          <w:rFonts w:ascii="Times New Roman" w:eastAsiaTheme="minorHAnsi" w:hAnsi="Times New Roman" w:cs="Times New Roman"/>
          <w:szCs w:val="22"/>
          <w:lang w:eastAsia="en-US"/>
        </w:rPr>
        <w:t>В ДРУГУЮ КАТЕГОРИЮ</w:t>
      </w:r>
      <w:r w:rsidR="007C2C1E">
        <w:rPr>
          <w:rFonts w:ascii="Times New Roman" w:hAnsi="Times New Roman" w:cs="Times New Roman"/>
          <w:color w:val="000000" w:themeColor="text1"/>
          <w:szCs w:val="22"/>
        </w:rPr>
        <w:t>»</w:t>
      </w:r>
      <w:r w:rsidR="00EF230A">
        <w:rPr>
          <w:rFonts w:ascii="Times New Roman" w:hAnsi="Times New Roman" w:cs="Times New Roman"/>
          <w:color w:val="000000" w:themeColor="text1"/>
          <w:szCs w:val="22"/>
        </w:rPr>
        <w:t xml:space="preserve"> НА ТЕРРИТОРИИ ОМСУКЧАНСКОГО </w:t>
      </w:r>
    </w:p>
    <w:p w:rsidR="00C856D9" w:rsidRPr="005A74E1" w:rsidRDefault="00EF230A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ГОРОДСКОГО ОКРУГА</w:t>
      </w:r>
    </w:p>
    <w:p w:rsidR="00C856D9" w:rsidRPr="002108BF" w:rsidRDefault="00C856D9" w:rsidP="001316B3">
      <w:pPr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856D9" w:rsidRPr="002108BF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3D2E65" w:rsidRDefault="005A74E1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Административный регламент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</w:t>
      </w:r>
      <w:r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Отнесение земель или земельных участков в составе таких земель к определенной категории или перевод земель или з</w:t>
      </w:r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мельных участков из одной категории в другую категорию</w:t>
      </w:r>
      <w:r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разработан в целях повышения качества и доступности предоставления </w:t>
      </w:r>
      <w:r w:rsidR="002A47FB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 стандарт, сроки и последовател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 действий (административных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процедур) при осуществлении полномочий по </w:t>
      </w:r>
      <w:r w:rsid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тнесени</w:t>
      </w:r>
      <w:r w:rsid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 или земельных участков в составе таких земель</w:t>
      </w:r>
      <w:proofErr w:type="gramEnd"/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определенной категории или перевод</w:t>
      </w:r>
      <w:r w:rsid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 или земельных участков из одной категории в другую категорию </w:t>
      </w:r>
      <w:r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территории Омсукчанского горо</w:t>
      </w:r>
      <w:r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ского округа</w:t>
      </w:r>
      <w:r w:rsidR="00C856D9" w:rsidRPr="003D2E6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1.2. Круг заявителей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D2E65" w:rsidRPr="003D2E65" w:rsidRDefault="00A44815" w:rsidP="003D2E6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F292B">
        <w:rPr>
          <w:rFonts w:ascii="Times New Roman" w:eastAsiaTheme="minorHAnsi" w:hAnsi="Times New Roman"/>
          <w:lang w:eastAsia="en-US"/>
        </w:rPr>
        <w:tab/>
      </w:r>
      <w:r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1.2.1. </w:t>
      </w:r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Заявителями на получение муниципальной услуги</w:t>
      </w:r>
      <w:r w:rsid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физические лица, в том числе зарегистрированные в качестве</w:t>
      </w:r>
      <w:r w:rsid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D2E6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индивидуальных предпринимателей, юридические лица (далее – Заявитель).</w:t>
      </w:r>
    </w:p>
    <w:p w:rsidR="00C856D9" w:rsidRDefault="003D2E65" w:rsidP="003D2E65">
      <w:pPr>
        <w:shd w:val="clear" w:color="auto" w:fill="FFFFFF"/>
        <w:ind w:right="-1" w:firstLine="0"/>
        <w:textAlignment w:val="baseline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44815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A44815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8D7449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A44815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Интересы заявителей, указанных в пункте 1.2</w:t>
      </w:r>
      <w:r w:rsidR="008D7449">
        <w:rPr>
          <w:rFonts w:ascii="Times New Roman" w:eastAsiaTheme="minorHAnsi" w:hAnsi="Times New Roman" w:cs="Times New Roman"/>
          <w:sz w:val="22"/>
          <w:szCs w:val="22"/>
          <w:lang w:eastAsia="en-US"/>
        </w:rPr>
        <w:t>.1</w:t>
      </w:r>
      <w:r w:rsidR="00A44815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 w:rsid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4815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="00A44815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44815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4815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представ</w:t>
      </w:r>
      <w:r w:rsidR="00A44815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44815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тель).</w:t>
      </w:r>
    </w:p>
    <w:p w:rsidR="002A47FB" w:rsidRPr="00A44815" w:rsidRDefault="002A47FB" w:rsidP="001316B3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1.3. Требования к порядку информирования о порядке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Информирование о порядке предоставления муниципальной услуги осуществляется: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непосредственно при личном приеме заявителя в 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администрации Омсукчанского городск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го окру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 и (или) Комитете по управлению муниципальным имуществом администрации Омсукча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н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ского городского округа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орган);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по телефону </w:t>
      </w:r>
      <w:proofErr w:type="gramStart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</w:t>
      </w:r>
      <w:proofErr w:type="gramEnd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органе;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3) письменно, в том числе посредством электронной почты, факсимильной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связи;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4) посредством размещения в открытой и доступной форме информации: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федеральной гос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информационной системе «Единый портал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 (</w:t>
      </w:r>
      <w:hyperlink r:id="rId11" w:history="1">
        <w:r w:rsidRPr="005F26E5">
          <w:rPr>
            <w:rStyle w:val="a4"/>
            <w:rFonts w:ascii="Times New Roman" w:eastAsiaTheme="minorHAnsi" w:hAnsi="Times New Roman"/>
            <w:sz w:val="22"/>
            <w:szCs w:val="22"/>
            <w:lang w:eastAsia="en-US"/>
          </w:rPr>
          <w:t>https://www.gosuslugi.ru/</w:t>
        </w:r>
      </w:hyperlink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ЕПГУ);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официальном сайте Уполномоченного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гана </w:t>
      </w:r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(</w:t>
      </w:r>
      <w:hyperlink r:id="rId12" w:history="1">
        <w:r w:rsidRPr="002A47FB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www.omsukchan-adm.ru</w:t>
        </w:r>
      </w:hyperlink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)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посредством размещения информации на информационных стендах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гана.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по вопросам, касающимся: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способов подачи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E23C3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адресов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обращение в которые необходим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для предоставления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E23C3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справочной информации о работе Уполномоченного органа (структурных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подразделений Уполномоченного органа);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муниципальной услуги и услуг, которые я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порядка и сроков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получения сведений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вопросам предоставления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должностных лиц, и принимаемых ими решений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по вопросам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ся бесплатно.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устном обращении Заявителя (лично или по телефону) должностное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 Уполн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моченного органа, </w:t>
      </w:r>
      <w:proofErr w:type="gramStart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осуществляющий</w:t>
      </w:r>
      <w:proofErr w:type="gramEnd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консультирование, подробно и в вежливой (корректной)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информирует обратившихся по интересующим вопросам.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 на телефонный звонок должен начинаться с информации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наименовании органа, в к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торый позвонил Заявитель, фамилии, имени, отчества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(последнее – при наличии) и должности спец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алиста, принявшего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звонок.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должностное лицо Уполномоченного органа не может самостоятельно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дать ответ, тел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фонный звонок должен быть переадресован (переведен) на другое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или же обр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тившемуся лицу должен быть сообщен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номер, по которому можно будет получить нео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ходимую информацию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подготовка ответа требует продолжительного времени, он предлагает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один из следующих вариантов дальнейших действий: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изложить обращение в письменной форме;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другое время для консультаций.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Уполномоченного органа не вправе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информирование, вых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дящее за рамки стандартных процедур и условий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влия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щее прямо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косвенно на принимаемое решение.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Продолжительность информирования по телефону не должна превышать 10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минут.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в соответствии с графиком приема граждан.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письменному обращению должностное лицо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подробно в письменной форме разъясняет заявителю сведения по вопросам,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в пункте 1.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 в п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рядке,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Федеральным законом от 2 мая 2006 г. № 59-ФЗ «О порядке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ращений граждан Российской Федерации» (далее – Федеральный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№ 59-ФЗ).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ЕПГУ размещаются сведения, предусмотренные Положением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гос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информационной системе «Федеральный реестр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24 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тября 2011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№ 861.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к информации о сроках и порядке предоставления муниципальной услуги осущест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без выполнения заявителем каких-либо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требований, в том числе без использования програм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обеспечения, установка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на технические средства заявителя требует заключения лице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зионного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иного соглашения с правообладателем программного обеспечения,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предусматривающ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взимание платы, регистрацию или авторизацию заявителя,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предоставление им персональных данных.</w:t>
      </w:r>
      <w:proofErr w:type="gramEnd"/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официальном сайте Уполномоченного органа, на стендах в местах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необходимыми и обязательными для предоставл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размещается следующая справочная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информация: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 месте нахождения и графике работы Уполномоченного органа и 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структурных подразд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лений, ответственных за пред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оставление муниципальной услуги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справочные телефоны структурных подразделений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ответственных за предоставление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номер телефона-автоинформатора (при нал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чии);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официального сайта, а также электронной почты и (или)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обратной связи Упо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номоченного органа в сети «Интернет».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залах ожидания Уполномоченного органа размещаются нормативные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правовые акты, регулирующие порядок предоставления муниципальной услуги, в том числе Административный р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гламент, которые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требованию заявителя предоставляются ему для ознакомления.</w:t>
      </w:r>
    </w:p>
    <w:p w:rsidR="00C856D9" w:rsidRDefault="0038730D" w:rsidP="001316B3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Информация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может быть получена заявителем (его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вителем) в личном кабинете на ЕПГУ, а также в соответствующем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структурном подразделении Уполномоченного органа при обращении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лично, по телефону посредством электронной почты.</w:t>
      </w:r>
    </w:p>
    <w:p w:rsidR="002A47FB" w:rsidRPr="002A47FB" w:rsidRDefault="002A47FB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C856D9" w:rsidRPr="002108BF">
        <w:rPr>
          <w:rFonts w:ascii="Times New Roman" w:hAnsi="Times New Roman" w:cs="Times New Roman"/>
          <w:color w:val="000000" w:themeColor="text1"/>
        </w:rPr>
        <w:t>. Стандарт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D73D25" w:rsidRDefault="00D73D25" w:rsidP="005771B0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«</w:t>
      </w:r>
      <w:r w:rsidR="00C664AA" w:rsidRPr="003D2E65">
        <w:rPr>
          <w:rFonts w:ascii="Times New Roman" w:eastAsiaTheme="minorHAnsi" w:hAnsi="Times New Roman" w:cs="Times New Roman"/>
          <w:sz w:val="22"/>
          <w:szCs w:val="22"/>
          <w:lang w:eastAsia="en-US"/>
        </w:rPr>
        <w:t>Отнесение земель или земельных участков в составе таких земель к определенной категории или перевод земель или земельных участков из одной категории в другую категорию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="005771B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территории Омсукчанского городского округа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617301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2.2. Наименование органа, предоставляющего </w:t>
      </w: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муниципальную</w:t>
      </w:r>
      <w:r w:rsidR="00617301" w:rsidRPr="002108BF">
        <w:rPr>
          <w:rFonts w:ascii="Times New Roman" w:hAnsi="Times New Roman" w:cs="Times New Roman"/>
          <w:color w:val="000000" w:themeColor="text1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</w:rPr>
        <w:t>услугу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D73D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органом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министрации Омсукчанского городского округа.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2.2.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Уполномоченный орган взаимодействует </w:t>
      </w:r>
      <w:proofErr w:type="gramStart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налоговой службой Российской Федерации в части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сведений из Единого государственного реестра юридических лиц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Единого государственного реестра индивид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альных предпринимателей;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службой государственной регистрации, кадастра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картографии в части пол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чения сведений из Единого государственного реестра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недвижимости;</w:t>
      </w:r>
    </w:p>
    <w:p w:rsidR="00D73D25" w:rsidRPr="00C664AA" w:rsidRDefault="00D73D25" w:rsidP="00C664AA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3)</w:t>
      </w:r>
      <w:r w:rsidR="00C92CEC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рганами, уполномоченными на проведение государственной экологической</w:t>
      </w:r>
      <w:r w:rsid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экспертизы.</w:t>
      </w:r>
    </w:p>
    <w:p w:rsidR="00C856D9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Уполномоченному органу запрещается требовать от заявителя осуществления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действий, в том числе согласований, необходимых для пол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чения </w:t>
      </w:r>
      <w:r w:rsidR="00786A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связанных с обращением в иные государственные органы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 организ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ции, за исключением получения услуг, включенных в перечень услуг,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являются необход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мыми и обязательными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D73D25" w:rsidRPr="00D73D25" w:rsidRDefault="00D73D25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2.3. </w:t>
      </w:r>
      <w:r w:rsidR="00812A82">
        <w:rPr>
          <w:rFonts w:ascii="Times New Roman" w:hAnsi="Times New Roman" w:cs="Times New Roman"/>
          <w:color w:val="000000" w:themeColor="text1"/>
        </w:rPr>
        <w:t>Описание р</w:t>
      </w:r>
      <w:r w:rsidRPr="002108BF">
        <w:rPr>
          <w:rFonts w:ascii="Times New Roman" w:hAnsi="Times New Roman" w:cs="Times New Roman"/>
          <w:color w:val="000000" w:themeColor="text1"/>
        </w:rPr>
        <w:t>езультат</w:t>
      </w:r>
      <w:r w:rsidR="00812A82">
        <w:rPr>
          <w:rFonts w:ascii="Times New Roman" w:hAnsi="Times New Roman" w:cs="Times New Roman"/>
          <w:color w:val="000000" w:themeColor="text1"/>
        </w:rPr>
        <w:t>а</w:t>
      </w:r>
      <w:r w:rsidRPr="002108BF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66E9" w:rsidRPr="008366E9" w:rsidRDefault="008366E9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836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2.3.1.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является:</w:t>
      </w:r>
    </w:p>
    <w:p w:rsidR="00C664AA" w:rsidRPr="00C664AA" w:rsidRDefault="008366E9" w:rsidP="00C664A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B48C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.1.</w:t>
      </w:r>
      <w:r w:rsid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случае обращения с заявлением об отнесении земельного участка к</w:t>
      </w:r>
      <w:r w:rsid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определенной категории земель:</w:t>
      </w:r>
    </w:p>
    <w:p w:rsidR="00C664AA" w:rsidRPr="00C664AA" w:rsidRDefault="00C664AA" w:rsidP="00C664A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 Решение У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 отнесении земельного участка к 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определенной кат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рии земель, оформленное в виде постановления администрации Омсукчанского городского округа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C664AA" w:rsidRPr="00C664AA" w:rsidRDefault="00C664AA" w:rsidP="00C664A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 Решение У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полномоченного органа об отказе в предоставлении </w:t>
      </w:r>
      <w:r w:rsidR="00B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</w:t>
      </w:r>
      <w:r w:rsidR="00BA04BC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оформленное в виде уведомления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C664AA" w:rsidRPr="00C664AA" w:rsidRDefault="00BA04BC" w:rsidP="00C664A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2.5.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2. В случае обращения с заявлением о переводе земельного участка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одной категории в другую:</w:t>
      </w:r>
    </w:p>
    <w:p w:rsidR="00BA04BC" w:rsidRDefault="00BA04BC" w:rsidP="00BA0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Решение уполномоченного органа о переводе земельного участка из одной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категории в другую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оформленное в виде постановления администрации Омсукчанского городского округа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BA04BC" w:rsidRPr="00C664AA" w:rsidRDefault="00BA04BC" w:rsidP="00BA0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уполномоченного органа об отказе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C664AA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оформленное в виде уведомления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BA04BC" w:rsidRPr="00C664AA" w:rsidRDefault="00BA04BC" w:rsidP="00BA04B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17D8" w:rsidRPr="009317D8" w:rsidRDefault="00C856D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bookmarkStart w:id="2" w:name="P160"/>
      <w:bookmarkEnd w:id="2"/>
      <w:r w:rsidRPr="009317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2.4. </w:t>
      </w:r>
      <w:r w:rsidR="009317D8"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муниципальной услуги, в том числе 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 учетом необходимости обращения в организации, участвующие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срок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приостановления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выдачи (направления) </w:t>
      </w:r>
    </w:p>
    <w:p w:rsidR="00C856D9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документов, являющихся результатом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муниципальной услуги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14DC" w:rsidRPr="00F02766" w:rsidRDefault="009317D8" w:rsidP="00BA04B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12A82" w:rsidRPr="00BA04B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2.4.1. </w:t>
      </w:r>
      <w:r w:rsidR="00C114DC" w:rsidRPr="00B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Общий (максимальный) срок предоставления муниципальной услуги составляет не </w:t>
      </w:r>
      <w:r w:rsidR="00C114DC" w:rsidRPr="00F027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</w:t>
      </w:r>
      <w:r w:rsidR="00C114DC" w:rsidRPr="00F027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C114DC" w:rsidRPr="00F027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лее </w:t>
      </w:r>
      <w:r w:rsidR="00037B41" w:rsidRPr="00F027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</w:t>
      </w:r>
      <w:r w:rsidR="00C114DC" w:rsidRPr="00F027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0 рабочих дней.</w:t>
      </w:r>
    </w:p>
    <w:p w:rsidR="00190154" w:rsidRDefault="00C114DC" w:rsidP="00C114D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90154">
        <w:rPr>
          <w:rFonts w:ascii="Times New Roman" w:eastAsiaTheme="minorHAnsi" w:hAnsi="Times New Roman" w:cs="Times New Roman"/>
          <w:sz w:val="22"/>
          <w:szCs w:val="22"/>
          <w:lang w:eastAsia="en-US"/>
        </w:rPr>
        <w:t>2.4.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190154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Срок приостановления предоставления муниципальной услуги не предусмотрен.</w:t>
      </w:r>
    </w:p>
    <w:p w:rsidR="00190154" w:rsidRDefault="00190154" w:rsidP="00190154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7457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2.4.</w:t>
      </w:r>
      <w:r w:rsidR="00C114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</w:t>
      </w:r>
      <w:r w:rsidRPr="007457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 В общий срок предоставления муниципальной услуги также входит срок выдачи (направления) документов, являющихся результатом предоставления муниципальной услуги.</w:t>
      </w:r>
    </w:p>
    <w:p w:rsidR="006758E0" w:rsidRDefault="006758E0" w:rsidP="006758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пунктом 3.1.6 настоящего Административного регламента</w:t>
      </w:r>
      <w:r w:rsidRPr="00A555F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документы, 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ляющиеся результатом предоставления муниципальной услуги, вручаются (направляются) заявителю способом, указанным им в заявлении о предоставлении муниципальной услуги, в течение 3 рабочих дней со дня их оформления.</w:t>
      </w:r>
    </w:p>
    <w:p w:rsidR="009317D8" w:rsidRPr="009317D8" w:rsidRDefault="00190154" w:rsidP="00812A82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 w:rsidRPr="00190154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</w:p>
    <w:p w:rsidR="006854D8" w:rsidRPr="00562900" w:rsidRDefault="00C856D9" w:rsidP="006854D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6854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2.5. </w:t>
      </w:r>
      <w:r w:rsidR="006854D8" w:rsidRPr="006854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Нормативные</w:t>
      </w:r>
      <w:r w:rsidR="006854D8" w:rsidRPr="005629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правовые акты, регулирующие предоставление</w:t>
      </w:r>
    </w:p>
    <w:p w:rsidR="00C856D9" w:rsidRDefault="006854D8" w:rsidP="006854D8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62900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муниципальной услуги</w:t>
      </w:r>
    </w:p>
    <w:p w:rsidR="006854D8" w:rsidRPr="002108BF" w:rsidRDefault="006854D8" w:rsidP="006854D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617301" w:rsidRPr="002108BF" w:rsidRDefault="005E27CD" w:rsidP="005E27CD">
      <w:pPr>
        <w:widowControl/>
        <w:ind w:firstLine="709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2.5.1. 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альном сайте муниципального образования «Омсукчанский городской округ» в сети «Интернет» (http://omsukchan-adm.ru), в Федеральном реестре и на Едином портале государственных и муниц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 (функций).</w:t>
      </w:r>
    </w:p>
    <w:p w:rsidR="00617301" w:rsidRPr="002108BF" w:rsidRDefault="005E27CD" w:rsidP="005E27C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2.5.2. 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щение и актуализацию перечня нормативных правовых актов, регулирующих предоставление мун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617301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ципальной услуги.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51129" w:rsidRDefault="00C856D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2.6. </w:t>
      </w:r>
      <w:r w:rsidR="00A51129"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и услуг, которые являются необходимыми 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обязательными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для предоставления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пальной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услуги, подлежащих представлению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заявителем, способы их получения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заявителем, в том числе в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E90E1D" w:rsidRP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форме, порядок их представления</w:t>
      </w:r>
    </w:p>
    <w:p w:rsidR="00A51129" w:rsidRPr="00A51129" w:rsidRDefault="00A51129" w:rsidP="00A511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0E1D" w:rsidRPr="00E370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2.6.1.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получения муниципальной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представляет:</w:t>
      </w:r>
    </w:p>
    <w:p w:rsidR="00352E05" w:rsidRPr="00352E05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2.6.1.1.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случае </w:t>
      </w:r>
      <w:r w:rsidRPr="00352E05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обращения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 заявлением</w:t>
      </w:r>
      <w:r w:rsidRPr="00352E05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об отнесении земельного участка к определенной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352E05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категории земель: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о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форме согласно </w:t>
      </w:r>
      <w:r w:rsidRPr="00CF1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приложению № </w:t>
      </w:r>
      <w:r w:rsidR="00CF1007" w:rsidRPr="00CF1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</w:t>
      </w:r>
      <w:r w:rsidRPr="00CF1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к настоящему Административному регламенту.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формирование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посредством заполнения интерактивной формы на ЕПГУ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необходимости дополнительной подачи заявления в какой-либо иной форме.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также указывается один из следующих способов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результата пред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722A0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 в личном кабинете на ЕПГУ;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 в виде распечатанного экземпляра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кумента в Упо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номоченном органе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удостоверяющий личность заявителя, представителя.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удостоверяющего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Единой с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стеме идентификац</w:t>
      </w:r>
      <w:proofErr w:type="gramStart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ии и ау</w:t>
      </w:r>
      <w:proofErr w:type="gramEnd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тентификации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ЕСИА) из состава соответствующих данных ук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занной учетной записи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могут быть проверены путем направления запроса с использованием сист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электронного взаимодействия.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заявление подается представителем, дополнительно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предоставляется документ, подтверждающий полномочия представителя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действовать от имени заявителя.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Документ, подтверждающий полномочия представителя, выданный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юридическим лицом, должен быть подписан усиленной квалификационной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подписью уполномоченного лица, выдавшего документ.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Документ, подтверждающий полномочия представителя, выданный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индивидуальным пре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принимателем, должен быть подписан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квалификационной электронной подписью индив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дуального предпринимателя.</w:t>
      </w:r>
    </w:p>
    <w:p w:rsid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Документ, подтверждающий полномочия представителя, выданный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нотариусом, должен быть подписан усиленной квалификационной электронной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подписью нотариуса, в иных случаях – простой электронной подписью.</w:t>
      </w:r>
    </w:p>
    <w:p w:rsidR="00352E05" w:rsidRPr="00352E05" w:rsidRDefault="00B73E3A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ab/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r w:rsid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352E05"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огласи</w:t>
      </w:r>
      <w:proofErr w:type="gramStart"/>
      <w:r w:rsidR="00352E05"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е(</w:t>
      </w:r>
      <w:proofErr w:type="gramEnd"/>
      <w:r w:rsidR="00352E05"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я) правообладателя(ей) земельного участка на отнесение</w:t>
      </w:r>
      <w:r w:rsid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52E05"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к определенной категории земель (за исключением случая, если</w:t>
      </w:r>
      <w:r w:rsid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52E05"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правообладателем земельного участка является лицо, с которым заключено</w:t>
      </w:r>
      <w:r w:rsid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52E05"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соглашение об установлении сервитута в отношении такого з</w:t>
      </w:r>
      <w:r w:rsidR="00352E05"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352E05"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участка);</w:t>
      </w:r>
    </w:p>
    <w:p w:rsidR="00352E05" w:rsidRPr="00352E05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 П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равоустанавливающие или правоудостоверяющие документы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земельный участок;</w:t>
      </w:r>
    </w:p>
    <w:p w:rsidR="00352E05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 П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роект рекультивации земель (в случаях,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законодательством).</w:t>
      </w:r>
    </w:p>
    <w:p w:rsidR="00352E05" w:rsidRDefault="00352E05" w:rsidP="00352E05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2.6.1.2. В случае обращения с заявлением 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</w:t>
      </w:r>
      <w:r w:rsidRPr="00352E05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переводе земельного участка из одной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352E05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категории в другую: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1)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 о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форме согласно </w:t>
      </w:r>
      <w:r w:rsidRPr="00CF1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приложению №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</w:t>
      </w:r>
      <w:r w:rsidRPr="00CF1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к настоящему Административному регламенту.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формирование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посредством заполнения интерактивной формы на ЕПГУ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необходимости дополнительной подачи заявления в какой-либо иной форме.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также указывается один из следующих способов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результата пред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 в личном кабинете на ЕПГУ;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 в виде распечатанного экземпляра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кумента в Упо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номоченном органе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удостоверяющий личность заявителя, представителя.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удостоверяющего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Единой с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стеме идентификац</w:t>
      </w:r>
      <w:proofErr w:type="gramStart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ии и ау</w:t>
      </w:r>
      <w:proofErr w:type="gramEnd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тентификации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ЕСИА) из состава соответствующих данных ук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занной учетной записи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могут быть проверены путем направления запроса с использованием сист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электронного взаимодействия.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заявление подается представителем, дополнительно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предоставляется документ, подтверждающий полномочия представителя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действовать от имени заявителя.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Документ, подтверждающий полномочия представителя, выданный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юридическим лицом, должен быть подписан усиленной квалификационной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подписью уполномоченного лица, выдавшего документ.</w:t>
      </w:r>
    </w:p>
    <w:p w:rsidR="00352E05" w:rsidRPr="00E37092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Документ, подтверждающий полномочия представителя, выданный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индивидуальным пре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принимателем, должен быть подписан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квалификационной электронной подписью индив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дуального предпринимателя.</w:t>
      </w:r>
    </w:p>
    <w:p w:rsidR="00352E05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Документ, подтверждающий полномочия представителя, выданный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нотариусом, должен быть подписан усиленной квалификационной электронной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подписью нотариуса, в иных случаях – простой электронной подписью.</w:t>
      </w:r>
    </w:p>
    <w:p w:rsidR="00352E05" w:rsidRPr="00352E05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ab/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огласи</w:t>
      </w:r>
      <w:proofErr w:type="gramStart"/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е(</w:t>
      </w:r>
      <w:proofErr w:type="gramEnd"/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я) правообладателя(ей) земельного участка на перевод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из с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става земель одной категории в другую (за исключением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случая, если правообладателем земельного участка является лицо, с которым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заключено соглашение об установлении сервитута в отношении такого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участка);</w:t>
      </w:r>
    </w:p>
    <w:p w:rsidR="00352E05" w:rsidRPr="00352E05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 П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равоустанавливающие или правоудостоверяющие документы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участок;</w:t>
      </w:r>
    </w:p>
    <w:p w:rsidR="00352E05" w:rsidRPr="00352E05" w:rsidRDefault="00352E05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</w:t>
      </w:r>
      <w:r w:rsidR="000D052D">
        <w:rPr>
          <w:rFonts w:ascii="Times New Roman" w:eastAsiaTheme="minorHAnsi" w:hAnsi="Times New Roman" w:cs="Times New Roman"/>
          <w:sz w:val="22"/>
          <w:szCs w:val="22"/>
          <w:lang w:eastAsia="en-US"/>
        </w:rPr>
        <w:t>) П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роект рекультивации земель (в случаях,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52E05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законодательством);</w:t>
      </w:r>
    </w:p>
    <w:p w:rsidR="005B0C32" w:rsidRDefault="00E37092" w:rsidP="00352E0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D58AD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6.2.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и прилагаемые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окументы, указанные в пункте 2.6.1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гламента, направляются (подаются) в Уполномоченный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 </w:t>
      </w:r>
      <w:r w:rsidR="00F82EA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лично либо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электронной форме п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тем заполнения формы запроса через личный кабинет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ЕПГУ.</w:t>
      </w:r>
    </w:p>
    <w:p w:rsidR="009A27EA" w:rsidRDefault="009A27E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457F8" w:rsidRDefault="009A27EA" w:rsidP="007457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2.7. </w:t>
      </w:r>
      <w:r w:rsidR="007457F8"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7457F8" w:rsidRDefault="007457F8" w:rsidP="007457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7457F8" w:rsidRDefault="007457F8" w:rsidP="007457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которые находятся в распоряжении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государственных органов, </w:t>
      </w:r>
    </w:p>
    <w:p w:rsidR="007457F8" w:rsidRDefault="007457F8" w:rsidP="007457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органов местного самоуправления и иных органов,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участвующих </w:t>
      </w:r>
    </w:p>
    <w:p w:rsidR="007457F8" w:rsidRDefault="007457F8" w:rsidP="007457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предоставлении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государственных или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услуг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, </w:t>
      </w:r>
    </w:p>
    <w:p w:rsidR="007457F8" w:rsidRDefault="007457F8" w:rsidP="007457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3048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и которые заявитель вправе представить, а также способы их получения </w:t>
      </w:r>
    </w:p>
    <w:p w:rsidR="007457F8" w:rsidRPr="00C3048D" w:rsidRDefault="007457F8" w:rsidP="007457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3048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заявителями, в том числе в электронной форме, порядок их представления</w:t>
      </w:r>
    </w:p>
    <w:p w:rsidR="009A27EA" w:rsidRPr="009A27EA" w:rsidRDefault="009A27EA" w:rsidP="007457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Перечень документов, необходимых в соответствии с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 для предоставления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находятся в распоряжении государственных 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ганов, органов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и иных органов, участвующих в предоставлении госуда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муниципальных услуг:</w:t>
      </w:r>
    </w:p>
    <w:p w:rsidR="009A27EA" w:rsidRPr="0092497B" w:rsidRDefault="00C34B6A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</w:t>
      </w:r>
      <w:r w:rsidR="009A27EA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Выписка из Единого государственного реестра юридических лиц, в</w:t>
      </w:r>
      <w:r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9A27EA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случае подачи заявл</w:t>
      </w:r>
      <w:r w:rsidR="009A27EA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9A27EA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юридическим лицом;</w:t>
      </w:r>
    </w:p>
    <w:p w:rsidR="009A27EA" w:rsidRPr="0092497B" w:rsidRDefault="00C34B6A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2)</w:t>
      </w:r>
      <w:r w:rsidR="009A27EA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Выписка из Единого государственного реестра индивидуальных</w:t>
      </w:r>
      <w:r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9A27EA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предпринимателей, в сл</w:t>
      </w:r>
      <w:r w:rsidR="009A27EA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="009A27EA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чае подачи заявления индивидуальным предпринимателем;</w:t>
      </w:r>
    </w:p>
    <w:p w:rsidR="00B051C5" w:rsidRPr="00575D69" w:rsidRDefault="00C34B6A" w:rsidP="00B051C5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3)</w:t>
      </w:r>
      <w:r w:rsidR="009A27EA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Выписка из Единого государственного реестра недвижимости </w:t>
      </w:r>
      <w:r w:rsidR="00B051C5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об объекте недвижимости </w:t>
      </w:r>
      <w:proofErr w:type="gramStart"/>
      <w:r w:rsidR="00B051C5" w:rsidRPr="0092497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="00B051C5" w:rsidRPr="00575D69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proofErr w:type="gramEnd"/>
      <w:r w:rsidR="00B051C5" w:rsidRPr="00575D69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емельном участке;</w:t>
      </w:r>
    </w:p>
    <w:p w:rsidR="00B051C5" w:rsidRPr="00EA2576" w:rsidRDefault="00C34B6A" w:rsidP="00EA2576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75D69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Pr="00EA257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</w:t>
      </w:r>
      <w:r w:rsidR="009A27EA" w:rsidRPr="00EA257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EA2576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</w:t>
      </w:r>
      <w:r w:rsidR="00EA2576" w:rsidRPr="00EA2576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ведения о положительном заключении государственной экологической</w:t>
      </w:r>
      <w:r w:rsidR="00EA2576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 </w:t>
      </w:r>
      <w:r w:rsidR="00EA2576" w:rsidRPr="00EA2576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экспертизы (н</w:t>
      </w:r>
      <w:r w:rsidR="00EA2576" w:rsidRPr="00EA2576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е</w:t>
      </w:r>
      <w:r w:rsidR="00EA2576" w:rsidRPr="00EA2576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электронное межведомственное информационное взаимодействие).</w:t>
      </w:r>
    </w:p>
    <w:p w:rsidR="007457F8" w:rsidRPr="00575D69" w:rsidRDefault="00B051C5" w:rsidP="007457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75D69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ab/>
      </w:r>
      <w:r w:rsidR="00005B6A"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2.7.2. </w:t>
      </w:r>
      <w:r w:rsidR="007457F8"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вправе представить указанные в подпункте 2.7.1. настоящего Администр</w:t>
      </w:r>
      <w:r w:rsidR="007457F8"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7457F8"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тивного регламента документы и информацию в органы, предоставляющие муниципальную услугу, по собственной инициативе. Прилагаемые документы направляются (подаются) заявителем в Упо</w:t>
      </w:r>
      <w:r w:rsidR="007457F8"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7457F8"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номоченный орган лично либо в электронной форме путем заполнения формы запроса через личный кабинет на ЕПГУ.</w:t>
      </w:r>
    </w:p>
    <w:p w:rsidR="007457F8" w:rsidRPr="00575D69" w:rsidRDefault="007457F8" w:rsidP="007457F8">
      <w:pPr>
        <w:spacing w:line="21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Приложенные документы возвращаются заявителю одним из способов, указанным в заявл</w:t>
      </w:r>
      <w:r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при направлении результата предоставления муниципальной услуги.</w:t>
      </w:r>
    </w:p>
    <w:p w:rsidR="007457F8" w:rsidRDefault="007457F8" w:rsidP="007457F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75D6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Непредставление заявителем указанных документов не является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основанием для отказа заяв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телю в предоставлении муниципальной услуги.</w:t>
      </w:r>
    </w:p>
    <w:p w:rsidR="009A27EA" w:rsidRPr="009A27EA" w:rsidRDefault="00005B6A" w:rsidP="007457F8">
      <w:pPr>
        <w:widowControl/>
        <w:ind w:firstLine="53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2.7.3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запрещается требовать от заявителя: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 или осуществления действий,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представление или осуществление которых не предусмотрено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актами, регулирующими отн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шения, возникающие в связи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которые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нормативными прав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выми актами Российской Федерации 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Pr="00C34B6A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, муниципальными правовыми акта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</w:t>
      </w:r>
      <w:r w:rsidR="009A27EA" w:rsidRPr="009A27E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находятся в распоряжении органов,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предоставляющих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муниципальную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услугу,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ганов, органов местного самоуправления и (или) подведомственных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государственным органам и 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ганам местного самоуправления организаций,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участвующих в предоставлении муниципальных услуг, за исключением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части 6 статьи 7 Федерального закона от 27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июля 2010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Фед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ральный закон № 210-ФЗ).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либо в предоставлении муниципальной услуги,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следующих случаев: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подачи заявления о предоставлении муниципальной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пода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заявителем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160A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ставленный ранее комплект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против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правного действия (бездействия) должностного лица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служащего, работн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при первон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о чем в письменном виде за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номоченного органа, при первоначальном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 услуги, либо руководителя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уведомляется заявитель, а также приносятся извинения за 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неудобства.</w:t>
      </w:r>
    </w:p>
    <w:p w:rsidR="00E37092" w:rsidRPr="00E37092" w:rsidRDefault="00E3709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CA4B7F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2.8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отказа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в приеме документов, необходимых для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оставления </w:t>
      </w:r>
    </w:p>
    <w:p w:rsidR="00E90E1D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</w:p>
    <w:p w:rsidR="003064FE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6B03FF" w:rsidRPr="006B03FF" w:rsidRDefault="006B03FF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2.8.1.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Основаниями для отказа в приеме к рассмотрению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необходимых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EA2576" w:rsidRPr="00EA2576" w:rsidRDefault="006B03FF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EA2576"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ходатайством обратилось ненадлежащее лицо;</w:t>
      </w:r>
    </w:p>
    <w:p w:rsidR="00EA2576" w:rsidRPr="00EA2576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ходатайству приложены документы, состав, форма или содержание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не соотве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 требован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иям земельного законодательства;</w:t>
      </w:r>
    </w:p>
    <w:p w:rsidR="00EA2576" w:rsidRPr="00EA2576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 З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апрос о предоставлении услуги подан в орган государственной власти, орган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местного с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моуправления, в полномочия которых не входит предоставление услуги;</w:t>
      </w:r>
    </w:p>
    <w:p w:rsidR="00EA2576" w:rsidRPr="00EA2576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 Н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екорректное заполнение обязательных полей в форме заявления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услуги на ЕПГУ (недостоверное, неправильное либо неполное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заполнение);</w:t>
      </w:r>
    </w:p>
    <w:p w:rsidR="00EA2576" w:rsidRPr="00EA2576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 П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редставление неполного комплекта документов, необходимого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усл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ги;</w:t>
      </w:r>
    </w:p>
    <w:p w:rsidR="00EA2576" w:rsidRPr="00EA2576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 П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документы, необходимые для предоставления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утратили силу;</w:t>
      </w:r>
    </w:p>
    <w:p w:rsidR="00EA2576" w:rsidRPr="00EA2576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7) П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 имеют подчистки и исправления текста,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заверены в порядке, установленном законодательством Российской Федерации;</w:t>
      </w:r>
    </w:p>
    <w:p w:rsidR="00EA2576" w:rsidRPr="00EA2576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8)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представленные документы содержат повреждения, наличие которых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позволяет в по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 объеме использовать информацию и сведения, содержащиеся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документах, для предоставления услуги;</w:t>
      </w:r>
    </w:p>
    <w:p w:rsidR="00EA2576" w:rsidRPr="00EA2576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9) П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электронные образы документов не позволяют в полном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объеме прочитать текст документа и (или) распознать реквизиты документа;</w:t>
      </w:r>
    </w:p>
    <w:p w:rsidR="00EA2576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10) П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одача запроса о предоставлении услуги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услуги, в электронной форме с нарушением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требований.</w:t>
      </w:r>
      <w:r w:rsidR="00066D62"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6B03FF" w:rsidRPr="006B03FF" w:rsidRDefault="00EA2576" w:rsidP="00EA257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66D62" w:rsidRPr="00EA2576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066D62">
        <w:rPr>
          <w:rFonts w:ascii="Times New Roman" w:eastAsiaTheme="minorHAnsi" w:hAnsi="Times New Roman" w:cs="Times New Roman"/>
          <w:sz w:val="22"/>
          <w:szCs w:val="22"/>
          <w:lang w:eastAsia="en-US"/>
        </w:rPr>
        <w:t>.8.2</w:t>
      </w:r>
      <w:r w:rsid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приеме документов, необходимых для</w:t>
      </w:r>
      <w:r w:rsidR="00066D6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CF100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 форме уведомления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, направляется в</w:t>
      </w:r>
      <w:r w:rsidR="00066D6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личный кабинет Заявителя на ЕПГУ не позднее первого рабочего дня, следующего</w:t>
      </w:r>
      <w:r w:rsidR="00066D6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3064FE" w:rsidRPr="006B03FF" w:rsidRDefault="00066D6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2.8.3.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</w:t>
      </w:r>
      <w:r w:rsidR="00722A06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Заявителя за предоставлением муниципальной услуги.</w:t>
      </w:r>
    </w:p>
    <w:p w:rsidR="00CA4B7F" w:rsidRDefault="00CA4B7F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3C4D11">
        <w:rPr>
          <w:rFonts w:ascii="Times New Roman" w:hAnsi="Times New Roman" w:cs="Times New Roman"/>
          <w:b/>
          <w:color w:val="000000" w:themeColor="text1"/>
          <w:szCs w:val="22"/>
        </w:rPr>
        <w:t>9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приостановления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предоставления муниципальной услуги или отказа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в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>оставлении муниципальной услуги</w:t>
      </w:r>
    </w:p>
    <w:p w:rsidR="003064FE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2.9</w:t>
      </w:r>
      <w:r w:rsidR="00E90E1D" w:rsidRPr="003C4D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Оснований для приостановления предоставления муниципальной услуги законодател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ством Российской Федерации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предусмотрено.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9.2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 для отказа в предоставлении муниципальной услуги:</w:t>
      </w:r>
    </w:p>
    <w:p w:rsidR="00C222AF" w:rsidRPr="00C222AF" w:rsidRDefault="003C4D11" w:rsidP="00C222A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685037"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C222AF"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аличие отрицательного заключения государственной экологической</w:t>
      </w:r>
      <w:r w:rsid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222AF"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экспертизы в случае, если ее проведение предусмотрено федеральными законами;</w:t>
      </w:r>
    </w:p>
    <w:p w:rsidR="00C222AF" w:rsidRPr="00C222AF" w:rsidRDefault="00C222AF" w:rsidP="00C222AF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становление несоответствия испрашиваемого целевого назначения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 или земельных участков утвержденным документам территориального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планирования и документации по планировке территории, землеустроительной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документации;</w:t>
      </w:r>
    </w:p>
    <w:p w:rsidR="00C222AF" w:rsidRDefault="00C222AF" w:rsidP="00C222A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9.</w:t>
      </w:r>
      <w:r w:rsidR="00DC6666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случае обращения с заявлением о переводе земель или земельных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 в составе таких земель из одной категории в другую, дополни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тельно 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федеральными законами установлены ограничения или запреты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перевод земель или земельных участков в составе таких земель из одной категории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>в другую.</w:t>
      </w:r>
      <w:r w:rsidR="00E73C4A" w:rsidRPr="00C222A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73C4A" w:rsidRDefault="00C222AF" w:rsidP="00C222A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73C4A">
        <w:rPr>
          <w:rFonts w:ascii="Times New Roman" w:eastAsiaTheme="minorHAnsi" w:hAnsi="Times New Roman" w:cs="Times New Roman"/>
          <w:sz w:val="22"/>
          <w:szCs w:val="22"/>
          <w:lang w:eastAsia="en-US"/>
        </w:rPr>
        <w:t>2.9.</w:t>
      </w:r>
      <w:r w:rsidR="00DC666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E73C4A">
        <w:rPr>
          <w:rFonts w:ascii="Times New Roman" w:eastAsiaTheme="minorHAnsi" w:hAnsi="Times New Roman" w:cs="Times New Roman"/>
          <w:sz w:val="22"/>
          <w:szCs w:val="22"/>
          <w:lang w:eastAsia="en-US"/>
        </w:rPr>
        <w:t>. Непредставление (несвоевременное представление) органом или организацией по ме</w:t>
      </w:r>
      <w:r w:rsidR="00E73C4A">
        <w:rPr>
          <w:rFonts w:ascii="Times New Roman" w:eastAsiaTheme="minorHAnsi" w:hAnsi="Times New Roman" w:cs="Times New Roman"/>
          <w:sz w:val="22"/>
          <w:szCs w:val="22"/>
          <w:lang w:eastAsia="en-US"/>
        </w:rPr>
        <w:t>ж</w:t>
      </w:r>
      <w:r w:rsidR="00E73C4A">
        <w:rPr>
          <w:rFonts w:ascii="Times New Roman" w:eastAsiaTheme="minorHAnsi" w:hAnsi="Times New Roman" w:cs="Times New Roman"/>
          <w:sz w:val="22"/>
          <w:szCs w:val="22"/>
          <w:lang w:eastAsia="en-US"/>
        </w:rPr>
        <w:t>ведомственному запросу документов и информации, указанных в пункте 2.7.1 настоящего Админ</w:t>
      </w:r>
      <w:r w:rsidR="00E73C4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73C4A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регламента, в Уполномоченный орган не может являться основанием для отказа в пред</w:t>
      </w:r>
      <w:r w:rsidR="00E73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73C4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заявителю муниципальной услуги.</w:t>
      </w:r>
    </w:p>
    <w:p w:rsid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2.10.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услуг, которые являются необходимыми и обязательными </w:t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для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сведения </w:t>
      </w:r>
    </w:p>
    <w:p w:rsidR="00461405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документе (документах), выдаваемом (выдаваемых)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организациями, </w:t>
      </w:r>
      <w:proofErr w:type="gramEnd"/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участвующими в предоставлении 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32CC7" w:rsidRP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32CC7" w:rsidRPr="00EA1C73" w:rsidRDefault="00461405" w:rsidP="00EA1C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A1C73" w:rsidRPr="00EA1C73">
        <w:rPr>
          <w:rFonts w:ascii="Times New Roman" w:hAnsi="Times New Roman" w:cs="Times New Roman"/>
          <w:sz w:val="22"/>
          <w:szCs w:val="22"/>
        </w:rPr>
        <w:t>Услуги, которые являются необходимыми и обязательными для предоставления муниципал</w:t>
      </w:r>
      <w:r w:rsidR="00EA1C73" w:rsidRPr="00EA1C73">
        <w:rPr>
          <w:rFonts w:ascii="Times New Roman" w:hAnsi="Times New Roman" w:cs="Times New Roman"/>
          <w:sz w:val="22"/>
          <w:szCs w:val="22"/>
        </w:rPr>
        <w:t>ь</w:t>
      </w:r>
      <w:r w:rsidR="00EA1C73" w:rsidRPr="00EA1C73">
        <w:rPr>
          <w:rFonts w:ascii="Times New Roman" w:hAnsi="Times New Roman" w:cs="Times New Roman"/>
          <w:sz w:val="22"/>
          <w:szCs w:val="22"/>
        </w:rPr>
        <w:t>ной услуги, отсутствуют</w:t>
      </w:r>
      <w:r w:rsidR="00832CC7" w:rsidRPr="00EA1C7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C4D11" w:rsidRPr="003C4D11" w:rsidRDefault="003C4D11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D0E2D" w:rsidRPr="006F408B" w:rsidRDefault="00E90E1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6F40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</w:t>
      </w:r>
      <w:r w:rsidR="008D0E2D" w:rsidRPr="006F40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 w:rsidRPr="006F40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8D0E2D" w:rsidRPr="006F408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</w:t>
      </w:r>
      <w:proofErr w:type="gramStart"/>
      <w:r w:rsidR="008D0E2D" w:rsidRPr="006F408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государственной</w:t>
      </w:r>
      <w:proofErr w:type="gramEnd"/>
      <w:r w:rsidR="008D0E2D" w:rsidRPr="006F408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D0E2D" w:rsidRPr="006F408B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6F408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пошлины или иной оплаты, взимаемой за предоставление </w:t>
      </w:r>
    </w:p>
    <w:p w:rsidR="003064FE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6F408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8D0E2D" w:rsidRPr="008D0E2D" w:rsidRDefault="008D0E2D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Предоставление муниципальной услуги осуществляется бесплатно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D0E2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2.12.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платы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 предоставление услуг,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которые являются необходимыми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</w:t>
      </w:r>
      <w:proofErr w:type="gramStart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обязательными</w:t>
      </w:r>
      <w:proofErr w:type="gramEnd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включая информацию о методике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расчета размера такой платы</w:t>
      </w:r>
    </w:p>
    <w:p w:rsidR="008D0E2D" w:rsidRPr="008D0E2D" w:rsidRDefault="008D0E2D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A1C73" w:rsidRPr="007647AA" w:rsidRDefault="008D0E2D" w:rsidP="00EA1C7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A1C73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 услуг, необходимых и обязательных для</w:t>
      </w:r>
      <w:r w:rsidR="00EA1C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EA1C73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муниципаль</w:t>
      </w:r>
      <w:r w:rsidR="00EA1C73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EA1C73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EA1C73">
        <w:rPr>
          <w:rFonts w:ascii="Times New Roman" w:eastAsiaTheme="minorHAnsi" w:hAnsi="Times New Roman" w:cs="Times New Roman"/>
          <w:sz w:val="22"/>
          <w:szCs w:val="22"/>
          <w:lang w:eastAsia="en-US"/>
        </w:rPr>
        <w:t>, плата</w:t>
      </w:r>
      <w:r w:rsidR="00EA1C73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предусмотрена.</w:t>
      </w:r>
    </w:p>
    <w:p w:rsidR="00BC2A34" w:rsidRPr="002108BF" w:rsidRDefault="008D0E2D" w:rsidP="007B6518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797024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Максимальный срок ожидания в очереди при подаче запроса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 предоставлении муниципальной услуги и при получении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>результата предоставления му</w:t>
      </w:r>
      <w:r w:rsidR="000030B6" w:rsidRPr="002108BF">
        <w:rPr>
          <w:rFonts w:ascii="Times New Roman" w:hAnsi="Times New Roman" w:cs="Times New Roman"/>
          <w:b/>
          <w:color w:val="000000" w:themeColor="text1"/>
          <w:szCs w:val="22"/>
        </w:rPr>
        <w:t>ниципальной услуги</w:t>
      </w:r>
    </w:p>
    <w:p w:rsidR="001316B3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ожидания в очереди при подаче запроса о предоставлении муниципал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722A06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30B6" w:rsidRPr="001316B3" w:rsidRDefault="00E90E1D" w:rsidP="001316B3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2.1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Срок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порядок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регистрации запроса заявителя о предоставлении</w:t>
      </w:r>
    </w:p>
    <w:p w:rsidR="00E90E1D" w:rsidRPr="001316B3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  <w:r w:rsidR="001316B3">
        <w:rPr>
          <w:rFonts w:ascii="Times New Roman" w:hAnsi="Times New Roman" w:cs="Times New Roman"/>
          <w:b/>
          <w:color w:val="000000" w:themeColor="text1"/>
          <w:szCs w:val="22"/>
        </w:rPr>
        <w:t>, в том числе в электронной форме</w:t>
      </w:r>
    </w:p>
    <w:p w:rsidR="000030B6" w:rsidRPr="001316B3" w:rsidRDefault="000030B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0030B6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2.14.1. </w:t>
      </w:r>
      <w:r w:rsidR="007B6518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аявлени</w:t>
      </w:r>
      <w:r w:rsidR="007B6518">
        <w:rPr>
          <w:rFonts w:ascii="Times New Roman" w:eastAsiaTheme="minorHAnsi" w:hAnsi="Times New Roman" w:cs="Times New Roman"/>
          <w:sz w:val="22"/>
          <w:szCs w:val="22"/>
          <w:lang w:eastAsia="en-US"/>
        </w:rPr>
        <w:t>е о предоставлении муниципальной услуги подлежи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т регистрации в Уполн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моченном органе в течение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1 рабочего дня со дня получения заявления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796269" w:rsidRPr="00796269" w:rsidRDefault="00796269" w:rsidP="0079626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2.14.2. </w:t>
      </w:r>
      <w:proofErr w:type="gramStart"/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наличия оснований для отказа в приеме документов,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государственной (муниципальной) услуги, указанных в пункте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регламента, Уполномоченный орган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позднее следующего за днем поступления зая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и документов,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предоставления муниципальной услуги, рабочего дня,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 Заявителю либо его представителю решение об отказе в приеме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Pr="0079626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оформленное в виде уведомления.</w:t>
      </w:r>
      <w:proofErr w:type="gramEnd"/>
    </w:p>
    <w:p w:rsidR="001316B3" w:rsidRPr="001316B3" w:rsidRDefault="001316B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3" w:name="P211"/>
      <w:bookmarkEnd w:id="3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A0100B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. Требования к по</w:t>
      </w:r>
      <w:r w:rsidR="006854D8">
        <w:rPr>
          <w:rFonts w:ascii="Times New Roman" w:hAnsi="Times New Roman" w:cs="Times New Roman"/>
          <w:b/>
          <w:color w:val="000000" w:themeColor="text1"/>
          <w:szCs w:val="22"/>
        </w:rPr>
        <w:t>мещениям, в которых предоставляе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тся </w:t>
      </w:r>
    </w:p>
    <w:p w:rsidR="00A5308D" w:rsidRPr="002108BF" w:rsidRDefault="006854D8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муниципальная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услуг</w:t>
      </w:r>
      <w:r>
        <w:rPr>
          <w:rFonts w:ascii="Times New Roman" w:hAnsi="Times New Roman" w:cs="Times New Roman"/>
          <w:b/>
          <w:color w:val="000000" w:themeColor="text1"/>
          <w:szCs w:val="22"/>
        </w:rPr>
        <w:t>а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, к залу ожидания, местам для заполнения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запросов о предоставлении муниципальной услуги,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информацион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ным 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стендам с образцами их заполнения и перечнем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документов, необходимых для предоставления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услуги, в том числе к обеспечению доступности для инвалидов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указанных объектов в соответствии с законодательством </w:t>
      </w:r>
    </w:p>
    <w:p w:rsidR="000030B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Российской Федерации о социальной защите инва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>лидов</w:t>
      </w:r>
    </w:p>
    <w:p w:rsidR="00A5308D" w:rsidRPr="002108BF" w:rsidRDefault="00A5308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.1. Помещения, в которых предоставляется муниципальная услуга, должны соответств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вать санитарно-эпидемиологическим требованиям, предусмотренным для общественных помещений.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Помещения должны быть оборудованы противопожарной системой, средствами пожаротуш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и оповещения о возникновении чрезвычайной ситуации, системой охраны.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щены в стороне от входа для беспрепятственного подъезда и разворота колясок.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Заявители с ограниченными возможностями (инвалиды) обеспечиваются комфортными усл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виями. Глухонемым, инвалидам по зрению и другим заявителем с ограниченными физическими во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можностями, при необходимости, оказывается соответствующая помощь. Обеспечивается беспрепя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ственное передвижение и разворот инвалидных колясок.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.2. Требования к оформлению входа в помещение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вход в помещение должен быть оборудован информационной табличкой (вывеской), 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держащей информацию о наименовании и графике работы; фамилий, имен, отче</w:t>
      </w: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 сл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ужащих, ос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ществляющих предоставление муниципальной услуги; справочных номеров телефонов.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вход и выход из здания оборудуются соответствующими указателями;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Требования к размещению мест ожидания: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в помещении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отводятся места для ожидания приема, ожидания в очереди для подачи и получения документов, получения информации и заполнения необходимых д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кументов;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места для ожидания приема, ожидания в очереди оборудуются достаточным количеством офисной мебели (стульями, столами), бумаги и канцелярских принадлежностей;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количество мест для сидения определяется исходя из фактической нагрузки и возможн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стей для их размещения в здании.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.4. Требования к местам для информирования: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места для получения информации и заполнения документов оборудуются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стендами;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ва и ответственность заявителя и специалистов, непосредственно предоставляющих муниципальную услугу, а также электронный адрес и наименование сайта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предоставля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ю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щего муниципальную услугу, в сети Интернет, информация о месте нахождения исполнителя мун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ципальной услуги, адресах, телефонах специалистов, ответственных за исполнение муниципальной услуги, бланки заявлений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образцы их заполнения, текст настоящего Регламента.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.5. Требования к местам приема заявителей: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рабочее место специалиста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должно обеспечивать ему возмо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ность свободного входа и выхода из помещения при необходимости.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место для приема заявителя должно быть снабжено стулом, иметь место для письма и ра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кладки документов.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места предоставления муниципальной услуги оборудуются: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системой кондиционирования воздуха;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противопожарной системой и средствами пожаротушения;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средствами оказания первой медицинской помощи (аптечки).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рабочие места сотрудников, предоставляющих муниципальную услугу, оборудуются пе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сональными компьютерами и оргтехникой с возможностью доступа к необходимым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 базам данных, печатающим устройствам, позволяющими своевременно и качественно пред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ставлять муниципальную услугу.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в целях обеспечения конфиденциальности сведений о заявителе одним специалистом К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митета одновременно ведется прием только одного заявителя.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.6. Оформление визуальной, текстовой информации о порядке предоставления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EE56C2" w:rsidRDefault="00EE56C2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</w:p>
    <w:p w:rsidR="00FC1D50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0100B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6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. Показатели доступности и качества </w:t>
      </w: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</w:t>
      </w:r>
      <w:r w:rsidR="00FC1D50"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услуги</w:t>
      </w:r>
    </w:p>
    <w:p w:rsidR="00A5308D" w:rsidRPr="002108BF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A11DE" w:rsidRPr="00AA11DE" w:rsidRDefault="00AA11DE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2.16</w:t>
      </w:r>
      <w:r w:rsidR="00A5308D" w:rsidRPr="00AA11D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.1. 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Основными показателями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явл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ются: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722A06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информационно-телекоммуникационных сетях общего пользования (в том числе в сети «Интернет»),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средствах массовой информации.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</w:t>
      </w:r>
      <w:r w:rsidR="00722A0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 помощью ЕПГУ.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в том числе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информационно-коммуникационных технологий.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.16.2.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Основными показателями качества предоставления муниципальной услуги являются: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Своевременность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стандартом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Минимально возможное количество взаимодействий гражданина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должностными лицами,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твующими в предоставлении 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некорректное (невнимательное) отношение к заявителям.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5308D" w:rsidRDefault="0077643D" w:rsidP="0077643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Уполномоченного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(совершенных) при предоставлении муниципальной услуги,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(частичном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творении) требований заявителей.</w:t>
      </w:r>
    </w:p>
    <w:p w:rsidR="00AA11DE" w:rsidRPr="00AA11DE" w:rsidRDefault="00AA11DE" w:rsidP="00AA11DE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53E0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7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. Иные требования, в том числе учитывающие особенности</w:t>
      </w:r>
    </w:p>
    <w:p w:rsidR="00A5308D" w:rsidRPr="002108BF" w:rsidRDefault="00A5308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предоставления муниципальной услуги в электронной форме</w:t>
      </w:r>
    </w:p>
    <w:p w:rsidR="00A5308D" w:rsidRPr="002108BF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2.17.1.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экстерриториальному принципу осущест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в части обеспечения возможности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подачи заявлений посредством ЕПГУ и получения резул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тата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 в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 органе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17.2.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Заявителям обеспечивается возможность представления заявления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прилагаемых д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кументов в форме электронных документов посредством ЕПГУ.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В этом случае заявитель или его представитель авторизуется на ЕПГУ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посредством подтве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жденной учетной записи в ЕСИА, заполняет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муниципальной услуги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интерактивной формы в электронном виде.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Заполненное заявление о предоставлении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отправляется заявителем вместе с прикрепленными электронными образами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необходимыми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Уполномоченный орган. При авторизации в ЕСИА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считается подписанным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простой электронной подписью заявителя, представителя, уполномоченного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подписание заявления.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Результаты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указанные в 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министративного регламента, направляются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заявителю, представителю в личный кабинет на ЕПГУ в форме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подписанного усиленной квалифицированной электронной подп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должностного лица Уполномоченного органа в случае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направления заявления посредством ЕПГУ.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результат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услуги также может быть выдан заявителю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бумажном носителе в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 органе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Электронные документы могут быть предоставлены в следующих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форматах: xml, doc, docx, odt, xls, xlsx, ods, pdf, jpg, jpeg, zip, rar, sig, png, bmp, tiff.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Допускается формирование электронного документа путем сканирования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непосредственно с оригинала документа (использование копий не допускается),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которое осуществляется с сохранением ориентации оригинала документа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разрешении 300-500 dpi (масштаб 1:1) с использованием следу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щих режимов: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«черно-белый» (при отсутствии в документе графических изображений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(или) цветного текста);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«оттенки серого» (при наличии в документе графических изображений,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отличных от цветн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графического изображения);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«цветной» или «режим полной цветопередачи» (при наличии в документе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цветных графич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ских изображений либо цветного текста);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сохранением всех аутентичных признаков подлинности, а именно: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графической подписи л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ца, печати, углового штампа бланка;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количество файлов должно соответствовать количеству документов, каждый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из которых с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держит текстовую и (или) графическую информацию.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Электронные документы должны обеспечивать: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возможность идентифицировать документ и количество листов в документе;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для документов, содержащих структурированные по частям, главам,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разделам (подразделам) данные и закладки, обеспечивающие переходы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оглавлению и (или) к содержащимся в тексте р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сункам и таблицам.</w:t>
      </w:r>
    </w:p>
    <w:p w:rsidR="00E90E1D" w:rsidRDefault="00A53E0C" w:rsidP="00A53E0C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Документы, подлежащие представлению в форматах xls, xlsx или ods,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формируются в виде отдельного электронного документа.</w:t>
      </w:r>
    </w:p>
    <w:p w:rsidR="00A53E0C" w:rsidRPr="00A53E0C" w:rsidRDefault="00A53E0C" w:rsidP="00A53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III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Состав, последовательность и сроки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административных процедур, требования к порядку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их выполнения, в том числе особенности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</w:t>
      </w:r>
      <w:r w:rsidR="006E302B">
        <w:rPr>
          <w:rFonts w:ascii="Times New Roman" w:hAnsi="Times New Roman" w:cs="Times New Roman"/>
          <w:color w:val="000000" w:themeColor="text1"/>
          <w:szCs w:val="22"/>
        </w:rPr>
        <w:t>ых процедур в электронной форме</w:t>
      </w:r>
    </w:p>
    <w:p w:rsidR="006E302B" w:rsidRDefault="006E302B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3.1.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B5358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административные процедуры:</w:t>
      </w:r>
    </w:p>
    <w:p w:rsidR="00B5358F" w:rsidRDefault="00E451AE" w:rsidP="00B5358F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>1) процедура приема и регистрации заявления о</w:t>
      </w:r>
      <w:r w:rsidR="00A11F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предоставлении муниципальной услуги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процедура рассмотрения заявления;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процедура направления межведомственных запросов;</w:t>
      </w:r>
    </w:p>
    <w:p w:rsidR="00C137F9" w:rsidRPr="00E03DA8" w:rsidRDefault="00B5358F" w:rsidP="00C137F9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r w:rsidR="00C137F9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процедура принятия решения </w:t>
      </w:r>
      <w:r w:rsidR="00C137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предоставлении муниципальной услуги либо решения об отказе </w:t>
      </w:r>
      <w:r w:rsidR="00C137F9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C137F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муниципальной услуги</w:t>
      </w:r>
      <w:r w:rsidR="00C137F9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C137F9" w:rsidRPr="00E03DA8" w:rsidRDefault="00C137F9" w:rsidP="00C137F9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выдачи (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решения заявителю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B5358F" w:rsidRDefault="00B5358F" w:rsidP="00C137F9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3.1.2. </w:t>
      </w:r>
      <w:r w:rsidRPr="00B5358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</w:t>
      </w:r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указанных в </w:t>
      </w:r>
      <w:hyperlink r:id="rId13" w:history="1">
        <w:r w:rsidRPr="00D8173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пункте </w:t>
        </w:r>
      </w:hyperlink>
      <w:r w:rsidR="00B95CA6"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2.6 настоящего </w:t>
      </w:r>
      <w:r w:rsidR="00B95CA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Лицом, уполномоченным на выполнение административной процедуры, является специалист ответственный за принятие документов.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принятие документов: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проверяет полномочия представителя заявителя в случае обращения с заявлением о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 представителя заявителя;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проверяет наличие всех необходимых документов, исходя из соответствующего перечня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кументов, представляемых для предоставления муниципальной услуги;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сличает представленные экземпляры оригиналов и копий документов (в том числе нотар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ально удостоверенных) друг с другом;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регистрирует заявления о предоставлении муниципальной услуги. Регистрация заявления о предоставлении муниципальной услуги осуществляется в электронном виде посредством внесения сведения в электронный журнал регистрации управления землепользования.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Регистрация заявления о предоставлении муниципальной услуги производится в день посту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обращения заявителя.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Специалист, ответственный за принятие документов, не позднее следующего рабочего дня после дня регистрации заявления передает пакет документов специалистам </w:t>
      </w:r>
      <w:r w:rsidR="00244AF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дальнейшего его рассмотрения.</w:t>
      </w:r>
    </w:p>
    <w:p w:rsidR="00B5358F" w:rsidRPr="00244AF4" w:rsidRDefault="00244AF4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3.1.3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B5358F" w:rsidRPr="00244A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рассмотрения заявления о предоставлении муниципальной услуги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244AF4" w:rsidRPr="00E03DA8" w:rsidRDefault="00244AF4" w:rsidP="00244AF4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ответственным за подготовку результата муниципальной услуги, пакета документов, необходимого для предоставления муниципальной услуги.</w:t>
      </w:r>
    </w:p>
    <w:p w:rsidR="00244AF4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предоставление муниципальной услуги, в течение 3-х дней проводит экспертизу предоставленных документов на предмет их соответствия установленным 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бованиям действующего законод</w:t>
      </w:r>
      <w:r w:rsidR="00244AF4">
        <w:rPr>
          <w:rFonts w:ascii="Times New Roman" w:eastAsiaTheme="minorHAnsi" w:hAnsi="Times New Roman" w:cs="Times New Roman"/>
          <w:sz w:val="22"/>
          <w:szCs w:val="22"/>
          <w:lang w:eastAsia="en-US"/>
        </w:rPr>
        <w:t>ательства Российской Федерации.</w:t>
      </w:r>
    </w:p>
    <w:p w:rsidR="00832FC2" w:rsidRPr="00E03DA8" w:rsidRDefault="00832FC2" w:rsidP="00832FC2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если заявление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не соот</w:t>
      </w:r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ветствует требованиям, установленным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Федеральным зак</w:t>
      </w:r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 от 21.12.2004 № 172-ФЗ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подано в иной орган или к заявлению не приложены или приложены не в полном объеме документы,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предусмотренные </w:t>
      </w:r>
      <w:hyperlink r:id="rId14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2.6</w:t>
        </w:r>
      </w:hyperlink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мента,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Уполномоченного органа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возвращает заявление заявителю. При этом должны быть указаны все причины возврата заявления.</w:t>
      </w:r>
    </w:p>
    <w:p w:rsidR="00832FC2" w:rsidRDefault="00832FC2" w:rsidP="00832FC2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соответствия предоставленных документов, приложенных к заявлению о предоста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832FC2" w:rsidRDefault="00832FC2" w:rsidP="00832FC2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выполнения административной процедуры – 3 рабочих дня.</w:t>
      </w:r>
    </w:p>
    <w:p w:rsidR="00B5358F" w:rsidRPr="00332120" w:rsidRDefault="00332120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3.1.4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B5358F" w:rsidRPr="0033212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направления межведомственных запросов</w:t>
      </w:r>
      <w:r w:rsidRPr="0033212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832FC2" w:rsidRDefault="00832FC2" w:rsidP="00832FC2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Основанием для начала административной процедуры является отсутствие документов, 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ук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а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занных в </w:t>
      </w:r>
      <w:hyperlink r:id="rId15" w:history="1">
        <w:r w:rsidRPr="00582CD3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пункте 2.</w:t>
        </w:r>
      </w:hyperlink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7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настоящего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регламента, необходимых для предоставления муниципальной услуги, которые находятся в распоряжении государственных органов, органов мес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ного самоуправления и иных организациях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</w:p>
    <w:p w:rsidR="00832FC2" w:rsidRPr="00831CDC" w:rsidRDefault="00832FC2" w:rsidP="00832FC2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</w:t>
      </w:r>
      <w:hyperlink r:id="rId16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п. 2.</w:t>
        </w:r>
      </w:hyperlink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 настоящего Административного регламента.</w:t>
      </w:r>
    </w:p>
    <w:p w:rsidR="00832FC2" w:rsidRPr="00E03DA8" w:rsidRDefault="00832FC2" w:rsidP="00832FC2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Межведомственные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запросы о предоставлении документов направляются на бумажном нос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теле или в форме электронного документа.</w:t>
      </w:r>
    </w:p>
    <w:p w:rsidR="00832FC2" w:rsidRDefault="00832FC2" w:rsidP="00832FC2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Результатом процедуры является получение документов (сведений), необходимых для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муниципальной услуги. </w:t>
      </w:r>
    </w:p>
    <w:p w:rsidR="00832FC2" w:rsidRDefault="00832FC2" w:rsidP="00832FC2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выполнения административной процедуры – 5 рабочих дней.</w:t>
      </w:r>
    </w:p>
    <w:p w:rsidR="00626683" w:rsidRPr="00E03DA8" w:rsidRDefault="00626683" w:rsidP="006266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 позднее следующего дня </w:t>
      </w:r>
      <w:proofErr w:type="gramStart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поступления</w:t>
      </w:r>
      <w:proofErr w:type="gramEnd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ответов на запросы специалист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переходит к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следующим процедурам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егламента.</w:t>
      </w:r>
    </w:p>
    <w:p w:rsidR="00B5358F" w:rsidRPr="00DB3FCC" w:rsidRDefault="00626683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3.1.5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DB3FCC" w:rsidRPr="00DB3FC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принятия решения о предоставлении муниципальной услуги либо р</w:t>
      </w:r>
      <w:r w:rsidR="00DB3FCC" w:rsidRPr="00DB3FC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е</w:t>
      </w:r>
      <w:r w:rsidR="00DB3FCC" w:rsidRPr="00DB3FC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шения об отказе в предоставлении муниципальной услуги</w:t>
      </w:r>
      <w:r w:rsidRPr="00DB3FC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DB3FCC" w:rsidRDefault="00DB3FCC" w:rsidP="00DB3FC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начала административной процедуры является наличие полного пакета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кументов, необходимых для предоставления муниципальной услуги.</w:t>
      </w:r>
    </w:p>
    <w:p w:rsidR="00DB3FCC" w:rsidRPr="00E03DA8" w:rsidRDefault="00DB3FCC" w:rsidP="00DB3FC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предоставление муниципальной услуги, рассматривает документы на предмет отсутствия (наличия) оснований для отказа в пред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предусмотренные пунктом 2.9 настоящего Административного регламента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6C746E" w:rsidRDefault="00DB3FCC" w:rsidP="006C746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результатам проведенной работы, в случае отсутствия оснований, указанных в пункте 2.9</w:t>
      </w:r>
      <w:r w:rsidR="006C746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регламента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подготавливается решение о предоставлении муниципальной услуги</w:t>
      </w:r>
      <w:r w:rsidR="006C746E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6C746E" w:rsidRPr="006C746E" w:rsidRDefault="006C746E" w:rsidP="006C746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 отнесении земельного участка к </w:t>
      </w:r>
      <w:r w:rsidR="00F02766"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определенной катего</w:t>
      </w:r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рии земель, </w:t>
      </w:r>
      <w:proofErr w:type="gramStart"/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>оформленное</w:t>
      </w:r>
      <w:proofErr w:type="gramEnd"/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виде п</w:t>
      </w:r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F0276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становления администрации Омсукчанского городского округа</w:t>
      </w:r>
      <w:r w:rsidRPr="00BB48C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F02766" w:rsidRDefault="00F02766" w:rsidP="00F0276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6C746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о переводе земельного участка из одной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664AA">
        <w:rPr>
          <w:rFonts w:ascii="Times New Roman" w:eastAsiaTheme="minorHAnsi" w:hAnsi="Times New Roman" w:cs="Times New Roman"/>
          <w:sz w:val="22"/>
          <w:szCs w:val="22"/>
          <w:lang w:eastAsia="en-US"/>
        </w:rPr>
        <w:t>категории в другую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оформленное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виде постано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администрации Омсукчанского городского округа.</w:t>
      </w:r>
    </w:p>
    <w:p w:rsidR="0016716B" w:rsidRDefault="00F02766" w:rsidP="006758E0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Подготовленно</w:t>
      </w:r>
      <w:r w:rsidR="001671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 </w:t>
      </w:r>
      <w:r w:rsidR="00543DB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согласованное </w:t>
      </w:r>
      <w:r w:rsidR="001671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постановление </w:t>
      </w:r>
      <w:r w:rsidR="0016716B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передается руководителю </w:t>
      </w:r>
      <w:r w:rsidR="0016716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="0016716B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его подписания</w:t>
      </w:r>
      <w:r w:rsidR="0016716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B3FCC" w:rsidRPr="00E03DA8" w:rsidRDefault="00DB3FCC" w:rsidP="00DB3FC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наличии оснований, предусмотренных пунктом 2.9, специалистом Уполномоченного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гана подготавливается решение об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отказе в предоставлении муниципальной услуги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(в виде уведомл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передается руководителю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его подписания.</w:t>
      </w:r>
    </w:p>
    <w:p w:rsidR="00DB3FCC" w:rsidRPr="00E03DA8" w:rsidRDefault="00DB3FCC" w:rsidP="00DB3FC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выполнения административной процедуры – 7 рабочих дней.</w:t>
      </w:r>
    </w:p>
    <w:p w:rsidR="00B5358F" w:rsidRPr="00DB3FCC" w:rsidRDefault="00FE094F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.6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DB3FC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</w:t>
      </w:r>
      <w:r w:rsidR="00DB3FCC" w:rsidRPr="00DB3FC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роцедура выдачи (направления) решения заявителю</w:t>
      </w:r>
      <w:r w:rsidR="00DB3FC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DB3FCC" w:rsidRDefault="00DB3FCC" w:rsidP="00DB3FC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</w:t>
      </w:r>
      <w:r w:rsidR="003D4B3A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 подписанное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ным органом </w:t>
      </w:r>
      <w:r w:rsidR="003D4B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решение о предоставлении муниципальной услуги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либо подписанное уведомление об отказе в предоставлении муниципальной услуги.  </w:t>
      </w:r>
    </w:p>
    <w:p w:rsidR="00DB3FCC" w:rsidRDefault="00F02766" w:rsidP="00DB3FC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3D4B3A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остановление</w:t>
      </w:r>
      <w:r w:rsidR="00DB3FC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либо уведомление вручаются (направляются) заявителю способом, указанным им в заявлении о предоставлении муниципальной услуги.</w:t>
      </w:r>
    </w:p>
    <w:p w:rsidR="00DB3FCC" w:rsidRPr="00E03DA8" w:rsidRDefault="00DB3FCC" w:rsidP="00DB3FCC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выполнения административной процедуры – 3 рабочих дня.</w:t>
      </w:r>
    </w:p>
    <w:p w:rsidR="00BC2A34" w:rsidRPr="00E451AE" w:rsidRDefault="00BC2A34" w:rsidP="00DB3FC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3.2.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 услуг в электронной форме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 заявителю обеспеч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ваются: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мых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4)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результата 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7C2C1E" w:rsidRPr="007C2C1E" w:rsidRDefault="007C2C1E" w:rsidP="007C2C1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сведений о ходе рассмотрения заявления;</w:t>
      </w:r>
    </w:p>
    <w:p w:rsidR="007C2C1E" w:rsidRDefault="007C2C1E" w:rsidP="007C2C1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6)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осуществление оценки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D34C4A" w:rsidRPr="00D34C4A" w:rsidRDefault="00D34C4A" w:rsidP="00D34C4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7) 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предоставл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ющего муниципальную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услугу, либо муниципального служащего.</w:t>
      </w:r>
    </w:p>
    <w:p w:rsidR="00D85185" w:rsidRPr="007C2C1E" w:rsidRDefault="00D85185" w:rsidP="007C2C1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85185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3.3.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административных процедур </w:t>
      </w:r>
    </w:p>
    <w:p w:rsidR="00E451AE" w:rsidRDefault="00E451AE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(действий) в</w:t>
      </w:r>
      <w:r w:rsidR="00D8518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 форме</w:t>
      </w:r>
    </w:p>
    <w:p w:rsidR="00D85185" w:rsidRPr="00E451AE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форме.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заполн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выявлении некорректно запо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тах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предоставления муни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повторного вв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да значений в электронную форму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без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потери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ранее введенной информации;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течение не менее 3 месяцев.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государственной (муниципальной) услуги, направляются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посре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ством ЕПГУ.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в срок не позднее 1 рабочего дня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момента под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чи заявления на ЕПГУ, а в случае его поступления в нерабочий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праздничный день, – в следу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щий за ним первый рабочий день: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направл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заявителю электронного сообщения о</w:t>
      </w:r>
      <w:r w:rsidR="001100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поступлении заявления;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муниципальной услуги.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– ответственное должностное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органом для предоставления муниципальной услуги (далее – ГИС).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раз в день;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</w:t>
      </w:r>
      <w:r w:rsidR="00016A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мента.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Заявителю в качестве результата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обеспечивается возможность получения документа: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квалифицированной электро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подписью уполномоченного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направленного заяв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телю в личный кабинет на ЕПГУ;</w:t>
      </w:r>
    </w:p>
    <w:p w:rsid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рый заявитель получает при личном обращении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 органе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7C2C1E" w:rsidRDefault="007C2C1E" w:rsidP="007C2C1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3.3.5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информации о ходе рассмотрения заявления и о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Заяв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 имеет возможность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информацию о дал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нейших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0B3870" w:rsidRPr="000B3870" w:rsidRDefault="000B3870" w:rsidP="000B387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 в электронной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форме заявителю направляется:</w:t>
      </w:r>
    </w:p>
    <w:p w:rsidR="000B3870" w:rsidRPr="000B3870" w:rsidRDefault="000B3870" w:rsidP="000B387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а) уведомление о приеме и регистрации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содержащее сведения о факте приема заявления и докуме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предоставления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и начале процедуры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а также сведения о дате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и времени окончания предоставления муниципал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мотивированный отказ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  <w:proofErr w:type="gramEnd"/>
    </w:p>
    <w:p w:rsidR="000B3870" w:rsidRPr="000B3870" w:rsidRDefault="000B3870" w:rsidP="000B387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б) уведомление о результатах рассмотрения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содержащее сведения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принятии положительного решения о предоставл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возможности получить результат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>ги либо мотивированный отказ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B38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7C2C1E" w:rsidRDefault="007C2C1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3.3.6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EE56C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соответствии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территориальных о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учетом кач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</w:t>
      </w:r>
      <w:r w:rsidR="00EE56C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соответствующими р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ководителями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Правительства Российской Федерации от 12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декабря 2012</w:t>
      </w:r>
      <w:proofErr w:type="gramEnd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 № 1284.</w:t>
      </w:r>
    </w:p>
    <w:p w:rsidR="000B0BE6" w:rsidRPr="000B0BE6" w:rsidRDefault="000B0BE6" w:rsidP="000B0BE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3.3.7.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возможность направления жалобы на решения,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 или бездействие Уполномоченного органа,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либо муниц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пального служащего в соответствии со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статьей 11.2 Федерального закона № 210-ФЗ и в порядке,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20 ноября 2012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№ 1198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(в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D274F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70ADE" w:rsidRDefault="00F044ED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3.4.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E451AE" w:rsidRP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муни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ципальной</w:t>
      </w:r>
    </w:p>
    <w:p w:rsid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E70ADE" w:rsidRPr="00E451AE" w:rsidRDefault="00E70AD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органа с заявлением с приложением документов,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тивного регламента.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Основания отказа в приеме заявления об исправлении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указаны в пункте 2.8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Государственной услуги документах осуществляется в следующем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порядке: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Заявитель при обнаружении опечаток и ошибок в документах,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выданных в результате предоставления государственной (муниципальной)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лично в Уполномоченный орган с заявлением о необходимости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опечаток и ошибок, в котором содержится указ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на их описание.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 получении заявления, указанного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 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подраздела, рассматривает необходимость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внесения соответствующих изменений в 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кументы, являющиеся результатом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4.5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устранение опечаток и ошибок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документах, я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ляющихся 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D5B69" w:rsidRDefault="00E70ADE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4.6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Срок устранения опечаток и ошибок не должен превышать 3 (трех)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рабочих дней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регистрации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заявления, указанного в 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3.4.3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подраздела.</w:t>
      </w:r>
      <w:r w:rsidR="009D5B69" w:rsidRPr="00E451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81736" w:rsidRPr="00E451AE" w:rsidRDefault="00D81736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IV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Формы контроля за исполнением</w:t>
      </w:r>
    </w:p>
    <w:p w:rsidR="00E90E1D" w:rsidRPr="002108BF" w:rsidRDefault="00CB69AE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дминистративного регламента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4.1. Порядок осуществления текущего контроля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 соблюдением и исполнением должностными лицами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муниципальными служащими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регламента 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иных нормативных правовых актов,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 также принятие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м решений ответственными лицами</w:t>
      </w:r>
    </w:p>
    <w:p w:rsidR="007F7986" w:rsidRPr="002108BF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996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Текущий </w:t>
      </w:r>
      <w:proofErr w:type="gramStart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гламента, иных нормативных правовых актов,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органа), уполномоченными на осуществление контроля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м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 услуги.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менная информация специалистов и должностных лиц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4.1.2.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7F7986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содержащие жалобы на решения, действия (бездействие) должностных лиц.</w:t>
      </w:r>
    </w:p>
    <w:p w:rsidR="0099653C" w:rsidRPr="0099653C" w:rsidRDefault="0099653C" w:rsidP="0099653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54D8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4.2. Порядок и периодичность осуществления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плановых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6854D8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 внеплановых проверок полноты и качества исполнен</w:t>
      </w:r>
      <w:r w:rsidR="006854D8">
        <w:rPr>
          <w:rFonts w:ascii="Times New Roman" w:hAnsi="Times New Roman" w:cs="Times New Roman"/>
          <w:b/>
          <w:color w:val="000000" w:themeColor="text1"/>
          <w:szCs w:val="22"/>
        </w:rPr>
        <w:t xml:space="preserve">ия </w:t>
      </w:r>
    </w:p>
    <w:p w:rsidR="006854D8" w:rsidRDefault="006854D8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 xml:space="preserve">предоставления муниципальной услуги, в том числе порядок </w:t>
      </w:r>
    </w:p>
    <w:p w:rsidR="006854D8" w:rsidRDefault="006854D8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 xml:space="preserve">и формы </w:t>
      </w:r>
      <w:proofErr w:type="gramStart"/>
      <w:r>
        <w:rPr>
          <w:rFonts w:ascii="Times New Roman" w:hAnsi="Times New Roman" w:cs="Times New Roman"/>
          <w:b/>
          <w:color w:val="000000" w:themeColor="text1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 w:themeColor="text1"/>
          <w:szCs w:val="22"/>
        </w:rPr>
        <w:t xml:space="preserve"> полнотой и качеством предоставления </w:t>
      </w:r>
    </w:p>
    <w:p w:rsidR="00E90E1D" w:rsidRPr="002108BF" w:rsidRDefault="006854D8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</w:p>
    <w:p w:rsidR="007F7986" w:rsidRPr="002108BF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015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4.2.1. </w:t>
      </w:r>
      <w:proofErr w:type="gramStart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полнотой и каче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ством предоставления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проверок.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утверждаемых руководителем Уполномоченного органа.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контролю подлежат: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сроков предоставления муниципальной услуги;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правовых актов Российской Федерации, нормативных правовых актов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015902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 нормативных правовых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органов местного самоуправления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Омсукчанского городского округа;</w:t>
      </w:r>
    </w:p>
    <w:p w:rsidR="007F7986" w:rsidRDefault="00015902" w:rsidP="00015902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на к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чество предоставления муниципальной услуги.</w:t>
      </w:r>
    </w:p>
    <w:p w:rsidR="00015902" w:rsidRPr="00015902" w:rsidRDefault="00015902" w:rsidP="000159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4.3. Ответственность должностных лиц и муниципальных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служащих уполномоченного органа или организаций в сфере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предоставления муниципальных услуг за решения и действия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(бездействие),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принимаемые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(осуществляемые) в ходе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исполнения административного ре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гламента</w:t>
      </w:r>
    </w:p>
    <w:p w:rsidR="007F7986" w:rsidRPr="002108BF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65D06" w:rsidRPr="00165D0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538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4.3.1.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положений настоящего Административного регламента, нормативных правовых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165D06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нормативных правовых актов органов местного самоуправления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Омсукчанского городского округа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7F798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538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4.3.2.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Персональная ответственность должностных лиц за правильность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своевременность принятия решения о предоставлении (об отказе в предоставлении)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закрепл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 их должностных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регламентах в соответствии с требованиями законодательства.</w:t>
      </w:r>
    </w:p>
    <w:p w:rsidR="00CF1007" w:rsidRDefault="00CF1007" w:rsidP="00165D06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F7986" w:rsidRPr="002108BF" w:rsidRDefault="007F7986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4.4. </w:t>
      </w:r>
      <w:r w:rsidR="002004B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Требования к порядку и формам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контроля за предоставление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муниципальной услуги, в том числе со стороны граждан, 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их объединений и организаций</w:t>
      </w:r>
    </w:p>
    <w:p w:rsidR="007F7986" w:rsidRPr="002108BF" w:rsidRDefault="007F7986" w:rsidP="001316B3">
      <w:pPr>
        <w:widowControl/>
        <w:ind w:firstLine="53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ab/>
      </w:r>
      <w:r w:rsidR="007F7986"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4.4.1.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предоставлением муниципальной услуги путем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информации о ходе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ципальной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направлять замечания и предложения по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лучшению доступности и качества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 услуги;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.4.2.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Должностные лица Уполномоченного органа принимают меры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прекращению доп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способствующие совершению нарушений.</w:t>
      </w:r>
    </w:p>
    <w:p w:rsidR="00E90E1D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их объединений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замечания и предложения.</w:t>
      </w:r>
    </w:p>
    <w:p w:rsidR="00077396" w:rsidRPr="00077396" w:rsidRDefault="00077396" w:rsidP="0007739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5BEA" w:rsidRPr="002108BF" w:rsidRDefault="00E90E1D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V. </w:t>
      </w:r>
      <w:r w:rsidR="00885BEA"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Досудебный (внесудебный) порядок обжалования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решений и действий (бездействия) органа, предоставляющего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муниципальную услугу, а также их должностных лиц, </w:t>
      </w:r>
    </w:p>
    <w:p w:rsidR="00E90E1D" w:rsidRPr="002108BF" w:rsidRDefault="00885BEA" w:rsidP="00E23C3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>муниципальных служащи</w:t>
      </w:r>
      <w:r w:rsidR="00E23C31">
        <w:rPr>
          <w:rFonts w:ascii="Times New Roman" w:eastAsiaTheme="minorHAnsi" w:hAnsi="Times New Roman" w:cs="Times New Roman"/>
          <w:color w:val="000000" w:themeColor="text1"/>
          <w:lang w:eastAsia="en-US"/>
        </w:rPr>
        <w:t>х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5.1. Информация для заявителя о его праве на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досудебное</w:t>
      </w:r>
      <w:proofErr w:type="gramEnd"/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(внесудебное) обжалование действий (бездействия) и решений,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принятых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(осуществляемых) в ходе предоставления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 услуги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Default="00956127" w:rsidP="009561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должностных лиц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органа,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муниципальных служащих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 досудебном (внесудебном) порядке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жалоба).</w:t>
      </w:r>
    </w:p>
    <w:p w:rsidR="00956127" w:rsidRPr="00956127" w:rsidRDefault="00956127" w:rsidP="0095612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74511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5.2. Предмет досудебного (внесудебного) обжалования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Заявитель может обратиться с жалобой, в том числе в следующих случаях: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предоставления муниципальной услуги;</w:t>
      </w:r>
    </w:p>
    <w:p w:rsidR="009A0B08" w:rsidRPr="002108BF" w:rsidRDefault="0074511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требование у 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заявителя</w:t>
      </w:r>
      <w:r w:rsidR="009A0B08"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документов или</w:t>
      </w:r>
      <w:r w:rsidR="009A0B08" w:rsidRPr="001447B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либо осуществления действий, предста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ление или осуществление которых не предусмотрено нормативными правовыми актами Российской 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Федерации, нормативными правовыми актами Магаданской области, для предоставления муниц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приеме документов, предоставление которых предусмотрено нормативными правов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предоставлении муниципальной услуги, если основания отказа не предусмотрены 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затребование с заявителя при предоставлении муниципальной услуги платы, не предусмо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ренной нормативными правовыми актами Российской Федерации, нормативными правовыми актами Магаданской области;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отказ органа, предоставляющего муниципальную услугу, должностного лица органа, пред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ставляющего муниципальную услугу, организаций, осуществляющих функции по предоставлению муниципальных услуг, или их работников в исправлении допущенных ими опечаток и ошибок в в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ы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данных в результате предоставления государственной или муниципальной услуги документах либо нарушение установленного срока та</w:t>
      </w:r>
      <w:r w:rsidR="00E23C31">
        <w:rPr>
          <w:rFonts w:ascii="Times New Roman" w:hAnsi="Times New Roman" w:cs="Times New Roman"/>
          <w:color w:val="000000"/>
          <w:sz w:val="22"/>
          <w:szCs w:val="22"/>
        </w:rPr>
        <w:t>ких исправлений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или порядка выдачи документов по результатам предоставления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413992" w:rsidP="00293B5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proofErr w:type="gramStart"/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требования у заявителя при предоставлении муниципальной услуги документов или инфо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нии муниципальной услуги, за исключением случаев, </w:t>
      </w:r>
      <w:r w:rsidR="00293B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исключением случаев, 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предусмотренных </w:t>
      </w:r>
      <w:hyperlink r:id="rId17" w:history="1">
        <w:r w:rsidR="00293B53" w:rsidRPr="00293B53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4 части 1 статьи 7</w:t>
        </w:r>
      </w:hyperlink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27.07.2010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210-ФЗ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proofErr w:type="gramEnd"/>
    </w:p>
    <w:p w:rsidR="00C96259" w:rsidRPr="002108BF" w:rsidRDefault="00C96259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5.3. Основания для начала процедуры досудебного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(внесудебного) обжалования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Поступление жалобы (претензии) на действия (бездействие) и решения, принятые (осуществл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емые) в ходе предоставления муниципальной услуги является основанием для начала процедуры 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судебного (внесудебного) обжалования.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5.4. Общие требования к порядку подачи и рассмотрения жалобы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Жалоба может быть подана: лично, направлена по почте,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через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официальн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сайт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ченного органа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(www.omsukchan-adm.ru),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через Единый портал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государственных и муниципальных услуг.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Жалоба должна содержать: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фамилию, имя, отчество (последнее </w:t>
      </w:r>
      <w:r w:rsidR="00C96259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явителю;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сведения об обжалуемых решениях и действиях, должностного лица, либо муниципального служащего;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менты (при наличии), подтверждающие доводы заявителя, либо их копии.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5.5. Органы местного самоуправления, 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организации и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уполномоченные</w:t>
      </w:r>
    </w:p>
    <w:p w:rsidR="000F233C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должностные лица, которым может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быть направлена жалоба заявителя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в досудебном (внесудебном)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порядке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5.5.1.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форме: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–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на решение и действия (безде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ствие)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рук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органа;</w:t>
      </w:r>
    </w:p>
    <w:p w:rsidR="009A0B08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Уполномоченном органе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определяются уполномоченные на рассмотрение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 должнос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лица.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5.6. Сроки рассмотрения жалобы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Поступившая жалоба, подлежит рассмотрению должностным лицом, наделенным полномочи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ми по рассмотрению жалоб,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регистрации, а в случае обжалов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5.7. Право заявителя на получение информации и документов,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необходимых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для обоснования и рассмотрения жалобы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Заявитель вправе в подтверждение своих доводов приложить к жалобе документы либо их 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пии, а также получить в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информацию и документы, необходимые для обо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нования и рассмотрения жалобы.</w:t>
      </w:r>
    </w:p>
    <w:p w:rsidR="00D81736" w:rsidRPr="002108BF" w:rsidRDefault="00D81736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5.8. Перечень оснований для приостановления рассмотрения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жалобы и случаев, в которых ответ на жалобу не дается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5.8.1. В случае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если текст письменного обращения не поддается прочтению, а также не позв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ляет определить суть предложения, заявления или жалобы,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компетенцией, о чем в течение семи дней со дня регистрации обращения сообщ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ется гражданину, направившему обращение, если его фамилия и почтовый адрес поддаются прочт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нию.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5.8.2. При получении письменного обращения, в котором содержатся нецензурные либо оско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5.8.3.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Если в письменном обращении заявителя содержится вопрос, на который заявителю мн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 данном решении уведомляется заявитель, направи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ший обращение.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8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статьи 10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02.05.2006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59-ФЗ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рассмотрения обращений граждан Росси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ской Федерации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официальном сайте данного органа местного самоуправления в информаци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гражданину, направившему обращение, в течение семи дней со дня регистрации обращения сообщается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электронный адрес официального сайта в информ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на котором размещен ответ на вопрос, поставле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ный в обращении, при этом обращение, содержащее обжалование судебного решения, не возвращ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ется.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5.8.4. Если ответ по существу поставленного в обращении вопроса не может быть дан без ра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глашения сведений, составляющих государственную или иную охраняемую законом тайну, заявит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3B53" w:rsidRPr="002108BF" w:rsidRDefault="00293B53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98260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5.9. Результат досудебного (внесудебного) обжалования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5.9.1. По результатам рассмотрения жалобы принимается одно из следующих решений: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- об удовлетворении жалобы, в том числе в форме отмены принятого решения, исправления 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пущенных, опечаток и ошибок в выданных в результате предоставления муниципальной услуги 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кументах, возврата заявителю денежных средств, взимание которых не предусмотрено нормативн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 правовыми актами Российской Федерации, нормативными правовыми актами Магаданской обл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сти, а также в иных формах;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отказе в удовлетворении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5.9.3. В случае признания жалобы подлежащей удовлетворению в ответе заявителю дается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неудобства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указывается информация о дальнейших де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ствиях, которые необходимо совершить заявителю в целях получения муниципальной услуги.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5.9.4. В случае признания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жалобы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жалования принятого решения.</w:t>
      </w:r>
    </w:p>
    <w:p w:rsidR="009A0B08" w:rsidRDefault="00DC15AB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hyperlink r:id="rId19" w:history="1">
        <w:r w:rsidR="009A0B08"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5.9.5</w:t>
        </w:r>
      </w:hyperlink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рассмотрения жалобы признаков сост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ва административного правонарушения</w:t>
      </w:r>
      <w:proofErr w:type="gramEnd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под</w:t>
      </w:r>
      <w:hyperlink r:id="rId20" w:history="1">
        <w:r w:rsidR="000D6A07">
          <w:rPr>
            <w:rFonts w:ascii="Times New Roman" w:hAnsi="Times New Roman" w:cs="Times New Roman"/>
            <w:color w:val="000000"/>
            <w:sz w:val="22"/>
            <w:szCs w:val="22"/>
          </w:rPr>
          <w:t>пунктом 5.5</w:t>
        </w:r>
        <w:r w:rsidR="000D6A07" w:rsidRPr="000D6A07">
          <w:rPr>
            <w:rFonts w:ascii="Times New Roman" w:hAnsi="Times New Roman" w:cs="Times New Roman"/>
            <w:color w:val="000000"/>
            <w:sz w:val="22"/>
            <w:szCs w:val="22"/>
          </w:rPr>
          <w:t>.1</w:t>
        </w:r>
      </w:hyperlink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Административного р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гламента, незамедлительно направляют имеющиеся материалы в органы прокуратуры</w:t>
      </w:r>
      <w:r w:rsidR="009A0B08" w:rsidRPr="000D6A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CF1007" w:rsidRPr="000D6A07" w:rsidRDefault="00CF1007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5.10. Перечень нормативных правовых актов, регулирующих</w:t>
      </w:r>
    </w:p>
    <w:p w:rsidR="00D81736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порядок досудебного (внесудебного) обжалования решений</w:t>
      </w:r>
      <w:r w:rsidR="00D81736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и действий </w:t>
      </w:r>
    </w:p>
    <w:p w:rsidR="00D81736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(бездействия) органа, предоставляющего</w:t>
      </w:r>
      <w:r w:rsidR="00D81736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муниципальную услугу,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а также должностных лиц или</w:t>
      </w:r>
      <w:r w:rsidR="00D81736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муниципальных служащих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5B0C32" w:rsidRPr="008C0849" w:rsidRDefault="005B0C32" w:rsidP="001316B3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5.10.1.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Нормативные правовые акты, регулирующие порядок досудебного (внесудебного) о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жалования: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Федеральный </w:t>
      </w:r>
      <w:hyperlink r:id="rId21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закон</w:t>
        </w:r>
      </w:hyperlink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 27.07.2010 № 210-ФЗ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2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16.08.2012 № 840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подачи и рассмотрения 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лоб на решения и действия (бездействие) федеральных органов исполнительной власти и их дол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ностных лиц, федеральных государственных служащих, должностных лиц государственных внебю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статьи 16 Ф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дерального закона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и их работников, а также многофункциональных центров предоставления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 и их работников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3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20.11.2012 №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1198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федеральной государственной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5B0C32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5.10.2. 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Информация, содержащаяся в разделе V настоящего административного регламента, подлежит размещению на Едином портале государственных и муниципальных услуг (функций).</w:t>
      </w:r>
    </w:p>
    <w:p w:rsidR="00C96259" w:rsidRDefault="009A0B08" w:rsidP="00E73C4A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в установле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ном порядке размещение и актуализацию сведений в соответствующем разделе федерального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естра.</w:t>
      </w:r>
    </w:p>
    <w:p w:rsidR="006A52C0" w:rsidRDefault="006A52C0" w:rsidP="00E73C4A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A52C0" w:rsidRDefault="006A52C0" w:rsidP="00E73C4A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A52C0" w:rsidRDefault="006A52C0" w:rsidP="006A52C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</w:t>
      </w:r>
    </w:p>
    <w:p w:rsidR="006A52C0" w:rsidRDefault="006A52C0" w:rsidP="006A52C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A52C0" w:rsidRDefault="006A52C0" w:rsidP="006A52C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A52C0" w:rsidRDefault="006A52C0" w:rsidP="006A52C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543DBE" w:rsidRDefault="00543DBE" w:rsidP="006A52C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543DBE" w:rsidRDefault="00543DBE" w:rsidP="006A52C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543DBE" w:rsidRDefault="00543DBE" w:rsidP="006A52C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A52C0" w:rsidRDefault="006A52C0" w:rsidP="006A52C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6A52C0" w:rsidRDefault="006A52C0" w:rsidP="006A52C0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7800CC" w:rsidRDefault="007800CC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Pr="00161AF8" w:rsidRDefault="00FE1C97" w:rsidP="00CF1007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 w:rsidR="00CF100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CF100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CF100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CF100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CF100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CF100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CF100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Приложение № 1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7800CC" w:rsidRDefault="00CF1007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2742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2742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2742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2742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2742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2742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2742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2742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«</w:t>
      </w:r>
      <w:r w:rsidR="007800CC"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Отнесение земель или земельных участков </w:t>
      </w:r>
    </w:p>
    <w:p w:rsidR="00575D69" w:rsidRDefault="007800CC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составе таких земель к определенной кат</w:t>
      </w:r>
      <w:proofErr w:type="gramStart"/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гории или перевод земель или земельных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участков из одной категории в другую кате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горию</w:t>
      </w:r>
      <w:r w:rsidR="00CF1007"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  <w:r w:rsidR="00876F03"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террито</w:t>
      </w:r>
      <w:r w:rsidR="00575D69"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рии </w:t>
      </w:r>
      <w:r w:rsidR="00876F03"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Омсукчанского</w:t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CF1007" w:rsidRPr="00161AF8" w:rsidRDefault="00575D69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>городского округа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Главе Омсукчанского городского округа</w:t>
      </w:r>
    </w:p>
    <w:p w:rsidR="0016716B" w:rsidRDefault="0016716B" w:rsidP="0016716B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16716B" w:rsidRPr="000B691A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(полное наименование юридического лица или </w:t>
      </w:r>
      <w:proofErr w:type="gramEnd"/>
    </w:p>
    <w:p w:rsidR="0016716B" w:rsidRPr="000B691A" w:rsidRDefault="0016716B" w:rsidP="0016716B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фамилия,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имя, отчество (при наличии) физическо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го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лица)</w:t>
      </w:r>
    </w:p>
    <w:p w:rsidR="0016716B" w:rsidRPr="000B691A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заяви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теля: _________________________</w:t>
      </w:r>
    </w:p>
    <w:p w:rsidR="0016716B" w:rsidRPr="000B691A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16716B" w:rsidRPr="000B691A" w:rsidRDefault="0016716B" w:rsidP="0016716B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(место регистрации физического лица, почтовый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адрес,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местонахождение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–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юридического лица)</w:t>
      </w:r>
    </w:p>
    <w:p w:rsidR="0016716B" w:rsidRPr="000B691A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16716B" w:rsidRPr="009B1C67" w:rsidRDefault="0016716B" w:rsidP="0016716B">
      <w:pPr>
        <w:widowControl/>
        <w:ind w:firstLine="0"/>
        <w:jc w:val="left"/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>(реквизиты документа, удостоверяющего личность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 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физического лица, государственный регистрационный </w:t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 xml:space="preserve">номер записи о государственной регистрации в </w:t>
      </w:r>
      <w:r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>ЕГРЮЛ</w:t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и идентификационный номер налогоплательщика – 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  <w:t>ю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>ридического лица)</w:t>
      </w:r>
    </w:p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38C9" w:rsidRPr="008238C9" w:rsidRDefault="008238C9" w:rsidP="008238C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8238C9" w:rsidRPr="008238C9" w:rsidRDefault="008238C9" w:rsidP="008238C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 отнесении земельного участка к определенной категории земель</w:t>
      </w:r>
    </w:p>
    <w:p w:rsid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43DBE" w:rsidRDefault="00543DBE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38C9" w:rsidRP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Прошу отнести земельный участок, 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расположенный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адресу (местоположение)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площа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дью________________ кв. м, 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с кадастровым номером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к категории земель 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 xml:space="preserve">        </w:t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(указывается категория земель, к которой предполагается отнести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земельный участок)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принадлежит 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 xml:space="preserve"> </w:t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(указывается правообладатель земли (земельного участка))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праве___________________________________________________________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16716B" w:rsidRP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(указывается право на землю (земельный участок))</w:t>
      </w:r>
    </w:p>
    <w:p w:rsidR="008238C9" w:rsidRDefault="0016716B" w:rsidP="0016716B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</w:p>
    <w:p w:rsidR="0016716B" w:rsidRPr="008238C9" w:rsidRDefault="008238C9" w:rsidP="0016716B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16716B" w:rsidRPr="008238C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Результат предоставления услуги прошу:</w:t>
      </w:r>
    </w:p>
    <w:p w:rsidR="0016716B" w:rsidRPr="008238C9" w:rsidRDefault="0016716B" w:rsidP="0016716B">
      <w:pPr>
        <w:widowControl/>
        <w:ind w:firstLine="0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014"/>
      </w:tblGrid>
      <w:tr w:rsidR="0016716B" w:rsidTr="00575D69">
        <w:tc>
          <w:tcPr>
            <w:tcW w:w="8613" w:type="dxa"/>
          </w:tcPr>
          <w:p w:rsidR="0016716B" w:rsidRDefault="0016716B" w:rsidP="00575D6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16716B" w:rsidRDefault="0016716B" w:rsidP="00575D6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16716B" w:rsidTr="00575D69">
        <w:tc>
          <w:tcPr>
            <w:tcW w:w="8613" w:type="dxa"/>
          </w:tcPr>
          <w:p w:rsidR="0016716B" w:rsidRDefault="0016716B" w:rsidP="00575D6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  <w:p w:rsidR="0016716B" w:rsidRPr="00423D2C" w:rsidRDefault="0016716B" w:rsidP="00575D6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16716B" w:rsidRDefault="0016716B" w:rsidP="00575D6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16716B" w:rsidTr="00575D69">
        <w:tc>
          <w:tcPr>
            <w:tcW w:w="8613" w:type="dxa"/>
          </w:tcPr>
          <w:p w:rsidR="0016716B" w:rsidRDefault="0016716B" w:rsidP="00575D6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  <w:p w:rsidR="0016716B" w:rsidRPr="00423D2C" w:rsidRDefault="0016716B" w:rsidP="00575D6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16716B" w:rsidRDefault="0016716B" w:rsidP="00575D6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16716B" w:rsidRPr="002E223E" w:rsidTr="00575D69">
        <w:tc>
          <w:tcPr>
            <w:tcW w:w="9627" w:type="dxa"/>
            <w:gridSpan w:val="2"/>
          </w:tcPr>
          <w:p w:rsidR="0016716B" w:rsidRPr="002E223E" w:rsidRDefault="0016716B" w:rsidP="00575D6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716B" w:rsidRPr="000B691A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Приложение:</w:t>
      </w:r>
    </w:p>
    <w:p w:rsidR="0016716B" w:rsidRPr="000B691A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1. 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2. 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16716B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…</w:t>
      </w:r>
    </w:p>
    <w:p w:rsidR="0016716B" w:rsidRPr="00543DBE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3D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16716B" w:rsidRPr="000B691A" w:rsidRDefault="0016716B" w:rsidP="0016716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3D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16716B" w:rsidRPr="00757C44" w:rsidRDefault="0016716B" w:rsidP="0016716B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(дата)                                                   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(подпись)</w:t>
      </w:r>
    </w:p>
    <w:p w:rsidR="00543DBE" w:rsidRDefault="0016716B" w:rsidP="008238C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238C9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238C9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238C9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238C9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238C9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238C9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8238C9" w:rsidRPr="00161AF8" w:rsidRDefault="00543DBE" w:rsidP="008238C9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238C9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№ 2</w:t>
      </w:r>
    </w:p>
    <w:p w:rsidR="008238C9" w:rsidRPr="00161AF8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«Отнесение земель или земельных участков </w:t>
      </w:r>
    </w:p>
    <w:p w:rsid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составе таких земель к определенной кат</w:t>
      </w:r>
      <w:proofErr w:type="gramStart"/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гории или перевод земель или земельных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участков из одной категории в другую кате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800CC">
        <w:rPr>
          <w:rFonts w:ascii="Times New Roman" w:eastAsiaTheme="minorHAnsi" w:hAnsi="Times New Roman" w:cs="Times New Roman"/>
          <w:sz w:val="20"/>
          <w:szCs w:val="20"/>
          <w:lang w:eastAsia="en-US"/>
        </w:rPr>
        <w:t>горию» на территории Омсукчанского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8238C9" w:rsidRPr="00161AF8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городского округа</w:t>
      </w:r>
    </w:p>
    <w:p w:rsid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543DBE" w:rsidRDefault="00543DBE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Главе Омсукчанского городского округа</w:t>
      </w:r>
    </w:p>
    <w:p w:rsidR="008238C9" w:rsidRDefault="008238C9" w:rsidP="008238C9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8238C9" w:rsidRPr="000B691A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(полное наименование юридического лица или </w:t>
      </w:r>
      <w:proofErr w:type="gramEnd"/>
    </w:p>
    <w:p w:rsidR="008238C9" w:rsidRPr="000B691A" w:rsidRDefault="008238C9" w:rsidP="008238C9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фамилия,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имя, отчество (при наличии) физическо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го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лица)</w:t>
      </w:r>
    </w:p>
    <w:p w:rsidR="008238C9" w:rsidRPr="000B691A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заяви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теля: _________________________</w:t>
      </w:r>
    </w:p>
    <w:p w:rsidR="008238C9" w:rsidRPr="000B691A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8238C9" w:rsidRPr="000B691A" w:rsidRDefault="008238C9" w:rsidP="008238C9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(место регистрации физического лица, почтовый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адрес,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местонахождение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–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юридического лица)</w:t>
      </w:r>
    </w:p>
    <w:p w:rsidR="008238C9" w:rsidRPr="000B691A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8238C9" w:rsidRPr="009B1C67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>(реквизиты документа, удостоверяющего личность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 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физического лица, государственный регистрационный </w:t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 xml:space="preserve">номер записи о государственной регистрации в </w:t>
      </w:r>
      <w:r>
        <w:rPr>
          <w:rFonts w:ascii="Times New Roman" w:eastAsiaTheme="minorHAnsi" w:hAnsi="Times New Roman" w:cs="Times New Roman"/>
          <w:i/>
          <w:spacing w:val="-4"/>
          <w:sz w:val="19"/>
          <w:szCs w:val="19"/>
          <w:lang w:eastAsia="en-US"/>
        </w:rPr>
        <w:t>ЕГРЮЛ</w:t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pacing w:val="-2"/>
          <w:sz w:val="19"/>
          <w:szCs w:val="19"/>
          <w:lang w:eastAsia="en-US"/>
        </w:rPr>
        <w:tab/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 xml:space="preserve">и идентификационный номер налогоплательщика – 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ab/>
        <w:t>ю</w:t>
      </w:r>
      <w:r w:rsidRPr="009B1C67">
        <w:rPr>
          <w:rFonts w:ascii="Times New Roman" w:eastAsiaTheme="minorHAnsi" w:hAnsi="Times New Roman" w:cs="Times New Roman"/>
          <w:i/>
          <w:sz w:val="19"/>
          <w:szCs w:val="19"/>
          <w:lang w:eastAsia="en-US"/>
        </w:rPr>
        <w:t>ридического лица)</w:t>
      </w:r>
    </w:p>
    <w:p w:rsid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38C9" w:rsidRPr="00543DBE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38C9" w:rsidRPr="008238C9" w:rsidRDefault="008238C9" w:rsidP="008238C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8238C9" w:rsidRPr="008238C9" w:rsidRDefault="008238C9" w:rsidP="008238C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переводе земельного участка из одной категории в другую</w:t>
      </w:r>
    </w:p>
    <w:p w:rsid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43DBE" w:rsidRDefault="00543DBE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38C9" w:rsidRP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Прошу перевести земельный участок, 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расположенный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адресу (местоположение)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площа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дью________________ кв. м, 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с кадастровым номером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из</w:t>
      </w: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категории земель 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 xml:space="preserve">   </w:t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(указывается категория земель, к которой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принадлежит </w:t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земельный участок)</w:t>
      </w:r>
    </w:p>
    <w:p w:rsid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категорию земель ______________________________________________________________________</w:t>
      </w:r>
    </w:p>
    <w:p w:rsid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 xml:space="preserve">  </w:t>
      </w:r>
      <w:proofErr w:type="gramStart"/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(указывается категория земель, в которую планируется осуществить перевод </w:t>
      </w:r>
      <w:proofErr w:type="gramEnd"/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 xml:space="preserve">   </w:t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земельного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участка)</w:t>
      </w:r>
    </w:p>
    <w:p w:rsid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связи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(указывается обоснование перевода земельного участка с указанием на положения</w:t>
      </w:r>
      <w:proofErr w:type="gramEnd"/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Федерального закона от 21.12.2004 № 172-ФЗ)</w:t>
      </w:r>
      <w:proofErr w:type="gramEnd"/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принадлежит 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 xml:space="preserve"> </w:t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(указывается правообладатель земли (земельного участка))</w:t>
      </w:r>
    </w:p>
    <w:p w:rsidR="008238C9" w:rsidRPr="008238C9" w:rsidRDefault="008238C9" w:rsidP="008238C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праве___________________________________________________________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8238C9" w:rsidRP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8238C9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(указывается право на землю (земельный участок))</w:t>
      </w:r>
    </w:p>
    <w:p w:rsidR="008238C9" w:rsidRPr="00543DBE" w:rsidRDefault="008238C9" w:rsidP="008238C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8238C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</w:p>
    <w:p w:rsidR="008238C9" w:rsidRP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8238C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Результат предоставления услуги прошу:</w:t>
      </w:r>
    </w:p>
    <w:p w:rsidR="008238C9" w:rsidRP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014"/>
      </w:tblGrid>
      <w:tr w:rsidR="008238C9" w:rsidTr="000B62EC">
        <w:tc>
          <w:tcPr>
            <w:tcW w:w="8613" w:type="dxa"/>
          </w:tcPr>
          <w:p w:rsidR="008238C9" w:rsidRDefault="008238C9" w:rsidP="000B62EC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8238C9" w:rsidRDefault="008238C9" w:rsidP="000B62EC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238C9" w:rsidTr="000B62EC">
        <w:tc>
          <w:tcPr>
            <w:tcW w:w="8613" w:type="dxa"/>
          </w:tcPr>
          <w:p w:rsidR="008238C9" w:rsidRDefault="008238C9" w:rsidP="000B62EC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  <w:p w:rsidR="008238C9" w:rsidRPr="00423D2C" w:rsidRDefault="008238C9" w:rsidP="000B62EC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8238C9" w:rsidRDefault="008238C9" w:rsidP="000B62EC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238C9" w:rsidTr="000B62EC">
        <w:tc>
          <w:tcPr>
            <w:tcW w:w="8613" w:type="dxa"/>
          </w:tcPr>
          <w:p w:rsidR="008238C9" w:rsidRDefault="008238C9" w:rsidP="000B62EC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  <w:p w:rsidR="008238C9" w:rsidRPr="00423D2C" w:rsidRDefault="008238C9" w:rsidP="000B62EC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8238C9" w:rsidRDefault="008238C9" w:rsidP="000B62EC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238C9" w:rsidRPr="002E223E" w:rsidTr="000B62EC">
        <w:tc>
          <w:tcPr>
            <w:tcW w:w="9627" w:type="dxa"/>
            <w:gridSpan w:val="2"/>
          </w:tcPr>
          <w:p w:rsidR="008238C9" w:rsidRPr="002E223E" w:rsidRDefault="008238C9" w:rsidP="000B62E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543DBE" w:rsidRDefault="00543DBE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238C9" w:rsidRPr="000B691A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Приложение:</w:t>
      </w:r>
    </w:p>
    <w:p w:rsid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1. 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543DBE" w:rsidRPr="000B691A" w:rsidRDefault="00543DBE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2. ____________________________________________________________________________</w:t>
      </w:r>
    </w:p>
    <w:p w:rsidR="008238C9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…</w:t>
      </w:r>
    </w:p>
    <w:p w:rsidR="00543DBE" w:rsidRDefault="00543DBE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B30" w:rsidRPr="00956B30" w:rsidRDefault="00956B30" w:rsidP="008238C9">
      <w:pPr>
        <w:widowControl/>
        <w:ind w:firstLine="0"/>
        <w:rPr>
          <w:rFonts w:ascii="Times New Roman" w:eastAsiaTheme="minorHAnsi" w:hAnsi="Times New Roman" w:cs="Times New Roman"/>
          <w:sz w:val="6"/>
          <w:szCs w:val="6"/>
          <w:lang w:eastAsia="en-US"/>
        </w:rPr>
      </w:pPr>
    </w:p>
    <w:p w:rsidR="008238C9" w:rsidRPr="000B691A" w:rsidRDefault="008238C9" w:rsidP="008238C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                                            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CF1007" w:rsidRDefault="008238C9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(дата)                                                   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(подпись)</w:t>
      </w:r>
    </w:p>
    <w:sectPr w:rsidR="00CF1007" w:rsidSect="00E23C3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6811"/>
    <w:multiLevelType w:val="hybridMultilevel"/>
    <w:tmpl w:val="E24073E0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27D8FA70">
      <w:start w:val="1"/>
      <w:numFmt w:val="decimal"/>
      <w:lvlText w:val="1.2.%2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5B6A"/>
    <w:rsid w:val="00015902"/>
    <w:rsid w:val="00016A0D"/>
    <w:rsid w:val="000265D6"/>
    <w:rsid w:val="00035EF0"/>
    <w:rsid w:val="00037B41"/>
    <w:rsid w:val="00052050"/>
    <w:rsid w:val="00064BDE"/>
    <w:rsid w:val="00066D62"/>
    <w:rsid w:val="00077396"/>
    <w:rsid w:val="00086D56"/>
    <w:rsid w:val="00095512"/>
    <w:rsid w:val="000B0526"/>
    <w:rsid w:val="000B0BE6"/>
    <w:rsid w:val="000B3870"/>
    <w:rsid w:val="000B4DE6"/>
    <w:rsid w:val="000C0916"/>
    <w:rsid w:val="000C7306"/>
    <w:rsid w:val="000D052D"/>
    <w:rsid w:val="000D5FB0"/>
    <w:rsid w:val="000D6A07"/>
    <w:rsid w:val="000E1E52"/>
    <w:rsid w:val="000F1063"/>
    <w:rsid w:val="000F1415"/>
    <w:rsid w:val="000F233C"/>
    <w:rsid w:val="000F40A7"/>
    <w:rsid w:val="0010333C"/>
    <w:rsid w:val="0010688D"/>
    <w:rsid w:val="001100F9"/>
    <w:rsid w:val="00114C17"/>
    <w:rsid w:val="001316B3"/>
    <w:rsid w:val="00132FC5"/>
    <w:rsid w:val="00136AFB"/>
    <w:rsid w:val="001443EE"/>
    <w:rsid w:val="001447B3"/>
    <w:rsid w:val="001475E2"/>
    <w:rsid w:val="0015319D"/>
    <w:rsid w:val="00155CED"/>
    <w:rsid w:val="00160A8F"/>
    <w:rsid w:val="00161AF8"/>
    <w:rsid w:val="00165D06"/>
    <w:rsid w:val="0016716B"/>
    <w:rsid w:val="001720F6"/>
    <w:rsid w:val="00190154"/>
    <w:rsid w:val="001A2A94"/>
    <w:rsid w:val="001B3751"/>
    <w:rsid w:val="001C6AEF"/>
    <w:rsid w:val="001F3787"/>
    <w:rsid w:val="002004BD"/>
    <w:rsid w:val="002108BF"/>
    <w:rsid w:val="00220796"/>
    <w:rsid w:val="00227421"/>
    <w:rsid w:val="002436C8"/>
    <w:rsid w:val="00244AF4"/>
    <w:rsid w:val="002507A6"/>
    <w:rsid w:val="00252D45"/>
    <w:rsid w:val="002602AB"/>
    <w:rsid w:val="0027454F"/>
    <w:rsid w:val="00280B32"/>
    <w:rsid w:val="00293B53"/>
    <w:rsid w:val="002A07A7"/>
    <w:rsid w:val="002A47FB"/>
    <w:rsid w:val="002A6099"/>
    <w:rsid w:val="002E0155"/>
    <w:rsid w:val="00302EA8"/>
    <w:rsid w:val="003064FE"/>
    <w:rsid w:val="00332120"/>
    <w:rsid w:val="0034233D"/>
    <w:rsid w:val="00352E05"/>
    <w:rsid w:val="003538C4"/>
    <w:rsid w:val="003569EB"/>
    <w:rsid w:val="003638DA"/>
    <w:rsid w:val="003662C6"/>
    <w:rsid w:val="0038730D"/>
    <w:rsid w:val="003973AE"/>
    <w:rsid w:val="003A7596"/>
    <w:rsid w:val="003B600A"/>
    <w:rsid w:val="003C4D11"/>
    <w:rsid w:val="003C5C91"/>
    <w:rsid w:val="003D2E65"/>
    <w:rsid w:val="003D4B3A"/>
    <w:rsid w:val="003D5FE5"/>
    <w:rsid w:val="003D693B"/>
    <w:rsid w:val="003F4162"/>
    <w:rsid w:val="00406400"/>
    <w:rsid w:val="00413209"/>
    <w:rsid w:val="00413992"/>
    <w:rsid w:val="004169FE"/>
    <w:rsid w:val="00423D2C"/>
    <w:rsid w:val="00434A0C"/>
    <w:rsid w:val="00440913"/>
    <w:rsid w:val="00445CAA"/>
    <w:rsid w:val="0045654C"/>
    <w:rsid w:val="00461405"/>
    <w:rsid w:val="00482B96"/>
    <w:rsid w:val="00491930"/>
    <w:rsid w:val="004A0AAA"/>
    <w:rsid w:val="004B4C00"/>
    <w:rsid w:val="004B7C0C"/>
    <w:rsid w:val="004C2CB2"/>
    <w:rsid w:val="004D158F"/>
    <w:rsid w:val="004E053E"/>
    <w:rsid w:val="004E6F86"/>
    <w:rsid w:val="004E7698"/>
    <w:rsid w:val="004E7DCF"/>
    <w:rsid w:val="004F4A2C"/>
    <w:rsid w:val="00501095"/>
    <w:rsid w:val="00507B7D"/>
    <w:rsid w:val="00513242"/>
    <w:rsid w:val="00517AD2"/>
    <w:rsid w:val="00517E90"/>
    <w:rsid w:val="005203DF"/>
    <w:rsid w:val="00527A6F"/>
    <w:rsid w:val="0054314A"/>
    <w:rsid w:val="00543DBE"/>
    <w:rsid w:val="00575D69"/>
    <w:rsid w:val="005771B0"/>
    <w:rsid w:val="00591759"/>
    <w:rsid w:val="0059584E"/>
    <w:rsid w:val="005A74E1"/>
    <w:rsid w:val="005B0C32"/>
    <w:rsid w:val="005C73A3"/>
    <w:rsid w:val="005D020D"/>
    <w:rsid w:val="005D7B07"/>
    <w:rsid w:val="005E27CD"/>
    <w:rsid w:val="005E7D11"/>
    <w:rsid w:val="005F6187"/>
    <w:rsid w:val="006054A8"/>
    <w:rsid w:val="00617301"/>
    <w:rsid w:val="00626683"/>
    <w:rsid w:val="00633C19"/>
    <w:rsid w:val="006414EF"/>
    <w:rsid w:val="006514F5"/>
    <w:rsid w:val="006539E4"/>
    <w:rsid w:val="00663827"/>
    <w:rsid w:val="00665A78"/>
    <w:rsid w:val="00666CA4"/>
    <w:rsid w:val="006758E0"/>
    <w:rsid w:val="00680E64"/>
    <w:rsid w:val="00685037"/>
    <w:rsid w:val="0068503D"/>
    <w:rsid w:val="006854D8"/>
    <w:rsid w:val="006958CC"/>
    <w:rsid w:val="00695A12"/>
    <w:rsid w:val="006A3B3A"/>
    <w:rsid w:val="006A52C0"/>
    <w:rsid w:val="006B03FF"/>
    <w:rsid w:val="006B75A7"/>
    <w:rsid w:val="006C0472"/>
    <w:rsid w:val="006C1A47"/>
    <w:rsid w:val="006C4376"/>
    <w:rsid w:val="006C746E"/>
    <w:rsid w:val="006D58AD"/>
    <w:rsid w:val="006E302B"/>
    <w:rsid w:val="006E31AF"/>
    <w:rsid w:val="006F408B"/>
    <w:rsid w:val="00703B76"/>
    <w:rsid w:val="0070648B"/>
    <w:rsid w:val="00722A06"/>
    <w:rsid w:val="00736058"/>
    <w:rsid w:val="0074511D"/>
    <w:rsid w:val="007457F8"/>
    <w:rsid w:val="00745EBC"/>
    <w:rsid w:val="007465D3"/>
    <w:rsid w:val="0075220D"/>
    <w:rsid w:val="00757C44"/>
    <w:rsid w:val="00757E8E"/>
    <w:rsid w:val="00765CA5"/>
    <w:rsid w:val="00772286"/>
    <w:rsid w:val="00773A83"/>
    <w:rsid w:val="0077643D"/>
    <w:rsid w:val="007800CC"/>
    <w:rsid w:val="00786A1B"/>
    <w:rsid w:val="00790EDD"/>
    <w:rsid w:val="00796269"/>
    <w:rsid w:val="00797024"/>
    <w:rsid w:val="007B6518"/>
    <w:rsid w:val="007C2C1E"/>
    <w:rsid w:val="007C5607"/>
    <w:rsid w:val="007E41FA"/>
    <w:rsid w:val="007F7986"/>
    <w:rsid w:val="00806F02"/>
    <w:rsid w:val="00810C7B"/>
    <w:rsid w:val="0081115C"/>
    <w:rsid w:val="00812A82"/>
    <w:rsid w:val="00814979"/>
    <w:rsid w:val="00814CB5"/>
    <w:rsid w:val="008167AB"/>
    <w:rsid w:val="008175DC"/>
    <w:rsid w:val="00822EA6"/>
    <w:rsid w:val="008238C9"/>
    <w:rsid w:val="00831CF2"/>
    <w:rsid w:val="00832CC7"/>
    <w:rsid w:val="00832FC2"/>
    <w:rsid w:val="008359C2"/>
    <w:rsid w:val="008366E9"/>
    <w:rsid w:val="00852476"/>
    <w:rsid w:val="008749DA"/>
    <w:rsid w:val="00876F03"/>
    <w:rsid w:val="008855D5"/>
    <w:rsid w:val="00885BEA"/>
    <w:rsid w:val="00887CB8"/>
    <w:rsid w:val="00890AAC"/>
    <w:rsid w:val="008922BE"/>
    <w:rsid w:val="0089279C"/>
    <w:rsid w:val="00893C2F"/>
    <w:rsid w:val="008C0F25"/>
    <w:rsid w:val="008D0E2D"/>
    <w:rsid w:val="008D274F"/>
    <w:rsid w:val="008D5DE8"/>
    <w:rsid w:val="008D7449"/>
    <w:rsid w:val="008F4524"/>
    <w:rsid w:val="0091665A"/>
    <w:rsid w:val="00920907"/>
    <w:rsid w:val="0092497B"/>
    <w:rsid w:val="0092666B"/>
    <w:rsid w:val="009317D8"/>
    <w:rsid w:val="0093600F"/>
    <w:rsid w:val="00956127"/>
    <w:rsid w:val="00956B30"/>
    <w:rsid w:val="00963285"/>
    <w:rsid w:val="00967ACE"/>
    <w:rsid w:val="0098260D"/>
    <w:rsid w:val="0099653C"/>
    <w:rsid w:val="009978B7"/>
    <w:rsid w:val="009A0B08"/>
    <w:rsid w:val="009A27EA"/>
    <w:rsid w:val="009D5B69"/>
    <w:rsid w:val="009E0791"/>
    <w:rsid w:val="009E1DDB"/>
    <w:rsid w:val="009E670B"/>
    <w:rsid w:val="00A0100B"/>
    <w:rsid w:val="00A03C4B"/>
    <w:rsid w:val="00A11FB5"/>
    <w:rsid w:val="00A12707"/>
    <w:rsid w:val="00A16D0A"/>
    <w:rsid w:val="00A26EC1"/>
    <w:rsid w:val="00A31B6D"/>
    <w:rsid w:val="00A33110"/>
    <w:rsid w:val="00A44815"/>
    <w:rsid w:val="00A51129"/>
    <w:rsid w:val="00A5308D"/>
    <w:rsid w:val="00A53E0C"/>
    <w:rsid w:val="00A57937"/>
    <w:rsid w:val="00A624C6"/>
    <w:rsid w:val="00A62A5D"/>
    <w:rsid w:val="00A72148"/>
    <w:rsid w:val="00A76218"/>
    <w:rsid w:val="00AA11DE"/>
    <w:rsid w:val="00AA20F8"/>
    <w:rsid w:val="00AC536E"/>
    <w:rsid w:val="00AD55BA"/>
    <w:rsid w:val="00AF292B"/>
    <w:rsid w:val="00AF43C4"/>
    <w:rsid w:val="00AF7E12"/>
    <w:rsid w:val="00B02169"/>
    <w:rsid w:val="00B02345"/>
    <w:rsid w:val="00B051C5"/>
    <w:rsid w:val="00B108D9"/>
    <w:rsid w:val="00B14148"/>
    <w:rsid w:val="00B21A38"/>
    <w:rsid w:val="00B2436D"/>
    <w:rsid w:val="00B255AF"/>
    <w:rsid w:val="00B27AD3"/>
    <w:rsid w:val="00B51B08"/>
    <w:rsid w:val="00B5358F"/>
    <w:rsid w:val="00B57366"/>
    <w:rsid w:val="00B637FB"/>
    <w:rsid w:val="00B73E3A"/>
    <w:rsid w:val="00B87611"/>
    <w:rsid w:val="00B915C2"/>
    <w:rsid w:val="00B931F3"/>
    <w:rsid w:val="00B95CA6"/>
    <w:rsid w:val="00B97AA8"/>
    <w:rsid w:val="00BA04BC"/>
    <w:rsid w:val="00BB48CF"/>
    <w:rsid w:val="00BB4F51"/>
    <w:rsid w:val="00BC2A34"/>
    <w:rsid w:val="00BE6C0E"/>
    <w:rsid w:val="00C114DC"/>
    <w:rsid w:val="00C137F9"/>
    <w:rsid w:val="00C222AF"/>
    <w:rsid w:val="00C34B6A"/>
    <w:rsid w:val="00C45D85"/>
    <w:rsid w:val="00C5711E"/>
    <w:rsid w:val="00C664AA"/>
    <w:rsid w:val="00C743DD"/>
    <w:rsid w:val="00C80E39"/>
    <w:rsid w:val="00C856D9"/>
    <w:rsid w:val="00C87056"/>
    <w:rsid w:val="00C92CEC"/>
    <w:rsid w:val="00C96259"/>
    <w:rsid w:val="00CA4B7F"/>
    <w:rsid w:val="00CB6621"/>
    <w:rsid w:val="00CB69AE"/>
    <w:rsid w:val="00CC3AA6"/>
    <w:rsid w:val="00CE6A3A"/>
    <w:rsid w:val="00CF1007"/>
    <w:rsid w:val="00D16B01"/>
    <w:rsid w:val="00D30803"/>
    <w:rsid w:val="00D34C4A"/>
    <w:rsid w:val="00D605A0"/>
    <w:rsid w:val="00D65863"/>
    <w:rsid w:val="00D70749"/>
    <w:rsid w:val="00D73D25"/>
    <w:rsid w:val="00D81736"/>
    <w:rsid w:val="00D85185"/>
    <w:rsid w:val="00D8567F"/>
    <w:rsid w:val="00D963AA"/>
    <w:rsid w:val="00DB3CBB"/>
    <w:rsid w:val="00DB3FCC"/>
    <w:rsid w:val="00DB5022"/>
    <w:rsid w:val="00DC15AB"/>
    <w:rsid w:val="00DC6666"/>
    <w:rsid w:val="00DF0672"/>
    <w:rsid w:val="00DF2FFC"/>
    <w:rsid w:val="00E21CB4"/>
    <w:rsid w:val="00E23AA4"/>
    <w:rsid w:val="00E23C31"/>
    <w:rsid w:val="00E37092"/>
    <w:rsid w:val="00E451AE"/>
    <w:rsid w:val="00E57AB8"/>
    <w:rsid w:val="00E621B3"/>
    <w:rsid w:val="00E63B2E"/>
    <w:rsid w:val="00E70ADE"/>
    <w:rsid w:val="00E71173"/>
    <w:rsid w:val="00E73C4A"/>
    <w:rsid w:val="00E774D0"/>
    <w:rsid w:val="00E80EA8"/>
    <w:rsid w:val="00E84C92"/>
    <w:rsid w:val="00E90E1D"/>
    <w:rsid w:val="00E97502"/>
    <w:rsid w:val="00EA1C73"/>
    <w:rsid w:val="00EA2576"/>
    <w:rsid w:val="00ED4C9F"/>
    <w:rsid w:val="00EE56C2"/>
    <w:rsid w:val="00EF230A"/>
    <w:rsid w:val="00F02766"/>
    <w:rsid w:val="00F044ED"/>
    <w:rsid w:val="00F34CA7"/>
    <w:rsid w:val="00F37961"/>
    <w:rsid w:val="00F37BEE"/>
    <w:rsid w:val="00F421DA"/>
    <w:rsid w:val="00F600E3"/>
    <w:rsid w:val="00F61A2B"/>
    <w:rsid w:val="00F723D0"/>
    <w:rsid w:val="00F81218"/>
    <w:rsid w:val="00F82EAD"/>
    <w:rsid w:val="00F94DFD"/>
    <w:rsid w:val="00F976BF"/>
    <w:rsid w:val="00FA3439"/>
    <w:rsid w:val="00FC1D50"/>
    <w:rsid w:val="00FC3D34"/>
    <w:rsid w:val="00FE094F"/>
    <w:rsid w:val="00FE1C97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AF292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customStyle="1" w:styleId="unformattext">
    <w:name w:val="unformattext"/>
    <w:basedOn w:val="a"/>
    <w:rsid w:val="001671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AF292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customStyle="1" w:styleId="unformattext">
    <w:name w:val="unformattext"/>
    <w:basedOn w:val="a"/>
    <w:rsid w:val="001671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3" Type="http://schemas.openxmlformats.org/officeDocument/2006/relationships/hyperlink" Target="consultantplus://offline/ref=A83751CF829F199F04927633F96796C894C5DE63F7F4F01677CD1583776BD4BBD05818C8E29E3484022F264C5527459D4B801C80178652880E2AF8CCY4NCG" TargetMode="External"/><Relationship Id="rId18" Type="http://schemas.openxmlformats.org/officeDocument/2006/relationships/hyperlink" Target="consultantplus://offline/ref=FF9ABCCEA1D091F704ABA6CAE1CC5F7153F0D40563FED4CD5A39DBD70D09D371DD4A4251AAC9E110E113D320ACCF4D2B1D779369E7c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9ABCCEA1D091F704ABA6CAE1CC5F7153F4D50569FED4CD5A39DBD70D09D371CF4A1A5DAEC0AB41A658DC22ACEDc0F" TargetMode="External"/><Relationship Id="rId7" Type="http://schemas.openxmlformats.org/officeDocument/2006/relationships/hyperlink" Target="consultantplus://offline/ref=F3627A4B57205A35DD3805C1471E3F679ED103D19C7005C86AFE4383AC32BF966468EEC2A0C70927F5D4E3288CN4h2A" TargetMode="Externa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consultantplus://offline/ref=D34C58DDAD8B5D0F661C949ED3F7C5E71E15FFA1D678F580A3D8340ACC82D5E46E6E2ECACF09E0E83D3CC70EB8D306AC0A80AECADBd1eA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23FA96513C190EFA87B7AAF60A077A7F8EF4D029D91636CCF58BF2112A1544E23D771128A982B309DBCF9E565A939C66A9009A7844BD1BCD4DD1BA0LCG" TargetMode="External"/><Relationship Id="rId20" Type="http://schemas.openxmlformats.org/officeDocument/2006/relationships/hyperlink" Target="consultantplus://offline/ref=84A670E8123FED59AEAAAAF4A1C9C910D82338F9D18511A7764E652B651780A14033CAFB3F471F18B9A681BB71A25B3F47FEA1A6EFF4B6902A27B11Es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7E6DA7568C0824610135FF28AD9208087D287FE1A876EF00B536473BA837E11AC04C7BB3A08A7E2DF024A1D8CEBC0783F91A068C5BD4F27107A5C9z9D" TargetMode="External"/><Relationship Id="rId23" Type="http://schemas.openxmlformats.org/officeDocument/2006/relationships/hyperlink" Target="consultantplus://offline/ref=FF9ABCCEA1D091F704ABA6CAE1CC5F7153F0D10A68FFD4CD5A39DBD70D09D371CF4A1A5DAEC0AB41A658DC22ACEDc0F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4" Type="http://schemas.openxmlformats.org/officeDocument/2006/relationships/hyperlink" Target="consultantplus://offline/ref=A2523FA96513C190EFA87B7AAF60A077A7F8EF4D029D91636CCF58BF2112A1544E23D771128A982B309DBCF8E765A939C66A9009A7844BD1BCD4DD1BA0LCG" TargetMode="External"/><Relationship Id="rId22" Type="http://schemas.openxmlformats.org/officeDocument/2006/relationships/hyperlink" Target="consultantplus://offline/ref=FF9ABCCEA1D091F704ABA6CAE1CC5F7153F1D00E60F8D4CD5A39DBD70D09D371CF4A1A5DAEC0AB41A658DC22ACED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FF74-8094-4658-A642-93CFFBAE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11640</Words>
  <Characters>66354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23</cp:revision>
  <cp:lastPrinted>2022-04-18T03:50:00Z</cp:lastPrinted>
  <dcterms:created xsi:type="dcterms:W3CDTF">2022-04-18T01:10:00Z</dcterms:created>
  <dcterms:modified xsi:type="dcterms:W3CDTF">2022-04-18T03:53:00Z</dcterms:modified>
</cp:coreProperties>
</file>