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6E" w:rsidRPr="00840777" w:rsidRDefault="00742D6E" w:rsidP="00742D6E">
      <w:pPr>
        <w:jc w:val="center"/>
        <w:rPr>
          <w:b/>
          <w:bCs/>
          <w:caps/>
          <w:sz w:val="28"/>
          <w:szCs w:val="28"/>
        </w:rPr>
      </w:pPr>
      <w:r w:rsidRPr="00840777">
        <w:rPr>
          <w:b/>
          <w:bCs/>
          <w:caps/>
          <w:sz w:val="28"/>
          <w:szCs w:val="28"/>
        </w:rPr>
        <w:t>Магаданская область</w:t>
      </w:r>
    </w:p>
    <w:p w:rsidR="00742D6E" w:rsidRPr="00840777" w:rsidRDefault="00742D6E" w:rsidP="00742D6E">
      <w:pPr>
        <w:jc w:val="center"/>
        <w:rPr>
          <w:caps/>
          <w:sz w:val="16"/>
          <w:szCs w:val="16"/>
        </w:rPr>
      </w:pPr>
    </w:p>
    <w:p w:rsidR="00742D6E" w:rsidRPr="00840777" w:rsidRDefault="00742D6E" w:rsidP="00742D6E">
      <w:pPr>
        <w:pStyle w:val="a3"/>
        <w:rPr>
          <w:sz w:val="32"/>
          <w:szCs w:val="32"/>
        </w:rPr>
      </w:pPr>
      <w:r w:rsidRPr="00840777">
        <w:rPr>
          <w:sz w:val="32"/>
          <w:szCs w:val="32"/>
        </w:rPr>
        <w:t>АДМИНИСТРАЦИЯ</w:t>
      </w:r>
    </w:p>
    <w:p w:rsidR="00742D6E" w:rsidRPr="00840777" w:rsidRDefault="00742D6E" w:rsidP="00742D6E">
      <w:pPr>
        <w:pStyle w:val="a3"/>
        <w:rPr>
          <w:sz w:val="32"/>
          <w:szCs w:val="32"/>
        </w:rPr>
      </w:pPr>
      <w:r w:rsidRPr="00840777">
        <w:rPr>
          <w:sz w:val="32"/>
          <w:szCs w:val="32"/>
        </w:rPr>
        <w:t>ОМСУКЧАНСКОГО МУНИЦИПАЛЬНОГО ОКРУГА</w:t>
      </w:r>
    </w:p>
    <w:p w:rsidR="00742D6E" w:rsidRPr="00840777" w:rsidRDefault="00742D6E" w:rsidP="00742D6E">
      <w:pPr>
        <w:jc w:val="center"/>
        <w:rPr>
          <w:b/>
          <w:bCs/>
          <w:sz w:val="14"/>
          <w:szCs w:val="14"/>
        </w:rPr>
      </w:pPr>
    </w:p>
    <w:p w:rsidR="00742D6E" w:rsidRPr="00840777" w:rsidRDefault="00742D6E" w:rsidP="00742D6E">
      <w:pPr>
        <w:jc w:val="center"/>
        <w:rPr>
          <w:sz w:val="16"/>
          <w:szCs w:val="16"/>
        </w:rPr>
      </w:pPr>
    </w:p>
    <w:p w:rsidR="00742D6E" w:rsidRPr="00840777" w:rsidRDefault="00742D6E" w:rsidP="00742D6E">
      <w:pPr>
        <w:jc w:val="center"/>
        <w:rPr>
          <w:b/>
          <w:bCs/>
          <w:sz w:val="44"/>
          <w:szCs w:val="44"/>
        </w:rPr>
      </w:pPr>
      <w:r w:rsidRPr="00840777">
        <w:rPr>
          <w:b/>
          <w:bCs/>
          <w:sz w:val="44"/>
          <w:szCs w:val="44"/>
        </w:rPr>
        <w:t>ПОСТАНОВЛЕНИЕ</w:t>
      </w:r>
    </w:p>
    <w:p w:rsidR="00742D6E" w:rsidRPr="00742D6E" w:rsidRDefault="00742D6E" w:rsidP="00742D6E">
      <w:pPr>
        <w:rPr>
          <w:sz w:val="28"/>
          <w:szCs w:val="28"/>
        </w:rPr>
      </w:pPr>
    </w:p>
    <w:p w:rsidR="00742D6E" w:rsidRPr="00742D6E" w:rsidRDefault="00742D6E" w:rsidP="00742D6E">
      <w:pPr>
        <w:rPr>
          <w:sz w:val="28"/>
          <w:szCs w:val="16"/>
        </w:rPr>
      </w:pPr>
    </w:p>
    <w:p w:rsidR="00742D6E" w:rsidRPr="00840777" w:rsidRDefault="00742D6E" w:rsidP="00742D6E">
      <w:pPr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40777">
        <w:t xml:space="preserve">От </w:t>
      </w:r>
      <w:r w:rsidRPr="00840777">
        <w:rPr>
          <w:sz w:val="28"/>
          <w:szCs w:val="28"/>
        </w:rPr>
        <w:t xml:space="preserve">      1</w:t>
      </w:r>
      <w:r>
        <w:rPr>
          <w:sz w:val="28"/>
          <w:szCs w:val="28"/>
        </w:rPr>
        <w:t>7</w:t>
      </w:r>
      <w:r w:rsidRPr="00840777">
        <w:rPr>
          <w:sz w:val="28"/>
          <w:szCs w:val="28"/>
        </w:rPr>
        <w:t xml:space="preserve">.03.2023 </w:t>
      </w:r>
      <w:r w:rsidRPr="00840777">
        <w:t xml:space="preserve">    </w:t>
      </w:r>
      <w:r>
        <w:t xml:space="preserve"> </w:t>
      </w:r>
      <w:r w:rsidRPr="00840777">
        <w:t xml:space="preserve"> №</w:t>
      </w:r>
      <w:r w:rsidRPr="00840777">
        <w:rPr>
          <w:sz w:val="28"/>
          <w:szCs w:val="28"/>
        </w:rPr>
        <w:t xml:space="preserve">    1</w:t>
      </w:r>
      <w:r>
        <w:rPr>
          <w:sz w:val="28"/>
          <w:szCs w:val="28"/>
        </w:rPr>
        <w:t>84</w:t>
      </w:r>
    </w:p>
    <w:p w:rsidR="00742D6E" w:rsidRPr="00840777" w:rsidRDefault="00742D6E" w:rsidP="00742D6E">
      <w:pPr>
        <w:rPr>
          <w:sz w:val="4"/>
          <w:szCs w:val="6"/>
        </w:rPr>
      </w:pPr>
    </w:p>
    <w:p w:rsidR="00742D6E" w:rsidRPr="00840777" w:rsidRDefault="00742D6E" w:rsidP="00742D6E">
      <w:pPr>
        <w:rPr>
          <w:sz w:val="4"/>
          <w:szCs w:val="6"/>
        </w:rPr>
      </w:pPr>
      <w:r w:rsidRPr="00840777">
        <w:t xml:space="preserve">пос. Омсукчан </w:t>
      </w:r>
    </w:p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D6E" w:rsidRDefault="00742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D6E" w:rsidRDefault="00742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742D6E" w:rsidTr="00742D6E">
        <w:trPr>
          <w:trHeight w:val="2254"/>
        </w:trPr>
        <w:tc>
          <w:tcPr>
            <w:tcW w:w="4978" w:type="dxa"/>
          </w:tcPr>
          <w:p w:rsidR="00742D6E" w:rsidRDefault="00742D6E" w:rsidP="0074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>
              <w:proofErr w:type="gramStart"/>
              <w:r w:rsidRPr="00CA0B6D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A0B6D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расходов на оплату стоимости 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и провоза багажа к месту использов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отпуска и обратно для лиц, раб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тающих в муниципальных учрежден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ях Омсукчанского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6D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и членов их семей</w:t>
            </w:r>
          </w:p>
        </w:tc>
      </w:tr>
    </w:tbl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DA1" w:rsidRDefault="00CA0B6D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CA0B6D">
          <w:rPr>
            <w:rFonts w:ascii="Times New Roman" w:hAnsi="Times New Roman" w:cs="Times New Roman"/>
            <w:sz w:val="28"/>
            <w:szCs w:val="28"/>
          </w:rPr>
          <w:t>статьей 325</w:t>
        </w:r>
      </w:hyperlink>
      <w:r w:rsidRPr="00CA0B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соответствие с </w:t>
      </w:r>
      <w:hyperlink r:id="rId7">
        <w:r w:rsidRPr="00CA0B6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A0B6D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A06DA1">
        <w:rPr>
          <w:rFonts w:ascii="Times New Roman" w:hAnsi="Times New Roman" w:cs="Times New Roman"/>
          <w:sz w:val="28"/>
          <w:szCs w:val="28"/>
        </w:rPr>
        <w:t>«</w:t>
      </w:r>
      <w:r w:rsidRPr="00CA0B6D">
        <w:rPr>
          <w:rFonts w:ascii="Times New Roman" w:hAnsi="Times New Roman" w:cs="Times New Roman"/>
          <w:sz w:val="28"/>
          <w:szCs w:val="28"/>
        </w:rPr>
        <w:t>Омсукчанский м</w:t>
      </w:r>
      <w:r w:rsidRPr="00CA0B6D">
        <w:rPr>
          <w:rFonts w:ascii="Times New Roman" w:hAnsi="Times New Roman" w:cs="Times New Roman"/>
          <w:sz w:val="28"/>
          <w:szCs w:val="28"/>
        </w:rPr>
        <w:t>у</w:t>
      </w:r>
      <w:r w:rsidRPr="00CA0B6D">
        <w:rPr>
          <w:rFonts w:ascii="Times New Roman" w:hAnsi="Times New Roman" w:cs="Times New Roman"/>
          <w:sz w:val="28"/>
          <w:szCs w:val="28"/>
        </w:rPr>
        <w:t>ниципальный округ Магаданской области</w:t>
      </w:r>
      <w:r w:rsidR="00A06DA1">
        <w:rPr>
          <w:rFonts w:ascii="Times New Roman" w:hAnsi="Times New Roman" w:cs="Times New Roman"/>
          <w:sz w:val="28"/>
          <w:szCs w:val="28"/>
        </w:rPr>
        <w:t>»</w:t>
      </w:r>
      <w:r w:rsidRPr="00CA0B6D">
        <w:rPr>
          <w:rFonts w:ascii="Times New Roman" w:hAnsi="Times New Roman" w:cs="Times New Roman"/>
          <w:sz w:val="28"/>
          <w:szCs w:val="28"/>
        </w:rPr>
        <w:t xml:space="preserve">, администрация Омсукчанского муниципального округа </w:t>
      </w:r>
    </w:p>
    <w:p w:rsidR="00CA0B6D" w:rsidRPr="00CA0B6D" w:rsidRDefault="00A06DA1" w:rsidP="00A06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0B6D" w:rsidRPr="00CA0B6D">
        <w:rPr>
          <w:rFonts w:ascii="Times New Roman" w:hAnsi="Times New Roman" w:cs="Times New Roman"/>
          <w:sz w:val="28"/>
          <w:szCs w:val="28"/>
        </w:rPr>
        <w:t>:</w:t>
      </w:r>
    </w:p>
    <w:p w:rsidR="00CA0B6D" w:rsidRPr="00CA0B6D" w:rsidRDefault="00CA0B6D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Default="009A5B03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38D">
        <w:rPr>
          <w:rFonts w:ascii="Times New Roman" w:hAnsi="Times New Roman" w:cs="Times New Roman"/>
          <w:sz w:val="28"/>
          <w:szCs w:val="28"/>
        </w:rPr>
        <w:t xml:space="preserve"> </w:t>
      </w:r>
      <w:r w:rsidR="00CA0B6D" w:rsidRPr="0089738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>
        <w:r w:rsidR="00CA0B6D" w:rsidRPr="008973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</w:t>
      </w:r>
      <w:r w:rsidR="00CA0B6D" w:rsidRPr="00CA0B6D">
        <w:rPr>
          <w:rFonts w:ascii="Times New Roman" w:hAnsi="Times New Roman" w:cs="Times New Roman"/>
          <w:sz w:val="28"/>
          <w:szCs w:val="28"/>
        </w:rPr>
        <w:t>о</w:t>
      </w:r>
      <w:r w:rsidR="00CA0B6D" w:rsidRPr="00CA0B6D">
        <w:rPr>
          <w:rFonts w:ascii="Times New Roman" w:hAnsi="Times New Roman" w:cs="Times New Roman"/>
          <w:sz w:val="28"/>
          <w:szCs w:val="28"/>
        </w:rPr>
        <w:t>езда и провоза багажа к месту использования отпуска и обратно для лиц, р</w:t>
      </w:r>
      <w:r w:rsidR="00CA0B6D" w:rsidRPr="00CA0B6D">
        <w:rPr>
          <w:rFonts w:ascii="Times New Roman" w:hAnsi="Times New Roman" w:cs="Times New Roman"/>
          <w:sz w:val="28"/>
          <w:szCs w:val="28"/>
        </w:rPr>
        <w:t>а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ботающих в муниципальных учреждениях Омсукчанского </w:t>
      </w:r>
      <w:r w:rsidR="00CA0B6D">
        <w:rPr>
          <w:rFonts w:ascii="Times New Roman" w:hAnsi="Times New Roman" w:cs="Times New Roman"/>
          <w:sz w:val="28"/>
          <w:szCs w:val="28"/>
        </w:rPr>
        <w:t>муниципального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округа, и членов их семей согласно приложению к настоящему постановл</w:t>
      </w:r>
      <w:r w:rsidR="00CA0B6D" w:rsidRPr="00CA0B6D">
        <w:rPr>
          <w:rFonts w:ascii="Times New Roman" w:hAnsi="Times New Roman" w:cs="Times New Roman"/>
          <w:sz w:val="28"/>
          <w:szCs w:val="28"/>
        </w:rPr>
        <w:t>е</w:t>
      </w:r>
      <w:r w:rsidR="00CA0B6D" w:rsidRPr="00CA0B6D">
        <w:rPr>
          <w:rFonts w:ascii="Times New Roman" w:hAnsi="Times New Roman" w:cs="Times New Roman"/>
          <w:sz w:val="28"/>
          <w:szCs w:val="28"/>
        </w:rPr>
        <w:t>нию.</w:t>
      </w:r>
    </w:p>
    <w:p w:rsidR="00A06DA1" w:rsidRDefault="00A06DA1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9A5B03" w:rsidRDefault="009A5B03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A0B6D" w:rsidRPr="009A5B03">
        <w:rPr>
          <w:rFonts w:eastAsiaTheme="minorHAnsi"/>
          <w:sz w:val="28"/>
          <w:szCs w:val="28"/>
          <w:lang w:eastAsia="en-US"/>
        </w:rPr>
        <w:t>Считать утратившими с</w:t>
      </w:r>
      <w:r>
        <w:rPr>
          <w:rFonts w:eastAsiaTheme="minorHAnsi"/>
          <w:sz w:val="28"/>
          <w:szCs w:val="28"/>
          <w:lang w:eastAsia="en-US"/>
        </w:rPr>
        <w:t xml:space="preserve">илу постановления администрации </w:t>
      </w:r>
      <w:r w:rsidR="00CA0B6D" w:rsidRPr="009A5B03">
        <w:rPr>
          <w:rFonts w:eastAsiaTheme="minorHAnsi"/>
          <w:sz w:val="28"/>
          <w:szCs w:val="28"/>
          <w:lang w:eastAsia="en-US"/>
        </w:rPr>
        <w:t>Омсу</w:t>
      </w:r>
      <w:r w:rsidR="00CA0B6D" w:rsidRPr="009A5B03">
        <w:rPr>
          <w:rFonts w:eastAsiaTheme="minorHAnsi"/>
          <w:sz w:val="28"/>
          <w:szCs w:val="28"/>
          <w:lang w:eastAsia="en-US"/>
        </w:rPr>
        <w:t>к</w:t>
      </w:r>
      <w:r w:rsidR="00CA0B6D" w:rsidRPr="009A5B03">
        <w:rPr>
          <w:rFonts w:eastAsiaTheme="minorHAnsi"/>
          <w:sz w:val="28"/>
          <w:szCs w:val="28"/>
          <w:lang w:eastAsia="en-US"/>
        </w:rPr>
        <w:t>чанского городского округа:</w:t>
      </w:r>
    </w:p>
    <w:p w:rsidR="00CA0B6D" w:rsidRDefault="00CA0B6D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17.10.2022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536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нистрации Омсукчанского городского округа от 09.12.2016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789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 в муниципальных учреждениях Омсукчанского городского округа, и членов их семей</w:t>
      </w:r>
      <w:r w:rsidR="00A06DA1">
        <w:rPr>
          <w:rFonts w:eastAsiaTheme="minorHAnsi"/>
          <w:sz w:val="28"/>
          <w:szCs w:val="28"/>
          <w:lang w:eastAsia="en-US"/>
        </w:rPr>
        <w:t>»;</w:t>
      </w:r>
    </w:p>
    <w:p w:rsidR="00CA0B6D" w:rsidRDefault="009A5B03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CA0B6D">
        <w:rPr>
          <w:rFonts w:eastAsiaTheme="minorHAnsi"/>
          <w:sz w:val="28"/>
          <w:szCs w:val="28"/>
          <w:lang w:eastAsia="en-US"/>
        </w:rPr>
        <w:t xml:space="preserve">т 09.12.2016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789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Об утверждении Порядка компенсации расх</w:t>
      </w:r>
      <w:r w:rsidR="00CA0B6D">
        <w:rPr>
          <w:rFonts w:eastAsiaTheme="minorHAnsi"/>
          <w:sz w:val="28"/>
          <w:szCs w:val="28"/>
          <w:lang w:eastAsia="en-US"/>
        </w:rPr>
        <w:t>о</w:t>
      </w:r>
      <w:r w:rsidR="00CA0B6D">
        <w:rPr>
          <w:rFonts w:eastAsiaTheme="minorHAnsi"/>
          <w:sz w:val="28"/>
          <w:szCs w:val="28"/>
          <w:lang w:eastAsia="en-US"/>
        </w:rPr>
        <w:t>дов на оплату стоимости проезда и провоза багажа к месту использования отпуска и обратно для лиц, работающих в муниципальных учреждениях О</w:t>
      </w:r>
      <w:r w:rsidR="00CA0B6D">
        <w:rPr>
          <w:rFonts w:eastAsiaTheme="minorHAnsi"/>
          <w:sz w:val="28"/>
          <w:szCs w:val="28"/>
          <w:lang w:eastAsia="en-US"/>
        </w:rPr>
        <w:t>м</w:t>
      </w:r>
      <w:r w:rsidR="00CA0B6D">
        <w:rPr>
          <w:rFonts w:eastAsiaTheme="minorHAnsi"/>
          <w:sz w:val="28"/>
          <w:szCs w:val="28"/>
          <w:lang w:eastAsia="en-US"/>
        </w:rPr>
        <w:t>сукчанского городского округа, и членов их семей</w:t>
      </w:r>
      <w:r w:rsidR="00A06DA1">
        <w:rPr>
          <w:rFonts w:eastAsiaTheme="minorHAnsi"/>
          <w:sz w:val="28"/>
          <w:szCs w:val="28"/>
          <w:lang w:eastAsia="en-US"/>
        </w:rPr>
        <w:t>»;</w:t>
      </w:r>
    </w:p>
    <w:p w:rsidR="00CA0B6D" w:rsidRDefault="009A5B03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CA0B6D">
        <w:rPr>
          <w:rFonts w:eastAsiaTheme="minorHAnsi"/>
          <w:sz w:val="28"/>
          <w:szCs w:val="28"/>
          <w:lang w:eastAsia="en-US"/>
        </w:rPr>
        <w:t xml:space="preserve">от 25.12.2018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716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 внесении изменений в постановление адм</w:t>
      </w:r>
      <w:r w:rsidR="00CA0B6D">
        <w:rPr>
          <w:rFonts w:eastAsiaTheme="minorHAnsi"/>
          <w:sz w:val="28"/>
          <w:szCs w:val="28"/>
          <w:lang w:eastAsia="en-US"/>
        </w:rPr>
        <w:t>и</w:t>
      </w:r>
      <w:r w:rsidR="00CA0B6D">
        <w:rPr>
          <w:rFonts w:eastAsiaTheme="minorHAnsi"/>
          <w:sz w:val="28"/>
          <w:szCs w:val="28"/>
          <w:lang w:eastAsia="en-US"/>
        </w:rPr>
        <w:t xml:space="preserve">нистрации Омсукчанского городского округа от 09.12.2016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789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</w:t>
      </w:r>
      <w:r w:rsidR="00CA0B6D">
        <w:rPr>
          <w:rFonts w:eastAsiaTheme="minorHAnsi"/>
          <w:sz w:val="28"/>
          <w:szCs w:val="28"/>
          <w:lang w:eastAsia="en-US"/>
        </w:rPr>
        <w:t>ю</w:t>
      </w:r>
      <w:r w:rsidR="00CA0B6D">
        <w:rPr>
          <w:rFonts w:eastAsiaTheme="minorHAnsi"/>
          <w:sz w:val="28"/>
          <w:szCs w:val="28"/>
          <w:lang w:eastAsia="en-US"/>
        </w:rPr>
        <w:t>щих в муниципальных учреждениях Омсукчанского городского округа, и членов их семей</w:t>
      </w:r>
      <w:r w:rsidR="00A06DA1">
        <w:rPr>
          <w:rFonts w:eastAsiaTheme="minorHAnsi"/>
          <w:sz w:val="28"/>
          <w:szCs w:val="28"/>
          <w:lang w:eastAsia="en-US"/>
        </w:rPr>
        <w:t>»;</w:t>
      </w:r>
    </w:p>
    <w:p w:rsidR="00CA0B6D" w:rsidRDefault="009A5B03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A0B6D">
        <w:rPr>
          <w:rFonts w:eastAsiaTheme="minorHAnsi"/>
          <w:sz w:val="28"/>
          <w:szCs w:val="28"/>
          <w:lang w:eastAsia="en-US"/>
        </w:rPr>
        <w:t xml:space="preserve">от 18.08.2020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373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 внесении изменений в постановление адм</w:t>
      </w:r>
      <w:r w:rsidR="00CA0B6D">
        <w:rPr>
          <w:rFonts w:eastAsiaTheme="minorHAnsi"/>
          <w:sz w:val="28"/>
          <w:szCs w:val="28"/>
          <w:lang w:eastAsia="en-US"/>
        </w:rPr>
        <w:t>и</w:t>
      </w:r>
      <w:r w:rsidR="00CA0B6D">
        <w:rPr>
          <w:rFonts w:eastAsiaTheme="minorHAnsi"/>
          <w:sz w:val="28"/>
          <w:szCs w:val="28"/>
          <w:lang w:eastAsia="en-US"/>
        </w:rPr>
        <w:t xml:space="preserve">нистрации Омсукчанского городского округа от 09.12.2016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789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</w:t>
      </w:r>
      <w:r w:rsidR="00CA0B6D">
        <w:rPr>
          <w:rFonts w:eastAsiaTheme="minorHAnsi"/>
          <w:sz w:val="28"/>
          <w:szCs w:val="28"/>
          <w:lang w:eastAsia="en-US"/>
        </w:rPr>
        <w:t>ю</w:t>
      </w:r>
      <w:r w:rsidR="00CA0B6D">
        <w:rPr>
          <w:rFonts w:eastAsiaTheme="minorHAnsi"/>
          <w:sz w:val="28"/>
          <w:szCs w:val="28"/>
          <w:lang w:eastAsia="en-US"/>
        </w:rPr>
        <w:t>щих в муниципальных учреждениях Омсукчанского городского округа, и членов их семей</w:t>
      </w:r>
      <w:r w:rsidR="00A06DA1">
        <w:rPr>
          <w:rFonts w:eastAsiaTheme="minorHAnsi"/>
          <w:sz w:val="28"/>
          <w:szCs w:val="28"/>
          <w:lang w:eastAsia="en-US"/>
        </w:rPr>
        <w:t>»;</w:t>
      </w:r>
    </w:p>
    <w:p w:rsidR="00CA0B6D" w:rsidRDefault="009A5B03" w:rsidP="00A06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A0B6D">
        <w:rPr>
          <w:rFonts w:eastAsiaTheme="minorHAnsi"/>
          <w:sz w:val="28"/>
          <w:szCs w:val="28"/>
          <w:lang w:eastAsia="en-US"/>
        </w:rPr>
        <w:t xml:space="preserve">от 22.10.2020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466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 внесении изменений в постановление адм</w:t>
      </w:r>
      <w:r w:rsidR="00CA0B6D">
        <w:rPr>
          <w:rFonts w:eastAsiaTheme="minorHAnsi"/>
          <w:sz w:val="28"/>
          <w:szCs w:val="28"/>
          <w:lang w:eastAsia="en-US"/>
        </w:rPr>
        <w:t>и</w:t>
      </w:r>
      <w:r w:rsidR="00CA0B6D">
        <w:rPr>
          <w:rFonts w:eastAsiaTheme="minorHAnsi"/>
          <w:sz w:val="28"/>
          <w:szCs w:val="28"/>
          <w:lang w:eastAsia="en-US"/>
        </w:rPr>
        <w:t xml:space="preserve">нистрации Омсукчанского городского округа от 09.12.2016 </w:t>
      </w:r>
      <w:r w:rsidR="00A06DA1">
        <w:rPr>
          <w:rFonts w:eastAsiaTheme="minorHAnsi"/>
          <w:sz w:val="28"/>
          <w:szCs w:val="28"/>
          <w:lang w:eastAsia="en-US"/>
        </w:rPr>
        <w:t>№</w:t>
      </w:r>
      <w:r w:rsidR="00CA0B6D">
        <w:rPr>
          <w:rFonts w:eastAsiaTheme="minorHAnsi"/>
          <w:sz w:val="28"/>
          <w:szCs w:val="28"/>
          <w:lang w:eastAsia="en-US"/>
        </w:rPr>
        <w:t xml:space="preserve"> 789 </w:t>
      </w:r>
      <w:r w:rsidR="00A06DA1">
        <w:rPr>
          <w:rFonts w:eastAsiaTheme="minorHAnsi"/>
          <w:sz w:val="28"/>
          <w:szCs w:val="28"/>
          <w:lang w:eastAsia="en-US"/>
        </w:rPr>
        <w:t>«</w:t>
      </w:r>
      <w:r w:rsidR="00CA0B6D">
        <w:rPr>
          <w:rFonts w:eastAsiaTheme="minorHAnsi"/>
          <w:sz w:val="28"/>
          <w:szCs w:val="28"/>
          <w:lang w:eastAsia="en-US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</w:t>
      </w:r>
      <w:r w:rsidR="00CA0B6D">
        <w:rPr>
          <w:rFonts w:eastAsiaTheme="minorHAnsi"/>
          <w:sz w:val="28"/>
          <w:szCs w:val="28"/>
          <w:lang w:eastAsia="en-US"/>
        </w:rPr>
        <w:t>ю</w:t>
      </w:r>
      <w:r w:rsidR="00CA0B6D">
        <w:rPr>
          <w:rFonts w:eastAsiaTheme="minorHAnsi"/>
          <w:sz w:val="28"/>
          <w:szCs w:val="28"/>
          <w:lang w:eastAsia="en-US"/>
        </w:rPr>
        <w:t>щих в муниципальных учреждениях Омсукчанского городского округа, и членов их семей</w:t>
      </w:r>
      <w:r w:rsidR="00A06DA1">
        <w:rPr>
          <w:rFonts w:eastAsiaTheme="minorHAnsi"/>
          <w:sz w:val="28"/>
          <w:szCs w:val="28"/>
          <w:lang w:eastAsia="en-US"/>
        </w:rPr>
        <w:t>».</w:t>
      </w:r>
    </w:p>
    <w:p w:rsidR="0089738D" w:rsidRDefault="0089738D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Default="009A5B03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</w:t>
      </w:r>
      <w:r w:rsidR="00A06DA1">
        <w:rPr>
          <w:rFonts w:ascii="Times New Roman" w:hAnsi="Times New Roman" w:cs="Times New Roman"/>
          <w:sz w:val="28"/>
          <w:szCs w:val="28"/>
        </w:rPr>
        <w:t>«</w:t>
      </w:r>
      <w:r w:rsidR="00CA0B6D" w:rsidRPr="00CA0B6D">
        <w:rPr>
          <w:rFonts w:ascii="Times New Roman" w:hAnsi="Times New Roman" w:cs="Times New Roman"/>
          <w:sz w:val="28"/>
          <w:szCs w:val="28"/>
        </w:rPr>
        <w:t>О</w:t>
      </w:r>
      <w:r w:rsidR="00CA0B6D" w:rsidRPr="00CA0B6D">
        <w:rPr>
          <w:rFonts w:ascii="Times New Roman" w:hAnsi="Times New Roman" w:cs="Times New Roman"/>
          <w:sz w:val="28"/>
          <w:szCs w:val="28"/>
        </w:rPr>
        <w:t>м</w:t>
      </w:r>
      <w:r w:rsidR="00CA0B6D" w:rsidRPr="00CA0B6D">
        <w:rPr>
          <w:rFonts w:ascii="Times New Roman" w:hAnsi="Times New Roman" w:cs="Times New Roman"/>
          <w:sz w:val="28"/>
          <w:szCs w:val="28"/>
        </w:rPr>
        <w:t>сукчанские вести</w:t>
      </w:r>
      <w:r w:rsidR="00A06DA1">
        <w:rPr>
          <w:rFonts w:ascii="Times New Roman" w:hAnsi="Times New Roman" w:cs="Times New Roman"/>
          <w:sz w:val="28"/>
          <w:szCs w:val="28"/>
        </w:rPr>
        <w:t>»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</w:t>
      </w:r>
      <w:r w:rsidR="00CA0B6D" w:rsidRPr="00CA0B6D">
        <w:rPr>
          <w:rFonts w:ascii="Times New Roman" w:hAnsi="Times New Roman" w:cs="Times New Roman"/>
          <w:sz w:val="28"/>
          <w:szCs w:val="28"/>
        </w:rPr>
        <w:t>б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06DA1">
        <w:rPr>
          <w:rFonts w:ascii="Times New Roman" w:hAnsi="Times New Roman" w:cs="Times New Roman"/>
          <w:sz w:val="28"/>
          <w:szCs w:val="28"/>
        </w:rPr>
        <w:t>«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6DA1">
        <w:rPr>
          <w:rFonts w:ascii="Times New Roman" w:hAnsi="Times New Roman" w:cs="Times New Roman"/>
          <w:sz w:val="28"/>
          <w:szCs w:val="28"/>
        </w:rPr>
        <w:t>»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в сети Интернет (www.omsukchan-adm.ru)</w:t>
      </w:r>
      <w:r w:rsidR="00FE7918">
        <w:rPr>
          <w:rFonts w:ascii="Times New Roman" w:hAnsi="Times New Roman" w:cs="Times New Roman"/>
          <w:sz w:val="28"/>
          <w:szCs w:val="28"/>
        </w:rPr>
        <w:t>,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опубликования.</w:t>
      </w:r>
    </w:p>
    <w:p w:rsidR="00A06DA1" w:rsidRPr="00CA0B6D" w:rsidRDefault="00A06DA1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9A5B03" w:rsidP="00A0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A0B6D" w:rsidRPr="00CA0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B6D" w:rsidRPr="00CA0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B6D" w:rsidRPr="00CA0B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38D" w:rsidRPr="00CA0B6D" w:rsidRDefault="00897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DA1" w:rsidRPr="00E70FFA" w:rsidRDefault="00A06DA1" w:rsidP="00A06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A06DA1" w:rsidRPr="00E70FFA" w:rsidRDefault="00A06DA1" w:rsidP="00A06DA1">
      <w:p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70FFA">
        <w:rPr>
          <w:sz w:val="28"/>
          <w:szCs w:val="28"/>
        </w:rPr>
        <w:t xml:space="preserve"> округа                                                    </w:t>
      </w:r>
      <w:r>
        <w:rPr>
          <w:sz w:val="28"/>
          <w:szCs w:val="28"/>
        </w:rPr>
        <w:t xml:space="preserve">  </w:t>
      </w:r>
      <w:r w:rsidRPr="00E70FFA">
        <w:rPr>
          <w:sz w:val="28"/>
          <w:szCs w:val="28"/>
        </w:rPr>
        <w:t xml:space="preserve">             С.Н. Макаров</w:t>
      </w:r>
    </w:p>
    <w:p w:rsidR="00CA0B6D" w:rsidRPr="00CA0B6D" w:rsidRDefault="00CA0B6D" w:rsidP="009A5B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B03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1F" w:rsidRPr="001B135D" w:rsidRDefault="001B7D1F" w:rsidP="001B7D1F">
      <w:pPr>
        <w:ind w:firstLine="6804"/>
      </w:pPr>
      <w:r w:rsidRPr="001B135D">
        <w:lastRenderedPageBreak/>
        <w:t xml:space="preserve">Приложение </w:t>
      </w:r>
    </w:p>
    <w:p w:rsidR="001B7D1F" w:rsidRPr="001B135D" w:rsidRDefault="001B7D1F" w:rsidP="001B7D1F">
      <w:pPr>
        <w:ind w:firstLine="6804"/>
        <w:jc w:val="both"/>
      </w:pPr>
      <w:r w:rsidRPr="001B135D">
        <w:t>к постановлению</w:t>
      </w:r>
    </w:p>
    <w:p w:rsidR="001B7D1F" w:rsidRPr="001B135D" w:rsidRDefault="001B7D1F" w:rsidP="001B7D1F">
      <w:pPr>
        <w:ind w:firstLine="6804"/>
        <w:jc w:val="both"/>
      </w:pPr>
      <w:r w:rsidRPr="001B135D">
        <w:t xml:space="preserve">администрации </w:t>
      </w:r>
    </w:p>
    <w:p w:rsidR="001B7D1F" w:rsidRPr="001B135D" w:rsidRDefault="001B7D1F" w:rsidP="001B7D1F">
      <w:pPr>
        <w:ind w:firstLine="6804"/>
        <w:jc w:val="both"/>
      </w:pPr>
      <w:r w:rsidRPr="001B135D">
        <w:t>муниципального округа</w:t>
      </w:r>
    </w:p>
    <w:p w:rsidR="001B7D1F" w:rsidRDefault="001B7D1F" w:rsidP="001B7D1F">
      <w:pPr>
        <w:ind w:firstLine="6804"/>
        <w:jc w:val="both"/>
      </w:pPr>
      <w:r w:rsidRPr="001B135D">
        <w:t xml:space="preserve">от </w:t>
      </w:r>
      <w:r>
        <w:t>17.03.2023</w:t>
      </w:r>
      <w:r w:rsidRPr="001B135D">
        <w:t xml:space="preserve"> № </w:t>
      </w:r>
      <w:r>
        <w:t>184</w:t>
      </w:r>
    </w:p>
    <w:p w:rsidR="00CA0B6D" w:rsidRDefault="00CA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1F" w:rsidRPr="00CA0B6D" w:rsidRDefault="001B7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B6D" w:rsidRPr="00CA0B6D" w:rsidRDefault="00CA0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CA0B6D">
        <w:rPr>
          <w:rFonts w:ascii="Times New Roman" w:hAnsi="Times New Roman" w:cs="Times New Roman"/>
          <w:sz w:val="28"/>
          <w:szCs w:val="28"/>
        </w:rPr>
        <w:t>ПОРЯДОК</w:t>
      </w:r>
    </w:p>
    <w:p w:rsidR="003053C9" w:rsidRDefault="009A5B03" w:rsidP="00535A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 xml:space="preserve">компенсации расходов на оплату стоимости проезда и провоза багажа </w:t>
      </w:r>
    </w:p>
    <w:p w:rsidR="003053C9" w:rsidRDefault="009A5B03" w:rsidP="00535A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 xml:space="preserve">к месту использования отпуска и обратно для работников </w:t>
      </w:r>
    </w:p>
    <w:p w:rsidR="003053C9" w:rsidRDefault="009A5B03" w:rsidP="00535A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 xml:space="preserve">муниципальных учреждений Омсукчанского муниципального округа, </w:t>
      </w:r>
    </w:p>
    <w:p w:rsidR="00CA0B6D" w:rsidRPr="00535AB1" w:rsidRDefault="009A5B03" w:rsidP="00535A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9A5B03" w:rsidRPr="003053C9" w:rsidRDefault="009A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компенсации расходов на оплату стоимости проезда и провоза багажа к месту использования отпу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 xml:space="preserve">ка и обратно для работников муниципальных учреждений Омсукчанского </w:t>
      </w:r>
      <w:r w:rsidR="009A5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округа, и членов их семей.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 целях настоящего Порядка к муниципальным учреждениям Омсу</w:t>
      </w:r>
      <w:r w:rsidRPr="00CA0B6D">
        <w:rPr>
          <w:rFonts w:ascii="Times New Roman" w:hAnsi="Times New Roman" w:cs="Times New Roman"/>
          <w:sz w:val="28"/>
          <w:szCs w:val="28"/>
        </w:rPr>
        <w:t>к</w:t>
      </w:r>
      <w:r w:rsidRPr="00CA0B6D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9A5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 относятся Администрация Омсукчанского </w:t>
      </w:r>
      <w:r w:rsidR="009A5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округа, ее функциональные (отраслевые) структурные по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разделения и подведомственные им муниципальные учреждения Омсукча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A5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округа, включая казенные, бюджетные и автономные.</w:t>
      </w:r>
    </w:p>
    <w:p w:rsidR="008F1FD6" w:rsidRPr="008F1FD6" w:rsidRDefault="008F1FD6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Омсукчанского </w:t>
      </w:r>
      <w:r w:rsidR="009A5B03">
        <w:rPr>
          <w:rFonts w:ascii="Times New Roman" w:hAnsi="Times New Roman" w:cs="Times New Roman"/>
          <w:sz w:val="28"/>
          <w:szCs w:val="28"/>
        </w:rPr>
        <w:t>муниц</w:t>
      </w:r>
      <w:r w:rsidR="009A5B03">
        <w:rPr>
          <w:rFonts w:ascii="Times New Roman" w:hAnsi="Times New Roman" w:cs="Times New Roman"/>
          <w:sz w:val="28"/>
          <w:szCs w:val="28"/>
        </w:rPr>
        <w:t>и</w:t>
      </w:r>
      <w:r w:rsidR="009A5B03">
        <w:rPr>
          <w:rFonts w:ascii="Times New Roman" w:hAnsi="Times New Roman" w:cs="Times New Roman"/>
          <w:sz w:val="28"/>
          <w:szCs w:val="28"/>
        </w:rPr>
        <w:t>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 (далее - работники) один раз в два года производится ко</w:t>
      </w:r>
      <w:r w:rsidRPr="00CA0B6D">
        <w:rPr>
          <w:rFonts w:ascii="Times New Roman" w:hAnsi="Times New Roman" w:cs="Times New Roman"/>
          <w:sz w:val="28"/>
          <w:szCs w:val="28"/>
        </w:rPr>
        <w:t>м</w:t>
      </w:r>
      <w:r w:rsidRPr="00CA0B6D">
        <w:rPr>
          <w:rFonts w:ascii="Times New Roman" w:hAnsi="Times New Roman" w:cs="Times New Roman"/>
          <w:sz w:val="28"/>
          <w:szCs w:val="28"/>
        </w:rPr>
        <w:t xml:space="preserve">пенсация за счет бюджетных ассигнований бюджета Омсукчанского </w:t>
      </w:r>
      <w:r w:rsidR="009A5B03">
        <w:rPr>
          <w:rFonts w:ascii="Times New Roman" w:hAnsi="Times New Roman" w:cs="Times New Roman"/>
          <w:sz w:val="28"/>
          <w:szCs w:val="28"/>
        </w:rPr>
        <w:t>мун</w:t>
      </w:r>
      <w:r w:rsidR="009A5B03">
        <w:rPr>
          <w:rFonts w:ascii="Times New Roman" w:hAnsi="Times New Roman" w:cs="Times New Roman"/>
          <w:sz w:val="28"/>
          <w:szCs w:val="28"/>
        </w:rPr>
        <w:t>и</w:t>
      </w:r>
      <w:r w:rsidR="009A5B03">
        <w:rPr>
          <w:rFonts w:ascii="Times New Roman" w:hAnsi="Times New Roman" w:cs="Times New Roman"/>
          <w:sz w:val="28"/>
          <w:szCs w:val="28"/>
        </w:rPr>
        <w:t>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 расходов на оплату стоимости проезда в пределах терр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тории Российской Федерации к месту использования ежегодного оплачива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мого отпуска работника и обратно любым видом транспорта (за исключен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ем такси), в том числе личным, а также провоза багажа весом до 30 кил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граммов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(с учетом количества багажа, разрешенного для бесплатного провоза по билету) (далее - компенсация расходов).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 xml:space="preserve">Муниципальные учреждения Омсукчанского </w:t>
      </w:r>
      <w:r w:rsidR="009A5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0B6D">
        <w:rPr>
          <w:rFonts w:ascii="Times New Roman" w:hAnsi="Times New Roman" w:cs="Times New Roman"/>
          <w:sz w:val="28"/>
          <w:szCs w:val="28"/>
        </w:rPr>
        <w:t xml:space="preserve"> округа (далее - работодатель) также оплачивают стоимость проезда к месту испол</w:t>
      </w:r>
      <w:r w:rsidRPr="00CA0B6D">
        <w:rPr>
          <w:rFonts w:ascii="Times New Roman" w:hAnsi="Times New Roman" w:cs="Times New Roman"/>
          <w:sz w:val="28"/>
          <w:szCs w:val="28"/>
        </w:rPr>
        <w:t>ь</w:t>
      </w:r>
      <w:r w:rsidRPr="00CA0B6D">
        <w:rPr>
          <w:rFonts w:ascii="Times New Roman" w:hAnsi="Times New Roman" w:cs="Times New Roman"/>
          <w:sz w:val="28"/>
          <w:szCs w:val="28"/>
        </w:rPr>
        <w:t>зования отпуска и обратно и провоза багажа весом до 30 килограммов (с уч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том количества багажа, разрешенного для бесплатного провоза по билету) неработающим членам семьи работника (мужу, жене), несовершеннолетним детям, проживающим в Магаданской области, и совершеннолетним детям, не достигшим 23-летнего возраста на период обучения по очной форме обуч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в средних специальных и высших учебных заведениях, расположенных в Магаданской области), проживающих в Магаданской области, независимо от времени использования отпуска.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4. Право на оплату стоимости проезда и провоза багажа возникает у р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ботника, одновременно с правом на получение ежегодного оплачиваемого отпуска за первый год работы у данного работодателя.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В дальнейшем у работника возникает право на компенсацию расходов </w:t>
      </w:r>
      <w:r w:rsidRPr="00CA0B6D">
        <w:rPr>
          <w:rFonts w:ascii="Times New Roman" w:hAnsi="Times New Roman" w:cs="Times New Roman"/>
          <w:sz w:val="28"/>
          <w:szCs w:val="28"/>
        </w:rPr>
        <w:lastRenderedPageBreak/>
        <w:t>за третий и четвертый годы непрерывной работы у данного работодателя - начиная с третьего года работы, за пятый и шестой годы - начиная с пятого года работы и т.д.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4.1. Право на оплату стоимости проезда и провоза багажа у членов с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мьи возникает одновременно с возникновением такого права у работника.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4.2. Правом на оплату стоимости проезда и провоза багажа вправе та</w:t>
      </w:r>
      <w:r w:rsidRPr="00CA0B6D">
        <w:rPr>
          <w:rFonts w:ascii="Times New Roman" w:hAnsi="Times New Roman" w:cs="Times New Roman"/>
          <w:sz w:val="28"/>
          <w:szCs w:val="28"/>
        </w:rPr>
        <w:t>к</w:t>
      </w:r>
      <w:r w:rsidRPr="00CA0B6D">
        <w:rPr>
          <w:rFonts w:ascii="Times New Roman" w:hAnsi="Times New Roman" w:cs="Times New Roman"/>
          <w:sz w:val="28"/>
          <w:szCs w:val="28"/>
        </w:rPr>
        <w:t>же воспользоваться работники, имеющие право на компенсацию указанных расходов и находящиеся в отпуске по уходу за ребенком до достижения им возраста трех лет, а также женщины, находящиеся в отпуске по беременн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сти и родам, имеющие право на компенсацию указанных расходов.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4.3. Компенсация расходов является целевой выплатой. Средства, в</w:t>
      </w:r>
      <w:r w:rsidRPr="00CA0B6D">
        <w:rPr>
          <w:rFonts w:ascii="Times New Roman" w:hAnsi="Times New Roman" w:cs="Times New Roman"/>
          <w:sz w:val="28"/>
          <w:szCs w:val="28"/>
        </w:rPr>
        <w:t>ы</w:t>
      </w:r>
      <w:r w:rsidRPr="00CA0B6D">
        <w:rPr>
          <w:rFonts w:ascii="Times New Roman" w:hAnsi="Times New Roman" w:cs="Times New Roman"/>
          <w:sz w:val="28"/>
          <w:szCs w:val="28"/>
        </w:rPr>
        <w:t>плачиваемые в качестве компенсации расходов, не суммируются в случае, если работники и члены их семей своевременно не воспользовались своим правом на компенсацию.</w:t>
      </w: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Компенсация расходов также производится в тех случаях, когда выезд и возвращение осуществляется в выходные и нерабочие праздничные дни, непосредственно предшествующие и последующие отпуску.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A0B6D">
        <w:rPr>
          <w:rFonts w:ascii="Times New Roman" w:hAnsi="Times New Roman" w:cs="Times New Roman"/>
          <w:sz w:val="28"/>
          <w:szCs w:val="28"/>
        </w:rPr>
        <w:t>5. Расходы, подлежащие компенсации работнику, и членам его семьи, включают в себя: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а) оплату стоимости проезда к месту использования отпуска работника (к месту проведения отдыха членов его семьи) и обратно к месту постоянн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го жительства - в размере фактических расходов, подтвержденных проез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ными документами (включая страховой взнос на обязательное личное стр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хование пассажиров на транспорте, оплату дополнительных услуг при оформлении оплаты платежей за перевозку, а именно услуг по подбору о</w:t>
      </w:r>
      <w:r w:rsidRPr="00CA0B6D">
        <w:rPr>
          <w:rFonts w:ascii="Times New Roman" w:hAnsi="Times New Roman" w:cs="Times New Roman"/>
          <w:sz w:val="28"/>
          <w:szCs w:val="28"/>
        </w:rPr>
        <w:t>п</w:t>
      </w:r>
      <w:r w:rsidRPr="00CA0B6D">
        <w:rPr>
          <w:rFonts w:ascii="Times New Roman" w:hAnsi="Times New Roman" w:cs="Times New Roman"/>
          <w:sz w:val="28"/>
          <w:szCs w:val="28"/>
        </w:rPr>
        <w:t>тимального маршрута перевозки, провозной платы за перевозку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и консульт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тивных услуг) стоимость бланка билета, ордера разных сборов на бумажном носителе, стоимость авиационных горюче-смазочных материалов (топли</w:t>
      </w:r>
      <w:r w:rsidRPr="00CA0B6D">
        <w:rPr>
          <w:rFonts w:ascii="Times New Roman" w:hAnsi="Times New Roman" w:cs="Times New Roman"/>
          <w:sz w:val="28"/>
          <w:szCs w:val="28"/>
        </w:rPr>
        <w:t>в</w:t>
      </w:r>
      <w:r w:rsidRPr="00CA0B6D">
        <w:rPr>
          <w:rFonts w:ascii="Times New Roman" w:hAnsi="Times New Roman" w:cs="Times New Roman"/>
          <w:sz w:val="28"/>
          <w:szCs w:val="28"/>
        </w:rPr>
        <w:t>ный сбор), предоставление в поездах постельных принадлежностей), но не выше стоимости проезда:</w:t>
      </w:r>
      <w:proofErr w:type="gramEnd"/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скорого фирме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>ного поезда;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речного, судна всех линий сообщения, в каюте I катег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рии судна паромной переправы;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автомобильным транспортом - в автомобильном транспорте общего пользования (кроме такси), а в пределах Магаданской области любым видом транспорта, при наличии кассового чека;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б) автомобильным транспортом, оборудованным для перевозок пасс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жиров (кроме такси), а в пределах Магаданской области любым видом транспорта, при наличии кассового чека к железнодорожной станции, пр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стани, аэропорту и автовокзалу при наличии документов (билетов), подтве</w:t>
      </w:r>
      <w:r w:rsidRPr="00CA0B6D">
        <w:rPr>
          <w:rFonts w:ascii="Times New Roman" w:hAnsi="Times New Roman" w:cs="Times New Roman"/>
          <w:sz w:val="28"/>
          <w:szCs w:val="28"/>
        </w:rPr>
        <w:t>р</w:t>
      </w:r>
      <w:r w:rsidRPr="00CA0B6D">
        <w:rPr>
          <w:rFonts w:ascii="Times New Roman" w:hAnsi="Times New Roman" w:cs="Times New Roman"/>
          <w:sz w:val="28"/>
          <w:szCs w:val="28"/>
        </w:rPr>
        <w:t>ждающих расходы;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в) оплату стоимости провоза багажа весом не более 30 килограммов </w:t>
      </w:r>
      <w:r w:rsidRPr="00CA0B6D">
        <w:rPr>
          <w:rFonts w:ascii="Times New Roman" w:hAnsi="Times New Roman" w:cs="Times New Roman"/>
          <w:sz w:val="28"/>
          <w:szCs w:val="28"/>
        </w:rPr>
        <w:lastRenderedPageBreak/>
        <w:t>независимо от количества багажа, разрешенного для бесплатного провоза по билету, в размере документально подтвержденных расходов. Документ, по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тверждающий провоз багажа несовершеннолетними детьми, может быть оформлен на работника.</w:t>
      </w: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 случае превышения устанавливаемой авиакомпанией нормой провоза багажа до 30 кг, и оплатой за сверхнормативный багаж за 1 место багажа без веса, производится компенсация за 1 место сверхнормативного багажа, но не более 5000 рублей.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CA0B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P57">
        <w:r w:rsidRPr="009A5B0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A5B03">
        <w:rPr>
          <w:rFonts w:ascii="Times New Roman" w:hAnsi="Times New Roman" w:cs="Times New Roman"/>
          <w:sz w:val="28"/>
          <w:szCs w:val="28"/>
        </w:rPr>
        <w:t xml:space="preserve"> </w:t>
      </w:r>
      <w:r w:rsidRPr="00CA0B6D">
        <w:rPr>
          <w:rFonts w:ascii="Times New Roman" w:hAnsi="Times New Roman" w:cs="Times New Roman"/>
          <w:sz w:val="28"/>
          <w:szCs w:val="28"/>
        </w:rPr>
        <w:t>настоящего Порядка, компенсация расходов произв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дится на основании справки о стоимости проезда в соответствии с устано</w:t>
      </w:r>
      <w:r w:rsidRPr="00CA0B6D">
        <w:rPr>
          <w:rFonts w:ascii="Times New Roman" w:hAnsi="Times New Roman" w:cs="Times New Roman"/>
          <w:sz w:val="28"/>
          <w:szCs w:val="28"/>
        </w:rPr>
        <w:t>в</w:t>
      </w:r>
      <w:r w:rsidRPr="00CA0B6D">
        <w:rPr>
          <w:rFonts w:ascii="Times New Roman" w:hAnsi="Times New Roman" w:cs="Times New Roman"/>
          <w:sz w:val="28"/>
          <w:szCs w:val="28"/>
        </w:rPr>
        <w:t>ленной категорией проезда, выданной соответствующей транспортной орг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низацией, осуществляющей перевозку, или ее уполномоченным агентом (д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лее - транспортная организация), на дату приобретения билета.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Расходы на получение указанной справки компенсации не подлежат.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изводится при документальном подтверждении пребывания работника и чл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нов его семьи в месте использования отпуска (при наличии документов, по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месту использования отпуска и обратно в размере минимальной стоимости проезда: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а) при наличии железнодорожного сообщения - по тарифу плацкартн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го вагона пассажирского поезда;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на всех линий сообщения;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г) при наличии только автомобильного сообщения - по тарифу автобуса общего типа;</w:t>
      </w: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д) оплату стоимости затрат, связанных с вынужденным отказом от п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ездки (полета), в случае отзыва работника из ежегодного оплачиваемого о</w:t>
      </w:r>
      <w:r w:rsidRPr="00CA0B6D">
        <w:rPr>
          <w:rFonts w:ascii="Times New Roman" w:hAnsi="Times New Roman" w:cs="Times New Roman"/>
          <w:sz w:val="28"/>
          <w:szCs w:val="28"/>
        </w:rPr>
        <w:t>т</w:t>
      </w:r>
      <w:r w:rsidRPr="00CA0B6D">
        <w:rPr>
          <w:rFonts w:ascii="Times New Roman" w:hAnsi="Times New Roman" w:cs="Times New Roman"/>
          <w:sz w:val="28"/>
          <w:szCs w:val="28"/>
        </w:rPr>
        <w:t>пуска либо перенесения сроков его предоставления по решению уполном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ченного должностного лица, связанному с мерами по предотвращению ра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>пространения новой коронавирусной инфекции (COVID-19), в размере док</w:t>
      </w:r>
      <w:r w:rsidRPr="00CA0B6D">
        <w:rPr>
          <w:rFonts w:ascii="Times New Roman" w:hAnsi="Times New Roman" w:cs="Times New Roman"/>
          <w:sz w:val="28"/>
          <w:szCs w:val="28"/>
        </w:rPr>
        <w:t>у</w:t>
      </w:r>
      <w:r w:rsidRPr="00CA0B6D">
        <w:rPr>
          <w:rFonts w:ascii="Times New Roman" w:hAnsi="Times New Roman" w:cs="Times New Roman"/>
          <w:sz w:val="28"/>
          <w:szCs w:val="28"/>
        </w:rPr>
        <w:t>ментально подтвержденных расходов (оплата дополнительных услуг соо</w:t>
      </w:r>
      <w:r w:rsidRPr="00CA0B6D">
        <w:rPr>
          <w:rFonts w:ascii="Times New Roman" w:hAnsi="Times New Roman" w:cs="Times New Roman"/>
          <w:sz w:val="28"/>
          <w:szCs w:val="28"/>
        </w:rPr>
        <w:t>т</w:t>
      </w:r>
      <w:r w:rsidRPr="00CA0B6D">
        <w:rPr>
          <w:rFonts w:ascii="Times New Roman" w:hAnsi="Times New Roman" w:cs="Times New Roman"/>
          <w:sz w:val="28"/>
          <w:szCs w:val="28"/>
        </w:rPr>
        <w:t>ветствующей транспортной организацией, осуществляющей перевозку, или ее уполномоченным агентом при оформлении оплаты платежей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за перевозку, а именно услуг по подбору оптимального маршрута перевозки, провозной платы за перевозку и консультативных услуг, а также штрафные санкции и </w:t>
      </w:r>
      <w:r w:rsidRPr="00CA0B6D">
        <w:rPr>
          <w:rFonts w:ascii="Times New Roman" w:hAnsi="Times New Roman" w:cs="Times New Roman"/>
          <w:sz w:val="28"/>
          <w:szCs w:val="28"/>
        </w:rPr>
        <w:lastRenderedPageBreak/>
        <w:t>сборы транспортных организаций за возврат либо обмен проездных докуме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>тов).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Не подлежат компенсации расходы, не включенные в итоговую ст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имость перевозочных документов (билетов), связанные с оплатой штрафов, доставкой билетов и багажа на дом, переоформление или сдачей билетов вследствие отказа от поездки (полета) по инициативе работников, оказанием дополнительных услуг повышенной комфортности, такие как изменение классности билета, заказ и бронирование мест, дополнительное питание, добровольное личное страхование от несчастных случаев на воздушном, ж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лезнодорожном, морском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, внутреннем водном и автомобильном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>, сервисные сборы, плата за перевозку багажа с объявленной ценностью.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Компенсация расходов при проезде работника и членов его семьи к месту использования отпуска и обратно личным транспортом, производится при документальном подтверждении пребывания работника и членов его с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>ной на основе норм расхода топлива, установленных для соответствующего транспортного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средства, и исходя из кратчайшего маршрута следования.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 xml:space="preserve">В случае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67">
        <w:r w:rsidRPr="009A5B0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A5B03">
        <w:rPr>
          <w:rFonts w:ascii="Times New Roman" w:hAnsi="Times New Roman" w:cs="Times New Roman"/>
          <w:sz w:val="28"/>
          <w:szCs w:val="28"/>
        </w:rPr>
        <w:t xml:space="preserve"> </w:t>
      </w:r>
      <w:r w:rsidRPr="00CA0B6D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к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тегориями проезда, выданной транспортной организацией, но не более фа</w:t>
      </w:r>
      <w:r w:rsidRPr="00CA0B6D">
        <w:rPr>
          <w:rFonts w:ascii="Times New Roman" w:hAnsi="Times New Roman" w:cs="Times New Roman"/>
          <w:sz w:val="28"/>
          <w:szCs w:val="28"/>
        </w:rPr>
        <w:t>к</w:t>
      </w:r>
      <w:r w:rsidRPr="00CA0B6D">
        <w:rPr>
          <w:rFonts w:ascii="Times New Roman" w:hAnsi="Times New Roman" w:cs="Times New Roman"/>
          <w:sz w:val="28"/>
          <w:szCs w:val="28"/>
        </w:rPr>
        <w:t>тически произведенных расходов.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В случае использования работником отпуска (проведения отдыха членами его семьи) за пределами Российской Федерации, в том числе по т</w:t>
      </w:r>
      <w:r w:rsidRPr="00CA0B6D">
        <w:rPr>
          <w:rFonts w:ascii="Times New Roman" w:hAnsi="Times New Roman" w:cs="Times New Roman"/>
          <w:sz w:val="28"/>
          <w:szCs w:val="28"/>
        </w:rPr>
        <w:t>у</w:t>
      </w:r>
      <w:r w:rsidRPr="00CA0B6D">
        <w:rPr>
          <w:rFonts w:ascii="Times New Roman" w:hAnsi="Times New Roman" w:cs="Times New Roman"/>
          <w:sz w:val="28"/>
          <w:szCs w:val="28"/>
        </w:rPr>
        <w:t>ристической путевке, производится компенсация расходов по проезду желе</w:t>
      </w:r>
      <w:r w:rsidRPr="00CA0B6D">
        <w:rPr>
          <w:rFonts w:ascii="Times New Roman" w:hAnsi="Times New Roman" w:cs="Times New Roman"/>
          <w:sz w:val="28"/>
          <w:szCs w:val="28"/>
        </w:rPr>
        <w:t>з</w:t>
      </w:r>
      <w:r w:rsidRPr="00CA0B6D">
        <w:rPr>
          <w:rFonts w:ascii="Times New Roman" w:hAnsi="Times New Roman" w:cs="Times New Roman"/>
          <w:sz w:val="28"/>
          <w:szCs w:val="28"/>
        </w:rPr>
        <w:t>нодорожным, воздушным, морским, речным, автомобильным транспортом до ближайших к месту пересечения границы Российской Федерации железнод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рожной станции, аэропорта, морского (речного) порта, автостанции с учетом требований, установленных настоящим Порядком.</w:t>
      </w:r>
      <w:proofErr w:type="gramEnd"/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В случае поездки по перевозочному документу (билету), в котором указана его стоимость, за пределы Российской Федерации воздушным тран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>портом без посадки в месте пересечения государственной границы Росси</w:t>
      </w:r>
      <w:r w:rsidRPr="00CA0B6D">
        <w:rPr>
          <w:rFonts w:ascii="Times New Roman" w:hAnsi="Times New Roman" w:cs="Times New Roman"/>
          <w:sz w:val="28"/>
          <w:szCs w:val="28"/>
        </w:rPr>
        <w:t>й</w:t>
      </w:r>
      <w:r w:rsidRPr="00CA0B6D">
        <w:rPr>
          <w:rFonts w:ascii="Times New Roman" w:hAnsi="Times New Roman" w:cs="Times New Roman"/>
          <w:sz w:val="28"/>
          <w:szCs w:val="28"/>
        </w:rPr>
        <w:t>ской Федерации работнику (членам его семьи) компенсируется часть сто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мости авиаперевозки, указанной в перевозочном документе (билете), исходя из предоставленной работником справки о стоимости перевозки по террит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рии Российской Федерации или информации о значениях ортодромических расстояний от международных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аэропортов Российской Федерации до зар</w:t>
      </w:r>
      <w:r w:rsidRPr="00CA0B6D">
        <w:rPr>
          <w:rFonts w:ascii="Times New Roman" w:hAnsi="Times New Roman" w:cs="Times New Roman"/>
          <w:sz w:val="28"/>
          <w:szCs w:val="28"/>
        </w:rPr>
        <w:t>у</w:t>
      </w:r>
      <w:r w:rsidRPr="00CA0B6D">
        <w:rPr>
          <w:rFonts w:ascii="Times New Roman" w:hAnsi="Times New Roman" w:cs="Times New Roman"/>
          <w:sz w:val="28"/>
          <w:szCs w:val="28"/>
        </w:rPr>
        <w:t xml:space="preserve">бежных аэропортов (в границах Российской Федерации), размещаемой на </w:t>
      </w:r>
      <w:r w:rsidRPr="00CA0B6D">
        <w:rPr>
          <w:rFonts w:ascii="Times New Roman" w:hAnsi="Times New Roman" w:cs="Times New Roman"/>
          <w:sz w:val="28"/>
          <w:szCs w:val="28"/>
        </w:rPr>
        <w:lastRenderedPageBreak/>
        <w:t xml:space="preserve">сайте ФГУП </w:t>
      </w:r>
      <w:r w:rsidR="000470C4">
        <w:rPr>
          <w:rFonts w:ascii="Times New Roman" w:hAnsi="Times New Roman" w:cs="Times New Roman"/>
          <w:sz w:val="28"/>
          <w:szCs w:val="28"/>
        </w:rPr>
        <w:t>«</w:t>
      </w:r>
      <w:r w:rsidRPr="00CA0B6D">
        <w:rPr>
          <w:rFonts w:ascii="Times New Roman" w:hAnsi="Times New Roman" w:cs="Times New Roman"/>
          <w:sz w:val="28"/>
          <w:szCs w:val="28"/>
        </w:rPr>
        <w:t>Государственная корпорация по организации воздушного дв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жения в Российской Федерации</w:t>
      </w:r>
      <w:r w:rsidR="000470C4">
        <w:rPr>
          <w:rFonts w:ascii="Times New Roman" w:hAnsi="Times New Roman" w:cs="Times New Roman"/>
          <w:sz w:val="28"/>
          <w:szCs w:val="28"/>
        </w:rPr>
        <w:t>»</w:t>
      </w:r>
      <w:r w:rsidRPr="00CA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ЕС </w:t>
      </w:r>
      <w:proofErr w:type="spellStart"/>
      <w:r w:rsidRPr="00CA0B6D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AB124A">
        <w:rPr>
          <w:rFonts w:ascii="Times New Roman" w:hAnsi="Times New Roman" w:cs="Times New Roman"/>
          <w:sz w:val="28"/>
          <w:szCs w:val="28"/>
        </w:rPr>
        <w:t>»</w:t>
      </w:r>
      <w:r w:rsidRPr="00CA0B6D">
        <w:rPr>
          <w:rFonts w:ascii="Times New Roman" w:hAnsi="Times New Roman" w:cs="Times New Roman"/>
          <w:sz w:val="28"/>
          <w:szCs w:val="28"/>
        </w:rPr>
        <w:t xml:space="preserve"> (адрес сайта: http://www.matfmc.ru).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 случае поездки по перевозочному документу (билету), в котором не указана его стоимость, за пределы Российской Федерации воздушным тран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>портом без посадки в месте пересечения государственной границы Росси</w:t>
      </w:r>
      <w:r w:rsidRPr="00CA0B6D">
        <w:rPr>
          <w:rFonts w:ascii="Times New Roman" w:hAnsi="Times New Roman" w:cs="Times New Roman"/>
          <w:sz w:val="28"/>
          <w:szCs w:val="28"/>
        </w:rPr>
        <w:t>й</w:t>
      </w:r>
      <w:r w:rsidRPr="00CA0B6D">
        <w:rPr>
          <w:rFonts w:ascii="Times New Roman" w:hAnsi="Times New Roman" w:cs="Times New Roman"/>
          <w:sz w:val="28"/>
          <w:szCs w:val="28"/>
        </w:rPr>
        <w:t>ской Федерации работником представляются: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документ, подтверждающий оплату работником стоимости путевки;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- справка о стоимости авиаперевозки в составе стоимости путевки, в</w:t>
      </w:r>
      <w:r w:rsidRPr="00CA0B6D">
        <w:rPr>
          <w:rFonts w:ascii="Times New Roman" w:hAnsi="Times New Roman" w:cs="Times New Roman"/>
          <w:sz w:val="28"/>
          <w:szCs w:val="28"/>
        </w:rPr>
        <w:t>ы</w:t>
      </w:r>
      <w:r w:rsidRPr="00CA0B6D">
        <w:rPr>
          <w:rFonts w:ascii="Times New Roman" w:hAnsi="Times New Roman" w:cs="Times New Roman"/>
          <w:sz w:val="28"/>
          <w:szCs w:val="28"/>
        </w:rPr>
        <w:t>данная туристической компанией, предоставившей путевку.</w:t>
      </w: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Работнику (членам его семьи) компенсируется часть стоимости авиап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ревозки, указанной в справке, исходя из информации о значениях ортодр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мических расстояний от международных аэропортов Российской Федерации до зарубежных аэропортов (в границах Российской Федерации), размеща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="000470C4">
        <w:rPr>
          <w:rFonts w:ascii="Times New Roman" w:hAnsi="Times New Roman" w:cs="Times New Roman"/>
          <w:sz w:val="28"/>
          <w:szCs w:val="28"/>
        </w:rPr>
        <w:t>мой на сайте ФГУП «</w:t>
      </w:r>
      <w:r w:rsidRPr="00CA0B6D">
        <w:rPr>
          <w:rFonts w:ascii="Times New Roman" w:hAnsi="Times New Roman" w:cs="Times New Roman"/>
          <w:sz w:val="28"/>
          <w:szCs w:val="28"/>
        </w:rPr>
        <w:t>Государственная корпорация по организации возду</w:t>
      </w:r>
      <w:r w:rsidRPr="00CA0B6D">
        <w:rPr>
          <w:rFonts w:ascii="Times New Roman" w:hAnsi="Times New Roman" w:cs="Times New Roman"/>
          <w:sz w:val="28"/>
          <w:szCs w:val="28"/>
        </w:rPr>
        <w:t>ш</w:t>
      </w:r>
      <w:r w:rsidRPr="00CA0B6D">
        <w:rPr>
          <w:rFonts w:ascii="Times New Roman" w:hAnsi="Times New Roman" w:cs="Times New Roman"/>
          <w:sz w:val="28"/>
          <w:szCs w:val="28"/>
        </w:rPr>
        <w:t>ного движения в Российской Федерации</w:t>
      </w:r>
      <w:r w:rsidR="000470C4">
        <w:rPr>
          <w:rFonts w:ascii="Times New Roman" w:hAnsi="Times New Roman" w:cs="Times New Roman"/>
          <w:sz w:val="28"/>
          <w:szCs w:val="28"/>
        </w:rPr>
        <w:t>»</w:t>
      </w:r>
      <w:r w:rsidRPr="00CA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ЕС </w:t>
      </w:r>
      <w:proofErr w:type="spellStart"/>
      <w:r w:rsidRPr="00CA0B6D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0470C4">
        <w:rPr>
          <w:rFonts w:ascii="Times New Roman" w:hAnsi="Times New Roman" w:cs="Times New Roman"/>
          <w:sz w:val="28"/>
          <w:szCs w:val="28"/>
        </w:rPr>
        <w:t>»</w:t>
      </w:r>
      <w:r w:rsidRPr="00CA0B6D">
        <w:rPr>
          <w:rFonts w:ascii="Times New Roman" w:hAnsi="Times New Roman" w:cs="Times New Roman"/>
          <w:sz w:val="28"/>
          <w:szCs w:val="28"/>
        </w:rPr>
        <w:t>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12. Компенсация расходов производится исходя из примерной стоим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 xml:space="preserve">сти проезда, не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чем за 3 рабочих дня до отъезда работника, или чл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нов семьи, в отпуск, на основании представленного работником заявления.</w:t>
      </w:r>
    </w:p>
    <w:p w:rsidR="000470C4" w:rsidRPr="000470C4" w:rsidRDefault="000470C4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13. Письменное заявление о компенсации расходов на оплату стоим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сти проезда и провоза багажа к месту использования отпуска и обратно пре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 xml:space="preserve">ставляется не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 xml:space="preserve"> чем за 2 недели до начала отпуска. В заявлении указ</w:t>
      </w:r>
      <w:r w:rsidRPr="00CA0B6D">
        <w:rPr>
          <w:rFonts w:ascii="Times New Roman" w:hAnsi="Times New Roman" w:cs="Times New Roman"/>
          <w:sz w:val="28"/>
          <w:szCs w:val="28"/>
        </w:rPr>
        <w:t>ы</w:t>
      </w:r>
      <w:r w:rsidRPr="00CA0B6D">
        <w:rPr>
          <w:rFonts w:ascii="Times New Roman" w:hAnsi="Times New Roman" w:cs="Times New Roman"/>
          <w:sz w:val="28"/>
          <w:szCs w:val="28"/>
        </w:rPr>
        <w:t>ваются: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а) фамилия, имя, отчество членов семьи работника, имеющих право на компенсацию расходов;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б) даты рождения несовершеннолетних детей работника;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в) место использования отпуска работника и членов его семьи;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г) маршрут следования;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д) справку подтверждающую получение образования по очной форме обучения несовершеннолетнего ребенка до 23 лет на территории Магада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>ской области (при имеющемся таковом факте);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е) примерная стоимость проезда.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Одновременно с заявлением предоставляются копии документов, по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тверждающих степень родства (свидетельство о заключении брака, паспорт, свидетельство о рождении), копии документов, подтверждающих статус н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работающего члена семьи (копия трудовой книжки при предъявлении ориг</w:t>
      </w:r>
      <w:r w:rsidRPr="00CA0B6D">
        <w:rPr>
          <w:rFonts w:ascii="Times New Roman" w:hAnsi="Times New Roman" w:cs="Times New Roman"/>
          <w:sz w:val="28"/>
          <w:szCs w:val="28"/>
        </w:rPr>
        <w:t>и</w:t>
      </w:r>
      <w:r w:rsidRPr="00CA0B6D">
        <w:rPr>
          <w:rFonts w:ascii="Times New Roman" w:hAnsi="Times New Roman" w:cs="Times New Roman"/>
          <w:sz w:val="28"/>
          <w:szCs w:val="28"/>
        </w:rPr>
        <w:t>нала для ознакомления).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CA0B6D" w:rsidRPr="000470C4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 xml:space="preserve">14. Окончательный расчет производится по возвращении из отпуска на основании предоставленных билетов или других документов. </w:t>
      </w:r>
      <w:proofErr w:type="gramStart"/>
      <w:r w:rsidRPr="00CA0B6D">
        <w:rPr>
          <w:rFonts w:ascii="Times New Roman" w:hAnsi="Times New Roman" w:cs="Times New Roman"/>
          <w:sz w:val="28"/>
          <w:szCs w:val="28"/>
        </w:rPr>
        <w:t>Для оконч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тельного расчета работник обязан в течение 3 рабочих дней с даты выхода на работу из отпуска представить отчет о произведенных расходах с прилож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lastRenderedPageBreak/>
        <w:t>нием подлинников проездных и перевозочных документов (билетов, бага</w:t>
      </w:r>
      <w:r w:rsidRPr="00CA0B6D">
        <w:rPr>
          <w:rFonts w:ascii="Times New Roman" w:hAnsi="Times New Roman" w:cs="Times New Roman"/>
          <w:sz w:val="28"/>
          <w:szCs w:val="28"/>
        </w:rPr>
        <w:t>ж</w:t>
      </w:r>
      <w:r w:rsidRPr="00CA0B6D">
        <w:rPr>
          <w:rFonts w:ascii="Times New Roman" w:hAnsi="Times New Roman" w:cs="Times New Roman"/>
          <w:sz w:val="28"/>
          <w:szCs w:val="28"/>
        </w:rPr>
        <w:t>ных квитанций, других транспортных документов), подтверждающих расх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ды работника и членов его семьи, или справки о стоимости проезда, выда</w:t>
      </w:r>
      <w:r w:rsidRPr="00CA0B6D">
        <w:rPr>
          <w:rFonts w:ascii="Times New Roman" w:hAnsi="Times New Roman" w:cs="Times New Roman"/>
          <w:sz w:val="28"/>
          <w:szCs w:val="28"/>
        </w:rPr>
        <w:t>н</w:t>
      </w:r>
      <w:r w:rsidRPr="00CA0B6D">
        <w:rPr>
          <w:rFonts w:ascii="Times New Roman" w:hAnsi="Times New Roman" w:cs="Times New Roman"/>
          <w:sz w:val="28"/>
          <w:szCs w:val="28"/>
        </w:rPr>
        <w:t>ной транспортной организацией, в случаях, предусмотренных настоящей ст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тьей.</w:t>
      </w:r>
      <w:proofErr w:type="gramEnd"/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При осуществлении проезда по электронному пассажирскому билету на воздушном транспорте представляется маршрут/квитанция, оформленная в установленном порядке, посадочный талон, кассовый чек (оформленный через кассу или онлайн-сервис банка).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При проезде личным транспортом предоставляются подлинники касс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вых и товарных чеков, подтверждающих оплату стоимости израсходованного топлива, копии паспорта транспортного средства,</w:t>
      </w:r>
      <w:r w:rsidR="009A5B0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A0B6D">
        <w:rPr>
          <w:rFonts w:ascii="Times New Roman" w:hAnsi="Times New Roman" w:cs="Times New Roman"/>
          <w:sz w:val="28"/>
          <w:szCs w:val="28"/>
        </w:rPr>
        <w:t xml:space="preserve"> документов, по</w:t>
      </w:r>
      <w:r w:rsidRPr="00CA0B6D">
        <w:rPr>
          <w:rFonts w:ascii="Times New Roman" w:hAnsi="Times New Roman" w:cs="Times New Roman"/>
          <w:sz w:val="28"/>
          <w:szCs w:val="28"/>
        </w:rPr>
        <w:t>д</w:t>
      </w:r>
      <w:r w:rsidRPr="00CA0B6D">
        <w:rPr>
          <w:rFonts w:ascii="Times New Roman" w:hAnsi="Times New Roman" w:cs="Times New Roman"/>
          <w:sz w:val="28"/>
          <w:szCs w:val="28"/>
        </w:rPr>
        <w:t>тверждающих пребывание работника и членов его семьи в гостинице, сан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 xml:space="preserve">тории, доме отдыха, пансионате, кемпинге, на туристической базе, а также в ином подобном учреждении или удостоверяющие </w:t>
      </w:r>
      <w:r w:rsidR="0089738D">
        <w:rPr>
          <w:rFonts w:ascii="Times New Roman" w:hAnsi="Times New Roman" w:cs="Times New Roman"/>
          <w:sz w:val="28"/>
          <w:szCs w:val="28"/>
        </w:rPr>
        <w:t>регистрацию по месту пребывания, либо  иных документов подтверждающих пребывание работн</w:t>
      </w:r>
      <w:r w:rsidR="0089738D">
        <w:rPr>
          <w:rFonts w:ascii="Times New Roman" w:hAnsi="Times New Roman" w:cs="Times New Roman"/>
          <w:sz w:val="28"/>
          <w:szCs w:val="28"/>
        </w:rPr>
        <w:t>и</w:t>
      </w:r>
      <w:r w:rsidR="0089738D">
        <w:rPr>
          <w:rFonts w:ascii="Times New Roman" w:hAnsi="Times New Roman" w:cs="Times New Roman"/>
          <w:sz w:val="28"/>
          <w:szCs w:val="28"/>
        </w:rPr>
        <w:t>ка и членов его</w:t>
      </w:r>
      <w:proofErr w:type="gramEnd"/>
      <w:r w:rsidR="0089738D">
        <w:rPr>
          <w:rFonts w:ascii="Times New Roman" w:hAnsi="Times New Roman" w:cs="Times New Roman"/>
          <w:sz w:val="28"/>
          <w:szCs w:val="28"/>
        </w:rPr>
        <w:t xml:space="preserve"> семьи в месте использования отпуска.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В случаях, предусмотренных настоящим Порядком, работником пред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ставляется справка о стоимости проезда, выданная транспортной организ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цией, при проезде легковым такси - квитанция в форме бланка строгой о</w:t>
      </w:r>
      <w:r w:rsidRPr="00CA0B6D">
        <w:rPr>
          <w:rFonts w:ascii="Times New Roman" w:hAnsi="Times New Roman" w:cs="Times New Roman"/>
          <w:sz w:val="28"/>
          <w:szCs w:val="28"/>
        </w:rPr>
        <w:t>т</w:t>
      </w:r>
      <w:r w:rsidRPr="00CA0B6D">
        <w:rPr>
          <w:rFonts w:ascii="Times New Roman" w:hAnsi="Times New Roman" w:cs="Times New Roman"/>
          <w:sz w:val="28"/>
          <w:szCs w:val="28"/>
        </w:rPr>
        <w:t>четности или кассовый чек, подтверждающие оплату стоимости пользования легковым такси.</w:t>
      </w:r>
      <w:proofErr w:type="gramEnd"/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Работник обязан полностью вернуть средства, выплаченные ему в к</w:t>
      </w:r>
      <w:r w:rsidRPr="00CA0B6D">
        <w:rPr>
          <w:rFonts w:ascii="Times New Roman" w:hAnsi="Times New Roman" w:cs="Times New Roman"/>
          <w:sz w:val="28"/>
          <w:szCs w:val="28"/>
        </w:rPr>
        <w:t>а</w:t>
      </w:r>
      <w:r w:rsidRPr="00CA0B6D">
        <w:rPr>
          <w:rFonts w:ascii="Times New Roman" w:hAnsi="Times New Roman" w:cs="Times New Roman"/>
          <w:sz w:val="28"/>
          <w:szCs w:val="28"/>
        </w:rPr>
        <w:t>честве предварительной компенсации расходов, в случае если он (члены его семьи) не воспользовался ими в целях проезда к месту использования отпу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>ка (месту проведения отдыха) и обратно.</w:t>
      </w: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6D">
        <w:rPr>
          <w:rFonts w:ascii="Times New Roman" w:hAnsi="Times New Roman" w:cs="Times New Roman"/>
          <w:sz w:val="28"/>
          <w:szCs w:val="28"/>
        </w:rPr>
        <w:t>Работники, которым произведена компенсация расходов, связанных с проездом к месту использования отпуска и обратно, и не воспользовавшиеся правом проезда в 2020 году в связи с ситуацией, связанной с распростран</w:t>
      </w:r>
      <w:r w:rsidRPr="00CA0B6D">
        <w:rPr>
          <w:rFonts w:ascii="Times New Roman" w:hAnsi="Times New Roman" w:cs="Times New Roman"/>
          <w:sz w:val="28"/>
          <w:szCs w:val="28"/>
        </w:rPr>
        <w:t>е</w:t>
      </w:r>
      <w:r w:rsidRPr="00CA0B6D">
        <w:rPr>
          <w:rFonts w:ascii="Times New Roman" w:hAnsi="Times New Roman" w:cs="Times New Roman"/>
          <w:sz w:val="28"/>
          <w:szCs w:val="28"/>
        </w:rPr>
        <w:t>нием новой коронавирусной инфекции (COVID-19), представляют в течение 3 рабочих дней с даты выхода на работу из отпуска (возвращения из места отдыха членов семьи) авансовый отчет о произведенных расходах с прил</w:t>
      </w:r>
      <w:r w:rsidRPr="00CA0B6D">
        <w:rPr>
          <w:rFonts w:ascii="Times New Roman" w:hAnsi="Times New Roman" w:cs="Times New Roman"/>
          <w:sz w:val="28"/>
          <w:szCs w:val="28"/>
        </w:rPr>
        <w:t>о</w:t>
      </w:r>
      <w:r w:rsidRPr="00CA0B6D">
        <w:rPr>
          <w:rFonts w:ascii="Times New Roman" w:hAnsi="Times New Roman" w:cs="Times New Roman"/>
          <w:sz w:val="28"/>
          <w:szCs w:val="28"/>
        </w:rPr>
        <w:t>жением документов</w:t>
      </w:r>
      <w:proofErr w:type="gramEnd"/>
      <w:r w:rsidRPr="00CA0B6D">
        <w:rPr>
          <w:rFonts w:ascii="Times New Roman" w:hAnsi="Times New Roman" w:cs="Times New Roman"/>
          <w:sz w:val="28"/>
          <w:szCs w:val="28"/>
        </w:rPr>
        <w:t>, после использования указанного права, за исключением работников, которые не приобрели проездные документы.</w:t>
      </w:r>
    </w:p>
    <w:p w:rsidR="00CA0B6D" w:rsidRPr="000470C4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B6D" w:rsidRPr="00CA0B6D" w:rsidRDefault="00CA0B6D" w:rsidP="008F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D">
        <w:rPr>
          <w:rFonts w:ascii="Times New Roman" w:hAnsi="Times New Roman" w:cs="Times New Roman"/>
          <w:sz w:val="28"/>
          <w:szCs w:val="28"/>
        </w:rPr>
        <w:t>15. Компенсация расходов работнику предоставляется только по о</w:t>
      </w:r>
      <w:r w:rsidRPr="00CA0B6D">
        <w:rPr>
          <w:rFonts w:ascii="Times New Roman" w:hAnsi="Times New Roman" w:cs="Times New Roman"/>
          <w:sz w:val="28"/>
          <w:szCs w:val="28"/>
        </w:rPr>
        <w:t>с</w:t>
      </w:r>
      <w:r w:rsidRPr="00CA0B6D">
        <w:rPr>
          <w:rFonts w:ascii="Times New Roman" w:hAnsi="Times New Roman" w:cs="Times New Roman"/>
          <w:sz w:val="28"/>
          <w:szCs w:val="28"/>
        </w:rPr>
        <w:t>новному месту работы.</w:t>
      </w:r>
    </w:p>
    <w:p w:rsidR="00CA0B6D" w:rsidRDefault="00CA0B6D" w:rsidP="00897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C4" w:rsidRDefault="000470C4" w:rsidP="00897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C4" w:rsidRDefault="000470C4" w:rsidP="00047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470C4" w:rsidRPr="00CA0B6D" w:rsidRDefault="000470C4" w:rsidP="00047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D" w:rsidRPr="00CA0B6D" w:rsidRDefault="00E92A7D">
      <w:pPr>
        <w:rPr>
          <w:sz w:val="28"/>
          <w:szCs w:val="28"/>
        </w:rPr>
      </w:pPr>
    </w:p>
    <w:sectPr w:rsidR="00E92A7D" w:rsidRPr="00CA0B6D" w:rsidSect="00742D6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DDF"/>
    <w:multiLevelType w:val="hybridMultilevel"/>
    <w:tmpl w:val="E17ABB32"/>
    <w:lvl w:ilvl="0" w:tplc="4014922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1E5854"/>
    <w:multiLevelType w:val="hybridMultilevel"/>
    <w:tmpl w:val="074403AE"/>
    <w:lvl w:ilvl="0" w:tplc="90B4CA3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D"/>
    <w:rsid w:val="000470C4"/>
    <w:rsid w:val="00174136"/>
    <w:rsid w:val="001B7D1F"/>
    <w:rsid w:val="001C1F59"/>
    <w:rsid w:val="00270BC3"/>
    <w:rsid w:val="00271F51"/>
    <w:rsid w:val="003053C9"/>
    <w:rsid w:val="004011A7"/>
    <w:rsid w:val="00535AB1"/>
    <w:rsid w:val="00645973"/>
    <w:rsid w:val="00742D6E"/>
    <w:rsid w:val="0089738D"/>
    <w:rsid w:val="008F1FD6"/>
    <w:rsid w:val="009A5B03"/>
    <w:rsid w:val="00A06DA1"/>
    <w:rsid w:val="00AB124A"/>
    <w:rsid w:val="00CA0B6D"/>
    <w:rsid w:val="00E92A7D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0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A0B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A0B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A0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5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9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0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A0B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A0B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A0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5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9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B7C9E3415DEBDB779C31A4DB9F9C33A766A7864F1321477782A0029DEC23B89272E79D913527BA9821393D714C59E20F5308994E648536BB877203R3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7C9E3415DEBDB779C2FA9CDF3C63DAA6EF98D4C122E172BDFA655C2BC25EDD232E1C8D37523B0CC707D6A79460BAD4B051B9A4878R8L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Царицина</dc:creator>
  <cp:lastModifiedBy>MashBur</cp:lastModifiedBy>
  <cp:revision>17</cp:revision>
  <cp:lastPrinted>2023-03-20T06:20:00Z</cp:lastPrinted>
  <dcterms:created xsi:type="dcterms:W3CDTF">2023-03-16T22:26:00Z</dcterms:created>
  <dcterms:modified xsi:type="dcterms:W3CDTF">2023-03-20T06:22:00Z</dcterms:modified>
</cp:coreProperties>
</file>