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4BA" w:rsidRPr="003A6728" w:rsidRDefault="001974BA" w:rsidP="001974BA">
      <w:pPr>
        <w:suppressAutoHyphens/>
        <w:spacing w:after="0"/>
        <w:jc w:val="right"/>
        <w:rPr>
          <w:rFonts w:ascii="Times New Roman" w:hAnsi="Times New Roman"/>
          <w:i/>
          <w:sz w:val="28"/>
          <w:szCs w:val="28"/>
        </w:rPr>
      </w:pPr>
    </w:p>
    <w:p w:rsidR="001974BA" w:rsidRPr="003A6728" w:rsidRDefault="001974BA" w:rsidP="001974BA">
      <w:pPr>
        <w:suppressAutoHyphens/>
        <w:spacing w:after="0"/>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bCs/>
          <w:sz w:val="28"/>
          <w:szCs w:val="28"/>
        </w:rPr>
      </w:pPr>
      <w:r w:rsidRPr="003A6728">
        <w:rPr>
          <w:rFonts w:ascii="Times New Roman" w:hAnsi="Times New Roman"/>
          <w:b/>
          <w:sz w:val="28"/>
          <w:szCs w:val="28"/>
        </w:rPr>
        <w:t>Государственный контракт от 11.09.2017 № 1</w:t>
      </w:r>
    </w:p>
    <w:p w:rsidR="001974BA" w:rsidRPr="003A6728" w:rsidRDefault="001974BA" w:rsidP="001974BA">
      <w:pPr>
        <w:suppressAutoHyphens/>
        <w:spacing w:after="0"/>
        <w:jc w:val="center"/>
        <w:rPr>
          <w:rFonts w:ascii="Times New Roman" w:hAnsi="Times New Roman"/>
          <w:b/>
          <w:sz w:val="28"/>
          <w:szCs w:val="28"/>
        </w:rPr>
      </w:pPr>
      <w:r w:rsidRPr="003A6728">
        <w:rPr>
          <w:rFonts w:ascii="Times New Roman" w:hAnsi="Times New Roman"/>
          <w:b/>
          <w:sz w:val="28"/>
          <w:szCs w:val="28"/>
        </w:rPr>
        <w:t>Научно-исследовательская работа для обеспечения разработки проектов генеральных планов и правил землепользования и застройки Ольского, Омсукчанского, Северо-Эвенского, Среднеканского, Сусуманского, Хасынского, Ягоднинского городских округов Магаданской области</w:t>
      </w: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40"/>
          <w:szCs w:val="40"/>
        </w:rPr>
      </w:pPr>
      <w:r w:rsidRPr="003A6728">
        <w:rPr>
          <w:rFonts w:ascii="Times New Roman" w:hAnsi="Times New Roman"/>
          <w:b/>
          <w:sz w:val="40"/>
          <w:szCs w:val="40"/>
        </w:rPr>
        <w:t>Генеральный план Омсукчанского городского округа</w:t>
      </w: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r w:rsidRPr="003A6728">
        <w:rPr>
          <w:rFonts w:ascii="Times New Roman" w:hAnsi="Times New Roman"/>
          <w:b/>
          <w:sz w:val="28"/>
          <w:szCs w:val="28"/>
        </w:rPr>
        <w:t xml:space="preserve">Том </w:t>
      </w:r>
      <w:r w:rsidRPr="003A6728">
        <w:rPr>
          <w:rFonts w:ascii="Times New Roman" w:hAnsi="Times New Roman"/>
          <w:b/>
          <w:sz w:val="28"/>
          <w:szCs w:val="28"/>
          <w:lang w:val="en-US"/>
        </w:rPr>
        <w:t>II</w:t>
      </w:r>
      <w:r w:rsidRPr="003A6728">
        <w:rPr>
          <w:rFonts w:ascii="Times New Roman" w:hAnsi="Times New Roman"/>
          <w:b/>
          <w:sz w:val="28"/>
          <w:szCs w:val="28"/>
        </w:rPr>
        <w:t>. Материалы по обоснованию генерального плана</w:t>
      </w: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p>
    <w:p w:rsidR="001974BA" w:rsidRPr="003A6728" w:rsidRDefault="001974BA" w:rsidP="001974BA">
      <w:pPr>
        <w:suppressAutoHyphens/>
        <w:spacing w:after="0"/>
        <w:jc w:val="center"/>
        <w:rPr>
          <w:rFonts w:ascii="Times New Roman" w:hAnsi="Times New Roman"/>
          <w:b/>
          <w:sz w:val="28"/>
          <w:szCs w:val="28"/>
        </w:rPr>
      </w:pPr>
      <w:r w:rsidRPr="003A6728">
        <w:rPr>
          <w:rFonts w:ascii="Times New Roman" w:hAnsi="Times New Roman"/>
          <w:b/>
          <w:sz w:val="28"/>
          <w:szCs w:val="28"/>
        </w:rPr>
        <w:t>Заказчик</w:t>
      </w:r>
      <w:r w:rsidRPr="003A6728">
        <w:rPr>
          <w:rFonts w:ascii="Times New Roman" w:hAnsi="Times New Roman"/>
          <w:sz w:val="28"/>
          <w:szCs w:val="28"/>
        </w:rPr>
        <w:t xml:space="preserve">: </w:t>
      </w:r>
      <w:r w:rsidRPr="003A6728">
        <w:rPr>
          <w:rFonts w:ascii="Times New Roman" w:hAnsi="Times New Roman"/>
          <w:b/>
          <w:sz w:val="28"/>
          <w:szCs w:val="28"/>
        </w:rPr>
        <w:t>Управление архитектуры и градостроительства</w:t>
      </w:r>
    </w:p>
    <w:p w:rsidR="001974BA" w:rsidRPr="003A6728" w:rsidRDefault="001974BA" w:rsidP="001974BA">
      <w:pPr>
        <w:suppressAutoHyphens/>
        <w:spacing w:after="0"/>
        <w:jc w:val="center"/>
        <w:rPr>
          <w:rFonts w:ascii="Times New Roman" w:hAnsi="Times New Roman"/>
          <w:b/>
          <w:sz w:val="28"/>
          <w:szCs w:val="28"/>
        </w:rPr>
      </w:pPr>
      <w:r w:rsidRPr="003A6728">
        <w:rPr>
          <w:rFonts w:ascii="Times New Roman" w:hAnsi="Times New Roman"/>
          <w:b/>
          <w:sz w:val="28"/>
          <w:szCs w:val="28"/>
        </w:rPr>
        <w:t>Магаданской области</w:t>
      </w:r>
    </w:p>
    <w:p w:rsidR="001974BA" w:rsidRPr="003A6728" w:rsidRDefault="001974BA" w:rsidP="001974BA">
      <w:pPr>
        <w:suppressAutoHyphens/>
        <w:spacing w:after="0"/>
        <w:jc w:val="center"/>
        <w:rPr>
          <w:rFonts w:ascii="Times New Roman" w:hAnsi="Times New Roman"/>
          <w:b/>
          <w:bCs/>
          <w:sz w:val="28"/>
          <w:szCs w:val="28"/>
        </w:rPr>
      </w:pPr>
    </w:p>
    <w:p w:rsidR="001974BA" w:rsidRPr="003A6728" w:rsidRDefault="001974BA" w:rsidP="001974BA">
      <w:pPr>
        <w:suppressAutoHyphens/>
        <w:spacing w:after="0"/>
        <w:jc w:val="center"/>
        <w:rPr>
          <w:rFonts w:ascii="Times New Roman" w:hAnsi="Times New Roman"/>
          <w:b/>
          <w:sz w:val="28"/>
          <w:szCs w:val="28"/>
        </w:rPr>
      </w:pPr>
      <w:r w:rsidRPr="003A6728">
        <w:rPr>
          <w:rFonts w:ascii="Times New Roman" w:hAnsi="Times New Roman"/>
          <w:b/>
          <w:sz w:val="28"/>
          <w:szCs w:val="28"/>
        </w:rPr>
        <w:t>Исполнитель: ООО «КОРПУС»</w:t>
      </w:r>
    </w:p>
    <w:p w:rsidR="001974BA" w:rsidRPr="003A6728" w:rsidRDefault="001974BA" w:rsidP="001974BA">
      <w:pPr>
        <w:suppressAutoHyphens/>
        <w:spacing w:after="0"/>
        <w:jc w:val="center"/>
        <w:rPr>
          <w:rFonts w:ascii="Times New Roman" w:hAnsi="Times New Roman"/>
          <w:b/>
          <w:sz w:val="28"/>
          <w:szCs w:val="28"/>
        </w:rPr>
      </w:pPr>
    </w:p>
    <w:tbl>
      <w:tblPr>
        <w:tblW w:w="5000" w:type="pct"/>
        <w:jc w:val="center"/>
        <w:tblLook w:val="04A0" w:firstRow="1" w:lastRow="0" w:firstColumn="1" w:lastColumn="0" w:noHBand="0" w:noVBand="1"/>
      </w:tblPr>
      <w:tblGrid>
        <w:gridCol w:w="5995"/>
        <w:gridCol w:w="4142"/>
      </w:tblGrid>
      <w:tr w:rsidR="001974BA" w:rsidRPr="003A6728" w:rsidTr="008119C5">
        <w:trPr>
          <w:trHeight w:val="737"/>
          <w:jc w:val="center"/>
        </w:trPr>
        <w:tc>
          <w:tcPr>
            <w:tcW w:w="2957" w:type="pct"/>
            <w:shd w:val="clear" w:color="auto" w:fill="auto"/>
          </w:tcPr>
          <w:p w:rsidR="001974BA" w:rsidRPr="003A6728" w:rsidRDefault="001974BA" w:rsidP="008119C5">
            <w:pPr>
              <w:suppressAutoHyphens/>
              <w:spacing w:after="0" w:line="240" w:lineRule="auto"/>
              <w:rPr>
                <w:rFonts w:ascii="Times New Roman" w:hAnsi="Times New Roman"/>
                <w:sz w:val="24"/>
                <w:szCs w:val="24"/>
              </w:rPr>
            </w:pPr>
            <w:r w:rsidRPr="003A6728">
              <w:rPr>
                <w:rFonts w:ascii="Times New Roman" w:hAnsi="Times New Roman"/>
                <w:sz w:val="24"/>
                <w:szCs w:val="24"/>
              </w:rPr>
              <w:t>Директор ООО «Ко</w:t>
            </w:r>
            <w:r w:rsidRPr="003A6728">
              <w:rPr>
                <w:rFonts w:ascii="Times New Roman" w:hAnsi="Times New Roman"/>
                <w:sz w:val="24"/>
                <w:szCs w:val="24"/>
              </w:rPr>
              <w:t>р</w:t>
            </w:r>
            <w:r w:rsidRPr="003A6728">
              <w:rPr>
                <w:rFonts w:ascii="Times New Roman" w:hAnsi="Times New Roman"/>
                <w:sz w:val="24"/>
                <w:szCs w:val="24"/>
              </w:rPr>
              <w:t xml:space="preserve">пус» </w:t>
            </w:r>
          </w:p>
        </w:tc>
        <w:tc>
          <w:tcPr>
            <w:tcW w:w="2043" w:type="pct"/>
            <w:shd w:val="clear" w:color="auto" w:fill="auto"/>
          </w:tcPr>
          <w:p w:rsidR="001974BA" w:rsidRPr="003A6728" w:rsidRDefault="001974BA" w:rsidP="008119C5">
            <w:pPr>
              <w:suppressAutoHyphens/>
              <w:spacing w:after="0" w:line="240" w:lineRule="auto"/>
              <w:ind w:left="1446"/>
              <w:rPr>
                <w:rFonts w:ascii="Times New Roman" w:hAnsi="Times New Roman"/>
                <w:sz w:val="24"/>
                <w:szCs w:val="24"/>
              </w:rPr>
            </w:pPr>
            <w:r w:rsidRPr="003A6728">
              <w:rPr>
                <w:rFonts w:ascii="Times New Roman" w:hAnsi="Times New Roman"/>
                <w:sz w:val="24"/>
                <w:szCs w:val="24"/>
              </w:rPr>
              <w:t>Ю. П. Вор</w:t>
            </w:r>
            <w:r w:rsidRPr="003A6728">
              <w:rPr>
                <w:rFonts w:ascii="Times New Roman" w:hAnsi="Times New Roman"/>
                <w:sz w:val="24"/>
                <w:szCs w:val="24"/>
              </w:rPr>
              <w:t>о</w:t>
            </w:r>
            <w:r w:rsidRPr="003A6728">
              <w:rPr>
                <w:rFonts w:ascii="Times New Roman" w:hAnsi="Times New Roman"/>
                <w:sz w:val="24"/>
                <w:szCs w:val="24"/>
              </w:rPr>
              <w:t>нов</w:t>
            </w:r>
          </w:p>
        </w:tc>
      </w:tr>
      <w:tr w:rsidR="001974BA" w:rsidRPr="003A6728" w:rsidTr="008119C5">
        <w:trPr>
          <w:trHeight w:val="737"/>
          <w:jc w:val="center"/>
        </w:trPr>
        <w:tc>
          <w:tcPr>
            <w:tcW w:w="2957" w:type="pct"/>
            <w:shd w:val="clear" w:color="auto" w:fill="auto"/>
          </w:tcPr>
          <w:p w:rsidR="001974BA" w:rsidRPr="003A6728" w:rsidRDefault="001974BA" w:rsidP="008119C5">
            <w:pPr>
              <w:suppressAutoHyphens/>
              <w:spacing w:after="0" w:line="240" w:lineRule="auto"/>
              <w:rPr>
                <w:rFonts w:ascii="Times New Roman" w:hAnsi="Times New Roman"/>
                <w:sz w:val="24"/>
                <w:szCs w:val="24"/>
              </w:rPr>
            </w:pPr>
            <w:r w:rsidRPr="003A6728">
              <w:rPr>
                <w:rFonts w:ascii="Times New Roman" w:hAnsi="Times New Roman"/>
                <w:sz w:val="24"/>
                <w:szCs w:val="24"/>
              </w:rPr>
              <w:t>Исполнительный директор ООО «Ко</w:t>
            </w:r>
            <w:r w:rsidRPr="003A6728">
              <w:rPr>
                <w:rFonts w:ascii="Times New Roman" w:hAnsi="Times New Roman"/>
                <w:sz w:val="24"/>
                <w:szCs w:val="24"/>
              </w:rPr>
              <w:t>р</w:t>
            </w:r>
            <w:r w:rsidRPr="003A6728">
              <w:rPr>
                <w:rFonts w:ascii="Times New Roman" w:hAnsi="Times New Roman"/>
                <w:sz w:val="24"/>
                <w:szCs w:val="24"/>
              </w:rPr>
              <w:t>пус»</w:t>
            </w:r>
          </w:p>
        </w:tc>
        <w:tc>
          <w:tcPr>
            <w:tcW w:w="2043" w:type="pct"/>
            <w:shd w:val="clear" w:color="auto" w:fill="auto"/>
          </w:tcPr>
          <w:p w:rsidR="001974BA" w:rsidRPr="003A6728" w:rsidRDefault="001974BA" w:rsidP="008119C5">
            <w:pPr>
              <w:suppressAutoHyphens/>
              <w:spacing w:after="0" w:line="240" w:lineRule="auto"/>
              <w:ind w:left="1446"/>
              <w:rPr>
                <w:rFonts w:ascii="Times New Roman" w:hAnsi="Times New Roman"/>
                <w:sz w:val="24"/>
                <w:szCs w:val="24"/>
              </w:rPr>
            </w:pPr>
            <w:r w:rsidRPr="003A6728">
              <w:rPr>
                <w:rFonts w:ascii="Times New Roman" w:hAnsi="Times New Roman"/>
                <w:sz w:val="24"/>
                <w:szCs w:val="24"/>
              </w:rPr>
              <w:t>Л. А. Купри</w:t>
            </w:r>
            <w:r w:rsidRPr="003A6728">
              <w:rPr>
                <w:rFonts w:ascii="Times New Roman" w:hAnsi="Times New Roman"/>
                <w:sz w:val="24"/>
                <w:szCs w:val="24"/>
              </w:rPr>
              <w:t>я</w:t>
            </w:r>
            <w:r w:rsidRPr="003A6728">
              <w:rPr>
                <w:rFonts w:ascii="Times New Roman" w:hAnsi="Times New Roman"/>
                <w:sz w:val="24"/>
                <w:szCs w:val="24"/>
              </w:rPr>
              <w:t>нов</w:t>
            </w:r>
          </w:p>
        </w:tc>
      </w:tr>
      <w:tr w:rsidR="001974BA" w:rsidRPr="003A6728" w:rsidTr="008119C5">
        <w:trPr>
          <w:trHeight w:val="737"/>
          <w:jc w:val="center"/>
        </w:trPr>
        <w:tc>
          <w:tcPr>
            <w:tcW w:w="2957" w:type="pct"/>
            <w:shd w:val="clear" w:color="auto" w:fill="auto"/>
          </w:tcPr>
          <w:p w:rsidR="001974BA" w:rsidRPr="003A6728" w:rsidRDefault="001974BA" w:rsidP="008119C5">
            <w:pPr>
              <w:suppressAutoHyphens/>
              <w:spacing w:after="0" w:line="240" w:lineRule="auto"/>
              <w:rPr>
                <w:rFonts w:ascii="Times New Roman" w:hAnsi="Times New Roman"/>
                <w:sz w:val="24"/>
                <w:szCs w:val="24"/>
              </w:rPr>
            </w:pPr>
            <w:r w:rsidRPr="003A6728">
              <w:rPr>
                <w:rFonts w:ascii="Times New Roman" w:hAnsi="Times New Roman"/>
                <w:sz w:val="24"/>
                <w:szCs w:val="24"/>
              </w:rPr>
              <w:t>Главный архитектор проекта</w:t>
            </w:r>
          </w:p>
        </w:tc>
        <w:tc>
          <w:tcPr>
            <w:tcW w:w="2043" w:type="pct"/>
            <w:shd w:val="clear" w:color="auto" w:fill="auto"/>
          </w:tcPr>
          <w:p w:rsidR="001974BA" w:rsidRPr="003A6728" w:rsidRDefault="001974BA" w:rsidP="008119C5">
            <w:pPr>
              <w:suppressAutoHyphens/>
              <w:spacing w:after="0" w:line="240" w:lineRule="auto"/>
              <w:ind w:left="1446"/>
              <w:rPr>
                <w:rFonts w:ascii="Times New Roman" w:hAnsi="Times New Roman"/>
                <w:sz w:val="24"/>
                <w:szCs w:val="24"/>
              </w:rPr>
            </w:pPr>
            <w:r w:rsidRPr="003A6728">
              <w:rPr>
                <w:rFonts w:ascii="Times New Roman" w:hAnsi="Times New Roman"/>
                <w:sz w:val="24"/>
                <w:szCs w:val="24"/>
              </w:rPr>
              <w:t>А. Е. Рублевский</w:t>
            </w:r>
          </w:p>
        </w:tc>
      </w:tr>
      <w:tr w:rsidR="001974BA" w:rsidRPr="003A6728" w:rsidTr="008119C5">
        <w:trPr>
          <w:trHeight w:val="737"/>
          <w:jc w:val="center"/>
        </w:trPr>
        <w:tc>
          <w:tcPr>
            <w:tcW w:w="2957" w:type="pct"/>
            <w:shd w:val="clear" w:color="auto" w:fill="auto"/>
          </w:tcPr>
          <w:p w:rsidR="001974BA" w:rsidRPr="003A6728" w:rsidRDefault="001974BA" w:rsidP="008119C5">
            <w:pPr>
              <w:suppressAutoHyphens/>
              <w:spacing w:after="0" w:line="240" w:lineRule="auto"/>
              <w:rPr>
                <w:rFonts w:ascii="Times New Roman" w:hAnsi="Times New Roman"/>
                <w:sz w:val="24"/>
                <w:szCs w:val="24"/>
              </w:rPr>
            </w:pPr>
            <w:r w:rsidRPr="003A6728">
              <w:rPr>
                <w:rFonts w:ascii="Times New Roman" w:hAnsi="Times New Roman"/>
                <w:sz w:val="24"/>
                <w:szCs w:val="24"/>
              </w:rPr>
              <w:t>Главный инженер проекта</w:t>
            </w:r>
          </w:p>
        </w:tc>
        <w:tc>
          <w:tcPr>
            <w:tcW w:w="2043" w:type="pct"/>
            <w:shd w:val="clear" w:color="auto" w:fill="auto"/>
          </w:tcPr>
          <w:p w:rsidR="001974BA" w:rsidRPr="003A6728" w:rsidRDefault="001974BA" w:rsidP="008119C5">
            <w:pPr>
              <w:suppressAutoHyphens/>
              <w:spacing w:after="0" w:line="240" w:lineRule="auto"/>
              <w:ind w:left="1446"/>
              <w:rPr>
                <w:rFonts w:ascii="Times New Roman" w:hAnsi="Times New Roman"/>
                <w:sz w:val="24"/>
                <w:szCs w:val="24"/>
              </w:rPr>
            </w:pPr>
            <w:r w:rsidRPr="003A6728">
              <w:rPr>
                <w:rFonts w:ascii="Times New Roman" w:hAnsi="Times New Roman"/>
                <w:sz w:val="24"/>
                <w:szCs w:val="24"/>
              </w:rPr>
              <w:t>В. Н. Гаврилов</w:t>
            </w:r>
          </w:p>
        </w:tc>
      </w:tr>
    </w:tbl>
    <w:p w:rsidR="001974BA" w:rsidRPr="003A6728" w:rsidRDefault="001974BA" w:rsidP="001974BA">
      <w:pPr>
        <w:suppressAutoHyphens/>
        <w:spacing w:after="0" w:line="240" w:lineRule="auto"/>
        <w:jc w:val="center"/>
        <w:rPr>
          <w:rFonts w:ascii="Times New Roman" w:hAnsi="Times New Roman"/>
          <w:sz w:val="28"/>
        </w:rPr>
      </w:pPr>
    </w:p>
    <w:p w:rsidR="001974BA" w:rsidRPr="003A6728" w:rsidRDefault="001974BA" w:rsidP="001974BA">
      <w:pPr>
        <w:suppressAutoHyphens/>
        <w:spacing w:after="0" w:line="240" w:lineRule="auto"/>
        <w:jc w:val="center"/>
        <w:rPr>
          <w:rFonts w:ascii="Times New Roman" w:hAnsi="Times New Roman"/>
          <w:sz w:val="28"/>
        </w:rPr>
      </w:pPr>
    </w:p>
    <w:p w:rsidR="001974BA" w:rsidRPr="003A6728" w:rsidRDefault="001974BA" w:rsidP="001974BA">
      <w:pPr>
        <w:suppressAutoHyphens/>
        <w:spacing w:after="0" w:line="240" w:lineRule="auto"/>
        <w:jc w:val="center"/>
        <w:rPr>
          <w:rFonts w:ascii="Times New Roman" w:hAnsi="Times New Roman"/>
          <w:sz w:val="28"/>
        </w:rPr>
      </w:pPr>
      <w:r w:rsidRPr="003A6728">
        <w:rPr>
          <w:rFonts w:ascii="Times New Roman" w:hAnsi="Times New Roman"/>
          <w:sz w:val="28"/>
        </w:rPr>
        <w:t>Магадан - Новосибирск - 2017 г.</w:t>
      </w:r>
    </w:p>
    <w:p w:rsidR="00454E56" w:rsidRPr="003A6728" w:rsidRDefault="00454E56" w:rsidP="00063C5F">
      <w:pPr>
        <w:suppressAutoHyphens/>
        <w:spacing w:after="0" w:line="240" w:lineRule="auto"/>
        <w:jc w:val="center"/>
        <w:rPr>
          <w:rFonts w:ascii="Times New Roman" w:hAnsi="Times New Roman"/>
          <w:b/>
          <w:sz w:val="28"/>
        </w:rPr>
      </w:pPr>
      <w:r w:rsidRPr="003A6728">
        <w:rPr>
          <w:rFonts w:ascii="Times New Roman" w:hAnsi="Times New Roman"/>
          <w:b/>
          <w:sz w:val="28"/>
        </w:rPr>
        <w:lastRenderedPageBreak/>
        <w:t>Состав авторского коллектива</w:t>
      </w:r>
    </w:p>
    <w:p w:rsidR="00454E56" w:rsidRPr="003A6728" w:rsidRDefault="00454E56" w:rsidP="00454E56">
      <w:pPr>
        <w:suppressAutoHyphens/>
        <w:spacing w:after="0" w:line="240" w:lineRule="auto"/>
        <w:jc w:val="center"/>
        <w:rPr>
          <w:rFonts w:ascii="Times New Roman" w:hAnsi="Times New Roman"/>
          <w:b/>
          <w:sz w:val="28"/>
        </w:rPr>
      </w:pPr>
    </w:p>
    <w:tbl>
      <w:tblPr>
        <w:tblW w:w="9923" w:type="dxa"/>
        <w:tblLook w:val="04A0" w:firstRow="1" w:lastRow="0" w:firstColumn="1" w:lastColumn="0" w:noHBand="0" w:noVBand="1"/>
      </w:tblPr>
      <w:tblGrid>
        <w:gridCol w:w="4795"/>
        <w:gridCol w:w="2259"/>
        <w:gridCol w:w="2869"/>
      </w:tblGrid>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Директор ООО «Корпус»</w:t>
            </w:r>
          </w:p>
          <w:p w:rsidR="00F25816" w:rsidRPr="003A6728" w:rsidRDefault="00F25816" w:rsidP="00F25816">
            <w:pPr>
              <w:suppressAutoHyphens/>
              <w:spacing w:after="0" w:line="240" w:lineRule="auto"/>
              <w:rPr>
                <w:rFonts w:ascii="Times New Roman" w:hAnsi="Times New Roman"/>
                <w:sz w:val="24"/>
                <w:szCs w:val="24"/>
              </w:rPr>
            </w:pPr>
          </w:p>
        </w:tc>
        <w:tc>
          <w:tcPr>
            <w:tcW w:w="2259" w:type="dxa"/>
          </w:tcPr>
          <w:p w:rsidR="00F25816" w:rsidRPr="003A6728" w:rsidRDefault="00F25816" w:rsidP="00F25816">
            <w:pPr>
              <w:suppressAutoHyphens/>
              <w:spacing w:after="0" w:line="240" w:lineRule="auto"/>
              <w:rPr>
                <w:rFonts w:ascii="Times New Roman" w:hAnsi="Times New Roman"/>
                <w:sz w:val="24"/>
                <w:szCs w:val="24"/>
              </w:rPr>
            </w:pPr>
          </w:p>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Ю. П. Воронов</w:t>
            </w:r>
            <w:r w:rsidRPr="003A6728">
              <w:rPr>
                <w:rFonts w:ascii="Times New Roman" w:eastAsia="Times New Roman" w:hAnsi="Times New Roman"/>
                <w:sz w:val="24"/>
                <w:szCs w:val="24"/>
              </w:rPr>
              <w:t xml:space="preserve"> - кандидат экономических наук</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Исполнительный директор ООО «Корпус»</w:t>
            </w:r>
          </w:p>
        </w:tc>
        <w:tc>
          <w:tcPr>
            <w:tcW w:w="2259" w:type="dxa"/>
          </w:tcPr>
          <w:p w:rsidR="00F25816" w:rsidRPr="003A6728" w:rsidRDefault="00F25816" w:rsidP="00F25816">
            <w:pPr>
              <w:suppressAutoHyphens/>
              <w:spacing w:after="0" w:line="240" w:lineRule="auto"/>
              <w:rPr>
                <w:rFonts w:ascii="Times New Roman" w:hAnsi="Times New Roman"/>
                <w:sz w:val="24"/>
                <w:szCs w:val="24"/>
              </w:rPr>
            </w:pPr>
          </w:p>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Л. А. Куприянов</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Главный градостроитель проекта</w:t>
            </w:r>
          </w:p>
        </w:tc>
        <w:tc>
          <w:tcPr>
            <w:tcW w:w="2259" w:type="dxa"/>
          </w:tcPr>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К. Ю. Бровкин</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Главный архитектор проекта</w:t>
            </w:r>
          </w:p>
        </w:tc>
        <w:tc>
          <w:tcPr>
            <w:tcW w:w="2259" w:type="dxa"/>
          </w:tcPr>
          <w:p w:rsidR="00F25816" w:rsidRPr="003A6728" w:rsidRDefault="00F25816" w:rsidP="00F25816">
            <w:pPr>
              <w:suppressAutoHyphens/>
              <w:spacing w:after="0" w:line="240" w:lineRule="auto"/>
              <w:rPr>
                <w:rFonts w:ascii="Times New Roman" w:hAnsi="Times New Roman"/>
                <w:sz w:val="24"/>
                <w:szCs w:val="24"/>
              </w:rPr>
            </w:pPr>
          </w:p>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А. Е. Рублевский</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Главный инженер проекта</w:t>
            </w:r>
          </w:p>
        </w:tc>
        <w:tc>
          <w:tcPr>
            <w:tcW w:w="2259" w:type="dxa"/>
          </w:tcPr>
          <w:p w:rsidR="00F25816" w:rsidRPr="003A6728" w:rsidRDefault="00F25816" w:rsidP="00F25816">
            <w:pPr>
              <w:suppressAutoHyphens/>
              <w:spacing w:after="0" w:line="240" w:lineRule="auto"/>
              <w:rPr>
                <w:rFonts w:ascii="Times New Roman" w:hAnsi="Times New Roman"/>
                <w:sz w:val="24"/>
                <w:szCs w:val="24"/>
              </w:rPr>
            </w:pPr>
          </w:p>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В. Н. Гаврилов</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Экономический раздел</w:t>
            </w:r>
          </w:p>
          <w:p w:rsidR="00F25816" w:rsidRPr="003A6728" w:rsidRDefault="00F25816" w:rsidP="00F25816">
            <w:pPr>
              <w:suppressAutoHyphens/>
              <w:spacing w:after="0" w:line="240" w:lineRule="auto"/>
              <w:rPr>
                <w:rFonts w:ascii="Times New Roman" w:hAnsi="Times New Roman"/>
                <w:sz w:val="24"/>
                <w:szCs w:val="24"/>
              </w:rPr>
            </w:pPr>
          </w:p>
        </w:tc>
        <w:tc>
          <w:tcPr>
            <w:tcW w:w="2259" w:type="dxa"/>
          </w:tcPr>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В. И. Суслов – </w:t>
            </w:r>
            <w:r w:rsidRPr="003A6728">
              <w:rPr>
                <w:rFonts w:ascii="Times New Roman" w:eastAsia="Times New Roman" w:hAnsi="Times New Roman"/>
                <w:sz w:val="24"/>
                <w:szCs w:val="24"/>
              </w:rPr>
              <w:t>доктор экономических наук</w:t>
            </w:r>
          </w:p>
          <w:p w:rsidR="00F25816" w:rsidRPr="003A6728" w:rsidRDefault="00F25816" w:rsidP="00F25816">
            <w:pPr>
              <w:suppressAutoHyphens/>
              <w:spacing w:after="0" w:line="240" w:lineRule="auto"/>
              <w:rPr>
                <w:rFonts w:ascii="Times New Roman" w:hAnsi="Times New Roman"/>
                <w:sz w:val="24"/>
                <w:szCs w:val="24"/>
              </w:rPr>
            </w:pP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Социальная инфраструктура</w:t>
            </w:r>
          </w:p>
          <w:p w:rsidR="00F25816" w:rsidRPr="003A6728" w:rsidRDefault="00F25816" w:rsidP="00F25816">
            <w:pPr>
              <w:suppressAutoHyphens/>
              <w:spacing w:after="0" w:line="240" w:lineRule="auto"/>
              <w:rPr>
                <w:rFonts w:ascii="Times New Roman" w:hAnsi="Times New Roman"/>
                <w:sz w:val="24"/>
                <w:szCs w:val="24"/>
              </w:rPr>
            </w:pPr>
          </w:p>
        </w:tc>
        <w:tc>
          <w:tcPr>
            <w:tcW w:w="2259" w:type="dxa"/>
          </w:tcPr>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Е. Е. Горяченко - </w:t>
            </w:r>
            <w:r w:rsidRPr="003A6728">
              <w:rPr>
                <w:rFonts w:ascii="Times New Roman" w:eastAsia="Times New Roman" w:hAnsi="Times New Roman"/>
                <w:sz w:val="24"/>
                <w:szCs w:val="24"/>
              </w:rPr>
              <w:t>кандидат экономических наук</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Система расселения</w:t>
            </w:r>
          </w:p>
          <w:p w:rsidR="00F25816" w:rsidRPr="003A6728" w:rsidRDefault="00F25816" w:rsidP="00F25816">
            <w:pPr>
              <w:suppressAutoHyphens/>
              <w:spacing w:after="0" w:line="240" w:lineRule="auto"/>
              <w:rPr>
                <w:rFonts w:ascii="Times New Roman" w:hAnsi="Times New Roman"/>
                <w:sz w:val="24"/>
                <w:szCs w:val="24"/>
              </w:rPr>
            </w:pPr>
          </w:p>
        </w:tc>
        <w:tc>
          <w:tcPr>
            <w:tcW w:w="2259" w:type="dxa"/>
          </w:tcPr>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 В. Климов - </w:t>
            </w:r>
            <w:r w:rsidRPr="003A6728">
              <w:rPr>
                <w:rFonts w:ascii="Times New Roman" w:eastAsia="Times New Roman" w:hAnsi="Times New Roman"/>
                <w:sz w:val="24"/>
                <w:szCs w:val="24"/>
              </w:rPr>
              <w:t>кандидат географических наук</w:t>
            </w:r>
          </w:p>
          <w:p w:rsidR="00F25816" w:rsidRPr="003A6728" w:rsidRDefault="00F25816" w:rsidP="00F25816">
            <w:pPr>
              <w:suppressAutoHyphens/>
              <w:spacing w:after="0" w:line="240" w:lineRule="auto"/>
              <w:rPr>
                <w:rFonts w:ascii="Times New Roman" w:hAnsi="Times New Roman"/>
                <w:sz w:val="24"/>
                <w:szCs w:val="24"/>
              </w:rPr>
            </w:pP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Демография</w:t>
            </w:r>
          </w:p>
          <w:p w:rsidR="00F25816" w:rsidRPr="003A6728" w:rsidRDefault="00F25816" w:rsidP="00F25816">
            <w:pPr>
              <w:suppressAutoHyphens/>
              <w:spacing w:after="0" w:line="240" w:lineRule="auto"/>
              <w:rPr>
                <w:rFonts w:ascii="Times New Roman" w:hAnsi="Times New Roman"/>
                <w:sz w:val="24"/>
                <w:szCs w:val="24"/>
              </w:rPr>
            </w:pPr>
          </w:p>
        </w:tc>
        <w:tc>
          <w:tcPr>
            <w:tcW w:w="2259" w:type="dxa"/>
          </w:tcPr>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А. Е. Гашенко</w:t>
            </w:r>
          </w:p>
          <w:p w:rsidR="00F25816" w:rsidRPr="003A6728" w:rsidRDefault="00F25816" w:rsidP="00F25816">
            <w:pPr>
              <w:suppressAutoHyphens/>
              <w:spacing w:after="0" w:line="240" w:lineRule="auto"/>
              <w:rPr>
                <w:rFonts w:ascii="Times New Roman" w:hAnsi="Times New Roman"/>
                <w:sz w:val="24"/>
                <w:szCs w:val="24"/>
              </w:rPr>
            </w:pP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Объекты культурного наследия</w:t>
            </w:r>
          </w:p>
        </w:tc>
        <w:tc>
          <w:tcPr>
            <w:tcW w:w="2259" w:type="dxa"/>
          </w:tcPr>
          <w:p w:rsidR="00F25816" w:rsidRPr="003A6728" w:rsidRDefault="00F25816" w:rsidP="00F25816">
            <w:pPr>
              <w:suppressAutoHyphens/>
              <w:spacing w:after="0" w:line="240" w:lineRule="auto"/>
              <w:rPr>
                <w:rFonts w:ascii="Times New Roman" w:hAnsi="Times New Roman"/>
                <w:sz w:val="24"/>
                <w:szCs w:val="24"/>
              </w:rPr>
            </w:pPr>
          </w:p>
          <w:p w:rsidR="00F25816" w:rsidRPr="003A6728" w:rsidRDefault="00F25816" w:rsidP="00F25816">
            <w:pPr>
              <w:suppressAutoHyphens/>
              <w:spacing w:after="0" w:line="240" w:lineRule="auto"/>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В. Х. Чукалин</w:t>
            </w:r>
          </w:p>
          <w:p w:rsidR="00F25816" w:rsidRPr="003A6728" w:rsidRDefault="00F25816" w:rsidP="00F25816">
            <w:pPr>
              <w:suppressAutoHyphens/>
              <w:spacing w:after="0" w:line="240" w:lineRule="auto"/>
              <w:rPr>
                <w:rFonts w:ascii="Times New Roman" w:hAnsi="Times New Roman"/>
                <w:sz w:val="24"/>
                <w:szCs w:val="24"/>
              </w:rPr>
            </w:pP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Историческая справка</w:t>
            </w:r>
          </w:p>
          <w:p w:rsidR="00F25816" w:rsidRPr="003A6728" w:rsidRDefault="00F25816" w:rsidP="00F25816">
            <w:pPr>
              <w:suppressAutoHyphens/>
              <w:spacing w:after="0" w:line="240" w:lineRule="auto"/>
              <w:rPr>
                <w:rFonts w:ascii="Times New Roman" w:hAnsi="Times New Roman"/>
                <w:sz w:val="24"/>
                <w:szCs w:val="24"/>
              </w:rPr>
            </w:pPr>
          </w:p>
        </w:tc>
        <w:tc>
          <w:tcPr>
            <w:tcW w:w="2259" w:type="dxa"/>
          </w:tcPr>
          <w:p w:rsidR="00F25816" w:rsidRPr="003A6728" w:rsidRDefault="00F25816" w:rsidP="00F25816">
            <w:pPr>
              <w:suppressAutoHyphens/>
              <w:spacing w:after="0" w:line="240" w:lineRule="auto"/>
              <w:jc w:val="both"/>
              <w:rPr>
                <w:rFonts w:ascii="Times New Roman" w:hAnsi="Times New Roman"/>
                <w:sz w:val="24"/>
                <w:szCs w:val="24"/>
              </w:rPr>
            </w:pPr>
          </w:p>
          <w:p w:rsidR="00F25816" w:rsidRPr="003A6728" w:rsidRDefault="00F25816" w:rsidP="00F25816">
            <w:pPr>
              <w:suppressAutoHyphens/>
              <w:spacing w:after="0" w:line="240" w:lineRule="auto"/>
              <w:jc w:val="both"/>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О. Б. Куприянова - кандидат исторических наук</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Рекреационные ресурсы, туризм</w:t>
            </w:r>
          </w:p>
        </w:tc>
        <w:tc>
          <w:tcPr>
            <w:tcW w:w="2259" w:type="dxa"/>
          </w:tcPr>
          <w:p w:rsidR="00F25816" w:rsidRPr="003A6728" w:rsidRDefault="00F25816" w:rsidP="00F25816">
            <w:pPr>
              <w:suppressAutoHyphens/>
              <w:spacing w:after="0" w:line="240" w:lineRule="auto"/>
              <w:jc w:val="both"/>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Е. И. Ерохин</w:t>
            </w:r>
          </w:p>
          <w:p w:rsidR="00F25816" w:rsidRPr="003A6728" w:rsidRDefault="00F25816" w:rsidP="00F25816">
            <w:pPr>
              <w:suppressAutoHyphens/>
              <w:spacing w:after="0" w:line="240" w:lineRule="auto"/>
              <w:rPr>
                <w:rFonts w:ascii="Times New Roman" w:hAnsi="Times New Roman"/>
                <w:sz w:val="24"/>
                <w:szCs w:val="24"/>
              </w:rPr>
            </w:pP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Транспортная инфраструктура</w:t>
            </w:r>
          </w:p>
          <w:p w:rsidR="00F25816" w:rsidRPr="003A6728" w:rsidRDefault="00F25816" w:rsidP="00F25816">
            <w:pPr>
              <w:suppressAutoHyphens/>
              <w:spacing w:after="0" w:line="240" w:lineRule="auto"/>
              <w:rPr>
                <w:rFonts w:ascii="Times New Roman" w:hAnsi="Times New Roman"/>
                <w:sz w:val="24"/>
                <w:szCs w:val="24"/>
              </w:rPr>
            </w:pPr>
          </w:p>
        </w:tc>
        <w:tc>
          <w:tcPr>
            <w:tcW w:w="2259" w:type="dxa"/>
          </w:tcPr>
          <w:p w:rsidR="00F25816" w:rsidRPr="003A6728" w:rsidRDefault="00F25816" w:rsidP="00F25816">
            <w:pPr>
              <w:suppressAutoHyphens/>
              <w:spacing w:after="0" w:line="240" w:lineRule="auto"/>
              <w:jc w:val="both"/>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Л. А. </w:t>
            </w:r>
            <w:proofErr w:type="spellStart"/>
            <w:r w:rsidRPr="003A6728">
              <w:rPr>
                <w:rFonts w:ascii="Times New Roman" w:hAnsi="Times New Roman"/>
                <w:sz w:val="24"/>
                <w:szCs w:val="24"/>
              </w:rPr>
              <w:t>Чернышова</w:t>
            </w:r>
            <w:proofErr w:type="spellEnd"/>
            <w:r w:rsidRPr="003A6728">
              <w:rPr>
                <w:rFonts w:ascii="Times New Roman" w:hAnsi="Times New Roman"/>
                <w:sz w:val="24"/>
                <w:szCs w:val="24"/>
              </w:rPr>
              <w:t xml:space="preserve"> - кандидат технических наук</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Охрана окружающей среды</w:t>
            </w:r>
          </w:p>
        </w:tc>
        <w:tc>
          <w:tcPr>
            <w:tcW w:w="2259" w:type="dxa"/>
          </w:tcPr>
          <w:p w:rsidR="00F25816" w:rsidRPr="003A6728" w:rsidRDefault="00F25816" w:rsidP="00F25816">
            <w:pPr>
              <w:suppressAutoHyphens/>
              <w:spacing w:after="0" w:line="240" w:lineRule="auto"/>
              <w:jc w:val="both"/>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Н. О. Митрофанова - кандидат технических наук</w:t>
            </w:r>
          </w:p>
        </w:tc>
      </w:tr>
      <w:tr w:rsidR="00F25816" w:rsidRPr="003A6728" w:rsidTr="009B0432">
        <w:trPr>
          <w:trHeight w:val="851"/>
        </w:trPr>
        <w:tc>
          <w:tcPr>
            <w:tcW w:w="4795" w:type="dxa"/>
            <w:shd w:val="clear" w:color="auto" w:fill="auto"/>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Природные условия и ресурсы</w:t>
            </w:r>
          </w:p>
        </w:tc>
        <w:tc>
          <w:tcPr>
            <w:tcW w:w="2259" w:type="dxa"/>
          </w:tcPr>
          <w:p w:rsidR="00F25816" w:rsidRPr="003A6728" w:rsidRDefault="00F25816" w:rsidP="00F25816">
            <w:pPr>
              <w:suppressAutoHyphens/>
              <w:spacing w:after="0" w:line="240" w:lineRule="auto"/>
              <w:jc w:val="both"/>
              <w:rPr>
                <w:rFonts w:ascii="Times New Roman" w:hAnsi="Times New Roman"/>
                <w:sz w:val="24"/>
                <w:szCs w:val="24"/>
              </w:rPr>
            </w:pPr>
          </w:p>
        </w:tc>
        <w:tc>
          <w:tcPr>
            <w:tcW w:w="2869" w:type="dxa"/>
          </w:tcPr>
          <w:p w:rsidR="00F25816" w:rsidRPr="003A6728" w:rsidRDefault="00F25816" w:rsidP="00F25816">
            <w:pPr>
              <w:suppressAutoHyphens/>
              <w:spacing w:after="0" w:line="240" w:lineRule="auto"/>
              <w:rPr>
                <w:rFonts w:ascii="Times New Roman" w:hAnsi="Times New Roman"/>
                <w:sz w:val="24"/>
                <w:szCs w:val="24"/>
              </w:rPr>
            </w:pPr>
            <w:r w:rsidRPr="003A6728">
              <w:rPr>
                <w:rFonts w:ascii="Times New Roman" w:hAnsi="Times New Roman"/>
                <w:sz w:val="24"/>
                <w:szCs w:val="24"/>
              </w:rPr>
              <w:t>В. С. Попов - кандидат технических наук</w:t>
            </w:r>
          </w:p>
        </w:tc>
      </w:tr>
    </w:tbl>
    <w:p w:rsidR="00454E56" w:rsidRPr="003A6728" w:rsidRDefault="00454E56" w:rsidP="00454E56">
      <w:pPr>
        <w:suppressAutoHyphens/>
        <w:spacing w:after="0" w:line="240" w:lineRule="auto"/>
        <w:jc w:val="center"/>
        <w:rPr>
          <w:rFonts w:ascii="Times New Roman" w:hAnsi="Times New Roman"/>
          <w:b/>
          <w:sz w:val="28"/>
          <w:szCs w:val="28"/>
        </w:rPr>
      </w:pPr>
    </w:p>
    <w:p w:rsidR="00016FD4" w:rsidRPr="003A6728" w:rsidRDefault="00016FD4" w:rsidP="00F25816">
      <w:pPr>
        <w:pStyle w:val="Standard"/>
        <w:rPr>
          <w:rFonts w:ascii="Times New Roman" w:eastAsia="Calibri" w:hAnsi="Times New Roman" w:cs="Times New Roman"/>
          <w:b/>
          <w:kern w:val="0"/>
          <w:sz w:val="28"/>
          <w:szCs w:val="28"/>
          <w:lang w:eastAsia="en-US"/>
        </w:rPr>
      </w:pPr>
    </w:p>
    <w:p w:rsidR="00F25816" w:rsidRPr="003A6728" w:rsidRDefault="00F25816" w:rsidP="00F25816">
      <w:pPr>
        <w:pStyle w:val="Standard"/>
        <w:rPr>
          <w:rFonts w:ascii="Times New Roman" w:eastAsia="Times New Roman" w:hAnsi="Times New Roman"/>
          <w:sz w:val="24"/>
        </w:rPr>
      </w:pPr>
    </w:p>
    <w:p w:rsidR="007D4BF0" w:rsidRPr="003A6728" w:rsidRDefault="007D4BF0" w:rsidP="007D4BF0">
      <w:pPr>
        <w:pStyle w:val="Standard"/>
        <w:jc w:val="center"/>
        <w:rPr>
          <w:rFonts w:ascii="Times New Roman" w:eastAsia="Times New Roman" w:hAnsi="Times New Roman"/>
          <w:sz w:val="24"/>
        </w:rPr>
      </w:pPr>
      <w:r w:rsidRPr="003A6728">
        <w:rPr>
          <w:rFonts w:ascii="Times New Roman" w:eastAsia="Times New Roman" w:hAnsi="Times New Roman"/>
          <w:sz w:val="24"/>
        </w:rPr>
        <w:lastRenderedPageBreak/>
        <w:t>Перечень графических и текстовых материалов</w:t>
      </w:r>
    </w:p>
    <w:p w:rsidR="007D4BF0" w:rsidRPr="003A6728" w:rsidRDefault="007D4BF0" w:rsidP="007D4BF0">
      <w:pPr>
        <w:pStyle w:val="Standard"/>
        <w:jc w:val="center"/>
        <w:rPr>
          <w:rFonts w:ascii="Times New Roman" w:eastAsia="Times New Roman" w:hAnsi="Times New Roman"/>
          <w:sz w:val="24"/>
        </w:rPr>
      </w:pPr>
    </w:p>
    <w:tbl>
      <w:tblPr>
        <w:tblW w:w="5000" w:type="pct"/>
        <w:jc w:val="center"/>
        <w:tblCellMar>
          <w:left w:w="10" w:type="dxa"/>
          <w:right w:w="10" w:type="dxa"/>
        </w:tblCellMar>
        <w:tblLook w:val="04A0" w:firstRow="1" w:lastRow="0" w:firstColumn="1" w:lastColumn="0" w:noHBand="0" w:noVBand="1"/>
      </w:tblPr>
      <w:tblGrid>
        <w:gridCol w:w="606"/>
        <w:gridCol w:w="6851"/>
        <w:gridCol w:w="1004"/>
        <w:gridCol w:w="859"/>
        <w:gridCol w:w="719"/>
      </w:tblGrid>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w:t>
            </w:r>
          </w:p>
          <w:p w:rsidR="001974BA" w:rsidRPr="003A6728" w:rsidRDefault="001974BA" w:rsidP="008119C5">
            <w:pPr>
              <w:pStyle w:val="Standard"/>
              <w:jc w:val="center"/>
              <w:rPr>
                <w:rFonts w:ascii="Times New Roman" w:hAnsi="Times New Roman" w:cs="Times New Roman"/>
                <w:sz w:val="24"/>
              </w:rPr>
            </w:pPr>
            <w:proofErr w:type="gramStart"/>
            <w:r w:rsidRPr="003A6728">
              <w:rPr>
                <w:rFonts w:ascii="Times New Roman" w:hAnsi="Times New Roman" w:cs="Times New Roman"/>
                <w:sz w:val="24"/>
              </w:rPr>
              <w:t>п</w:t>
            </w:r>
            <w:proofErr w:type="gramEnd"/>
            <w:r w:rsidRPr="003A6728">
              <w:rPr>
                <w:rFonts w:ascii="Times New Roman" w:hAnsi="Times New Roman" w:cs="Times New Roman"/>
                <w:sz w:val="24"/>
              </w:rPr>
              <w:t>/п</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Наименование</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Марка</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 листа</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Гриф</w:t>
            </w:r>
          </w:p>
        </w:tc>
      </w:tr>
      <w:tr w:rsidR="001974BA" w:rsidRPr="003A6728" w:rsidTr="008119C5">
        <w:tblPrEx>
          <w:tblCellMar>
            <w:top w:w="0" w:type="dxa"/>
            <w:bottom w:w="0" w:type="dxa"/>
          </w:tblCellMar>
        </w:tblPrEx>
        <w:trPr>
          <w:trHeight w:val="454"/>
          <w:jc w:val="center"/>
        </w:trPr>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b/>
                <w:bCs/>
                <w:sz w:val="24"/>
              </w:rPr>
              <w:t>Утверждаемая часть</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rPr>
            </w:pPr>
            <w:r w:rsidRPr="003A6728">
              <w:rPr>
                <w:rFonts w:ascii="Times New Roman" w:hAnsi="Times New Roman" w:cs="Times New Roman"/>
                <w:sz w:val="24"/>
                <w:shd w:val="clear" w:color="auto" w:fill="FFFFFF"/>
              </w:rPr>
              <w:t>Карта планируемого размещения объектов местного значения городского округа. М 1:50 000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ГП-1</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1.1</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B823D0">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Карта планируемого размещения объектов местного значения городского округа. Поселок </w:t>
            </w:r>
            <w:r w:rsidR="00B823D0" w:rsidRPr="003A6728">
              <w:rPr>
                <w:rFonts w:ascii="Times New Roman" w:hAnsi="Times New Roman" w:cs="Times New Roman"/>
                <w:sz w:val="24"/>
                <w:shd w:val="clear" w:color="auto" w:fill="FFFFFF"/>
              </w:rPr>
              <w:t>Омсукчан</w:t>
            </w:r>
            <w:r w:rsidRPr="003A6728">
              <w:rPr>
                <w:rFonts w:ascii="Times New Roman" w:hAnsi="Times New Roman" w:cs="Times New Roman"/>
                <w:sz w:val="24"/>
                <w:shd w:val="clear" w:color="auto" w:fill="FFFFFF"/>
              </w:rPr>
              <w:t>.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ГП-1.1</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2</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1.2</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Карта планируемого размещения объектов местного значения городского округа. Поселок </w:t>
            </w:r>
            <w:r w:rsidR="00B823D0" w:rsidRPr="003A6728">
              <w:rPr>
                <w:rFonts w:ascii="Times New Roman" w:hAnsi="Times New Roman" w:cs="Times New Roman"/>
                <w:sz w:val="24"/>
                <w:shd w:val="clear" w:color="auto" w:fill="FFFFFF"/>
              </w:rPr>
              <w:t>Дукат</w:t>
            </w:r>
            <w:r w:rsidRPr="003A6728">
              <w:rPr>
                <w:rFonts w:ascii="Times New Roman" w:hAnsi="Times New Roman" w:cs="Times New Roman"/>
                <w:sz w:val="24"/>
                <w:shd w:val="clear" w:color="auto" w:fill="FFFFFF"/>
              </w:rPr>
              <w:t>.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ГП-1.2</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3</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2</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Карта границ </w:t>
            </w:r>
            <w:r w:rsidRPr="003A6728">
              <w:rPr>
                <w:rFonts w:ascii="Times New Roman" w:eastAsia="Times New Roman" w:hAnsi="Times New Roman" w:cs="Times New Roman"/>
                <w:sz w:val="24"/>
                <w:shd w:val="clear" w:color="auto" w:fill="FFFFFF"/>
              </w:rPr>
              <w:t xml:space="preserve">населенных пунктов, входящих в состав </w:t>
            </w:r>
            <w:r w:rsidRPr="003A6728">
              <w:rPr>
                <w:rFonts w:ascii="Times New Roman" w:hAnsi="Times New Roman" w:cs="Times New Roman"/>
                <w:sz w:val="24"/>
                <w:shd w:val="clear" w:color="auto" w:fill="FFFFFF"/>
              </w:rPr>
              <w:t>городского округа</w:t>
            </w:r>
            <w:r w:rsidRPr="003A6728">
              <w:rPr>
                <w:rFonts w:ascii="Times New Roman" w:eastAsia="Times New Roman" w:hAnsi="Times New Roman" w:cs="Times New Roman"/>
                <w:sz w:val="24"/>
                <w:shd w:val="clear" w:color="auto" w:fill="FFFFFF"/>
              </w:rPr>
              <w:t xml:space="preserve">. </w:t>
            </w:r>
            <w:r w:rsidRPr="003A6728">
              <w:rPr>
                <w:rFonts w:ascii="Times New Roman" w:hAnsi="Times New Roman" w:cs="Times New Roman"/>
                <w:sz w:val="24"/>
                <w:shd w:val="clear" w:color="auto" w:fill="FFFFFF"/>
              </w:rPr>
              <w:t>М 1:50 000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ГП-2</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4</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3</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rPr>
            </w:pPr>
            <w:r w:rsidRPr="003A6728">
              <w:rPr>
                <w:rFonts w:ascii="Times New Roman" w:hAnsi="Times New Roman" w:cs="Times New Roman"/>
                <w:sz w:val="24"/>
                <w:shd w:val="clear" w:color="auto" w:fill="FFFFFF"/>
              </w:rPr>
              <w:t>Карта функциональных зон городского округа. М 1:50 000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ГП-3</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5</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3.1</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shd w:val="clear" w:color="auto" w:fill="FFFFFF"/>
              </w:rPr>
            </w:pPr>
            <w:r w:rsidRPr="003A6728">
              <w:rPr>
                <w:rFonts w:ascii="Times New Roman" w:hAnsi="Times New Roman" w:cs="Times New Roman"/>
                <w:sz w:val="24"/>
                <w:shd w:val="clear" w:color="auto" w:fill="FFFFFF"/>
              </w:rPr>
              <w:t>Карта функциональных зон городского округа.</w:t>
            </w:r>
          </w:p>
          <w:p w:rsidR="001974BA" w:rsidRPr="003A6728" w:rsidRDefault="001974BA" w:rsidP="00B823D0">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Поселок </w:t>
            </w:r>
            <w:r w:rsidR="00B823D0" w:rsidRPr="003A6728">
              <w:rPr>
                <w:rFonts w:ascii="Times New Roman" w:hAnsi="Times New Roman" w:cs="Times New Roman"/>
                <w:sz w:val="24"/>
                <w:shd w:val="clear" w:color="auto" w:fill="FFFFFF"/>
              </w:rPr>
              <w:t>Омсукчан</w:t>
            </w:r>
            <w:r w:rsidRPr="003A6728">
              <w:rPr>
                <w:rFonts w:ascii="Times New Roman" w:hAnsi="Times New Roman" w:cs="Times New Roman"/>
                <w:sz w:val="24"/>
                <w:shd w:val="clear" w:color="auto" w:fill="FFFFFF"/>
              </w:rPr>
              <w:t>.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ГП-3.1</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6</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3.2</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B823D0">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Карта функциональных зон городского округа. Поселок </w:t>
            </w:r>
            <w:r w:rsidR="00B823D0" w:rsidRPr="003A6728">
              <w:rPr>
                <w:rFonts w:ascii="Times New Roman" w:hAnsi="Times New Roman" w:cs="Times New Roman"/>
                <w:sz w:val="24"/>
                <w:shd w:val="clear" w:color="auto" w:fill="FFFFFF"/>
              </w:rPr>
              <w:t>Дукат</w:t>
            </w:r>
            <w:r w:rsidRPr="003A6728">
              <w:rPr>
                <w:rFonts w:ascii="Times New Roman" w:hAnsi="Times New Roman" w:cs="Times New Roman"/>
                <w:sz w:val="24"/>
                <w:shd w:val="clear" w:color="auto" w:fill="FFFFFF"/>
              </w:rPr>
              <w:t>.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ГП-3.2</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7</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4</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tabs>
                <w:tab w:val="left" w:pos="5536"/>
                <w:tab w:val="left" w:pos="5880"/>
              </w:tabs>
              <w:rPr>
                <w:rFonts w:ascii="Times New Roman" w:hAnsi="Times New Roman" w:cs="Times New Roman"/>
                <w:sz w:val="24"/>
              </w:rPr>
            </w:pPr>
            <w:r w:rsidRPr="003A6728">
              <w:rPr>
                <w:rFonts w:ascii="Times New Roman" w:hAnsi="Times New Roman" w:cs="Times New Roman"/>
                <w:sz w:val="24"/>
              </w:rPr>
              <w:t>Т</w:t>
            </w:r>
            <w:r w:rsidRPr="003A6728">
              <w:rPr>
                <w:rFonts w:ascii="Times New Roman" w:eastAsia="Times New Roman" w:hAnsi="Times New Roman" w:cs="Times New Roman"/>
                <w:sz w:val="24"/>
              </w:rPr>
              <w:t xml:space="preserve">ом </w:t>
            </w:r>
            <w:r w:rsidRPr="003A6728">
              <w:rPr>
                <w:rFonts w:ascii="Times New Roman" w:eastAsia="Times New Roman" w:hAnsi="Times New Roman" w:cs="Times New Roman"/>
                <w:sz w:val="24"/>
                <w:lang w:val="en-US"/>
              </w:rPr>
              <w:t>I</w:t>
            </w:r>
            <w:r w:rsidRPr="003A6728">
              <w:rPr>
                <w:rFonts w:ascii="Times New Roman" w:eastAsia="Times New Roman" w:hAnsi="Times New Roman" w:cs="Times New Roman"/>
                <w:sz w:val="24"/>
              </w:rPr>
              <w:t>. Положение о территориальном планировании</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ГП-П</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trHeight w:val="454"/>
          <w:jc w:val="center"/>
        </w:trPr>
        <w:tc>
          <w:tcPr>
            <w:tcW w:w="5000" w:type="pct"/>
            <w:gridSpan w:val="5"/>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b/>
                <w:bCs/>
                <w:sz w:val="24"/>
              </w:rPr>
              <w:t>Материалы по обоснованию</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5</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rPr>
            </w:pPr>
            <w:r w:rsidRPr="003A6728">
              <w:rPr>
                <w:rFonts w:ascii="Times New Roman" w:hAnsi="Times New Roman" w:cs="Times New Roman"/>
                <w:sz w:val="24"/>
              </w:rPr>
              <w:t xml:space="preserve">Карта использования территории городского округа. </w:t>
            </w:r>
            <w:r w:rsidRPr="003A6728">
              <w:rPr>
                <w:rFonts w:ascii="Times New Roman" w:hAnsi="Times New Roman" w:cs="Times New Roman"/>
                <w:sz w:val="24"/>
                <w:shd w:val="clear" w:color="auto" w:fill="FFFFFF"/>
              </w:rPr>
              <w:t>М 1:50 000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МО-1</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rPr>
              <w:t>8</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5.1</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Карта </w:t>
            </w:r>
            <w:r w:rsidRPr="003A6728">
              <w:rPr>
                <w:rFonts w:ascii="Times New Roman" w:hAnsi="Times New Roman" w:cs="Times New Roman"/>
                <w:sz w:val="24"/>
              </w:rPr>
              <w:t>использования территории городского округа.</w:t>
            </w:r>
          </w:p>
          <w:p w:rsidR="001974BA" w:rsidRPr="003A6728" w:rsidRDefault="001974BA" w:rsidP="008119C5">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Поселок </w:t>
            </w:r>
            <w:r w:rsidR="00B823D0" w:rsidRPr="003A6728">
              <w:rPr>
                <w:rFonts w:ascii="Times New Roman" w:hAnsi="Times New Roman" w:cs="Times New Roman"/>
                <w:sz w:val="24"/>
                <w:shd w:val="clear" w:color="auto" w:fill="FFFFFF"/>
              </w:rPr>
              <w:t>Омсукчан</w:t>
            </w:r>
            <w:r w:rsidRPr="003A6728">
              <w:rPr>
                <w:rFonts w:ascii="Times New Roman" w:hAnsi="Times New Roman" w:cs="Times New Roman"/>
                <w:sz w:val="24"/>
                <w:shd w:val="clear" w:color="auto" w:fill="FFFFFF"/>
              </w:rPr>
              <w:t>.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МО-1.1</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9</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5.2</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B823D0">
            <w:pPr>
              <w:pStyle w:val="Standard"/>
              <w:rPr>
                <w:rFonts w:ascii="Times New Roman" w:hAnsi="Times New Roman" w:cs="Times New Roman"/>
                <w:sz w:val="24"/>
              </w:rPr>
            </w:pPr>
            <w:r w:rsidRPr="003A6728">
              <w:rPr>
                <w:rFonts w:ascii="Times New Roman" w:hAnsi="Times New Roman" w:cs="Times New Roman"/>
                <w:sz w:val="24"/>
                <w:shd w:val="clear" w:color="auto" w:fill="FFFFFF"/>
              </w:rPr>
              <w:t xml:space="preserve">Карта </w:t>
            </w:r>
            <w:r w:rsidRPr="003A6728">
              <w:rPr>
                <w:rFonts w:ascii="Times New Roman" w:hAnsi="Times New Roman" w:cs="Times New Roman"/>
                <w:sz w:val="24"/>
              </w:rPr>
              <w:t>использования территории городского округа.</w:t>
            </w:r>
            <w:r w:rsidRPr="003A6728">
              <w:rPr>
                <w:rFonts w:ascii="Times New Roman" w:hAnsi="Times New Roman" w:cs="Times New Roman"/>
                <w:sz w:val="24"/>
                <w:shd w:val="clear" w:color="auto" w:fill="FFFFFF"/>
              </w:rPr>
              <w:t xml:space="preserve"> Поселок </w:t>
            </w:r>
            <w:r w:rsidR="00B823D0" w:rsidRPr="003A6728">
              <w:rPr>
                <w:rFonts w:ascii="Times New Roman" w:hAnsi="Times New Roman" w:cs="Times New Roman"/>
                <w:sz w:val="24"/>
                <w:shd w:val="clear" w:color="auto" w:fill="FFFFFF"/>
              </w:rPr>
              <w:t>Дукат</w:t>
            </w:r>
            <w:r w:rsidRPr="003A6728">
              <w:rPr>
                <w:rFonts w:ascii="Times New Roman" w:hAnsi="Times New Roman" w:cs="Times New Roman"/>
                <w:sz w:val="24"/>
                <w:shd w:val="clear" w:color="auto" w:fill="FFFFFF"/>
              </w:rPr>
              <w:t>.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МО-1.2</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10</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6</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tabs>
                <w:tab w:val="left" w:pos="5040"/>
              </w:tabs>
              <w:suppressAutoHyphens/>
              <w:spacing w:after="0" w:line="240" w:lineRule="auto"/>
              <w:jc w:val="both"/>
              <w:rPr>
                <w:rFonts w:ascii="Times New Roman" w:hAnsi="Times New Roman"/>
                <w:sz w:val="24"/>
              </w:rPr>
            </w:pPr>
            <w:r w:rsidRPr="003A6728">
              <w:rPr>
                <w:rFonts w:ascii="Times New Roman" w:eastAsia="Times New Roman" w:hAnsi="Times New Roman"/>
                <w:sz w:val="24"/>
                <w:szCs w:val="24"/>
                <w:lang w:eastAsia="ru-RU"/>
              </w:rPr>
              <w:t xml:space="preserve">Карта ограничений использования территории городского округа. </w:t>
            </w:r>
            <w:r w:rsidRPr="003A6728">
              <w:rPr>
                <w:rFonts w:ascii="Times New Roman" w:hAnsi="Times New Roman"/>
                <w:sz w:val="24"/>
                <w:shd w:val="clear" w:color="auto" w:fill="FFFFFF"/>
              </w:rPr>
              <w:t>М 1:50 000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МО-2</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11</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6.1</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rPr>
            </w:pPr>
            <w:r w:rsidRPr="003A6728">
              <w:rPr>
                <w:rFonts w:ascii="Times New Roman" w:eastAsia="Times New Roman" w:hAnsi="Times New Roman"/>
                <w:sz w:val="24"/>
              </w:rPr>
              <w:t>Карта ограничений использования</w:t>
            </w:r>
            <w:r w:rsidRPr="003A6728">
              <w:rPr>
                <w:rFonts w:ascii="Times New Roman" w:hAnsi="Times New Roman" w:cs="Times New Roman"/>
                <w:sz w:val="24"/>
              </w:rPr>
              <w:t xml:space="preserve"> территории городского округа. </w:t>
            </w:r>
            <w:r w:rsidR="00B823D0" w:rsidRPr="003A6728">
              <w:rPr>
                <w:rFonts w:ascii="Times New Roman" w:hAnsi="Times New Roman" w:cs="Times New Roman"/>
                <w:sz w:val="24"/>
                <w:shd w:val="clear" w:color="auto" w:fill="FFFFFF"/>
              </w:rPr>
              <w:t>Поселок Омсукчан</w:t>
            </w:r>
            <w:r w:rsidRPr="003A6728">
              <w:rPr>
                <w:rFonts w:ascii="Times New Roman" w:hAnsi="Times New Roman" w:cs="Times New Roman"/>
                <w:sz w:val="24"/>
                <w:shd w:val="clear" w:color="auto" w:fill="FFFFFF"/>
              </w:rPr>
              <w:t>.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МО-2.1</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12</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6.2</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B823D0">
            <w:pPr>
              <w:pStyle w:val="Standard"/>
              <w:rPr>
                <w:rFonts w:ascii="Times New Roman" w:hAnsi="Times New Roman" w:cs="Times New Roman"/>
                <w:sz w:val="24"/>
              </w:rPr>
            </w:pPr>
            <w:r w:rsidRPr="003A6728">
              <w:rPr>
                <w:rFonts w:ascii="Times New Roman" w:eastAsia="Times New Roman" w:hAnsi="Times New Roman"/>
                <w:sz w:val="24"/>
              </w:rPr>
              <w:t>Карта ограничений использования</w:t>
            </w:r>
            <w:r w:rsidRPr="003A6728">
              <w:rPr>
                <w:rFonts w:ascii="Times New Roman" w:hAnsi="Times New Roman" w:cs="Times New Roman"/>
                <w:sz w:val="24"/>
              </w:rPr>
              <w:t xml:space="preserve"> территории городского округа.</w:t>
            </w:r>
            <w:r w:rsidR="00B823D0" w:rsidRPr="003A6728">
              <w:rPr>
                <w:rFonts w:ascii="Times New Roman" w:hAnsi="Times New Roman" w:cs="Times New Roman"/>
                <w:sz w:val="24"/>
                <w:shd w:val="clear" w:color="auto" w:fill="FFFFFF"/>
              </w:rPr>
              <w:t xml:space="preserve"> Поселок Дукат.</w:t>
            </w:r>
            <w:r w:rsidRPr="003A6728">
              <w:rPr>
                <w:rFonts w:ascii="Times New Roman" w:hAnsi="Times New Roman" w:cs="Times New Roman"/>
                <w:sz w:val="24"/>
                <w:shd w:val="clear" w:color="auto" w:fill="FFFFFF"/>
              </w:rPr>
              <w:t xml:space="preserve"> М 1:5 000</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МО-2.2</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B823D0" w:rsidP="008119C5">
            <w:pPr>
              <w:pStyle w:val="Standard"/>
              <w:jc w:val="center"/>
              <w:rPr>
                <w:rFonts w:ascii="Times New Roman" w:hAnsi="Times New Roman" w:cs="Times New Roman"/>
                <w:sz w:val="24"/>
              </w:rPr>
            </w:pPr>
            <w:r w:rsidRPr="003A6728">
              <w:rPr>
                <w:rFonts w:ascii="Times New Roman" w:hAnsi="Times New Roman" w:cs="Times New Roman"/>
                <w:sz w:val="24"/>
                <w:shd w:val="clear" w:color="auto" w:fill="FFFFFF"/>
              </w:rPr>
              <w:t>13</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r w:rsidR="001974BA" w:rsidRPr="003A6728" w:rsidTr="008119C5">
        <w:tblPrEx>
          <w:tblCellMar>
            <w:top w:w="0" w:type="dxa"/>
            <w:bottom w:w="0" w:type="dxa"/>
          </w:tblCellMar>
        </w:tblPrEx>
        <w:trPr>
          <w:jc w:val="center"/>
        </w:trPr>
        <w:tc>
          <w:tcPr>
            <w:tcW w:w="3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shd w:val="clear" w:color="auto" w:fill="FFFFFF"/>
              </w:rPr>
              <w:t>7</w:t>
            </w:r>
          </w:p>
        </w:tc>
        <w:tc>
          <w:tcPr>
            <w:tcW w:w="341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rPr>
                <w:rFonts w:ascii="Times New Roman" w:hAnsi="Times New Roman" w:cs="Times New Roman"/>
                <w:sz w:val="24"/>
                <w:shd w:val="clear" w:color="auto" w:fill="FFFFFF"/>
              </w:rPr>
            </w:pPr>
            <w:r w:rsidRPr="003A6728">
              <w:rPr>
                <w:rFonts w:ascii="Times New Roman" w:hAnsi="Times New Roman" w:cs="Times New Roman"/>
                <w:sz w:val="24"/>
                <w:shd w:val="clear" w:color="auto" w:fill="FFFFFF"/>
              </w:rPr>
              <w:t>Том II. Материалы по обоснованию генерального плана</w:t>
            </w:r>
          </w:p>
        </w:tc>
        <w:tc>
          <w:tcPr>
            <w:tcW w:w="50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shd w:val="clear" w:color="auto" w:fill="FFFFFF"/>
              </w:rPr>
              <w:t>МО-ПЗ</w:t>
            </w:r>
          </w:p>
        </w:tc>
        <w:tc>
          <w:tcPr>
            <w:tcW w:w="4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shd w:val="clear" w:color="auto" w:fill="FFFFFF"/>
              </w:rPr>
              <w:t>-</w:t>
            </w:r>
          </w:p>
        </w:tc>
        <w:tc>
          <w:tcPr>
            <w:tcW w:w="358" w:type="pct"/>
            <w:tcBorders>
              <w:top w:val="single" w:sz="4" w:space="0" w:color="00000A"/>
              <w:left w:val="single" w:sz="4" w:space="0" w:color="00000A"/>
              <w:bottom w:val="single" w:sz="4" w:space="0" w:color="00000A"/>
              <w:right w:val="single" w:sz="4" w:space="0" w:color="00000A"/>
            </w:tcBorders>
            <w:vAlign w:val="center"/>
          </w:tcPr>
          <w:p w:rsidR="001974BA" w:rsidRPr="003A6728" w:rsidRDefault="001974BA" w:rsidP="008119C5">
            <w:pPr>
              <w:pStyle w:val="Standard"/>
              <w:jc w:val="center"/>
              <w:rPr>
                <w:rFonts w:ascii="Times New Roman" w:hAnsi="Times New Roman" w:cs="Times New Roman"/>
                <w:sz w:val="24"/>
                <w:shd w:val="clear" w:color="auto" w:fill="FFFFFF"/>
              </w:rPr>
            </w:pPr>
            <w:r w:rsidRPr="003A6728">
              <w:rPr>
                <w:rFonts w:ascii="Times New Roman" w:hAnsi="Times New Roman" w:cs="Times New Roman"/>
                <w:sz w:val="24"/>
              </w:rPr>
              <w:t>н/с</w:t>
            </w:r>
          </w:p>
        </w:tc>
      </w:tr>
    </w:tbl>
    <w:p w:rsidR="006651B2" w:rsidRPr="003A6728" w:rsidRDefault="006651B2" w:rsidP="00AE5A8A">
      <w:pPr>
        <w:suppressAutoHyphens/>
        <w:spacing w:after="0" w:line="240" w:lineRule="auto"/>
        <w:jc w:val="center"/>
        <w:rPr>
          <w:rFonts w:ascii="Times New Roman" w:hAnsi="Times New Roman"/>
          <w:b/>
          <w:sz w:val="28"/>
          <w:szCs w:val="28"/>
        </w:rPr>
      </w:pPr>
    </w:p>
    <w:p w:rsidR="00AE5A8A" w:rsidRPr="003A6728" w:rsidRDefault="006651B2" w:rsidP="00AE5A8A">
      <w:pPr>
        <w:suppressAutoHyphens/>
        <w:spacing w:after="0" w:line="240" w:lineRule="auto"/>
        <w:jc w:val="center"/>
        <w:rPr>
          <w:rFonts w:ascii="Times New Roman" w:hAnsi="Times New Roman"/>
          <w:b/>
          <w:sz w:val="28"/>
          <w:szCs w:val="28"/>
        </w:rPr>
      </w:pPr>
      <w:r w:rsidRPr="003A6728">
        <w:rPr>
          <w:rFonts w:ascii="Times New Roman" w:hAnsi="Times New Roman"/>
          <w:b/>
          <w:sz w:val="28"/>
          <w:szCs w:val="28"/>
        </w:rPr>
        <w:br w:type="page"/>
      </w:r>
      <w:r w:rsidR="00AE5A8A" w:rsidRPr="003A6728">
        <w:rPr>
          <w:rFonts w:ascii="Times New Roman" w:hAnsi="Times New Roman"/>
          <w:b/>
          <w:sz w:val="28"/>
          <w:szCs w:val="28"/>
        </w:rPr>
        <w:lastRenderedPageBreak/>
        <w:t>Содержание</w:t>
      </w:r>
    </w:p>
    <w:p w:rsidR="00AE5A8A" w:rsidRPr="003A6728" w:rsidRDefault="00AE5A8A" w:rsidP="00AE5A8A">
      <w:pPr>
        <w:suppressAutoHyphens/>
        <w:spacing w:after="0" w:line="240" w:lineRule="auto"/>
        <w:rPr>
          <w:sz w:val="24"/>
          <w:szCs w:val="24"/>
          <w:lang w:eastAsia="ru-RU"/>
        </w:rPr>
      </w:pPr>
    </w:p>
    <w:p w:rsidR="00480AAA" w:rsidRPr="003A6728" w:rsidRDefault="00480AAA" w:rsidP="00480AAA">
      <w:pPr>
        <w:suppressAutoHyphens/>
        <w:spacing w:after="0" w:line="240" w:lineRule="auto"/>
        <w:jc w:val="both"/>
        <w:rPr>
          <w:rFonts w:ascii="Times New Roman" w:hAnsi="Times New Roman"/>
          <w:sz w:val="24"/>
          <w:szCs w:val="24"/>
        </w:rPr>
      </w:pPr>
      <w:r w:rsidRPr="003A6728">
        <w:rPr>
          <w:rFonts w:ascii="Times New Roman" w:hAnsi="Times New Roman"/>
          <w:sz w:val="24"/>
          <w:szCs w:val="24"/>
        </w:rPr>
        <w:t>1. Общие сведения о муниципальном образовании</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853D94" w:rsidRPr="003A6728">
        <w:rPr>
          <w:rFonts w:ascii="Times New Roman" w:hAnsi="Times New Roman"/>
          <w:sz w:val="24"/>
          <w:szCs w:val="24"/>
        </w:rPr>
        <w:t>7</w:t>
      </w:r>
    </w:p>
    <w:p w:rsidR="00480AAA" w:rsidRPr="003A6728" w:rsidRDefault="00480AAA" w:rsidP="00480AAA">
      <w:pPr>
        <w:suppressAutoHyphens/>
        <w:spacing w:after="0" w:line="240" w:lineRule="auto"/>
        <w:ind w:left="284"/>
        <w:jc w:val="both"/>
        <w:rPr>
          <w:rFonts w:ascii="Times New Roman" w:hAnsi="Times New Roman"/>
          <w:sz w:val="24"/>
          <w:szCs w:val="24"/>
        </w:rPr>
      </w:pPr>
      <w:r w:rsidRPr="003A6728">
        <w:rPr>
          <w:rFonts w:ascii="Times New Roman" w:hAnsi="Times New Roman"/>
          <w:sz w:val="24"/>
          <w:szCs w:val="24"/>
        </w:rPr>
        <w:t>1.1. Характеристика муниципального образования</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853D94" w:rsidRPr="003A6728">
        <w:rPr>
          <w:rFonts w:ascii="Times New Roman" w:hAnsi="Times New Roman"/>
          <w:sz w:val="24"/>
          <w:szCs w:val="24"/>
        </w:rPr>
        <w:t>7</w:t>
      </w:r>
    </w:p>
    <w:p w:rsidR="00480AAA" w:rsidRPr="003A6728" w:rsidRDefault="00480AAA" w:rsidP="00480AAA">
      <w:pPr>
        <w:suppressAutoHyphens/>
        <w:spacing w:after="0" w:line="240" w:lineRule="auto"/>
        <w:ind w:left="284"/>
        <w:jc w:val="both"/>
        <w:rPr>
          <w:rFonts w:ascii="Times New Roman" w:hAnsi="Times New Roman"/>
          <w:sz w:val="24"/>
          <w:szCs w:val="24"/>
        </w:rPr>
      </w:pPr>
      <w:r w:rsidRPr="003A6728">
        <w:rPr>
          <w:rFonts w:ascii="Times New Roman" w:hAnsi="Times New Roman"/>
          <w:sz w:val="24"/>
          <w:szCs w:val="24"/>
        </w:rPr>
        <w:t>1.2. Историческая справка</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853D94" w:rsidRPr="003A6728">
        <w:rPr>
          <w:rFonts w:ascii="Times New Roman" w:hAnsi="Times New Roman"/>
          <w:sz w:val="24"/>
          <w:szCs w:val="24"/>
        </w:rPr>
        <w:t>8</w:t>
      </w:r>
    </w:p>
    <w:p w:rsidR="00480AAA" w:rsidRPr="003A6728" w:rsidRDefault="00480AAA" w:rsidP="00480AAA">
      <w:pPr>
        <w:suppressAutoHyphens/>
        <w:spacing w:after="0" w:line="240" w:lineRule="auto"/>
        <w:jc w:val="both"/>
        <w:rPr>
          <w:rFonts w:ascii="Times New Roman" w:hAnsi="Times New Roman"/>
          <w:sz w:val="24"/>
          <w:szCs w:val="24"/>
        </w:rPr>
      </w:pPr>
      <w:r w:rsidRPr="003A6728">
        <w:rPr>
          <w:rFonts w:ascii="Times New Roman" w:hAnsi="Times New Roman"/>
          <w:sz w:val="24"/>
          <w:szCs w:val="24"/>
        </w:rPr>
        <w:t xml:space="preserve">2. Анализ использования территории муниципального образования, </w:t>
      </w:r>
      <w:proofErr w:type="gramStart"/>
      <w:r w:rsidRPr="003A6728">
        <w:rPr>
          <w:rFonts w:ascii="Times New Roman" w:hAnsi="Times New Roman"/>
          <w:sz w:val="24"/>
          <w:szCs w:val="24"/>
        </w:rPr>
        <w:t>возможных</w:t>
      </w:r>
      <w:proofErr w:type="gramEnd"/>
    </w:p>
    <w:p w:rsidR="00480AAA" w:rsidRPr="003A6728" w:rsidRDefault="00480AAA" w:rsidP="00480AAA">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направлений развития и прогнозируемых ограничений ее использования</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853D94" w:rsidRPr="003A6728">
        <w:rPr>
          <w:rFonts w:ascii="Times New Roman" w:hAnsi="Times New Roman"/>
          <w:sz w:val="24"/>
          <w:szCs w:val="24"/>
        </w:rPr>
        <w:t>11</w:t>
      </w:r>
    </w:p>
    <w:p w:rsidR="00480AAA" w:rsidRPr="003A6728" w:rsidRDefault="00480AAA" w:rsidP="00480AAA">
      <w:pPr>
        <w:suppressAutoHyphens/>
        <w:spacing w:after="0" w:line="240" w:lineRule="auto"/>
        <w:ind w:firstLine="284"/>
        <w:jc w:val="both"/>
        <w:rPr>
          <w:rFonts w:ascii="Times New Roman" w:hAnsi="Times New Roman"/>
          <w:sz w:val="24"/>
          <w:szCs w:val="24"/>
        </w:rPr>
      </w:pPr>
      <w:r w:rsidRPr="003A6728">
        <w:rPr>
          <w:rFonts w:ascii="Times New Roman" w:hAnsi="Times New Roman"/>
          <w:sz w:val="24"/>
          <w:szCs w:val="24"/>
        </w:rPr>
        <w:t>2.1. Природные условия и ресурсы развития муниципального образования</w:t>
      </w:r>
      <w:r w:rsidRPr="003A6728">
        <w:rPr>
          <w:rFonts w:ascii="Times New Roman" w:hAnsi="Times New Roman"/>
          <w:sz w:val="24"/>
          <w:szCs w:val="24"/>
          <w:u w:val="dotted"/>
        </w:rPr>
        <w:tab/>
      </w:r>
      <w:r w:rsidRPr="003A6728">
        <w:rPr>
          <w:rFonts w:ascii="Times New Roman" w:hAnsi="Times New Roman"/>
          <w:sz w:val="24"/>
          <w:szCs w:val="24"/>
          <w:u w:val="dotted"/>
        </w:rPr>
        <w:tab/>
      </w:r>
      <w:r w:rsidR="00853D94" w:rsidRPr="003A6728">
        <w:rPr>
          <w:rFonts w:ascii="Times New Roman" w:hAnsi="Times New Roman"/>
          <w:sz w:val="24"/>
          <w:szCs w:val="24"/>
        </w:rPr>
        <w:t>11</w:t>
      </w:r>
    </w:p>
    <w:p w:rsidR="00480AAA" w:rsidRPr="003A6728"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2.1.1. Климат</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853D94" w:rsidRPr="003A6728">
        <w:rPr>
          <w:rFonts w:ascii="Times New Roman" w:hAnsi="Times New Roman"/>
          <w:sz w:val="24"/>
          <w:szCs w:val="24"/>
        </w:rPr>
        <w:t>11</w:t>
      </w:r>
    </w:p>
    <w:p w:rsidR="00480AAA" w:rsidRPr="003A6728"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2.1.2. Рельеф, гидрография, инженерно-геологические условия</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1</w:t>
      </w:r>
      <w:r w:rsidR="00853D94" w:rsidRPr="003A6728">
        <w:rPr>
          <w:rFonts w:ascii="Times New Roman" w:hAnsi="Times New Roman"/>
          <w:sz w:val="24"/>
          <w:szCs w:val="24"/>
        </w:rPr>
        <w:t>1</w:t>
      </w:r>
    </w:p>
    <w:p w:rsidR="00480AAA" w:rsidRPr="003A6728"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2.1.3. Почвы, растительный и животный мир</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1</w:t>
      </w:r>
      <w:r w:rsidR="00853D94" w:rsidRPr="003A6728">
        <w:rPr>
          <w:rFonts w:ascii="Times New Roman" w:hAnsi="Times New Roman"/>
          <w:sz w:val="24"/>
          <w:szCs w:val="24"/>
        </w:rPr>
        <w:t>7</w:t>
      </w:r>
    </w:p>
    <w:p w:rsidR="00480AAA" w:rsidRPr="003A6728"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2.1.4. Минеральные ресурсы</w:t>
      </w:r>
      <w:r w:rsidRPr="003A6728">
        <w:rPr>
          <w:rFonts w:ascii="Times New Roman" w:hAnsi="Times New Roman"/>
          <w:sz w:val="24"/>
          <w:szCs w:val="24"/>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203BDA" w:rsidRPr="003A6728">
        <w:rPr>
          <w:rFonts w:ascii="Times New Roman" w:hAnsi="Times New Roman"/>
          <w:sz w:val="24"/>
          <w:szCs w:val="24"/>
        </w:rPr>
        <w:t>1</w:t>
      </w:r>
      <w:r w:rsidR="00853D94" w:rsidRPr="003A6728">
        <w:rPr>
          <w:rFonts w:ascii="Times New Roman" w:hAnsi="Times New Roman"/>
          <w:sz w:val="24"/>
          <w:szCs w:val="24"/>
        </w:rPr>
        <w:t>9</w:t>
      </w:r>
    </w:p>
    <w:p w:rsidR="00480AAA" w:rsidRPr="003A6728"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2.1.5. Рекреационные ресурсы и условия для развития туризма</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2</w:t>
      </w:r>
      <w:r w:rsidR="00853D94" w:rsidRPr="003A6728">
        <w:rPr>
          <w:rFonts w:ascii="Times New Roman" w:hAnsi="Times New Roman"/>
          <w:sz w:val="24"/>
          <w:szCs w:val="24"/>
        </w:rPr>
        <w:t>1</w:t>
      </w:r>
    </w:p>
    <w:p w:rsidR="00480AAA" w:rsidRPr="003A6728" w:rsidRDefault="00480AAA" w:rsidP="00480AAA">
      <w:pPr>
        <w:suppressAutoHyphens/>
        <w:spacing w:after="0" w:line="240" w:lineRule="auto"/>
        <w:ind w:firstLine="284"/>
        <w:jc w:val="both"/>
        <w:rPr>
          <w:rFonts w:ascii="Times New Roman" w:hAnsi="Times New Roman"/>
          <w:sz w:val="24"/>
          <w:szCs w:val="24"/>
        </w:rPr>
      </w:pPr>
      <w:r w:rsidRPr="003A6728">
        <w:rPr>
          <w:rFonts w:ascii="Times New Roman" w:hAnsi="Times New Roman"/>
          <w:sz w:val="24"/>
          <w:szCs w:val="24"/>
        </w:rPr>
        <w:t>2.2. Объекты культурного наследия на территории муниципального образования</w:t>
      </w:r>
      <w:r w:rsidRPr="003A6728">
        <w:rPr>
          <w:rFonts w:ascii="Times New Roman" w:hAnsi="Times New Roman"/>
          <w:sz w:val="24"/>
          <w:szCs w:val="24"/>
          <w:u w:val="dotted"/>
        </w:rPr>
        <w:tab/>
      </w:r>
      <w:r w:rsidRPr="003A6728">
        <w:rPr>
          <w:rFonts w:ascii="Times New Roman" w:hAnsi="Times New Roman"/>
          <w:sz w:val="24"/>
          <w:szCs w:val="24"/>
        </w:rPr>
        <w:t>2</w:t>
      </w:r>
      <w:r w:rsidR="00853D94" w:rsidRPr="003A6728">
        <w:rPr>
          <w:rFonts w:ascii="Times New Roman" w:hAnsi="Times New Roman"/>
          <w:sz w:val="24"/>
          <w:szCs w:val="24"/>
        </w:rPr>
        <w:t>3</w:t>
      </w:r>
    </w:p>
    <w:p w:rsidR="00480AAA" w:rsidRPr="003A6728" w:rsidRDefault="00480AAA" w:rsidP="00480AAA">
      <w:pPr>
        <w:suppressAutoHyphens/>
        <w:spacing w:after="0" w:line="240" w:lineRule="auto"/>
        <w:ind w:left="284"/>
        <w:jc w:val="both"/>
        <w:rPr>
          <w:rFonts w:ascii="Times New Roman" w:hAnsi="Times New Roman"/>
          <w:sz w:val="24"/>
          <w:szCs w:val="24"/>
        </w:rPr>
      </w:pPr>
      <w:r w:rsidRPr="003A6728">
        <w:rPr>
          <w:rFonts w:ascii="Times New Roman" w:hAnsi="Times New Roman"/>
          <w:sz w:val="24"/>
          <w:szCs w:val="24"/>
        </w:rPr>
        <w:t>2.3. Комплексная оценка развития муниципального образования</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2</w:t>
      </w:r>
      <w:r w:rsidR="00853D94" w:rsidRPr="003A6728">
        <w:rPr>
          <w:rFonts w:ascii="Times New Roman" w:hAnsi="Times New Roman"/>
          <w:sz w:val="24"/>
          <w:szCs w:val="24"/>
        </w:rPr>
        <w:t>6</w:t>
      </w:r>
    </w:p>
    <w:p w:rsidR="00480AAA" w:rsidRPr="003A6728" w:rsidRDefault="00480AAA" w:rsidP="00480AAA">
      <w:pPr>
        <w:tabs>
          <w:tab w:val="left" w:pos="1459"/>
        </w:tabs>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2.3.1. Система расселения и демографическая ситуация</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2</w:t>
      </w:r>
      <w:r w:rsidR="00853D94" w:rsidRPr="003A6728">
        <w:rPr>
          <w:rFonts w:ascii="Times New Roman" w:hAnsi="Times New Roman"/>
          <w:sz w:val="24"/>
          <w:szCs w:val="24"/>
        </w:rPr>
        <w:t>6</w:t>
      </w:r>
    </w:p>
    <w:p w:rsidR="00480AAA" w:rsidRPr="003A6728"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2.3.2. Экономическая база</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461A6F" w:rsidRPr="003A6728">
        <w:rPr>
          <w:rFonts w:ascii="Times New Roman" w:hAnsi="Times New Roman"/>
          <w:sz w:val="24"/>
          <w:szCs w:val="24"/>
        </w:rPr>
        <w:t>2</w:t>
      </w:r>
      <w:r w:rsidR="00853D94" w:rsidRPr="003A6728">
        <w:rPr>
          <w:rFonts w:ascii="Times New Roman" w:hAnsi="Times New Roman"/>
          <w:sz w:val="24"/>
          <w:szCs w:val="24"/>
        </w:rPr>
        <w:t>9</w:t>
      </w:r>
    </w:p>
    <w:p w:rsidR="00480AAA" w:rsidRPr="004F3C4D" w:rsidRDefault="00480AAA" w:rsidP="00480AAA">
      <w:pPr>
        <w:suppressAutoHyphens/>
        <w:spacing w:after="0" w:line="240" w:lineRule="auto"/>
        <w:ind w:firstLine="567"/>
        <w:jc w:val="both"/>
        <w:rPr>
          <w:rFonts w:ascii="Times New Roman" w:hAnsi="Times New Roman"/>
          <w:sz w:val="24"/>
          <w:szCs w:val="24"/>
          <w:lang w:val="en-US"/>
        </w:rPr>
      </w:pPr>
      <w:r w:rsidRPr="003A6728">
        <w:rPr>
          <w:rFonts w:ascii="Times New Roman" w:hAnsi="Times New Roman"/>
          <w:sz w:val="24"/>
          <w:szCs w:val="24"/>
        </w:rPr>
        <w:t>2.3.3. Жилищный фонд</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3</w:t>
      </w:r>
      <w:r w:rsidR="004F3C4D">
        <w:rPr>
          <w:rFonts w:ascii="Times New Roman" w:hAnsi="Times New Roman"/>
          <w:sz w:val="24"/>
          <w:szCs w:val="24"/>
          <w:lang w:val="en-US"/>
        </w:rPr>
        <w:t>6</w:t>
      </w:r>
    </w:p>
    <w:p w:rsidR="00480AAA" w:rsidRPr="004F3C4D" w:rsidRDefault="00480AAA" w:rsidP="00480AAA">
      <w:pPr>
        <w:suppressAutoHyphens/>
        <w:spacing w:after="0" w:line="240" w:lineRule="auto"/>
        <w:ind w:firstLine="567"/>
        <w:jc w:val="both"/>
        <w:rPr>
          <w:rFonts w:ascii="Times New Roman" w:hAnsi="Times New Roman"/>
          <w:sz w:val="24"/>
          <w:szCs w:val="24"/>
          <w:lang w:val="en-US"/>
        </w:rPr>
      </w:pPr>
      <w:r w:rsidRPr="003A6728">
        <w:rPr>
          <w:rFonts w:ascii="Times New Roman" w:hAnsi="Times New Roman"/>
          <w:sz w:val="24"/>
          <w:szCs w:val="24"/>
        </w:rPr>
        <w:t>2.3.4. Образование</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4F3C4D">
        <w:rPr>
          <w:rFonts w:ascii="Times New Roman" w:hAnsi="Times New Roman"/>
          <w:sz w:val="24"/>
          <w:szCs w:val="24"/>
          <w:lang w:val="en-US"/>
        </w:rPr>
        <w:t>40</w:t>
      </w:r>
    </w:p>
    <w:p w:rsidR="00480AAA" w:rsidRPr="004F3C4D" w:rsidRDefault="00480AAA" w:rsidP="00480AAA">
      <w:pPr>
        <w:suppressAutoHyphens/>
        <w:spacing w:after="0" w:line="240" w:lineRule="auto"/>
        <w:ind w:firstLine="567"/>
        <w:jc w:val="both"/>
        <w:rPr>
          <w:rFonts w:ascii="Times New Roman" w:hAnsi="Times New Roman"/>
          <w:sz w:val="24"/>
          <w:szCs w:val="24"/>
          <w:lang w:val="en-US"/>
        </w:rPr>
      </w:pPr>
      <w:r w:rsidRPr="003A6728">
        <w:rPr>
          <w:rFonts w:ascii="Times New Roman" w:hAnsi="Times New Roman"/>
          <w:sz w:val="24"/>
          <w:szCs w:val="24"/>
        </w:rPr>
        <w:t>2.3.5. Здравоохранение и социальное обеспечение</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4F3C4D">
        <w:rPr>
          <w:rFonts w:ascii="Times New Roman" w:hAnsi="Times New Roman"/>
          <w:sz w:val="24"/>
          <w:szCs w:val="24"/>
          <w:lang w:val="en-US"/>
        </w:rPr>
        <w:t>42</w:t>
      </w:r>
    </w:p>
    <w:p w:rsidR="00480AAA" w:rsidRPr="004F3C4D" w:rsidRDefault="00480AAA" w:rsidP="00480AAA">
      <w:pPr>
        <w:suppressAutoHyphens/>
        <w:spacing w:after="0" w:line="240" w:lineRule="auto"/>
        <w:ind w:firstLine="567"/>
        <w:jc w:val="both"/>
        <w:rPr>
          <w:rFonts w:ascii="Times New Roman" w:hAnsi="Times New Roman"/>
          <w:sz w:val="24"/>
          <w:szCs w:val="24"/>
          <w:lang w:val="en-US"/>
        </w:rPr>
      </w:pPr>
      <w:r w:rsidRPr="003A6728">
        <w:rPr>
          <w:rFonts w:ascii="Times New Roman" w:hAnsi="Times New Roman"/>
          <w:sz w:val="24"/>
          <w:szCs w:val="24"/>
        </w:rPr>
        <w:t>2.3.6. Физическая культура и спорт</w:t>
      </w:r>
      <w:r w:rsidRPr="003A6728">
        <w:rPr>
          <w:rFonts w:ascii="Times New Roman" w:hAnsi="Times New Roman"/>
          <w:sz w:val="24"/>
          <w:szCs w:val="24"/>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4</w:t>
      </w:r>
      <w:r w:rsidR="004F3C4D">
        <w:rPr>
          <w:rFonts w:ascii="Times New Roman" w:hAnsi="Times New Roman"/>
          <w:sz w:val="24"/>
          <w:szCs w:val="24"/>
          <w:lang w:val="en-US"/>
        </w:rPr>
        <w:t>5</w:t>
      </w:r>
    </w:p>
    <w:p w:rsidR="00480AAA" w:rsidRPr="004F3C4D" w:rsidRDefault="00480AAA" w:rsidP="00480AAA">
      <w:pPr>
        <w:suppressAutoHyphens/>
        <w:spacing w:after="0" w:line="240" w:lineRule="auto"/>
        <w:ind w:firstLine="567"/>
        <w:jc w:val="both"/>
        <w:rPr>
          <w:rFonts w:ascii="Times New Roman" w:hAnsi="Times New Roman"/>
          <w:sz w:val="24"/>
          <w:szCs w:val="24"/>
          <w:lang w:val="en-US"/>
        </w:rPr>
      </w:pPr>
      <w:r w:rsidRPr="003A6728">
        <w:rPr>
          <w:rFonts w:ascii="Times New Roman" w:hAnsi="Times New Roman"/>
          <w:sz w:val="24"/>
          <w:szCs w:val="24"/>
        </w:rPr>
        <w:t>2.3.7. Культурно-бытовое обслуживание</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203BDA" w:rsidRPr="003A6728">
        <w:rPr>
          <w:rFonts w:ascii="Times New Roman" w:hAnsi="Times New Roman"/>
          <w:sz w:val="24"/>
          <w:szCs w:val="24"/>
        </w:rPr>
        <w:t>4</w:t>
      </w:r>
      <w:r w:rsidR="004F3C4D">
        <w:rPr>
          <w:rFonts w:ascii="Times New Roman" w:hAnsi="Times New Roman"/>
          <w:sz w:val="24"/>
          <w:szCs w:val="24"/>
          <w:lang w:val="en-US"/>
        </w:rPr>
        <w:t>8</w:t>
      </w:r>
    </w:p>
    <w:p w:rsidR="00480AAA" w:rsidRPr="004F3C4D"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2.3.8. Улично-дорожная сеть и транспортное обслуживание</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5</w:t>
      </w:r>
      <w:r w:rsidR="004F3C4D" w:rsidRPr="004F3C4D">
        <w:rPr>
          <w:rFonts w:ascii="Times New Roman" w:hAnsi="Times New Roman"/>
          <w:sz w:val="24"/>
          <w:szCs w:val="24"/>
        </w:rPr>
        <w:t>6</w:t>
      </w:r>
    </w:p>
    <w:p w:rsidR="00480AAA" w:rsidRPr="004F3C4D" w:rsidRDefault="00480AAA" w:rsidP="00480AAA">
      <w:pPr>
        <w:suppressAutoHyphens/>
        <w:spacing w:after="0" w:line="240" w:lineRule="auto"/>
        <w:ind w:firstLine="567"/>
        <w:jc w:val="both"/>
        <w:rPr>
          <w:rFonts w:ascii="Times New Roman" w:hAnsi="Times New Roman"/>
          <w:sz w:val="24"/>
          <w:szCs w:val="24"/>
          <w:lang w:val="en-US"/>
        </w:rPr>
      </w:pPr>
      <w:r w:rsidRPr="003A6728">
        <w:rPr>
          <w:rFonts w:ascii="Times New Roman" w:hAnsi="Times New Roman"/>
          <w:sz w:val="24"/>
          <w:szCs w:val="24"/>
        </w:rPr>
        <w:t>2.3.9. Инженерное обеспечение территории</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5</w:t>
      </w:r>
      <w:r w:rsidR="004F3C4D">
        <w:rPr>
          <w:rFonts w:ascii="Times New Roman" w:hAnsi="Times New Roman"/>
          <w:sz w:val="24"/>
          <w:szCs w:val="24"/>
          <w:lang w:val="en-US"/>
        </w:rPr>
        <w:t>8</w:t>
      </w:r>
    </w:p>
    <w:p w:rsidR="00480AAA" w:rsidRPr="004F3C4D"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2.3.10. Экология</w:t>
      </w:r>
      <w:r w:rsidRPr="003A6728">
        <w:rPr>
          <w:rFonts w:ascii="Times New Roman" w:hAnsi="Times New Roman"/>
        </w:rPr>
        <w:t xml:space="preserve"> и </w:t>
      </w:r>
      <w:r w:rsidRPr="003A6728">
        <w:rPr>
          <w:rFonts w:ascii="Times New Roman" w:hAnsi="Times New Roman"/>
          <w:sz w:val="24"/>
          <w:szCs w:val="24"/>
        </w:rPr>
        <w:t>зоны с особыми условиями использования территории</w:t>
      </w:r>
      <w:r w:rsidRPr="003A6728">
        <w:rPr>
          <w:rFonts w:ascii="Times New Roman" w:hAnsi="Times New Roman"/>
          <w:sz w:val="24"/>
          <w:szCs w:val="24"/>
          <w:u w:val="dotted"/>
        </w:rPr>
        <w:tab/>
      </w:r>
      <w:r w:rsidRPr="003A6728">
        <w:rPr>
          <w:rFonts w:ascii="Times New Roman" w:hAnsi="Times New Roman"/>
          <w:sz w:val="24"/>
          <w:szCs w:val="24"/>
          <w:u w:val="dotted"/>
        </w:rPr>
        <w:tab/>
      </w:r>
      <w:r w:rsidR="004F3C4D">
        <w:rPr>
          <w:rFonts w:ascii="Times New Roman" w:hAnsi="Times New Roman"/>
          <w:sz w:val="24"/>
          <w:szCs w:val="24"/>
        </w:rPr>
        <w:t>6</w:t>
      </w:r>
      <w:r w:rsidR="004F3C4D" w:rsidRPr="004F3C4D">
        <w:rPr>
          <w:rFonts w:ascii="Times New Roman" w:hAnsi="Times New Roman"/>
          <w:sz w:val="24"/>
          <w:szCs w:val="24"/>
        </w:rPr>
        <w:t>5</w:t>
      </w:r>
    </w:p>
    <w:p w:rsidR="00480AAA" w:rsidRPr="004F3C4D" w:rsidRDefault="00480AAA" w:rsidP="00480AAA">
      <w:pPr>
        <w:suppressAutoHyphens/>
        <w:spacing w:after="0" w:line="240" w:lineRule="auto"/>
        <w:ind w:firstLine="567"/>
        <w:jc w:val="both"/>
        <w:rPr>
          <w:rFonts w:ascii="Times New Roman" w:hAnsi="Times New Roman"/>
          <w:sz w:val="24"/>
          <w:szCs w:val="24"/>
          <w:lang w:val="en-US"/>
        </w:rPr>
      </w:pPr>
      <w:r w:rsidRPr="003A6728">
        <w:rPr>
          <w:rFonts w:ascii="Times New Roman" w:hAnsi="Times New Roman"/>
          <w:sz w:val="24"/>
          <w:szCs w:val="24"/>
        </w:rPr>
        <w:t>2.3.11. Объекты специального назначения</w:t>
      </w:r>
      <w:r w:rsidRPr="003A6728">
        <w:rPr>
          <w:rFonts w:ascii="Times New Roman" w:hAnsi="Times New Roman"/>
          <w:sz w:val="24"/>
          <w:szCs w:val="24"/>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6</w:t>
      </w:r>
      <w:r w:rsidR="004F3C4D">
        <w:rPr>
          <w:rFonts w:ascii="Times New Roman" w:hAnsi="Times New Roman"/>
          <w:sz w:val="24"/>
          <w:szCs w:val="24"/>
          <w:lang w:val="en-US"/>
        </w:rPr>
        <w:t>8</w:t>
      </w:r>
    </w:p>
    <w:p w:rsidR="00480AAA" w:rsidRPr="004F3C4D" w:rsidRDefault="00480AAA" w:rsidP="00480AAA">
      <w:pPr>
        <w:suppressAutoHyphens/>
        <w:spacing w:after="0" w:line="240" w:lineRule="auto"/>
        <w:ind w:firstLine="567"/>
        <w:jc w:val="both"/>
        <w:rPr>
          <w:rFonts w:ascii="Times New Roman" w:hAnsi="Times New Roman"/>
          <w:sz w:val="24"/>
          <w:szCs w:val="24"/>
        </w:rPr>
      </w:pPr>
      <w:r w:rsidRPr="003A6728">
        <w:rPr>
          <w:rFonts w:ascii="Times New Roman" w:hAnsi="Times New Roman"/>
          <w:sz w:val="24"/>
          <w:szCs w:val="24"/>
        </w:rPr>
        <w:t>2.3.12. Основные факторы риска возникновения чрезвычайных ситуаций</w:t>
      </w:r>
      <w:r w:rsidRPr="003A6728">
        <w:rPr>
          <w:rFonts w:ascii="Times New Roman" w:hAnsi="Times New Roman"/>
          <w:sz w:val="24"/>
          <w:szCs w:val="24"/>
          <w:u w:val="dotted"/>
        </w:rPr>
        <w:tab/>
      </w:r>
      <w:r w:rsidRPr="003A6728">
        <w:rPr>
          <w:rFonts w:ascii="Times New Roman" w:hAnsi="Times New Roman"/>
          <w:sz w:val="24"/>
          <w:szCs w:val="24"/>
          <w:u w:val="dotted"/>
        </w:rPr>
        <w:tab/>
      </w:r>
      <w:r w:rsidR="004F3C4D" w:rsidRPr="004F3C4D">
        <w:rPr>
          <w:rFonts w:ascii="Times New Roman" w:hAnsi="Times New Roman"/>
          <w:sz w:val="24"/>
          <w:szCs w:val="24"/>
          <w:u w:val="dotted"/>
        </w:rPr>
        <w:t>73</w:t>
      </w:r>
    </w:p>
    <w:p w:rsidR="00DB3145" w:rsidRPr="003A6728" w:rsidRDefault="00480AAA" w:rsidP="00284AC3">
      <w:pPr>
        <w:suppressAutoHyphens/>
        <w:spacing w:after="0" w:line="240" w:lineRule="auto"/>
        <w:rPr>
          <w:rFonts w:ascii="Times New Roman" w:hAnsi="Times New Roman"/>
          <w:sz w:val="24"/>
          <w:szCs w:val="24"/>
        </w:rPr>
      </w:pPr>
      <w:r w:rsidRPr="003A6728">
        <w:rPr>
          <w:rFonts w:ascii="Times New Roman" w:hAnsi="Times New Roman"/>
          <w:sz w:val="24"/>
          <w:szCs w:val="24"/>
        </w:rPr>
        <w:t>3. </w:t>
      </w:r>
      <w:r w:rsidR="00441D8E" w:rsidRPr="003A6728">
        <w:rPr>
          <w:rFonts w:ascii="Times New Roman" w:hAnsi="Times New Roman"/>
          <w:sz w:val="24"/>
          <w:szCs w:val="24"/>
        </w:rPr>
        <w:t xml:space="preserve">Сведения о видах, назначении и </w:t>
      </w:r>
      <w:r w:rsidR="00404076" w:rsidRPr="003A6728">
        <w:rPr>
          <w:rFonts w:ascii="Times New Roman" w:hAnsi="Times New Roman"/>
          <w:sz w:val="24"/>
          <w:szCs w:val="24"/>
        </w:rPr>
        <w:t>наименованиях,</w:t>
      </w:r>
      <w:r w:rsidR="00441D8E" w:rsidRPr="003A6728">
        <w:rPr>
          <w:rFonts w:ascii="Times New Roman" w:hAnsi="Times New Roman"/>
          <w:sz w:val="24"/>
          <w:szCs w:val="24"/>
        </w:rPr>
        <w:t xml:space="preserve"> планируемых для размещения</w:t>
      </w:r>
    </w:p>
    <w:p w:rsidR="00DB3145" w:rsidRPr="003A6728" w:rsidRDefault="00441D8E" w:rsidP="00284AC3">
      <w:pPr>
        <w:suppressAutoHyphens/>
        <w:spacing w:after="0" w:line="240" w:lineRule="auto"/>
        <w:rPr>
          <w:rFonts w:ascii="Times New Roman" w:hAnsi="Times New Roman"/>
          <w:sz w:val="24"/>
          <w:szCs w:val="24"/>
        </w:rPr>
      </w:pPr>
      <w:proofErr w:type="gramStart"/>
      <w:r w:rsidRPr="003A6728">
        <w:rPr>
          <w:rFonts w:ascii="Times New Roman" w:hAnsi="Times New Roman"/>
          <w:sz w:val="24"/>
          <w:szCs w:val="24"/>
        </w:rPr>
        <w:t>объектах</w:t>
      </w:r>
      <w:proofErr w:type="gramEnd"/>
      <w:r w:rsidRPr="003A6728">
        <w:rPr>
          <w:rFonts w:ascii="Times New Roman" w:hAnsi="Times New Roman"/>
          <w:sz w:val="24"/>
          <w:szCs w:val="24"/>
        </w:rPr>
        <w:t xml:space="preserve"> федерального, регионального и местного значения городского округа,</w:t>
      </w:r>
    </w:p>
    <w:p w:rsidR="00480AAA" w:rsidRPr="004F3C4D" w:rsidRDefault="00441D8E" w:rsidP="00480AAA">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их основные характеристики и местоположение</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rPr>
        <w:t>7</w:t>
      </w:r>
      <w:r w:rsidR="004F3C4D" w:rsidRPr="004F3C4D">
        <w:rPr>
          <w:rFonts w:ascii="Times New Roman" w:hAnsi="Times New Roman"/>
          <w:sz w:val="24"/>
          <w:szCs w:val="24"/>
        </w:rPr>
        <w:t>8</w:t>
      </w:r>
    </w:p>
    <w:p w:rsidR="005B6094" w:rsidRPr="003A6728" w:rsidRDefault="00480AAA" w:rsidP="00480AAA">
      <w:pPr>
        <w:suppressAutoHyphens/>
        <w:spacing w:after="0" w:line="240" w:lineRule="auto"/>
        <w:ind w:left="284"/>
        <w:jc w:val="both"/>
        <w:rPr>
          <w:rFonts w:ascii="Times New Roman" w:hAnsi="Times New Roman"/>
          <w:sz w:val="24"/>
          <w:szCs w:val="24"/>
        </w:rPr>
      </w:pPr>
      <w:r w:rsidRPr="003A6728">
        <w:rPr>
          <w:rFonts w:ascii="Times New Roman" w:hAnsi="Times New Roman"/>
          <w:sz w:val="24"/>
          <w:szCs w:val="24"/>
        </w:rPr>
        <w:t>3.1. </w:t>
      </w:r>
      <w:r w:rsidR="005B6094" w:rsidRPr="003A6728">
        <w:rPr>
          <w:rFonts w:ascii="Times New Roman" w:hAnsi="Times New Roman"/>
          <w:sz w:val="24"/>
          <w:szCs w:val="24"/>
        </w:rPr>
        <w:t>П</w:t>
      </w:r>
      <w:r w:rsidRPr="003A6728">
        <w:rPr>
          <w:rFonts w:ascii="Times New Roman" w:hAnsi="Times New Roman"/>
          <w:sz w:val="24"/>
          <w:szCs w:val="24"/>
        </w:rPr>
        <w:t>ланируемые объекты федерального значения</w:t>
      </w:r>
      <w:r w:rsidR="005B6094" w:rsidRPr="003A6728">
        <w:rPr>
          <w:rFonts w:ascii="Times New Roman" w:hAnsi="Times New Roman"/>
          <w:sz w:val="24"/>
          <w:szCs w:val="24"/>
        </w:rPr>
        <w:t xml:space="preserve"> </w:t>
      </w:r>
      <w:r w:rsidRPr="003A6728">
        <w:rPr>
          <w:rFonts w:ascii="Times New Roman" w:hAnsi="Times New Roman"/>
          <w:sz w:val="24"/>
          <w:szCs w:val="24"/>
        </w:rPr>
        <w:t>на территории</w:t>
      </w:r>
    </w:p>
    <w:p w:rsidR="00480AAA" w:rsidRPr="004F3C4D" w:rsidRDefault="00480AAA" w:rsidP="00480AAA">
      <w:pPr>
        <w:suppressAutoHyphens/>
        <w:spacing w:after="0" w:line="240" w:lineRule="auto"/>
        <w:ind w:left="284"/>
        <w:jc w:val="both"/>
        <w:rPr>
          <w:rFonts w:ascii="Times New Roman" w:hAnsi="Times New Roman"/>
          <w:sz w:val="24"/>
          <w:szCs w:val="24"/>
          <w:lang w:val="en-US"/>
        </w:rPr>
      </w:pPr>
      <w:r w:rsidRPr="003A6728">
        <w:rPr>
          <w:rFonts w:ascii="Times New Roman" w:hAnsi="Times New Roman"/>
          <w:sz w:val="24"/>
          <w:szCs w:val="24"/>
        </w:rPr>
        <w:t>муниципального образования</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5B6094" w:rsidRPr="003A6728">
        <w:rPr>
          <w:rFonts w:ascii="Times New Roman" w:hAnsi="Times New Roman"/>
          <w:sz w:val="24"/>
          <w:szCs w:val="24"/>
          <w:u w:val="dotted"/>
        </w:rPr>
        <w:tab/>
      </w:r>
      <w:r w:rsidR="005B6094"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7</w:t>
      </w:r>
      <w:r w:rsidR="004F3C4D">
        <w:rPr>
          <w:rFonts w:ascii="Times New Roman" w:hAnsi="Times New Roman"/>
          <w:sz w:val="24"/>
          <w:szCs w:val="24"/>
          <w:lang w:val="en-US"/>
        </w:rPr>
        <w:t>8</w:t>
      </w:r>
    </w:p>
    <w:p w:rsidR="005B6094" w:rsidRPr="003A6728" w:rsidRDefault="00480AAA" w:rsidP="00480AAA">
      <w:pPr>
        <w:suppressAutoHyphens/>
        <w:spacing w:after="0" w:line="240" w:lineRule="auto"/>
        <w:ind w:left="284"/>
        <w:jc w:val="both"/>
        <w:rPr>
          <w:rFonts w:ascii="Times New Roman" w:hAnsi="Times New Roman"/>
          <w:sz w:val="24"/>
          <w:szCs w:val="24"/>
        </w:rPr>
      </w:pPr>
      <w:r w:rsidRPr="003A6728">
        <w:rPr>
          <w:rFonts w:ascii="Times New Roman" w:hAnsi="Times New Roman"/>
          <w:sz w:val="24"/>
          <w:szCs w:val="24"/>
        </w:rPr>
        <w:t>3.2. </w:t>
      </w:r>
      <w:r w:rsidR="005B6094" w:rsidRPr="003A6728">
        <w:rPr>
          <w:rFonts w:ascii="Times New Roman" w:hAnsi="Times New Roman"/>
          <w:sz w:val="24"/>
          <w:szCs w:val="24"/>
        </w:rPr>
        <w:t>П</w:t>
      </w:r>
      <w:r w:rsidRPr="003A6728">
        <w:rPr>
          <w:rFonts w:ascii="Times New Roman" w:hAnsi="Times New Roman"/>
          <w:sz w:val="24"/>
          <w:szCs w:val="24"/>
        </w:rPr>
        <w:t>ланируемые объекты регионального значения</w:t>
      </w:r>
      <w:r w:rsidR="005B6094" w:rsidRPr="003A6728">
        <w:rPr>
          <w:rFonts w:ascii="Times New Roman" w:hAnsi="Times New Roman"/>
          <w:sz w:val="24"/>
          <w:szCs w:val="24"/>
        </w:rPr>
        <w:t xml:space="preserve"> </w:t>
      </w:r>
      <w:r w:rsidRPr="003A6728">
        <w:rPr>
          <w:rFonts w:ascii="Times New Roman" w:hAnsi="Times New Roman"/>
          <w:sz w:val="24"/>
          <w:szCs w:val="24"/>
        </w:rPr>
        <w:t>Магаданской области</w:t>
      </w:r>
    </w:p>
    <w:p w:rsidR="00480AAA" w:rsidRPr="004F3C4D" w:rsidRDefault="00480AAA" w:rsidP="00480AAA">
      <w:pPr>
        <w:suppressAutoHyphens/>
        <w:spacing w:after="0" w:line="240" w:lineRule="auto"/>
        <w:ind w:left="284"/>
        <w:jc w:val="both"/>
        <w:rPr>
          <w:rFonts w:ascii="Times New Roman" w:hAnsi="Times New Roman"/>
          <w:sz w:val="24"/>
          <w:szCs w:val="24"/>
        </w:rPr>
      </w:pPr>
      <w:r w:rsidRPr="003A6728">
        <w:rPr>
          <w:rFonts w:ascii="Times New Roman" w:hAnsi="Times New Roman"/>
          <w:sz w:val="24"/>
          <w:szCs w:val="24"/>
        </w:rPr>
        <w:t>на территории муниципального образования</w:t>
      </w:r>
      <w:r w:rsidRPr="003A6728">
        <w:rPr>
          <w:rFonts w:ascii="Times New Roman" w:hAnsi="Times New Roman"/>
          <w:sz w:val="24"/>
          <w:szCs w:val="24"/>
          <w:u w:val="dotted"/>
        </w:rPr>
        <w:tab/>
      </w:r>
      <w:r w:rsidRPr="003A6728">
        <w:rPr>
          <w:rFonts w:ascii="Times New Roman" w:hAnsi="Times New Roman"/>
          <w:sz w:val="24"/>
          <w:szCs w:val="24"/>
          <w:u w:val="dotted"/>
        </w:rPr>
        <w:tab/>
      </w:r>
      <w:r w:rsidR="005B6094" w:rsidRPr="003A6728">
        <w:rPr>
          <w:rFonts w:ascii="Times New Roman" w:hAnsi="Times New Roman"/>
          <w:sz w:val="24"/>
          <w:szCs w:val="24"/>
          <w:u w:val="dotted"/>
        </w:rPr>
        <w:tab/>
      </w:r>
      <w:r w:rsidR="005B6094" w:rsidRPr="003A6728">
        <w:rPr>
          <w:rFonts w:ascii="Times New Roman" w:hAnsi="Times New Roman"/>
          <w:sz w:val="24"/>
          <w:szCs w:val="24"/>
          <w:u w:val="dotted"/>
        </w:rPr>
        <w:tab/>
      </w:r>
      <w:r w:rsidR="005B6094" w:rsidRPr="003A6728">
        <w:rPr>
          <w:rFonts w:ascii="Times New Roman" w:hAnsi="Times New Roman"/>
          <w:sz w:val="24"/>
          <w:szCs w:val="24"/>
          <w:u w:val="dotted"/>
        </w:rPr>
        <w:tab/>
      </w:r>
      <w:r w:rsidR="005B6094"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7</w:t>
      </w:r>
      <w:r w:rsidR="004F3C4D" w:rsidRPr="004F3C4D">
        <w:rPr>
          <w:rFonts w:ascii="Times New Roman" w:hAnsi="Times New Roman"/>
          <w:sz w:val="24"/>
          <w:szCs w:val="24"/>
        </w:rPr>
        <w:t>8</w:t>
      </w:r>
    </w:p>
    <w:p w:rsidR="00480AAA" w:rsidRPr="004F3C4D" w:rsidRDefault="00480AAA" w:rsidP="005B6094">
      <w:pPr>
        <w:suppressAutoHyphens/>
        <w:spacing w:after="0" w:line="240" w:lineRule="auto"/>
        <w:ind w:left="284"/>
        <w:jc w:val="both"/>
        <w:rPr>
          <w:rFonts w:ascii="Times New Roman" w:hAnsi="Times New Roman"/>
          <w:sz w:val="24"/>
          <w:szCs w:val="24"/>
        </w:rPr>
      </w:pPr>
      <w:r w:rsidRPr="003A6728">
        <w:rPr>
          <w:rFonts w:ascii="Times New Roman" w:hAnsi="Times New Roman"/>
          <w:sz w:val="24"/>
          <w:szCs w:val="24"/>
        </w:rPr>
        <w:t>3.3. </w:t>
      </w:r>
      <w:r w:rsidR="005B6094" w:rsidRPr="003A6728">
        <w:rPr>
          <w:rFonts w:ascii="Times New Roman" w:hAnsi="Times New Roman"/>
          <w:sz w:val="24"/>
          <w:szCs w:val="24"/>
        </w:rPr>
        <w:t>П</w:t>
      </w:r>
      <w:r w:rsidRPr="003A6728">
        <w:rPr>
          <w:rFonts w:ascii="Times New Roman" w:hAnsi="Times New Roman"/>
          <w:sz w:val="24"/>
          <w:szCs w:val="24"/>
        </w:rPr>
        <w:t>ланируемые объекты местного значения</w:t>
      </w:r>
      <w:r w:rsidR="005B6094" w:rsidRPr="003A6728">
        <w:rPr>
          <w:rFonts w:ascii="Times New Roman" w:hAnsi="Times New Roman"/>
          <w:sz w:val="24"/>
          <w:szCs w:val="24"/>
        </w:rPr>
        <w:t xml:space="preserve"> </w:t>
      </w:r>
      <w:r w:rsidRPr="003A6728">
        <w:rPr>
          <w:rFonts w:ascii="Times New Roman" w:hAnsi="Times New Roman"/>
          <w:sz w:val="24"/>
          <w:szCs w:val="24"/>
        </w:rPr>
        <w:t xml:space="preserve">муниципального образования </w:t>
      </w:r>
      <w:r w:rsidRPr="003A6728">
        <w:rPr>
          <w:rFonts w:ascii="Times New Roman" w:hAnsi="Times New Roman"/>
          <w:sz w:val="24"/>
          <w:szCs w:val="24"/>
          <w:u w:val="dotted"/>
        </w:rPr>
        <w:tab/>
      </w:r>
      <w:r w:rsidRPr="003A6728">
        <w:rPr>
          <w:rFonts w:ascii="Times New Roman" w:hAnsi="Times New Roman"/>
          <w:sz w:val="24"/>
          <w:szCs w:val="24"/>
          <w:u w:val="dotted"/>
        </w:rPr>
        <w:tab/>
      </w:r>
      <w:r w:rsidR="009A7C60" w:rsidRPr="003A6728">
        <w:rPr>
          <w:rFonts w:ascii="Times New Roman" w:hAnsi="Times New Roman"/>
          <w:sz w:val="24"/>
          <w:szCs w:val="24"/>
        </w:rPr>
        <w:t>8</w:t>
      </w:r>
      <w:r w:rsidR="004F3C4D" w:rsidRPr="004F3C4D">
        <w:rPr>
          <w:rFonts w:ascii="Times New Roman" w:hAnsi="Times New Roman"/>
          <w:sz w:val="24"/>
          <w:szCs w:val="24"/>
        </w:rPr>
        <w:t>7</w:t>
      </w:r>
    </w:p>
    <w:p w:rsidR="00480AAA" w:rsidRPr="004F3C4D" w:rsidRDefault="00DB3145" w:rsidP="00DB3145">
      <w:pPr>
        <w:suppressAutoHyphens/>
        <w:spacing w:after="0" w:line="240" w:lineRule="auto"/>
        <w:ind w:firstLine="284"/>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4. </w:t>
      </w:r>
      <w:r w:rsidRPr="003A6728">
        <w:rPr>
          <w:rFonts w:ascii="Times New Roman" w:hAnsi="Times New Roman"/>
          <w:sz w:val="24"/>
          <w:szCs w:val="24"/>
        </w:rPr>
        <w:t>Планируемые объекты местного значения городского округа</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F3C4D" w:rsidRPr="004F3C4D">
        <w:rPr>
          <w:rFonts w:ascii="Times New Roman" w:hAnsi="Times New Roman"/>
          <w:sz w:val="24"/>
          <w:szCs w:val="24"/>
        </w:rPr>
        <w:t>93</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4.1. Демографический прогноз</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F3C4D" w:rsidRPr="004F3C4D">
        <w:rPr>
          <w:rFonts w:ascii="Times New Roman" w:hAnsi="Times New Roman"/>
          <w:sz w:val="24"/>
          <w:szCs w:val="24"/>
        </w:rPr>
        <w:t>93</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4.2. Развитие жилищного строительства</w:t>
      </w:r>
      <w:r w:rsidRPr="003A6728">
        <w:rPr>
          <w:rFonts w:ascii="Times New Roman" w:hAnsi="Times New Roman"/>
          <w:sz w:val="24"/>
          <w:szCs w:val="24"/>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F3C4D">
        <w:rPr>
          <w:rFonts w:ascii="Times New Roman" w:hAnsi="Times New Roman"/>
          <w:sz w:val="24"/>
          <w:szCs w:val="24"/>
        </w:rPr>
        <w:t>9</w:t>
      </w:r>
      <w:r w:rsidR="004F3C4D" w:rsidRPr="004F3C4D">
        <w:rPr>
          <w:rFonts w:ascii="Times New Roman" w:hAnsi="Times New Roman"/>
          <w:sz w:val="24"/>
          <w:szCs w:val="24"/>
        </w:rPr>
        <w:t>5</w:t>
      </w:r>
    </w:p>
    <w:p w:rsidR="00480AAA" w:rsidRPr="004F3C4D" w:rsidRDefault="00DB3145" w:rsidP="00DB3145">
      <w:pPr>
        <w:suppressAutoHyphens/>
        <w:spacing w:after="0" w:line="240" w:lineRule="auto"/>
        <w:ind w:left="567"/>
        <w:jc w:val="both"/>
        <w:rPr>
          <w:rFonts w:ascii="Times New Roman" w:hAnsi="Times New Roman"/>
          <w:sz w:val="24"/>
          <w:szCs w:val="24"/>
          <w:lang w:val="en-US"/>
        </w:rPr>
      </w:pPr>
      <w:r w:rsidRPr="003A6728">
        <w:rPr>
          <w:rFonts w:ascii="Times New Roman" w:hAnsi="Times New Roman"/>
          <w:sz w:val="24"/>
          <w:szCs w:val="24"/>
        </w:rPr>
        <w:t>3.</w:t>
      </w:r>
      <w:r w:rsidR="00480AAA" w:rsidRPr="003A6728">
        <w:rPr>
          <w:rFonts w:ascii="Times New Roman" w:hAnsi="Times New Roman"/>
          <w:sz w:val="24"/>
          <w:szCs w:val="24"/>
        </w:rPr>
        <w:t>4.3. Размещение объектов образования</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9A7C60" w:rsidRPr="003A6728">
        <w:rPr>
          <w:rFonts w:ascii="Times New Roman" w:hAnsi="Times New Roman"/>
          <w:sz w:val="24"/>
          <w:szCs w:val="24"/>
        </w:rPr>
        <w:t>9</w:t>
      </w:r>
      <w:r w:rsidR="004F3C4D">
        <w:rPr>
          <w:rFonts w:ascii="Times New Roman" w:hAnsi="Times New Roman"/>
          <w:sz w:val="24"/>
          <w:szCs w:val="24"/>
          <w:lang w:val="en-US"/>
        </w:rPr>
        <w:t>6</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4.4. Размещение объектов здравоохранения и социального обеспечения</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9A7C60" w:rsidRPr="003A6728">
        <w:rPr>
          <w:rFonts w:ascii="Times New Roman" w:hAnsi="Times New Roman"/>
          <w:sz w:val="24"/>
          <w:szCs w:val="24"/>
        </w:rPr>
        <w:t>9</w:t>
      </w:r>
      <w:r w:rsidR="004F3C4D" w:rsidRPr="004F3C4D">
        <w:rPr>
          <w:rFonts w:ascii="Times New Roman" w:hAnsi="Times New Roman"/>
          <w:sz w:val="24"/>
          <w:szCs w:val="24"/>
        </w:rPr>
        <w:t>9</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4.5. Размещение объектов для занятия физической культурой и спортом</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F3C4D" w:rsidRPr="004F3C4D">
        <w:rPr>
          <w:rFonts w:ascii="Times New Roman" w:hAnsi="Times New Roman"/>
          <w:sz w:val="24"/>
          <w:szCs w:val="24"/>
        </w:rPr>
        <w:t>101</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4.6. Размещение объектов культурно-бытового обслуживания</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F3C4D" w:rsidRPr="004F3C4D">
        <w:rPr>
          <w:rFonts w:ascii="Times New Roman" w:hAnsi="Times New Roman"/>
          <w:sz w:val="24"/>
          <w:szCs w:val="24"/>
        </w:rPr>
        <w:t>102</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4.7. Развитие транспортной инфраструктуры</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F3C4D">
        <w:rPr>
          <w:rFonts w:ascii="Times New Roman" w:hAnsi="Times New Roman"/>
          <w:sz w:val="24"/>
          <w:szCs w:val="24"/>
        </w:rPr>
        <w:t>10</w:t>
      </w:r>
      <w:r w:rsidR="004F3C4D" w:rsidRPr="004F3C4D">
        <w:rPr>
          <w:rFonts w:ascii="Times New Roman" w:hAnsi="Times New Roman"/>
          <w:sz w:val="24"/>
          <w:szCs w:val="24"/>
        </w:rPr>
        <w:t>4</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4.8. Развитие инженерной инфраструктуры</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9A7C60" w:rsidRPr="003A6728">
        <w:rPr>
          <w:rFonts w:ascii="Times New Roman" w:hAnsi="Times New Roman"/>
          <w:sz w:val="24"/>
          <w:szCs w:val="24"/>
        </w:rPr>
        <w:t>10</w:t>
      </w:r>
      <w:r w:rsidR="004F3C4D" w:rsidRPr="004F3C4D">
        <w:rPr>
          <w:rFonts w:ascii="Times New Roman" w:hAnsi="Times New Roman"/>
          <w:sz w:val="24"/>
          <w:szCs w:val="24"/>
        </w:rPr>
        <w:t>5</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4.9. Развитие туризма</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rPr>
        <w:t>1</w:t>
      </w:r>
      <w:r w:rsidR="004F3C4D" w:rsidRPr="004F3C4D">
        <w:rPr>
          <w:rFonts w:ascii="Times New Roman" w:hAnsi="Times New Roman"/>
          <w:sz w:val="24"/>
          <w:szCs w:val="24"/>
        </w:rPr>
        <w:t>10</w:t>
      </w:r>
    </w:p>
    <w:p w:rsidR="00480AAA" w:rsidRPr="004F3C4D" w:rsidRDefault="00DB3145" w:rsidP="00DB3145">
      <w:pPr>
        <w:suppressAutoHyphens/>
        <w:spacing w:after="0" w:line="240" w:lineRule="auto"/>
        <w:ind w:left="567"/>
        <w:jc w:val="both"/>
        <w:rPr>
          <w:rFonts w:ascii="Times New Roman" w:hAnsi="Times New Roman"/>
          <w:sz w:val="24"/>
          <w:szCs w:val="24"/>
        </w:rPr>
      </w:pPr>
      <w:r w:rsidRPr="003A6728">
        <w:rPr>
          <w:rFonts w:ascii="Times New Roman" w:hAnsi="Times New Roman"/>
          <w:sz w:val="24"/>
          <w:szCs w:val="24"/>
        </w:rPr>
        <w:t>3.</w:t>
      </w:r>
      <w:r w:rsidR="00480AAA" w:rsidRPr="003A6728">
        <w:rPr>
          <w:rFonts w:ascii="Times New Roman" w:hAnsi="Times New Roman"/>
          <w:sz w:val="24"/>
          <w:szCs w:val="24"/>
        </w:rPr>
        <w:t>4.10. Размещение объектов специального назначения</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rPr>
        <w:t>1</w:t>
      </w:r>
      <w:r w:rsidR="004F3C4D" w:rsidRPr="004F3C4D">
        <w:rPr>
          <w:rFonts w:ascii="Times New Roman" w:hAnsi="Times New Roman"/>
          <w:sz w:val="24"/>
          <w:szCs w:val="24"/>
        </w:rPr>
        <w:t>12</w:t>
      </w:r>
    </w:p>
    <w:p w:rsidR="00DB3145" w:rsidRPr="003A6728" w:rsidRDefault="00480AAA" w:rsidP="00DB3145">
      <w:pPr>
        <w:suppressAutoHyphens/>
        <w:spacing w:after="0" w:line="240" w:lineRule="auto"/>
        <w:jc w:val="both"/>
        <w:rPr>
          <w:rFonts w:ascii="Times New Roman" w:hAnsi="Times New Roman"/>
          <w:sz w:val="24"/>
          <w:szCs w:val="24"/>
        </w:rPr>
      </w:pPr>
      <w:r w:rsidRPr="003A6728">
        <w:rPr>
          <w:rFonts w:ascii="Times New Roman" w:hAnsi="Times New Roman"/>
          <w:sz w:val="24"/>
          <w:szCs w:val="24"/>
        </w:rPr>
        <w:t>4. </w:t>
      </w:r>
      <w:r w:rsidR="00441D8E" w:rsidRPr="003A6728">
        <w:rPr>
          <w:rFonts w:ascii="Times New Roman" w:hAnsi="Times New Roman"/>
          <w:sz w:val="24"/>
          <w:szCs w:val="24"/>
        </w:rPr>
        <w:t>Характеристики зон с особыми условиями использования территорий,</w:t>
      </w:r>
      <w:r w:rsidR="00DB3145" w:rsidRPr="003A6728">
        <w:rPr>
          <w:rFonts w:ascii="Times New Roman" w:hAnsi="Times New Roman"/>
          <w:sz w:val="24"/>
          <w:szCs w:val="24"/>
        </w:rPr>
        <w:t xml:space="preserve"> </w:t>
      </w:r>
      <w:r w:rsidR="00441D8E" w:rsidRPr="003A6728">
        <w:rPr>
          <w:rFonts w:ascii="Times New Roman" w:hAnsi="Times New Roman"/>
          <w:sz w:val="24"/>
          <w:szCs w:val="24"/>
        </w:rPr>
        <w:t>связанных</w:t>
      </w:r>
    </w:p>
    <w:p w:rsidR="00DB3145" w:rsidRPr="003A6728" w:rsidRDefault="00DB3145" w:rsidP="00DB3145">
      <w:pPr>
        <w:suppressAutoHyphens/>
        <w:spacing w:after="0" w:line="240" w:lineRule="auto"/>
        <w:jc w:val="both"/>
        <w:rPr>
          <w:rFonts w:ascii="Times New Roman" w:hAnsi="Times New Roman"/>
          <w:sz w:val="24"/>
          <w:szCs w:val="24"/>
        </w:rPr>
      </w:pPr>
      <w:r w:rsidRPr="003A6728">
        <w:rPr>
          <w:rFonts w:ascii="Times New Roman" w:hAnsi="Times New Roman"/>
          <w:sz w:val="24"/>
          <w:szCs w:val="24"/>
        </w:rPr>
        <w:t xml:space="preserve">с </w:t>
      </w:r>
      <w:r w:rsidR="00441D8E" w:rsidRPr="003A6728">
        <w:rPr>
          <w:rFonts w:ascii="Times New Roman" w:hAnsi="Times New Roman"/>
          <w:sz w:val="24"/>
          <w:szCs w:val="24"/>
        </w:rPr>
        <w:t>размещением объектов федерального, регионального и местного</w:t>
      </w:r>
      <w:r w:rsidRPr="003A6728">
        <w:rPr>
          <w:rFonts w:ascii="Times New Roman" w:hAnsi="Times New Roman"/>
          <w:sz w:val="24"/>
          <w:szCs w:val="24"/>
        </w:rPr>
        <w:t xml:space="preserve"> </w:t>
      </w:r>
      <w:r w:rsidR="00441D8E" w:rsidRPr="003A6728">
        <w:rPr>
          <w:rFonts w:ascii="Times New Roman" w:hAnsi="Times New Roman"/>
          <w:sz w:val="24"/>
          <w:szCs w:val="24"/>
        </w:rPr>
        <w:t>значения</w:t>
      </w:r>
    </w:p>
    <w:p w:rsidR="00480AAA" w:rsidRPr="004F3C4D" w:rsidRDefault="00441D8E" w:rsidP="00DB3145">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городского округа</w:t>
      </w:r>
      <w:r w:rsidR="00480AAA" w:rsidRPr="003A6728">
        <w:rPr>
          <w:rFonts w:ascii="Times New Roman" w:hAnsi="Times New Roman"/>
          <w:sz w:val="24"/>
          <w:szCs w:val="24"/>
          <w:u w:val="dotted"/>
        </w:rPr>
        <w:tab/>
      </w:r>
      <w:r w:rsidR="00DB3145" w:rsidRPr="003A6728">
        <w:rPr>
          <w:rFonts w:ascii="Times New Roman" w:hAnsi="Times New Roman"/>
          <w:sz w:val="24"/>
          <w:szCs w:val="24"/>
          <w:u w:val="dotted"/>
        </w:rPr>
        <w:tab/>
      </w:r>
      <w:r w:rsidR="00DB3145"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DB3145" w:rsidRPr="003A6728">
        <w:rPr>
          <w:rFonts w:ascii="Times New Roman" w:hAnsi="Times New Roman"/>
          <w:sz w:val="24"/>
          <w:szCs w:val="24"/>
          <w:u w:val="dotted"/>
        </w:rPr>
        <w:tab/>
      </w:r>
      <w:r w:rsidR="00DB3145" w:rsidRPr="003A6728">
        <w:rPr>
          <w:rFonts w:ascii="Times New Roman" w:hAnsi="Times New Roman"/>
          <w:sz w:val="24"/>
          <w:szCs w:val="24"/>
          <w:u w:val="dotted"/>
        </w:rPr>
        <w:tab/>
      </w:r>
      <w:r w:rsidR="00480AAA" w:rsidRPr="003A6728">
        <w:rPr>
          <w:rFonts w:ascii="Times New Roman" w:hAnsi="Times New Roman"/>
          <w:sz w:val="24"/>
          <w:szCs w:val="24"/>
        </w:rPr>
        <w:t>1</w:t>
      </w:r>
      <w:r w:rsidR="004F3C4D" w:rsidRPr="004F3C4D">
        <w:rPr>
          <w:rFonts w:ascii="Times New Roman" w:hAnsi="Times New Roman"/>
          <w:sz w:val="24"/>
          <w:szCs w:val="24"/>
        </w:rPr>
        <w:t>13</w:t>
      </w:r>
    </w:p>
    <w:p w:rsidR="00480AAA" w:rsidRPr="004F3C4D" w:rsidRDefault="00DB3145" w:rsidP="00DB3145">
      <w:pPr>
        <w:suppressAutoHyphens/>
        <w:spacing w:after="0" w:line="240" w:lineRule="auto"/>
        <w:jc w:val="both"/>
        <w:rPr>
          <w:rFonts w:ascii="Times New Roman" w:hAnsi="Times New Roman"/>
          <w:sz w:val="24"/>
          <w:szCs w:val="24"/>
        </w:rPr>
      </w:pPr>
      <w:r w:rsidRPr="003A6728">
        <w:rPr>
          <w:rFonts w:ascii="Times New Roman" w:hAnsi="Times New Roman"/>
          <w:sz w:val="24"/>
          <w:szCs w:val="24"/>
        </w:rPr>
        <w:t>5</w:t>
      </w:r>
      <w:r w:rsidR="00480AAA" w:rsidRPr="003A6728">
        <w:rPr>
          <w:rFonts w:ascii="Times New Roman" w:hAnsi="Times New Roman"/>
          <w:sz w:val="24"/>
          <w:szCs w:val="24"/>
        </w:rPr>
        <w:t>. Мероприятия по территориальной и гражданской обороне</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rPr>
        <w:t>1</w:t>
      </w:r>
      <w:r w:rsidR="004F3C4D">
        <w:rPr>
          <w:rFonts w:ascii="Times New Roman" w:hAnsi="Times New Roman"/>
          <w:sz w:val="24"/>
          <w:szCs w:val="24"/>
        </w:rPr>
        <w:t>1</w:t>
      </w:r>
      <w:r w:rsidR="004F3C4D" w:rsidRPr="004F3C4D">
        <w:rPr>
          <w:rFonts w:ascii="Times New Roman" w:hAnsi="Times New Roman"/>
          <w:sz w:val="24"/>
          <w:szCs w:val="24"/>
        </w:rPr>
        <w:t>5</w:t>
      </w:r>
    </w:p>
    <w:p w:rsidR="00480AAA" w:rsidRPr="004F3C4D" w:rsidRDefault="00DB3145" w:rsidP="00DB3145">
      <w:pPr>
        <w:suppressAutoHyphens/>
        <w:spacing w:after="0" w:line="240" w:lineRule="auto"/>
        <w:jc w:val="both"/>
        <w:rPr>
          <w:rFonts w:ascii="Times New Roman" w:hAnsi="Times New Roman"/>
          <w:sz w:val="24"/>
          <w:szCs w:val="24"/>
        </w:rPr>
      </w:pPr>
      <w:r w:rsidRPr="003A6728">
        <w:rPr>
          <w:rFonts w:ascii="Times New Roman" w:hAnsi="Times New Roman"/>
          <w:sz w:val="24"/>
          <w:szCs w:val="24"/>
        </w:rPr>
        <w:t>6</w:t>
      </w:r>
      <w:r w:rsidR="00480AAA" w:rsidRPr="003A6728">
        <w:rPr>
          <w:rFonts w:ascii="Times New Roman" w:hAnsi="Times New Roman"/>
          <w:sz w:val="24"/>
          <w:szCs w:val="24"/>
        </w:rPr>
        <w:t>. Защита населения и территории от чрезвычайных ситуаций</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rPr>
        <w:t>1</w:t>
      </w:r>
      <w:r w:rsidR="009A7C60" w:rsidRPr="003A6728">
        <w:rPr>
          <w:rFonts w:ascii="Times New Roman" w:hAnsi="Times New Roman"/>
          <w:sz w:val="24"/>
          <w:szCs w:val="24"/>
        </w:rPr>
        <w:t>1</w:t>
      </w:r>
      <w:r w:rsidR="004F3C4D" w:rsidRPr="004F3C4D">
        <w:rPr>
          <w:rFonts w:ascii="Times New Roman" w:hAnsi="Times New Roman"/>
          <w:sz w:val="24"/>
          <w:szCs w:val="24"/>
        </w:rPr>
        <w:t>7</w:t>
      </w:r>
    </w:p>
    <w:p w:rsidR="00480AAA" w:rsidRPr="004F3C4D" w:rsidRDefault="00DB3145" w:rsidP="00480AAA">
      <w:pPr>
        <w:suppressAutoHyphens/>
        <w:spacing w:after="0" w:line="240" w:lineRule="auto"/>
        <w:jc w:val="both"/>
        <w:rPr>
          <w:rFonts w:ascii="Times New Roman" w:hAnsi="Times New Roman"/>
          <w:sz w:val="24"/>
          <w:szCs w:val="24"/>
        </w:rPr>
      </w:pPr>
      <w:r w:rsidRPr="003A6728">
        <w:rPr>
          <w:rFonts w:ascii="Times New Roman" w:hAnsi="Times New Roman"/>
          <w:sz w:val="24"/>
          <w:szCs w:val="24"/>
        </w:rPr>
        <w:t>7</w:t>
      </w:r>
      <w:r w:rsidR="00480AAA" w:rsidRPr="003A6728">
        <w:rPr>
          <w:rFonts w:ascii="Times New Roman" w:hAnsi="Times New Roman"/>
          <w:sz w:val="24"/>
          <w:szCs w:val="24"/>
        </w:rPr>
        <w:t>. Предложения по установлению границ населенных пунктов</w:t>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u w:val="dotted"/>
        </w:rPr>
        <w:tab/>
      </w:r>
      <w:r w:rsidR="00480AAA" w:rsidRPr="003A6728">
        <w:rPr>
          <w:rFonts w:ascii="Times New Roman" w:hAnsi="Times New Roman"/>
          <w:sz w:val="24"/>
          <w:szCs w:val="24"/>
        </w:rPr>
        <w:t>1</w:t>
      </w:r>
      <w:r w:rsidR="00203BDA" w:rsidRPr="003A6728">
        <w:rPr>
          <w:rFonts w:ascii="Times New Roman" w:hAnsi="Times New Roman"/>
          <w:sz w:val="24"/>
          <w:szCs w:val="24"/>
        </w:rPr>
        <w:t>1</w:t>
      </w:r>
      <w:r w:rsidR="004F3C4D" w:rsidRPr="004F3C4D">
        <w:rPr>
          <w:rFonts w:ascii="Times New Roman" w:hAnsi="Times New Roman"/>
          <w:sz w:val="24"/>
          <w:szCs w:val="24"/>
        </w:rPr>
        <w:t>9</w:t>
      </w:r>
    </w:p>
    <w:p w:rsidR="008D501B" w:rsidRPr="004F3C4D" w:rsidRDefault="008D501B" w:rsidP="00B876BE">
      <w:pPr>
        <w:suppressAutoHyphens/>
        <w:spacing w:after="0" w:line="240" w:lineRule="auto"/>
        <w:jc w:val="both"/>
        <w:rPr>
          <w:rFonts w:ascii="Times New Roman" w:hAnsi="Times New Roman"/>
          <w:sz w:val="24"/>
          <w:szCs w:val="24"/>
        </w:rPr>
      </w:pPr>
      <w:r w:rsidRPr="003A6728">
        <w:rPr>
          <w:rFonts w:ascii="Times New Roman" w:hAnsi="Times New Roman"/>
          <w:sz w:val="24"/>
          <w:szCs w:val="24"/>
        </w:rPr>
        <w:lastRenderedPageBreak/>
        <w:t>8. Предложения по развитию функциональных зон</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004F3C4D">
        <w:rPr>
          <w:rFonts w:ascii="Times New Roman" w:hAnsi="Times New Roman"/>
          <w:sz w:val="24"/>
          <w:szCs w:val="24"/>
        </w:rPr>
        <w:t>1</w:t>
      </w:r>
      <w:r w:rsidR="004F3C4D" w:rsidRPr="004F3C4D">
        <w:rPr>
          <w:rFonts w:ascii="Times New Roman" w:hAnsi="Times New Roman"/>
          <w:sz w:val="24"/>
          <w:szCs w:val="24"/>
        </w:rPr>
        <w:t>20</w:t>
      </w:r>
    </w:p>
    <w:p w:rsidR="00B876BE" w:rsidRPr="004F3C4D" w:rsidRDefault="008D501B" w:rsidP="00B876BE">
      <w:pPr>
        <w:suppressAutoHyphens/>
        <w:spacing w:after="0" w:line="240" w:lineRule="auto"/>
        <w:jc w:val="both"/>
        <w:rPr>
          <w:rFonts w:ascii="Times New Roman" w:hAnsi="Times New Roman"/>
          <w:sz w:val="24"/>
          <w:szCs w:val="24"/>
        </w:rPr>
      </w:pPr>
      <w:r w:rsidRPr="003A6728">
        <w:rPr>
          <w:rFonts w:ascii="Times New Roman" w:hAnsi="Times New Roman"/>
          <w:sz w:val="24"/>
          <w:szCs w:val="24"/>
        </w:rPr>
        <w:t>9</w:t>
      </w:r>
      <w:r w:rsidR="00B876BE" w:rsidRPr="003A6728">
        <w:rPr>
          <w:rFonts w:ascii="Times New Roman" w:hAnsi="Times New Roman"/>
          <w:sz w:val="24"/>
          <w:szCs w:val="24"/>
        </w:rPr>
        <w:t>. Технико-экономические показатели проекта</w:t>
      </w:r>
      <w:r w:rsidR="00B876BE" w:rsidRPr="003A6728">
        <w:rPr>
          <w:rFonts w:ascii="Times New Roman" w:hAnsi="Times New Roman"/>
          <w:sz w:val="24"/>
          <w:szCs w:val="24"/>
          <w:u w:val="dotted"/>
        </w:rPr>
        <w:tab/>
      </w:r>
      <w:r w:rsidR="00B876BE" w:rsidRPr="003A6728">
        <w:rPr>
          <w:rFonts w:ascii="Times New Roman" w:hAnsi="Times New Roman"/>
          <w:sz w:val="24"/>
          <w:szCs w:val="24"/>
          <w:u w:val="dotted"/>
        </w:rPr>
        <w:tab/>
      </w:r>
      <w:r w:rsidR="00B876BE" w:rsidRPr="003A6728">
        <w:rPr>
          <w:rFonts w:ascii="Times New Roman" w:hAnsi="Times New Roman"/>
          <w:sz w:val="24"/>
          <w:szCs w:val="24"/>
          <w:u w:val="dotted"/>
        </w:rPr>
        <w:tab/>
      </w:r>
      <w:r w:rsidR="00B876BE" w:rsidRPr="003A6728">
        <w:rPr>
          <w:rFonts w:ascii="Times New Roman" w:hAnsi="Times New Roman"/>
          <w:sz w:val="24"/>
          <w:szCs w:val="24"/>
          <w:u w:val="dotted"/>
        </w:rPr>
        <w:tab/>
      </w:r>
      <w:r w:rsidR="00B876BE" w:rsidRPr="003A6728">
        <w:rPr>
          <w:rFonts w:ascii="Times New Roman" w:hAnsi="Times New Roman"/>
          <w:sz w:val="24"/>
          <w:szCs w:val="24"/>
          <w:u w:val="dotted"/>
        </w:rPr>
        <w:tab/>
      </w:r>
      <w:r w:rsidR="00B876BE" w:rsidRPr="003A6728">
        <w:rPr>
          <w:rFonts w:ascii="Times New Roman" w:hAnsi="Times New Roman"/>
          <w:sz w:val="24"/>
          <w:szCs w:val="24"/>
          <w:u w:val="dotted"/>
        </w:rPr>
        <w:tab/>
      </w:r>
      <w:r w:rsidR="00B876BE" w:rsidRPr="003A6728">
        <w:rPr>
          <w:rFonts w:ascii="Times New Roman" w:hAnsi="Times New Roman"/>
          <w:sz w:val="24"/>
          <w:szCs w:val="24"/>
          <w:u w:val="dotted"/>
        </w:rPr>
        <w:tab/>
      </w:r>
      <w:r w:rsidR="004F3C4D">
        <w:rPr>
          <w:rFonts w:ascii="Times New Roman" w:hAnsi="Times New Roman"/>
          <w:sz w:val="24"/>
          <w:szCs w:val="24"/>
        </w:rPr>
        <w:t>1</w:t>
      </w:r>
      <w:r w:rsidR="004F3C4D" w:rsidRPr="004F3C4D">
        <w:rPr>
          <w:rFonts w:ascii="Times New Roman" w:hAnsi="Times New Roman"/>
          <w:sz w:val="24"/>
          <w:szCs w:val="24"/>
        </w:rPr>
        <w:t>21</w:t>
      </w:r>
    </w:p>
    <w:p w:rsidR="00480AAA" w:rsidRPr="004F3C4D" w:rsidRDefault="00480AAA" w:rsidP="00480AAA">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Список использованных источников данных и литературы</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1</w:t>
      </w:r>
      <w:r w:rsidR="004F3C4D">
        <w:rPr>
          <w:rFonts w:ascii="Times New Roman" w:hAnsi="Times New Roman"/>
          <w:sz w:val="24"/>
          <w:szCs w:val="24"/>
        </w:rPr>
        <w:t>2</w:t>
      </w:r>
      <w:r w:rsidR="004F3C4D" w:rsidRPr="004F3C4D">
        <w:rPr>
          <w:rFonts w:ascii="Times New Roman" w:hAnsi="Times New Roman"/>
          <w:sz w:val="24"/>
          <w:szCs w:val="24"/>
        </w:rPr>
        <w:t>6</w:t>
      </w:r>
    </w:p>
    <w:p w:rsidR="00480AAA" w:rsidRPr="004F3C4D" w:rsidRDefault="00480AAA" w:rsidP="00480AAA">
      <w:pPr>
        <w:suppressAutoHyphens/>
        <w:spacing w:after="0" w:line="240" w:lineRule="auto"/>
        <w:jc w:val="both"/>
        <w:rPr>
          <w:rFonts w:ascii="Times New Roman" w:hAnsi="Times New Roman"/>
          <w:sz w:val="24"/>
          <w:lang w:val="en-US"/>
        </w:rPr>
      </w:pPr>
      <w:r w:rsidRPr="003A6728">
        <w:rPr>
          <w:rFonts w:ascii="Times New Roman" w:hAnsi="Times New Roman"/>
          <w:sz w:val="24"/>
          <w:szCs w:val="24"/>
        </w:rPr>
        <w:t>Приложения</w:t>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u w:val="dotted"/>
        </w:rPr>
        <w:tab/>
      </w:r>
      <w:r w:rsidRPr="003A6728">
        <w:rPr>
          <w:rFonts w:ascii="Times New Roman" w:hAnsi="Times New Roman"/>
          <w:sz w:val="24"/>
          <w:szCs w:val="24"/>
        </w:rPr>
        <w:t>1</w:t>
      </w:r>
      <w:r w:rsidR="009A7C60" w:rsidRPr="003A6728">
        <w:rPr>
          <w:rFonts w:ascii="Times New Roman" w:hAnsi="Times New Roman"/>
          <w:sz w:val="24"/>
          <w:szCs w:val="24"/>
        </w:rPr>
        <w:t>2</w:t>
      </w:r>
      <w:r w:rsidR="004F3C4D">
        <w:rPr>
          <w:rFonts w:ascii="Times New Roman" w:hAnsi="Times New Roman"/>
          <w:sz w:val="24"/>
          <w:szCs w:val="24"/>
          <w:lang w:val="en-US"/>
        </w:rPr>
        <w:t>8</w:t>
      </w:r>
    </w:p>
    <w:p w:rsidR="00384A7A" w:rsidRPr="003A6728" w:rsidRDefault="00AE5A8A" w:rsidP="006651B2">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br w:type="page"/>
      </w:r>
      <w:r w:rsidR="00384A7A" w:rsidRPr="003A6728">
        <w:rPr>
          <w:rFonts w:ascii="Times New Roman" w:hAnsi="Times New Roman"/>
          <w:sz w:val="24"/>
          <w:szCs w:val="24"/>
        </w:rPr>
        <w:lastRenderedPageBreak/>
        <w:t>Перечень используемых сокращений</w:t>
      </w:r>
    </w:p>
    <w:p w:rsidR="00A93BD7" w:rsidRPr="003A6728" w:rsidRDefault="00A93BD7" w:rsidP="006D534F">
      <w:pPr>
        <w:pStyle w:val="afffffffffffff"/>
        <w:tabs>
          <w:tab w:val="left" w:pos="284"/>
          <w:tab w:val="left" w:pos="426"/>
        </w:tabs>
        <w:suppressAutoHyphens/>
        <w:spacing w:after="0" w:line="240" w:lineRule="auto"/>
        <w:ind w:left="0"/>
        <w:rPr>
          <w:rFonts w:ascii="Times New Roman" w:hAnsi="Times New Roman"/>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jc w:val="center"/>
              <w:rPr>
                <w:rFonts w:ascii="Times New Roman" w:hAnsi="Times New Roman"/>
                <w:color w:val="000000"/>
              </w:rPr>
            </w:pPr>
            <w:r w:rsidRPr="003A6728">
              <w:rPr>
                <w:rFonts w:ascii="Times New Roman" w:hAnsi="Times New Roman"/>
                <w:color w:val="000000"/>
              </w:rPr>
              <w:t>Сокращенное обозначение</w:t>
            </w:r>
          </w:p>
        </w:tc>
        <w:tc>
          <w:tcPr>
            <w:tcW w:w="8222" w:type="dxa"/>
            <w:shd w:val="clear" w:color="auto" w:fill="auto"/>
            <w:vAlign w:val="center"/>
          </w:tcPr>
          <w:p w:rsidR="00F37F51" w:rsidRPr="003A6728" w:rsidRDefault="00F37F51" w:rsidP="006D534F">
            <w:pPr>
              <w:suppressAutoHyphens/>
              <w:spacing w:after="0" w:line="240" w:lineRule="auto"/>
              <w:jc w:val="center"/>
              <w:rPr>
                <w:rFonts w:ascii="Times New Roman" w:hAnsi="Times New Roman"/>
                <w:color w:val="000000"/>
              </w:rPr>
            </w:pPr>
            <w:r w:rsidRPr="003A6728">
              <w:rPr>
                <w:rFonts w:ascii="Times New Roman" w:hAnsi="Times New Roman"/>
                <w:color w:val="000000"/>
              </w:rPr>
              <w:t>Полное наименование</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jc w:val="center"/>
              <w:rPr>
                <w:rFonts w:ascii="Times New Roman" w:hAnsi="Times New Roman"/>
                <w:color w:val="000000"/>
              </w:rPr>
            </w:pPr>
            <w:r w:rsidRPr="003A6728">
              <w:rPr>
                <w:rFonts w:ascii="Times New Roman" w:hAnsi="Times New Roman"/>
                <w:color w:val="000000"/>
              </w:rPr>
              <w:t>1</w:t>
            </w:r>
          </w:p>
        </w:tc>
        <w:tc>
          <w:tcPr>
            <w:tcW w:w="8222" w:type="dxa"/>
            <w:shd w:val="clear" w:color="auto" w:fill="auto"/>
            <w:vAlign w:val="center"/>
          </w:tcPr>
          <w:p w:rsidR="00F37F51" w:rsidRPr="003A6728" w:rsidRDefault="00F37F51" w:rsidP="006D534F">
            <w:pPr>
              <w:suppressAutoHyphens/>
              <w:spacing w:after="0" w:line="240" w:lineRule="auto"/>
              <w:jc w:val="center"/>
              <w:rPr>
                <w:rFonts w:ascii="Times New Roman" w:hAnsi="Times New Roman"/>
                <w:color w:val="000000"/>
              </w:rPr>
            </w:pPr>
            <w:r w:rsidRPr="003A6728">
              <w:rPr>
                <w:rFonts w:ascii="Times New Roman" w:hAnsi="Times New Roman"/>
                <w:color w:val="000000"/>
              </w:rPr>
              <w:t>2</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 xml:space="preserve">а/б, </w:t>
            </w:r>
            <w:proofErr w:type="spellStart"/>
            <w:r w:rsidRPr="003A6728">
              <w:rPr>
                <w:rFonts w:ascii="Times New Roman" w:hAnsi="Times New Roman"/>
                <w:color w:val="000000"/>
              </w:rPr>
              <w:t>асф</w:t>
            </w:r>
            <w:proofErr w:type="spellEnd"/>
            <w:r w:rsidRPr="003A6728">
              <w:rPr>
                <w:rFonts w:ascii="Times New Roman" w:hAnsi="Times New Roman"/>
                <w:color w:val="000000"/>
              </w:rPr>
              <w:t>./бет.</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асфальтобетонное (покрытие)</w:t>
            </w:r>
          </w:p>
        </w:tc>
      </w:tr>
      <w:tr w:rsidR="00F37F51" w:rsidRPr="003A6728" w:rsidTr="00F37F51">
        <w:tc>
          <w:tcPr>
            <w:tcW w:w="1701"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АХОВ</w:t>
            </w:r>
          </w:p>
        </w:tc>
        <w:tc>
          <w:tcPr>
            <w:tcW w:w="8222"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proofErr w:type="gramStart"/>
            <w:r w:rsidRPr="003A6728">
              <w:rPr>
                <w:rFonts w:ascii="Times New Roman" w:hAnsi="Times New Roman"/>
                <w:color w:val="000000"/>
              </w:rPr>
              <w:t>аварийно-химически</w:t>
            </w:r>
            <w:proofErr w:type="gramEnd"/>
            <w:r w:rsidRPr="003A6728">
              <w:rPr>
                <w:rFonts w:ascii="Times New Roman" w:hAnsi="Times New Roman"/>
                <w:color w:val="000000"/>
              </w:rPr>
              <w:t xml:space="preserve"> опасные вещества</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га</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гектар</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Гкал/</w:t>
            </w:r>
            <w:proofErr w:type="gramStart"/>
            <w:r w:rsidRPr="003A6728">
              <w:rPr>
                <w:rFonts w:ascii="Times New Roman" w:hAnsi="Times New Roman"/>
                <w:color w:val="000000"/>
              </w:rPr>
              <w:t>ч</w:t>
            </w:r>
            <w:proofErr w:type="gramEnd"/>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proofErr w:type="spellStart"/>
            <w:r w:rsidRPr="003A6728">
              <w:rPr>
                <w:rFonts w:ascii="Times New Roman" w:hAnsi="Times New Roman"/>
                <w:color w:val="000000"/>
              </w:rPr>
              <w:t>гигакалорий</w:t>
            </w:r>
            <w:proofErr w:type="spellEnd"/>
            <w:r w:rsidRPr="003A6728">
              <w:rPr>
                <w:rFonts w:ascii="Times New Roman" w:hAnsi="Times New Roman"/>
                <w:color w:val="000000"/>
              </w:rPr>
              <w:t xml:space="preserve"> в час</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ГО</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гражданская оборона</w:t>
            </w:r>
          </w:p>
        </w:tc>
      </w:tr>
      <w:tr w:rsidR="0022252A" w:rsidRPr="003A6728" w:rsidTr="00F37F51">
        <w:tc>
          <w:tcPr>
            <w:tcW w:w="1701" w:type="dxa"/>
            <w:shd w:val="clear" w:color="auto" w:fill="auto"/>
            <w:vAlign w:val="center"/>
          </w:tcPr>
          <w:p w:rsidR="0022252A" w:rsidRPr="003A6728" w:rsidRDefault="0022252A" w:rsidP="006D534F">
            <w:pPr>
              <w:suppressAutoHyphens/>
              <w:spacing w:after="0" w:line="240" w:lineRule="auto"/>
              <w:rPr>
                <w:rFonts w:ascii="Times New Roman" w:hAnsi="Times New Roman"/>
                <w:color w:val="000000"/>
              </w:rPr>
            </w:pPr>
            <w:r w:rsidRPr="003A6728">
              <w:rPr>
                <w:rFonts w:ascii="Times New Roman" w:hAnsi="Times New Roman"/>
                <w:color w:val="000000"/>
              </w:rPr>
              <w:t>п.</w:t>
            </w:r>
          </w:p>
        </w:tc>
        <w:tc>
          <w:tcPr>
            <w:tcW w:w="8222" w:type="dxa"/>
            <w:shd w:val="clear" w:color="auto" w:fill="auto"/>
            <w:vAlign w:val="center"/>
          </w:tcPr>
          <w:p w:rsidR="0022252A" w:rsidRPr="003A6728" w:rsidRDefault="0022252A"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поселок</w:t>
            </w:r>
          </w:p>
        </w:tc>
      </w:tr>
      <w:tr w:rsidR="0022252A" w:rsidRPr="003A6728" w:rsidTr="00F37F51">
        <w:tc>
          <w:tcPr>
            <w:tcW w:w="1701" w:type="dxa"/>
            <w:shd w:val="clear" w:color="auto" w:fill="auto"/>
            <w:vAlign w:val="center"/>
          </w:tcPr>
          <w:p w:rsidR="0022252A" w:rsidRPr="003A6728" w:rsidRDefault="0022252A" w:rsidP="006D534F">
            <w:pPr>
              <w:suppressAutoHyphens/>
              <w:spacing w:after="0" w:line="240" w:lineRule="auto"/>
              <w:rPr>
                <w:rFonts w:ascii="Times New Roman" w:hAnsi="Times New Roman"/>
                <w:color w:val="000000"/>
              </w:rPr>
            </w:pPr>
            <w:r w:rsidRPr="003A6728">
              <w:rPr>
                <w:rFonts w:ascii="Times New Roman" w:hAnsi="Times New Roman"/>
                <w:color w:val="000000"/>
              </w:rPr>
              <w:t>р. п.</w:t>
            </w:r>
          </w:p>
        </w:tc>
        <w:tc>
          <w:tcPr>
            <w:tcW w:w="8222" w:type="dxa"/>
            <w:shd w:val="clear" w:color="auto" w:fill="auto"/>
            <w:vAlign w:val="center"/>
          </w:tcPr>
          <w:p w:rsidR="0022252A" w:rsidRPr="003A6728" w:rsidRDefault="0022252A"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рабочий поселок</w:t>
            </w:r>
          </w:p>
        </w:tc>
      </w:tr>
      <w:tr w:rsidR="0022252A" w:rsidRPr="003A6728" w:rsidTr="00F37F51">
        <w:tc>
          <w:tcPr>
            <w:tcW w:w="1701" w:type="dxa"/>
            <w:shd w:val="clear" w:color="auto" w:fill="auto"/>
            <w:vAlign w:val="center"/>
          </w:tcPr>
          <w:p w:rsidR="0022252A" w:rsidRPr="003A6728" w:rsidRDefault="0022252A" w:rsidP="006D534F">
            <w:pPr>
              <w:suppressAutoHyphens/>
              <w:spacing w:after="0" w:line="240" w:lineRule="auto"/>
              <w:rPr>
                <w:rFonts w:ascii="Times New Roman" w:hAnsi="Times New Roman"/>
                <w:color w:val="000000"/>
              </w:rPr>
            </w:pPr>
            <w:proofErr w:type="gramStart"/>
            <w:r w:rsidRPr="003A6728">
              <w:rPr>
                <w:rFonts w:ascii="Times New Roman" w:hAnsi="Times New Roman"/>
                <w:color w:val="000000"/>
              </w:rPr>
              <w:t>г</w:t>
            </w:r>
            <w:proofErr w:type="gramEnd"/>
            <w:r w:rsidRPr="003A6728">
              <w:rPr>
                <w:rFonts w:ascii="Times New Roman" w:hAnsi="Times New Roman"/>
                <w:color w:val="000000"/>
              </w:rPr>
              <w:t>.</w:t>
            </w:r>
          </w:p>
        </w:tc>
        <w:tc>
          <w:tcPr>
            <w:tcW w:w="8222" w:type="dxa"/>
            <w:shd w:val="clear" w:color="auto" w:fill="auto"/>
            <w:vAlign w:val="center"/>
          </w:tcPr>
          <w:p w:rsidR="0022252A" w:rsidRPr="003A6728" w:rsidRDefault="0022252A"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город</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proofErr w:type="spellStart"/>
            <w:r w:rsidRPr="003A6728">
              <w:rPr>
                <w:rFonts w:ascii="Times New Roman" w:hAnsi="Times New Roman"/>
                <w:color w:val="000000"/>
              </w:rPr>
              <w:t>дБА</w:t>
            </w:r>
            <w:proofErr w:type="spellEnd"/>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децибел акустический</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ДТП</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дорожно-транспортное происшествие</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ед.</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единиц</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proofErr w:type="gramStart"/>
            <w:r w:rsidRPr="003A6728">
              <w:rPr>
                <w:rFonts w:ascii="Times New Roman" w:hAnsi="Times New Roman"/>
                <w:color w:val="000000"/>
              </w:rPr>
              <w:t>ж/б</w:t>
            </w:r>
            <w:proofErr w:type="gramEnd"/>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железобетонный</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proofErr w:type="gramStart"/>
            <w:r w:rsidRPr="003A6728">
              <w:rPr>
                <w:rFonts w:ascii="Times New Roman" w:hAnsi="Times New Roman"/>
                <w:color w:val="000000"/>
              </w:rPr>
              <w:t>ж</w:t>
            </w:r>
            <w:proofErr w:type="gramEnd"/>
            <w:r w:rsidRPr="003A6728">
              <w:rPr>
                <w:rFonts w:ascii="Times New Roman" w:hAnsi="Times New Roman"/>
                <w:color w:val="000000"/>
              </w:rPr>
              <w:t>/д</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железнодорожная (</w:t>
            </w:r>
            <w:proofErr w:type="spellStart"/>
            <w:r w:rsidRPr="003A6728">
              <w:rPr>
                <w:rFonts w:ascii="Times New Roman" w:hAnsi="Times New Roman"/>
                <w:color w:val="000000"/>
              </w:rPr>
              <w:t>ый</w:t>
            </w:r>
            <w:proofErr w:type="spellEnd"/>
            <w:r w:rsidRPr="003A6728">
              <w:rPr>
                <w:rFonts w:ascii="Times New Roman" w:hAnsi="Times New Roman"/>
                <w:color w:val="000000"/>
              </w:rPr>
              <w:t>)</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proofErr w:type="spellStart"/>
            <w:r w:rsidRPr="003A6728">
              <w:rPr>
                <w:rFonts w:ascii="Times New Roman" w:hAnsi="Times New Roman"/>
                <w:color w:val="000000"/>
              </w:rPr>
              <w:t>кВ·А</w:t>
            </w:r>
            <w:proofErr w:type="spellEnd"/>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киловольт-ампер</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proofErr w:type="spellStart"/>
            <w:r w:rsidRPr="003A6728">
              <w:rPr>
                <w:rFonts w:ascii="Times New Roman" w:hAnsi="Times New Roman"/>
                <w:color w:val="000000"/>
              </w:rPr>
              <w:t>кВт·</w:t>
            </w:r>
            <w:proofErr w:type="gramStart"/>
            <w:r w:rsidRPr="003A6728">
              <w:rPr>
                <w:rFonts w:ascii="Times New Roman" w:hAnsi="Times New Roman"/>
                <w:color w:val="000000"/>
              </w:rPr>
              <w:t>ч</w:t>
            </w:r>
            <w:proofErr w:type="spellEnd"/>
            <w:proofErr w:type="gramEnd"/>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киловатт-час</w:t>
            </w:r>
          </w:p>
        </w:tc>
      </w:tr>
      <w:tr w:rsidR="00F37F51" w:rsidRPr="003A6728" w:rsidTr="00F37F51">
        <w:tc>
          <w:tcPr>
            <w:tcW w:w="1701"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кд/</w:t>
            </w:r>
            <w:r w:rsidR="00380912" w:rsidRPr="003A6728">
              <w:rPr>
                <w:rFonts w:ascii="Times New Roman" w:hAnsi="Times New Roman"/>
                <w:color w:val="000000"/>
              </w:rPr>
              <w:t xml:space="preserve">кв. </w:t>
            </w:r>
            <w:r w:rsidRPr="003A6728">
              <w:rPr>
                <w:rFonts w:ascii="Times New Roman" w:hAnsi="Times New Roman"/>
                <w:color w:val="000000"/>
              </w:rPr>
              <w:t>м</w:t>
            </w:r>
          </w:p>
        </w:tc>
        <w:tc>
          <w:tcPr>
            <w:tcW w:w="8222" w:type="dxa"/>
            <w:shd w:val="clear" w:color="auto" w:fill="auto"/>
            <w:vAlign w:val="bottom"/>
          </w:tcPr>
          <w:p w:rsidR="00F37F51" w:rsidRPr="003A6728" w:rsidRDefault="00380912" w:rsidP="006D534F">
            <w:pPr>
              <w:suppressAutoHyphens/>
              <w:spacing w:after="0" w:line="240" w:lineRule="auto"/>
              <w:rPr>
                <w:rFonts w:ascii="Times New Roman" w:hAnsi="Times New Roman"/>
                <w:color w:val="000000"/>
              </w:rPr>
            </w:pPr>
            <w:r w:rsidRPr="003A6728">
              <w:rPr>
                <w:rFonts w:ascii="Times New Roman" w:hAnsi="Times New Roman"/>
                <w:color w:val="000000"/>
              </w:rPr>
              <w:t>я</w:t>
            </w:r>
            <w:r w:rsidR="00F37F51" w:rsidRPr="003A6728">
              <w:rPr>
                <w:rFonts w:ascii="Times New Roman" w:hAnsi="Times New Roman"/>
                <w:color w:val="000000"/>
              </w:rPr>
              <w:t xml:space="preserve">ркость источника света, в </w:t>
            </w:r>
            <w:r w:rsidRPr="003A6728">
              <w:rPr>
                <w:rFonts w:ascii="Times New Roman" w:hAnsi="Times New Roman"/>
                <w:color w:val="000000"/>
              </w:rPr>
              <w:t>м</w:t>
            </w:r>
            <w:r w:rsidR="00F37F51" w:rsidRPr="003A6728">
              <w:rPr>
                <w:rFonts w:ascii="Times New Roman" w:hAnsi="Times New Roman"/>
                <w:color w:val="000000"/>
              </w:rPr>
              <w:t>еждународной системе единиц (СИ) измеряется в канделах на</w:t>
            </w:r>
            <w:r w:rsidRPr="003A6728">
              <w:rPr>
                <w:rFonts w:ascii="Times New Roman" w:hAnsi="Times New Roman"/>
                <w:color w:val="000000"/>
              </w:rPr>
              <w:t xml:space="preserve"> кв.</w:t>
            </w:r>
            <w:r w:rsidR="00F37F51" w:rsidRPr="003A6728">
              <w:rPr>
                <w:rFonts w:ascii="Times New Roman" w:hAnsi="Times New Roman"/>
                <w:color w:val="000000"/>
              </w:rPr>
              <w:t xml:space="preserve"> м</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кол-во</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количество</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КРС</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крупный рогатый скот</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КФХ</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крестьянско-фермерское хозяйство</w:t>
            </w:r>
          </w:p>
        </w:tc>
      </w:tr>
      <w:tr w:rsidR="00F37F51" w:rsidRPr="003A6728" w:rsidTr="00F37F51">
        <w:tc>
          <w:tcPr>
            <w:tcW w:w="1701"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proofErr w:type="spellStart"/>
            <w:r w:rsidRPr="003A6728">
              <w:rPr>
                <w:rFonts w:ascii="Times New Roman" w:hAnsi="Times New Roman"/>
                <w:color w:val="000000"/>
              </w:rPr>
              <w:t>лк</w:t>
            </w:r>
            <w:proofErr w:type="spellEnd"/>
          </w:p>
        </w:tc>
        <w:tc>
          <w:tcPr>
            <w:tcW w:w="8222"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 xml:space="preserve">люкс (от лат. </w:t>
            </w:r>
            <w:proofErr w:type="spellStart"/>
            <w:r w:rsidRPr="003A6728">
              <w:rPr>
                <w:rFonts w:ascii="Times New Roman" w:hAnsi="Times New Roman"/>
                <w:color w:val="000000"/>
              </w:rPr>
              <w:t>lux</w:t>
            </w:r>
            <w:proofErr w:type="spellEnd"/>
            <w:r w:rsidRPr="003A6728">
              <w:rPr>
                <w:rFonts w:ascii="Times New Roman" w:hAnsi="Times New Roman"/>
                <w:color w:val="000000"/>
              </w:rPr>
              <w:t xml:space="preserve"> — свет, международное обозначение: </w:t>
            </w:r>
            <w:proofErr w:type="spellStart"/>
            <w:r w:rsidRPr="003A6728">
              <w:rPr>
                <w:rFonts w:ascii="Times New Roman" w:hAnsi="Times New Roman"/>
                <w:color w:val="000000"/>
              </w:rPr>
              <w:t>lx</w:t>
            </w:r>
            <w:proofErr w:type="spellEnd"/>
            <w:r w:rsidRPr="003A6728">
              <w:rPr>
                <w:rFonts w:ascii="Times New Roman" w:hAnsi="Times New Roman"/>
                <w:color w:val="000000"/>
              </w:rPr>
              <w:t>) — единица измерения освещ</w:t>
            </w:r>
            <w:r w:rsidR="00380912" w:rsidRPr="003A6728">
              <w:rPr>
                <w:rFonts w:ascii="Times New Roman" w:hAnsi="Times New Roman"/>
                <w:color w:val="000000"/>
              </w:rPr>
              <w:t>е</w:t>
            </w:r>
            <w:r w:rsidRPr="003A6728">
              <w:rPr>
                <w:rFonts w:ascii="Times New Roman" w:hAnsi="Times New Roman"/>
                <w:color w:val="000000"/>
              </w:rPr>
              <w:t xml:space="preserve">нности в </w:t>
            </w:r>
            <w:r w:rsidR="00380912" w:rsidRPr="003A6728">
              <w:rPr>
                <w:rFonts w:ascii="Times New Roman" w:hAnsi="Times New Roman"/>
                <w:color w:val="000000"/>
              </w:rPr>
              <w:t>м</w:t>
            </w:r>
            <w:r w:rsidRPr="003A6728">
              <w:rPr>
                <w:rFonts w:ascii="Times New Roman" w:hAnsi="Times New Roman"/>
                <w:color w:val="000000"/>
              </w:rPr>
              <w:t>еждународной системе единиц (СИ)</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ЛПХ</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личное подсобное хозяйство</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ЛЭП</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линия электропередач</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proofErr w:type="gramStart"/>
            <w:r w:rsidRPr="003A6728">
              <w:rPr>
                <w:rFonts w:ascii="Times New Roman" w:hAnsi="Times New Roman"/>
                <w:color w:val="000000"/>
              </w:rPr>
              <w:t>м</w:t>
            </w:r>
            <w:proofErr w:type="gramEnd"/>
            <w:r w:rsidRPr="003A6728">
              <w:rPr>
                <w:rFonts w:ascii="Times New Roman" w:hAnsi="Times New Roman"/>
                <w:color w:val="000000"/>
              </w:rPr>
              <w:t>/с</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метров в секунду</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МВ·А</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мегавольт-ампер</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мг-</w:t>
            </w:r>
            <w:proofErr w:type="spellStart"/>
            <w:r w:rsidRPr="003A6728">
              <w:rPr>
                <w:rFonts w:ascii="Times New Roman" w:hAnsi="Times New Roman"/>
                <w:color w:val="000000"/>
              </w:rPr>
              <w:t>экв</w:t>
            </w:r>
            <w:proofErr w:type="spellEnd"/>
            <w:r w:rsidRPr="003A6728">
              <w:rPr>
                <w:rFonts w:ascii="Times New Roman" w:hAnsi="Times New Roman"/>
                <w:color w:val="000000"/>
              </w:rPr>
              <w:t>/л</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миллиграмм-эквивалент на литр</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МО</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муниципальное образование</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н/д</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нет данных</w:t>
            </w:r>
          </w:p>
        </w:tc>
      </w:tr>
      <w:tr w:rsidR="00F37F51" w:rsidRPr="003A6728" w:rsidTr="00F37F51">
        <w:tc>
          <w:tcPr>
            <w:tcW w:w="1701"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ОПП</w:t>
            </w:r>
          </w:p>
        </w:tc>
        <w:tc>
          <w:tcPr>
            <w:tcW w:w="8222"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опасные природные процессы</w:t>
            </w:r>
          </w:p>
        </w:tc>
      </w:tr>
      <w:tr w:rsidR="00F37F51" w:rsidRPr="003A6728" w:rsidTr="00F37F51">
        <w:tc>
          <w:tcPr>
            <w:tcW w:w="1701"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 xml:space="preserve">п. </w:t>
            </w:r>
            <w:proofErr w:type="gramStart"/>
            <w:r w:rsidRPr="003A6728">
              <w:rPr>
                <w:rFonts w:ascii="Times New Roman" w:hAnsi="Times New Roman"/>
                <w:color w:val="000000"/>
              </w:rPr>
              <w:t>м</w:t>
            </w:r>
            <w:proofErr w:type="gramEnd"/>
            <w:r w:rsidRPr="003A6728">
              <w:rPr>
                <w:rFonts w:ascii="Times New Roman" w:hAnsi="Times New Roman"/>
                <w:color w:val="000000"/>
              </w:rPr>
              <w:t>.</w:t>
            </w:r>
          </w:p>
        </w:tc>
        <w:tc>
          <w:tcPr>
            <w:tcW w:w="8222"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погонный метр</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ПС</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подстанция</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р.</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река</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с/х</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 xml:space="preserve">сельское хозяйство, </w:t>
            </w:r>
            <w:proofErr w:type="gramStart"/>
            <w:r w:rsidRPr="003A6728">
              <w:rPr>
                <w:rFonts w:ascii="Times New Roman" w:hAnsi="Times New Roman"/>
                <w:color w:val="000000"/>
              </w:rPr>
              <w:t>сельскохозяйственный</w:t>
            </w:r>
            <w:proofErr w:type="gramEnd"/>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СЗЗ</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санитарно-защитная зона</w:t>
            </w:r>
          </w:p>
        </w:tc>
      </w:tr>
      <w:tr w:rsidR="00F37F51" w:rsidRPr="003A6728" w:rsidTr="00F37F51">
        <w:tc>
          <w:tcPr>
            <w:tcW w:w="1701"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СТП</w:t>
            </w:r>
          </w:p>
        </w:tc>
        <w:tc>
          <w:tcPr>
            <w:tcW w:w="8222"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схема территориального планирования</w:t>
            </w:r>
          </w:p>
        </w:tc>
      </w:tr>
      <w:tr w:rsidR="00F37F51" w:rsidRPr="003A6728" w:rsidTr="00F37F51">
        <w:tc>
          <w:tcPr>
            <w:tcW w:w="1701" w:type="dxa"/>
            <w:shd w:val="clear" w:color="auto" w:fill="auto"/>
            <w:vAlign w:val="center"/>
          </w:tcPr>
          <w:p w:rsidR="00F37F51" w:rsidRPr="003A6728" w:rsidRDefault="00380912" w:rsidP="006D534F">
            <w:pPr>
              <w:suppressAutoHyphens/>
              <w:spacing w:after="0" w:line="240" w:lineRule="auto"/>
              <w:rPr>
                <w:rFonts w:ascii="Times New Roman" w:hAnsi="Times New Roman"/>
                <w:color w:val="000000"/>
              </w:rPr>
            </w:pPr>
            <w:proofErr w:type="spellStart"/>
            <w:r w:rsidRPr="003A6728">
              <w:rPr>
                <w:rFonts w:ascii="Times New Roman" w:hAnsi="Times New Roman"/>
                <w:color w:val="000000"/>
              </w:rPr>
              <w:t>с</w:t>
            </w:r>
            <w:r w:rsidR="00F37F51" w:rsidRPr="003A6728">
              <w:rPr>
                <w:rFonts w:ascii="Times New Roman" w:hAnsi="Times New Roman"/>
                <w:color w:val="000000"/>
              </w:rPr>
              <w:t>ут</w:t>
            </w:r>
            <w:proofErr w:type="spellEnd"/>
            <w:r w:rsidRPr="003A6728">
              <w:rPr>
                <w:rFonts w:ascii="Times New Roman" w:hAnsi="Times New Roman"/>
                <w:color w:val="000000"/>
              </w:rPr>
              <w:t>.</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сутки</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т/ч</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тонн в час</w:t>
            </w:r>
          </w:p>
        </w:tc>
      </w:tr>
      <w:tr w:rsidR="00F37F51" w:rsidRPr="003A6728" w:rsidTr="00F37F51">
        <w:tc>
          <w:tcPr>
            <w:tcW w:w="1701" w:type="dxa"/>
            <w:shd w:val="clear" w:color="auto" w:fill="auto"/>
            <w:vAlign w:val="center"/>
          </w:tcPr>
          <w:p w:rsidR="00F37F51" w:rsidRPr="003A6728" w:rsidRDefault="00F37F51" w:rsidP="00AB2DE6">
            <w:pPr>
              <w:suppressAutoHyphens/>
              <w:spacing w:after="0" w:line="240" w:lineRule="auto"/>
              <w:rPr>
                <w:rFonts w:ascii="Times New Roman" w:hAnsi="Times New Roman"/>
                <w:color w:val="000000"/>
              </w:rPr>
            </w:pPr>
            <w:r w:rsidRPr="003A6728">
              <w:rPr>
                <w:rFonts w:ascii="Times New Roman" w:hAnsi="Times New Roman"/>
                <w:color w:val="000000"/>
              </w:rPr>
              <w:t>Т</w:t>
            </w:r>
            <w:r w:rsidR="00AB2DE6" w:rsidRPr="003A6728">
              <w:rPr>
                <w:rFonts w:ascii="Times New Roman" w:hAnsi="Times New Roman"/>
                <w:color w:val="000000"/>
              </w:rPr>
              <w:t>К</w:t>
            </w:r>
            <w:r w:rsidRPr="003A6728">
              <w:rPr>
                <w:rFonts w:ascii="Times New Roman" w:hAnsi="Times New Roman"/>
                <w:color w:val="000000"/>
              </w:rPr>
              <w:t>О</w:t>
            </w:r>
          </w:p>
        </w:tc>
        <w:tc>
          <w:tcPr>
            <w:tcW w:w="8222" w:type="dxa"/>
            <w:shd w:val="clear" w:color="auto" w:fill="auto"/>
            <w:vAlign w:val="center"/>
          </w:tcPr>
          <w:p w:rsidR="00F37F51" w:rsidRPr="003A6728" w:rsidRDefault="00F37F51" w:rsidP="00AB2DE6">
            <w:pPr>
              <w:suppressAutoHyphens/>
              <w:spacing w:after="0" w:line="240" w:lineRule="auto"/>
              <w:jc w:val="both"/>
              <w:rPr>
                <w:rFonts w:ascii="Times New Roman" w:hAnsi="Times New Roman"/>
                <w:color w:val="000000"/>
              </w:rPr>
            </w:pPr>
            <w:r w:rsidRPr="003A6728">
              <w:rPr>
                <w:rFonts w:ascii="Times New Roman" w:hAnsi="Times New Roman"/>
                <w:color w:val="000000"/>
              </w:rPr>
              <w:t>тв</w:t>
            </w:r>
            <w:r w:rsidR="00380912" w:rsidRPr="003A6728">
              <w:rPr>
                <w:rFonts w:ascii="Times New Roman" w:hAnsi="Times New Roman"/>
                <w:color w:val="000000"/>
              </w:rPr>
              <w:t>е</w:t>
            </w:r>
            <w:r w:rsidRPr="003A6728">
              <w:rPr>
                <w:rFonts w:ascii="Times New Roman" w:hAnsi="Times New Roman"/>
                <w:color w:val="000000"/>
              </w:rPr>
              <w:t xml:space="preserve">рдые </w:t>
            </w:r>
            <w:r w:rsidR="00AB2DE6" w:rsidRPr="003A6728">
              <w:rPr>
                <w:rFonts w:ascii="Times New Roman" w:hAnsi="Times New Roman"/>
                <w:color w:val="000000"/>
              </w:rPr>
              <w:t>коммунальные</w:t>
            </w:r>
            <w:r w:rsidRPr="003A6728">
              <w:rPr>
                <w:rFonts w:ascii="Times New Roman" w:hAnsi="Times New Roman"/>
                <w:color w:val="000000"/>
              </w:rPr>
              <w:t xml:space="preserve"> отходы</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ФАП</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фельдшерско-акушерский пункт</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чел.</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человек</w:t>
            </w:r>
          </w:p>
        </w:tc>
      </w:tr>
      <w:tr w:rsidR="00F37F51" w:rsidRPr="003A6728" w:rsidTr="00F37F51">
        <w:tc>
          <w:tcPr>
            <w:tcW w:w="1701"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ЧС</w:t>
            </w:r>
          </w:p>
        </w:tc>
        <w:tc>
          <w:tcPr>
            <w:tcW w:w="8222" w:type="dxa"/>
            <w:shd w:val="clear" w:color="auto" w:fill="auto"/>
            <w:vAlign w:val="bottom"/>
          </w:tcPr>
          <w:p w:rsidR="00F37F51" w:rsidRPr="003A6728" w:rsidRDefault="00F37F51" w:rsidP="006D534F">
            <w:pPr>
              <w:suppressAutoHyphens/>
              <w:spacing w:after="0" w:line="240" w:lineRule="auto"/>
              <w:rPr>
                <w:rFonts w:ascii="Times New Roman" w:hAnsi="Times New Roman"/>
                <w:color w:val="000000"/>
              </w:rPr>
            </w:pPr>
            <w:r w:rsidRPr="003A6728">
              <w:rPr>
                <w:rFonts w:ascii="Times New Roman" w:hAnsi="Times New Roman"/>
                <w:color w:val="000000"/>
              </w:rPr>
              <w:t>чрезвычайная ситуация</w:t>
            </w:r>
          </w:p>
        </w:tc>
      </w:tr>
      <w:tr w:rsidR="00F37F51" w:rsidRPr="003A6728" w:rsidTr="00F37F51">
        <w:tc>
          <w:tcPr>
            <w:tcW w:w="1701" w:type="dxa"/>
            <w:shd w:val="clear" w:color="auto" w:fill="auto"/>
            <w:vAlign w:val="center"/>
          </w:tcPr>
          <w:p w:rsidR="00F37F51" w:rsidRPr="003A6728" w:rsidRDefault="00F37F51" w:rsidP="006D534F">
            <w:pPr>
              <w:suppressAutoHyphens/>
              <w:spacing w:after="0" w:line="240" w:lineRule="auto"/>
              <w:rPr>
                <w:rFonts w:ascii="Times New Roman" w:hAnsi="Times New Roman"/>
                <w:color w:val="000000"/>
              </w:rPr>
            </w:pPr>
            <w:proofErr w:type="spellStart"/>
            <w:r w:rsidRPr="003A6728">
              <w:rPr>
                <w:rFonts w:ascii="Times New Roman" w:hAnsi="Times New Roman"/>
                <w:color w:val="000000"/>
              </w:rPr>
              <w:t>щеб</w:t>
            </w:r>
            <w:proofErr w:type="spellEnd"/>
            <w:r w:rsidRPr="003A6728">
              <w:rPr>
                <w:rFonts w:ascii="Times New Roman" w:hAnsi="Times New Roman"/>
                <w:color w:val="000000"/>
              </w:rPr>
              <w:t>./</w:t>
            </w:r>
            <w:proofErr w:type="spellStart"/>
            <w:r w:rsidRPr="003A6728">
              <w:rPr>
                <w:rFonts w:ascii="Times New Roman" w:hAnsi="Times New Roman"/>
                <w:color w:val="000000"/>
              </w:rPr>
              <w:t>грав</w:t>
            </w:r>
            <w:proofErr w:type="spellEnd"/>
            <w:r w:rsidRPr="003A6728">
              <w:rPr>
                <w:rFonts w:ascii="Times New Roman" w:hAnsi="Times New Roman"/>
                <w:color w:val="000000"/>
              </w:rPr>
              <w:t>.</w:t>
            </w:r>
          </w:p>
        </w:tc>
        <w:tc>
          <w:tcPr>
            <w:tcW w:w="8222" w:type="dxa"/>
            <w:shd w:val="clear" w:color="auto" w:fill="auto"/>
            <w:vAlign w:val="center"/>
          </w:tcPr>
          <w:p w:rsidR="00F37F51" w:rsidRPr="003A6728" w:rsidRDefault="00F37F51" w:rsidP="006D534F">
            <w:pPr>
              <w:suppressAutoHyphens/>
              <w:spacing w:after="0" w:line="240" w:lineRule="auto"/>
              <w:jc w:val="both"/>
              <w:rPr>
                <w:rFonts w:ascii="Times New Roman" w:hAnsi="Times New Roman"/>
                <w:color w:val="000000"/>
              </w:rPr>
            </w:pPr>
            <w:r w:rsidRPr="003A6728">
              <w:rPr>
                <w:rFonts w:ascii="Times New Roman" w:hAnsi="Times New Roman"/>
                <w:color w:val="000000"/>
              </w:rPr>
              <w:t>щеб</w:t>
            </w:r>
            <w:r w:rsidR="00380912" w:rsidRPr="003A6728">
              <w:rPr>
                <w:rFonts w:ascii="Times New Roman" w:hAnsi="Times New Roman"/>
                <w:color w:val="000000"/>
              </w:rPr>
              <w:t>е</w:t>
            </w:r>
            <w:r w:rsidRPr="003A6728">
              <w:rPr>
                <w:rFonts w:ascii="Times New Roman" w:hAnsi="Times New Roman"/>
                <w:color w:val="000000"/>
              </w:rPr>
              <w:t>ночно-гравийное (покрытие)</w:t>
            </w:r>
          </w:p>
        </w:tc>
      </w:tr>
    </w:tbl>
    <w:p w:rsidR="004214D1" w:rsidRPr="003A6728" w:rsidRDefault="00445638" w:rsidP="006D534F">
      <w:pPr>
        <w:suppressAutoHyphens/>
        <w:spacing w:after="0" w:line="240" w:lineRule="auto"/>
        <w:contextualSpacing/>
        <w:jc w:val="center"/>
        <w:rPr>
          <w:rFonts w:ascii="Times New Roman" w:hAnsi="Times New Roman"/>
          <w:b/>
          <w:sz w:val="28"/>
          <w:szCs w:val="28"/>
        </w:rPr>
      </w:pPr>
      <w:r w:rsidRPr="003A6728">
        <w:rPr>
          <w:rFonts w:ascii="Times New Roman" w:hAnsi="Times New Roman"/>
          <w:sz w:val="24"/>
          <w:szCs w:val="24"/>
        </w:rPr>
        <w:br w:type="page"/>
      </w:r>
      <w:bookmarkStart w:id="0" w:name="_Toc337124321"/>
      <w:bookmarkStart w:id="1" w:name="_Toc337125106"/>
      <w:bookmarkStart w:id="2" w:name="_Toc340212787"/>
      <w:bookmarkStart w:id="3" w:name="_Toc342835898"/>
      <w:bookmarkStart w:id="4" w:name="_Toc345316136"/>
      <w:bookmarkStart w:id="5" w:name="_Toc345510085"/>
      <w:bookmarkStart w:id="6" w:name="_Toc373678831"/>
      <w:bookmarkStart w:id="7" w:name="_Toc391717328"/>
      <w:bookmarkStart w:id="8" w:name="_Toc397187958"/>
      <w:bookmarkStart w:id="9" w:name="_Toc397241466"/>
      <w:bookmarkStart w:id="10" w:name="_Toc402346714"/>
      <w:bookmarkStart w:id="11" w:name="_Toc403824880"/>
      <w:bookmarkStart w:id="12" w:name="_Toc404432588"/>
      <w:bookmarkStart w:id="13" w:name="_Toc419370684"/>
      <w:bookmarkStart w:id="14" w:name="_Toc419973652"/>
      <w:bookmarkStart w:id="15" w:name="_Toc437851102"/>
      <w:r w:rsidR="0052615C" w:rsidRPr="003A6728">
        <w:rPr>
          <w:rFonts w:ascii="Times New Roman" w:hAnsi="Times New Roman"/>
          <w:b/>
          <w:bCs/>
          <w:sz w:val="28"/>
          <w:szCs w:val="28"/>
        </w:rPr>
        <w:lastRenderedPageBreak/>
        <w:t>1</w:t>
      </w:r>
      <w:r w:rsidR="00166F4B" w:rsidRPr="003A6728">
        <w:rPr>
          <w:rFonts w:ascii="Times New Roman" w:hAnsi="Times New Roman"/>
          <w:b/>
          <w:bCs/>
          <w:sz w:val="28"/>
          <w:szCs w:val="28"/>
        </w:rPr>
        <w:t>.</w:t>
      </w:r>
      <w:r w:rsidR="00166F4B" w:rsidRPr="003A6728">
        <w:rPr>
          <w:rFonts w:ascii="Times New Roman" w:hAnsi="Times New Roman"/>
          <w:b/>
          <w:sz w:val="28"/>
          <w:szCs w:val="28"/>
        </w:rPr>
        <w:t xml:space="preserve"> </w:t>
      </w:r>
      <w:r w:rsidR="004214D1" w:rsidRPr="003A6728">
        <w:rPr>
          <w:rFonts w:ascii="Times New Roman" w:hAnsi="Times New Roman"/>
          <w:b/>
          <w:sz w:val="28"/>
          <w:szCs w:val="28"/>
        </w:rPr>
        <w:t>Общие св</w:t>
      </w:r>
      <w:r w:rsidR="00450DAD" w:rsidRPr="003A6728">
        <w:rPr>
          <w:rFonts w:ascii="Times New Roman" w:hAnsi="Times New Roman"/>
          <w:b/>
          <w:sz w:val="28"/>
          <w:szCs w:val="28"/>
        </w:rPr>
        <w:t xml:space="preserve">едения </w:t>
      </w:r>
      <w:r w:rsidR="008E7DAA" w:rsidRPr="003A6728">
        <w:rPr>
          <w:rFonts w:ascii="Times New Roman" w:hAnsi="Times New Roman"/>
          <w:b/>
          <w:sz w:val="28"/>
          <w:szCs w:val="28"/>
        </w:rPr>
        <w:t>о</w:t>
      </w:r>
      <w:r w:rsidR="0060760E" w:rsidRPr="003A6728">
        <w:rPr>
          <w:rFonts w:ascii="Times New Roman" w:hAnsi="Times New Roman"/>
          <w:b/>
          <w:sz w:val="28"/>
          <w:szCs w:val="28"/>
        </w:rPr>
        <w:t xml:space="preserve"> </w:t>
      </w:r>
      <w:bookmarkEnd w:id="0"/>
      <w:bookmarkEnd w:id="1"/>
      <w:bookmarkEnd w:id="2"/>
      <w:bookmarkEnd w:id="3"/>
      <w:bookmarkEnd w:id="4"/>
      <w:bookmarkEnd w:id="5"/>
      <w:bookmarkEnd w:id="6"/>
      <w:bookmarkEnd w:id="7"/>
      <w:r w:rsidR="002C70EB" w:rsidRPr="003A6728">
        <w:rPr>
          <w:rFonts w:ascii="Times New Roman" w:hAnsi="Times New Roman"/>
          <w:b/>
          <w:sz w:val="28"/>
          <w:szCs w:val="28"/>
        </w:rPr>
        <w:t>муниципальном образовании</w:t>
      </w:r>
      <w:bookmarkEnd w:id="8"/>
      <w:bookmarkEnd w:id="9"/>
      <w:bookmarkEnd w:id="10"/>
      <w:bookmarkEnd w:id="11"/>
      <w:bookmarkEnd w:id="12"/>
      <w:bookmarkEnd w:id="13"/>
      <w:bookmarkEnd w:id="14"/>
      <w:bookmarkEnd w:id="15"/>
    </w:p>
    <w:p w:rsidR="00AF0DBC" w:rsidRPr="003A6728" w:rsidRDefault="00AF0DBC" w:rsidP="006D534F">
      <w:pPr>
        <w:suppressAutoHyphens/>
        <w:spacing w:after="0" w:line="240" w:lineRule="auto"/>
        <w:contextualSpacing/>
        <w:jc w:val="center"/>
        <w:rPr>
          <w:rFonts w:ascii="Times New Roman" w:hAnsi="Times New Roman"/>
          <w:b/>
          <w:sz w:val="24"/>
          <w:szCs w:val="24"/>
        </w:rPr>
      </w:pPr>
    </w:p>
    <w:p w:rsidR="00EC5457" w:rsidRPr="003A6728" w:rsidRDefault="00EC5457" w:rsidP="00EC5457">
      <w:pPr>
        <w:pStyle w:val="4"/>
        <w:suppressAutoHyphens/>
        <w:spacing w:before="0" w:after="0"/>
        <w:jc w:val="center"/>
        <w:rPr>
          <w:sz w:val="24"/>
          <w:szCs w:val="24"/>
          <w:lang w:val="en-US"/>
        </w:rPr>
      </w:pPr>
      <w:bookmarkStart w:id="16" w:name="_Toc337125107"/>
      <w:bookmarkStart w:id="17" w:name="_Toc340212788"/>
      <w:bookmarkStart w:id="18" w:name="_Toc342835899"/>
      <w:bookmarkStart w:id="19" w:name="_Toc345316137"/>
      <w:bookmarkStart w:id="20" w:name="_Toc345510086"/>
      <w:bookmarkStart w:id="21" w:name="_Toc373678832"/>
      <w:bookmarkStart w:id="22" w:name="_Toc391717225"/>
      <w:bookmarkStart w:id="23" w:name="_Toc391717329"/>
      <w:bookmarkStart w:id="24" w:name="_Toc397187959"/>
      <w:bookmarkStart w:id="25" w:name="_Toc397241467"/>
      <w:bookmarkStart w:id="26" w:name="_Toc402346715"/>
      <w:bookmarkStart w:id="27" w:name="_Toc403824881"/>
      <w:bookmarkStart w:id="28" w:name="_Toc404432589"/>
      <w:bookmarkStart w:id="29" w:name="_Toc419370685"/>
      <w:bookmarkStart w:id="30" w:name="_Toc419973653"/>
      <w:bookmarkStart w:id="31" w:name="_Toc437851103"/>
      <w:r w:rsidRPr="003A6728">
        <w:rPr>
          <w:sz w:val="24"/>
          <w:szCs w:val="24"/>
          <w:lang w:val="ru-RU"/>
        </w:rPr>
        <w:t>1</w:t>
      </w:r>
      <w:r w:rsidRPr="003A6728">
        <w:rPr>
          <w:sz w:val="24"/>
          <w:szCs w:val="24"/>
        </w:rPr>
        <w:t>.1</w:t>
      </w:r>
      <w:r w:rsidRPr="003A6728">
        <w:rPr>
          <w:sz w:val="24"/>
          <w:szCs w:val="24"/>
          <w:lang w:val="ru-RU"/>
        </w:rPr>
        <w:t>.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A6728">
        <w:rPr>
          <w:sz w:val="24"/>
          <w:szCs w:val="24"/>
          <w:lang w:val="ru-RU"/>
        </w:rPr>
        <w:t>Характеристика муниципального образования</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bookmarkStart w:id="32" w:name="_Toc337125108"/>
      <w:bookmarkStart w:id="33" w:name="_Toc340212789"/>
      <w:bookmarkStart w:id="34" w:name="_Toc342835900"/>
      <w:bookmarkStart w:id="35" w:name="_Toc345316138"/>
      <w:bookmarkStart w:id="36" w:name="_Toc345510087"/>
      <w:bookmarkStart w:id="37" w:name="_Toc373678833"/>
      <w:bookmarkStart w:id="38" w:name="_Toc391717226"/>
      <w:bookmarkStart w:id="39" w:name="_Toc391717330"/>
      <w:bookmarkStart w:id="40" w:name="_Toc397187960"/>
      <w:bookmarkStart w:id="41" w:name="_Toc397241468"/>
      <w:bookmarkStart w:id="42" w:name="_Toc402346716"/>
      <w:bookmarkStart w:id="43" w:name="_Toc403824882"/>
      <w:bookmarkStart w:id="44" w:name="_Toc404432590"/>
      <w:bookmarkStart w:id="45" w:name="_Toc419370686"/>
      <w:bookmarkStart w:id="46" w:name="_Toc419973654"/>
      <w:bookmarkStart w:id="47" w:name="_Toc437851104"/>
      <w:r w:rsidRPr="003A6728">
        <w:rPr>
          <w:rFonts w:ascii="Times New Roman" w:hAnsi="Times New Roman"/>
          <w:sz w:val="24"/>
          <w:szCs w:val="24"/>
        </w:rPr>
        <w:t>Законом Магаданской области от 22.10.2014 № 1808-ОЗ в соответствии с федеральным законодательством преобразованы муниципальные образования – городские поселения «поселок Омсукчан», «поселок Дукат» в границах Омсукчанского района путем их объединения во вновь образованное муниципальное образование «Омсукчанский городской округ»</w:t>
      </w:r>
      <w:r w:rsidRPr="003A6728">
        <w:t xml:space="preserve"> </w:t>
      </w:r>
      <w:r w:rsidRPr="003A6728">
        <w:rPr>
          <w:rFonts w:ascii="Times New Roman" w:hAnsi="Times New Roman"/>
          <w:sz w:val="24"/>
          <w:szCs w:val="24"/>
        </w:rPr>
        <w:t xml:space="preserve">с административным центром в поселке Омсукчан, установлены его границы. </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Таким образом, в состав территории муниципального образования «Омсукчанский городской округ» вошли населенные пункты: поселок Омсукчан, поселок Дукат, поселок Верхний Балыгычан, поселок Галимый, село Меренга. По состоянию на 01.01.2017 в поселке Омсукчан площадью </w:t>
      </w:r>
      <w:r w:rsidR="000F6A47" w:rsidRPr="003A6728">
        <w:rPr>
          <w:rFonts w:ascii="Times New Roman" w:hAnsi="Times New Roman"/>
          <w:sz w:val="24"/>
          <w:szCs w:val="24"/>
        </w:rPr>
        <w:t>1738,22</w:t>
      </w:r>
      <w:r w:rsidRPr="003A6728">
        <w:rPr>
          <w:rFonts w:ascii="Times New Roman" w:hAnsi="Times New Roman"/>
          <w:sz w:val="24"/>
          <w:szCs w:val="24"/>
        </w:rPr>
        <w:t xml:space="preserve"> га (по данным </w:t>
      </w:r>
      <w:proofErr w:type="spellStart"/>
      <w:r w:rsidR="000F6A47" w:rsidRPr="003A6728">
        <w:rPr>
          <w:rFonts w:ascii="Times New Roman" w:hAnsi="Times New Roman"/>
          <w:sz w:val="24"/>
          <w:szCs w:val="24"/>
        </w:rPr>
        <w:t>Росреестра</w:t>
      </w:r>
      <w:proofErr w:type="spellEnd"/>
      <w:r w:rsidRPr="003A6728">
        <w:rPr>
          <w:rFonts w:ascii="Times New Roman" w:hAnsi="Times New Roman"/>
          <w:sz w:val="24"/>
          <w:szCs w:val="24"/>
        </w:rPr>
        <w:t xml:space="preserve">) численность населения составляет 3763 человека, в поселке Дукат площадью 471,51 га (по данным </w:t>
      </w:r>
      <w:proofErr w:type="spellStart"/>
      <w:r w:rsidR="006848D3" w:rsidRPr="003A6728">
        <w:rPr>
          <w:rFonts w:ascii="Times New Roman" w:hAnsi="Times New Roman"/>
          <w:sz w:val="24"/>
          <w:szCs w:val="24"/>
        </w:rPr>
        <w:t>Росреестра</w:t>
      </w:r>
      <w:proofErr w:type="spellEnd"/>
      <w:r w:rsidRPr="003A6728">
        <w:rPr>
          <w:rFonts w:ascii="Times New Roman" w:hAnsi="Times New Roman"/>
          <w:sz w:val="24"/>
          <w:szCs w:val="24"/>
        </w:rPr>
        <w:t xml:space="preserve">) численность населения составляет 1315 человек, общая численность населения составляет 5078 человек. Законом Магаданской области от 16 декабря 2008 г. № 1071–ОЗ было упразднено сельское поселение «поселок Верхний Балыгычан», его территория отнесена к межселенной территории в границах муниципального образования «Омсукчанский район». </w:t>
      </w:r>
      <w:r w:rsidR="00A62843" w:rsidRPr="003A6728">
        <w:rPr>
          <w:rFonts w:ascii="Times New Roman" w:hAnsi="Times New Roman"/>
          <w:sz w:val="24"/>
          <w:szCs w:val="24"/>
        </w:rPr>
        <w:t>Поселок</w:t>
      </w:r>
      <w:r w:rsidRPr="003A6728">
        <w:rPr>
          <w:rFonts w:ascii="Times New Roman" w:hAnsi="Times New Roman"/>
          <w:sz w:val="24"/>
          <w:szCs w:val="24"/>
        </w:rPr>
        <w:t xml:space="preserve"> Галимый</w:t>
      </w:r>
      <w:r w:rsidR="00A62843" w:rsidRPr="003A6728">
        <w:rPr>
          <w:rFonts w:ascii="Times New Roman" w:hAnsi="Times New Roman"/>
          <w:sz w:val="24"/>
          <w:szCs w:val="24"/>
        </w:rPr>
        <w:t xml:space="preserve"> и село</w:t>
      </w:r>
      <w:r w:rsidRPr="003A6728">
        <w:rPr>
          <w:rFonts w:ascii="Times New Roman" w:hAnsi="Times New Roman"/>
          <w:sz w:val="24"/>
          <w:szCs w:val="24"/>
        </w:rPr>
        <w:t xml:space="preserve"> Меренга являются неперсп</w:t>
      </w:r>
      <w:r w:rsidR="00A62843" w:rsidRPr="003A6728">
        <w:rPr>
          <w:rFonts w:ascii="Times New Roman" w:hAnsi="Times New Roman"/>
          <w:sz w:val="24"/>
          <w:szCs w:val="24"/>
        </w:rPr>
        <w:t>ективными населенными пунктами.</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Основная специализация Омсукчанского городского округа - горнодобывающая промышленность. Округ расположен на северо-востоке Магаданской области. Граничит на западе с </w:t>
      </w:r>
      <w:proofErr w:type="spellStart"/>
      <w:r w:rsidRPr="003A6728">
        <w:rPr>
          <w:rFonts w:ascii="Times New Roman" w:hAnsi="Times New Roman"/>
          <w:sz w:val="24"/>
          <w:szCs w:val="24"/>
        </w:rPr>
        <w:t>Среднеканским</w:t>
      </w:r>
      <w:proofErr w:type="spellEnd"/>
      <w:r w:rsidRPr="003A6728">
        <w:rPr>
          <w:rFonts w:ascii="Times New Roman" w:hAnsi="Times New Roman"/>
          <w:sz w:val="24"/>
          <w:szCs w:val="24"/>
        </w:rPr>
        <w:t xml:space="preserve"> и Хасынским, на юге с Ольским, на востоке с </w:t>
      </w:r>
      <w:proofErr w:type="gramStart"/>
      <w:r w:rsidRPr="003A6728">
        <w:rPr>
          <w:rFonts w:ascii="Times New Roman" w:hAnsi="Times New Roman"/>
          <w:sz w:val="24"/>
          <w:szCs w:val="24"/>
        </w:rPr>
        <w:t>Северо-Эвенским</w:t>
      </w:r>
      <w:proofErr w:type="gramEnd"/>
      <w:r w:rsidRPr="003A6728">
        <w:rPr>
          <w:rFonts w:ascii="Times New Roman" w:hAnsi="Times New Roman"/>
          <w:sz w:val="24"/>
          <w:szCs w:val="24"/>
        </w:rPr>
        <w:t xml:space="preserve"> округами. На юго-востоке имеет выход на побережье </w:t>
      </w:r>
      <w:proofErr w:type="spellStart"/>
      <w:r w:rsidRPr="003A6728">
        <w:rPr>
          <w:rFonts w:ascii="Times New Roman" w:hAnsi="Times New Roman"/>
          <w:sz w:val="24"/>
          <w:szCs w:val="24"/>
        </w:rPr>
        <w:t>Гижигинской</w:t>
      </w:r>
      <w:proofErr w:type="spellEnd"/>
      <w:r w:rsidRPr="003A6728">
        <w:rPr>
          <w:rFonts w:ascii="Times New Roman" w:hAnsi="Times New Roman"/>
          <w:sz w:val="24"/>
          <w:szCs w:val="24"/>
        </w:rPr>
        <w:t xml:space="preserve"> губы Охотского моря. Площадь территории Омсукчанского городского округа составляет 6,04 млн. га, в том числе по категориям земель:</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земли сельскохозяйственного назначения – 346 га;</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proofErr w:type="gramStart"/>
      <w:r w:rsidRPr="003A6728">
        <w:rPr>
          <w:rFonts w:ascii="Times New Roman" w:hAnsi="Times New Roman"/>
          <w:sz w:val="24"/>
          <w:szCs w:val="24"/>
        </w:rPr>
        <w:t>- земли населенных пунктов – 2</w:t>
      </w:r>
      <w:r w:rsidR="000F6A47" w:rsidRPr="003A6728">
        <w:rPr>
          <w:rFonts w:ascii="Times New Roman" w:hAnsi="Times New Roman"/>
          <w:sz w:val="24"/>
          <w:szCs w:val="24"/>
        </w:rPr>
        <w:t>095</w:t>
      </w:r>
      <w:r w:rsidRPr="003A6728">
        <w:rPr>
          <w:rFonts w:ascii="Times New Roman" w:hAnsi="Times New Roman"/>
          <w:sz w:val="24"/>
          <w:szCs w:val="24"/>
        </w:rPr>
        <w:t xml:space="preserve"> га;</w:t>
      </w:r>
      <w:proofErr w:type="gramEnd"/>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proofErr w:type="gramStart"/>
      <w:r w:rsidRPr="003A6728">
        <w:rPr>
          <w:rFonts w:ascii="Times New Roman" w:hAnsi="Times New Roman"/>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3</w:t>
      </w:r>
      <w:r w:rsidR="000F6A47" w:rsidRPr="003A6728">
        <w:rPr>
          <w:rFonts w:ascii="Times New Roman" w:hAnsi="Times New Roman"/>
          <w:sz w:val="24"/>
          <w:szCs w:val="24"/>
        </w:rPr>
        <w:t>710</w:t>
      </w:r>
      <w:r w:rsidRPr="003A6728">
        <w:rPr>
          <w:rFonts w:ascii="Times New Roman" w:hAnsi="Times New Roman"/>
          <w:sz w:val="24"/>
          <w:szCs w:val="24"/>
        </w:rPr>
        <w:t xml:space="preserve"> га;</w:t>
      </w:r>
      <w:proofErr w:type="gramEnd"/>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земли особо охраняемых территорий и объектов – н/д;</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земли лесного фонда – 6006357 га;</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земли водного фонда – н/д;</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земли запаса – 29887 га.</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Планировочный каркас расселения на территории округа формирует региональная автомобильная дорога «Магадан-Омсукчан», проходящая с юга-запада на северо-восток.  На юго-востоке территория округа граничит с Охотским морем, планируется строительство новых участков автомобильной дороги «Омсукчан - бухта Пестрая Дресва» (141,7 км.).</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u w:val="single"/>
        </w:rPr>
        <w:t>Поселок Омсукчан</w:t>
      </w:r>
      <w:r w:rsidRPr="003A6728">
        <w:rPr>
          <w:rFonts w:ascii="Times New Roman" w:hAnsi="Times New Roman"/>
          <w:sz w:val="24"/>
          <w:szCs w:val="24"/>
        </w:rPr>
        <w:t xml:space="preserve"> расположен в центральной части Омсукчанского городского округа,</w:t>
      </w:r>
      <w:r w:rsidRPr="003A6728">
        <w:t xml:space="preserve"> </w:t>
      </w:r>
      <w:r w:rsidRPr="003A6728">
        <w:rPr>
          <w:rFonts w:ascii="Times New Roman" w:hAnsi="Times New Roman"/>
          <w:sz w:val="24"/>
          <w:szCs w:val="24"/>
        </w:rPr>
        <w:t xml:space="preserve">на берегу р. </w:t>
      </w:r>
      <w:proofErr w:type="spellStart"/>
      <w:r w:rsidRPr="003A6728">
        <w:rPr>
          <w:rFonts w:ascii="Times New Roman" w:hAnsi="Times New Roman"/>
          <w:sz w:val="24"/>
          <w:szCs w:val="24"/>
        </w:rPr>
        <w:t>Омчикчан</w:t>
      </w:r>
      <w:proofErr w:type="spellEnd"/>
      <w:r w:rsidRPr="003A6728">
        <w:rPr>
          <w:rFonts w:ascii="Times New Roman" w:hAnsi="Times New Roman"/>
          <w:sz w:val="24"/>
          <w:szCs w:val="24"/>
        </w:rPr>
        <w:t>, в 560 км от г. Магадана. Поселок представляет собой административно-деловой и хозяйственный центр городского округа со сложившейся инженерной, транспортной, социальной, и культурно-бытовой инфраструктурой. В пос</w:t>
      </w:r>
      <w:r w:rsidR="00F6369F" w:rsidRPr="003A6728">
        <w:rPr>
          <w:rFonts w:ascii="Times New Roman" w:hAnsi="Times New Roman"/>
          <w:sz w:val="24"/>
          <w:szCs w:val="24"/>
        </w:rPr>
        <w:t>е</w:t>
      </w:r>
      <w:r w:rsidRPr="003A6728">
        <w:rPr>
          <w:rFonts w:ascii="Times New Roman" w:hAnsi="Times New Roman"/>
          <w:sz w:val="24"/>
          <w:szCs w:val="24"/>
        </w:rPr>
        <w:t xml:space="preserve">лке Омсукчан есть аэропорт со всей инфраструктурой для обслуживания вертолетов всех марок и средних самолетов. </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Перечень предприятий, организаций производственного и социально-культурного назначения: </w:t>
      </w:r>
      <w:proofErr w:type="gramStart"/>
      <w:r w:rsidRPr="003A6728">
        <w:rPr>
          <w:rFonts w:ascii="Times New Roman" w:hAnsi="Times New Roman"/>
          <w:sz w:val="24"/>
          <w:szCs w:val="24"/>
        </w:rPr>
        <w:t>ООО «Исток», ООО «Наш дом», ООО «</w:t>
      </w:r>
      <w:proofErr w:type="spellStart"/>
      <w:r w:rsidRPr="003A6728">
        <w:rPr>
          <w:rFonts w:ascii="Times New Roman" w:hAnsi="Times New Roman"/>
          <w:sz w:val="24"/>
          <w:szCs w:val="24"/>
        </w:rPr>
        <w:t>Востокмонтажспецстрой</w:t>
      </w:r>
      <w:proofErr w:type="spellEnd"/>
      <w:r w:rsidRPr="003A6728">
        <w:rPr>
          <w:rFonts w:ascii="Times New Roman" w:hAnsi="Times New Roman"/>
          <w:sz w:val="24"/>
          <w:szCs w:val="24"/>
        </w:rPr>
        <w:t>», ООО «АТК «</w:t>
      </w:r>
      <w:proofErr w:type="spellStart"/>
      <w:r w:rsidRPr="003A6728">
        <w:rPr>
          <w:rFonts w:ascii="Times New Roman" w:hAnsi="Times New Roman"/>
          <w:sz w:val="24"/>
          <w:szCs w:val="24"/>
        </w:rPr>
        <w:t>Коркодон</w:t>
      </w:r>
      <w:proofErr w:type="spellEnd"/>
      <w:r w:rsidRPr="003A6728">
        <w:rPr>
          <w:rFonts w:ascii="Times New Roman" w:hAnsi="Times New Roman"/>
          <w:sz w:val="24"/>
          <w:szCs w:val="24"/>
        </w:rPr>
        <w:t xml:space="preserve">», ООО «Компания </w:t>
      </w:r>
      <w:proofErr w:type="spellStart"/>
      <w:r w:rsidRPr="003A6728">
        <w:rPr>
          <w:rFonts w:ascii="Times New Roman" w:hAnsi="Times New Roman"/>
          <w:sz w:val="24"/>
          <w:szCs w:val="24"/>
        </w:rPr>
        <w:t>Фарн</w:t>
      </w:r>
      <w:proofErr w:type="spellEnd"/>
      <w:r w:rsidRPr="003A6728">
        <w:rPr>
          <w:rFonts w:ascii="Times New Roman" w:hAnsi="Times New Roman"/>
          <w:sz w:val="24"/>
          <w:szCs w:val="24"/>
        </w:rPr>
        <w:t>», ООО «</w:t>
      </w:r>
      <w:proofErr w:type="spellStart"/>
      <w:r w:rsidRPr="003A6728">
        <w:rPr>
          <w:rFonts w:ascii="Times New Roman" w:hAnsi="Times New Roman"/>
          <w:sz w:val="24"/>
          <w:szCs w:val="24"/>
        </w:rPr>
        <w:t>Арцах</w:t>
      </w:r>
      <w:proofErr w:type="spellEnd"/>
      <w:r w:rsidRPr="003A6728">
        <w:rPr>
          <w:rFonts w:ascii="Times New Roman" w:hAnsi="Times New Roman"/>
          <w:sz w:val="24"/>
          <w:szCs w:val="24"/>
        </w:rPr>
        <w:t>», Группа компаний «Охотский берег», ООО «AD REM», Омсукчанский филиал ООО «</w:t>
      </w:r>
      <w:proofErr w:type="spellStart"/>
      <w:r w:rsidRPr="003A6728">
        <w:rPr>
          <w:rFonts w:ascii="Times New Roman" w:hAnsi="Times New Roman"/>
          <w:sz w:val="24"/>
          <w:szCs w:val="24"/>
        </w:rPr>
        <w:t>Магаданнефто</w:t>
      </w:r>
      <w:proofErr w:type="spellEnd"/>
      <w:r w:rsidRPr="003A6728">
        <w:rPr>
          <w:rFonts w:ascii="Times New Roman" w:hAnsi="Times New Roman"/>
          <w:sz w:val="24"/>
          <w:szCs w:val="24"/>
        </w:rPr>
        <w:t>», МБУК Центр досуга и народного творчества Омсукчанского городского округа, МБУК «Централизованная библиотечная система п. Омсукчан», МБУК «Омсукчанский спортивно-оздоровительный комплекс», МБУДО «Детско-юношеская спортивная школа п. Омсукчан», МБУДО «Детская школа искусств Омсукчанского городского округа», МБОУ «Средняя</w:t>
      </w:r>
      <w:proofErr w:type="gramEnd"/>
      <w:r w:rsidRPr="003A6728">
        <w:rPr>
          <w:rFonts w:ascii="Times New Roman" w:hAnsi="Times New Roman"/>
          <w:sz w:val="24"/>
          <w:szCs w:val="24"/>
        </w:rPr>
        <w:t xml:space="preserve"> общеобразовательная школа п. Омсукчан», МБОУ «Основная общеобразовательная школа п. Омсукчан», МБДОУ «Детский сад п. Омсукчан», МБУДО «Центр дополнительного образования п. Омсукчан», ГБПОУ МО </w:t>
      </w:r>
      <w:r w:rsidRPr="003A6728">
        <w:rPr>
          <w:rFonts w:ascii="Times New Roman" w:hAnsi="Times New Roman"/>
          <w:sz w:val="24"/>
          <w:szCs w:val="24"/>
        </w:rPr>
        <w:lastRenderedPageBreak/>
        <w:t>«ПУ-11», МОГБУЗ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РБ». Перечень предприятий, являющихся градообразующими: АО «Серебро Магадана».</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u w:val="single"/>
        </w:rPr>
        <w:t>Поселок Дукат</w:t>
      </w:r>
      <w:r w:rsidRPr="003A6728">
        <w:rPr>
          <w:rFonts w:ascii="Times New Roman" w:hAnsi="Times New Roman"/>
          <w:sz w:val="24"/>
          <w:szCs w:val="24"/>
        </w:rPr>
        <w:t xml:space="preserve"> расположен в центральной части Омсукчанского городского округа, в 590 км</w:t>
      </w:r>
      <w:r w:rsidRPr="003A6728">
        <w:t xml:space="preserve"> </w:t>
      </w:r>
      <w:r w:rsidRPr="003A6728">
        <w:rPr>
          <w:rFonts w:ascii="Times New Roman" w:hAnsi="Times New Roman"/>
          <w:sz w:val="24"/>
          <w:szCs w:val="24"/>
        </w:rPr>
        <w:t>от г. Магадана. Перечень предприятий, организаций производственного и социально-культурного назначения: МУП «Спутник», МБОУ «Средняя общеобразовательная школа п. Дукат», МБДОУ «Детский сад п. Дукат».</w:t>
      </w:r>
    </w:p>
    <w:p w:rsidR="00EC5457" w:rsidRPr="003A6728" w:rsidRDefault="00EC5457" w:rsidP="00EC5457">
      <w:pPr>
        <w:suppressAutoHyphens/>
        <w:spacing w:after="0" w:line="240" w:lineRule="auto"/>
        <w:ind w:firstLine="709"/>
        <w:contextualSpacing/>
        <w:jc w:val="both"/>
        <w:rPr>
          <w:rFonts w:ascii="Times New Roman" w:hAnsi="Times New Roman"/>
          <w:color w:val="7030A0"/>
          <w:sz w:val="24"/>
          <w:szCs w:val="24"/>
        </w:rPr>
      </w:pPr>
    </w:p>
    <w:p w:rsidR="00EC5457" w:rsidRPr="003A6728" w:rsidRDefault="00EC5457" w:rsidP="00EC5457">
      <w:pPr>
        <w:pStyle w:val="4"/>
        <w:suppressAutoHyphens/>
        <w:spacing w:before="0" w:after="0"/>
        <w:jc w:val="center"/>
        <w:rPr>
          <w:sz w:val="24"/>
        </w:rPr>
      </w:pPr>
      <w:r w:rsidRPr="003A6728">
        <w:rPr>
          <w:sz w:val="24"/>
        </w:rPr>
        <w:t>1.2</w:t>
      </w:r>
      <w:r w:rsidRPr="003A6728">
        <w:rPr>
          <w:sz w:val="24"/>
          <w:lang w:val="ru-RU"/>
        </w:rPr>
        <w:t>. </w:t>
      </w:r>
      <w:r w:rsidRPr="003A6728">
        <w:rPr>
          <w:sz w:val="24"/>
        </w:rPr>
        <w:t>Историческая справка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История Омсукчанского городского округа началась задолго до его юридического оформления. На картах колымских первопроходцев река </w:t>
      </w:r>
      <w:proofErr w:type="spellStart"/>
      <w:r w:rsidRPr="003A6728">
        <w:rPr>
          <w:rFonts w:ascii="Times New Roman" w:hAnsi="Times New Roman"/>
          <w:sz w:val="24"/>
          <w:szCs w:val="24"/>
        </w:rPr>
        <w:t>Вилига</w:t>
      </w:r>
      <w:proofErr w:type="spellEnd"/>
      <w:r w:rsidRPr="003A6728">
        <w:rPr>
          <w:rFonts w:ascii="Times New Roman" w:hAnsi="Times New Roman"/>
          <w:sz w:val="24"/>
          <w:szCs w:val="24"/>
        </w:rPr>
        <w:t xml:space="preserve"> появилась еще вначале 17 в. Колоритное описание ее долины - территории нынешнего Омсукчанского </w:t>
      </w:r>
      <w:r w:rsidR="003F7CBC" w:rsidRPr="003A6728">
        <w:rPr>
          <w:rFonts w:ascii="Times New Roman" w:hAnsi="Times New Roman"/>
          <w:sz w:val="24"/>
          <w:szCs w:val="24"/>
        </w:rPr>
        <w:t>городского округ</w:t>
      </w:r>
      <w:r w:rsidRPr="003A6728">
        <w:rPr>
          <w:rFonts w:ascii="Times New Roman" w:hAnsi="Times New Roman"/>
          <w:sz w:val="24"/>
          <w:szCs w:val="24"/>
        </w:rPr>
        <w:t>а - 100 лет назад поместили в 12-м томе знаменитого иллюстрированного издания «Живописная Россия».</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Промышленное освоение территории </w:t>
      </w:r>
      <w:r w:rsidR="003F7CBC" w:rsidRPr="003A6728">
        <w:rPr>
          <w:rFonts w:ascii="Times New Roman" w:hAnsi="Times New Roman"/>
          <w:sz w:val="24"/>
          <w:szCs w:val="24"/>
        </w:rPr>
        <w:t>городского округ</w:t>
      </w:r>
      <w:r w:rsidRPr="003A6728">
        <w:rPr>
          <w:rFonts w:ascii="Times New Roman" w:hAnsi="Times New Roman"/>
          <w:sz w:val="24"/>
          <w:szCs w:val="24"/>
        </w:rPr>
        <w:t xml:space="preserve">а, как и всего Северо-Востока России, насчитывает лишь несколько десятилетий. Несмотря на историческую ограниченность срока и своеобразие природно-климатических условий, которые часто отрицательно действуют на формирование хозяйственного комплекса, в районе создан определенный экономический потенциал, влияющий на развитие производительных сил </w:t>
      </w:r>
      <w:proofErr w:type="spellStart"/>
      <w:r w:rsidRPr="003A6728">
        <w:rPr>
          <w:rFonts w:ascii="Times New Roman" w:hAnsi="Times New Roman"/>
          <w:sz w:val="24"/>
          <w:szCs w:val="24"/>
        </w:rPr>
        <w:t>Колымо</w:t>
      </w:r>
      <w:proofErr w:type="spellEnd"/>
      <w:r w:rsidRPr="003A6728">
        <w:rPr>
          <w:rFonts w:ascii="Times New Roman" w:hAnsi="Times New Roman"/>
          <w:sz w:val="24"/>
          <w:szCs w:val="24"/>
        </w:rPr>
        <w:t>-Магаданского экономического района.</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История </w:t>
      </w:r>
      <w:r w:rsidR="003F7CBC" w:rsidRPr="003A6728">
        <w:rPr>
          <w:rFonts w:ascii="Times New Roman" w:hAnsi="Times New Roman"/>
          <w:sz w:val="24"/>
          <w:szCs w:val="24"/>
        </w:rPr>
        <w:t>городского округ</w:t>
      </w:r>
      <w:r w:rsidRPr="003A6728">
        <w:rPr>
          <w:rFonts w:ascii="Times New Roman" w:hAnsi="Times New Roman"/>
          <w:sz w:val="24"/>
          <w:szCs w:val="24"/>
        </w:rPr>
        <w:t xml:space="preserve">а началась с далеких 30-х годов, когда географическая экспедиция под руководством географа и ученого С.В. Обручева проводила исследования, изучения и поиски полезных ископаемых в среднем течении рек </w:t>
      </w:r>
      <w:proofErr w:type="spellStart"/>
      <w:r w:rsidRPr="003A6728">
        <w:rPr>
          <w:rFonts w:ascii="Times New Roman" w:hAnsi="Times New Roman"/>
          <w:sz w:val="24"/>
          <w:szCs w:val="24"/>
        </w:rPr>
        <w:t>Омолон</w:t>
      </w:r>
      <w:proofErr w:type="spellEnd"/>
      <w:r w:rsidRPr="003A6728">
        <w:rPr>
          <w:rFonts w:ascii="Times New Roman" w:hAnsi="Times New Roman"/>
          <w:sz w:val="24"/>
          <w:szCs w:val="24"/>
        </w:rPr>
        <w:t xml:space="preserve"> и </w:t>
      </w:r>
      <w:proofErr w:type="spellStart"/>
      <w:r w:rsidRPr="003A6728">
        <w:rPr>
          <w:rFonts w:ascii="Times New Roman" w:hAnsi="Times New Roman"/>
          <w:sz w:val="24"/>
          <w:szCs w:val="24"/>
        </w:rPr>
        <w:t>Коркодон</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До 1937 года территория Омсукчанского </w:t>
      </w:r>
      <w:r w:rsidR="003F7CBC" w:rsidRPr="003A6728">
        <w:rPr>
          <w:rFonts w:ascii="Times New Roman" w:hAnsi="Times New Roman"/>
          <w:sz w:val="24"/>
          <w:szCs w:val="24"/>
        </w:rPr>
        <w:t>городского округа</w:t>
      </w:r>
      <w:r w:rsidRPr="003A6728">
        <w:rPr>
          <w:rFonts w:ascii="Times New Roman" w:hAnsi="Times New Roman"/>
          <w:sz w:val="24"/>
          <w:szCs w:val="24"/>
        </w:rPr>
        <w:t xml:space="preserve"> представляла собой «белое пятно». Кочевавшие в этих местах эвены называли местность «</w:t>
      </w:r>
      <w:proofErr w:type="spellStart"/>
      <w:r w:rsidRPr="003A6728">
        <w:rPr>
          <w:rFonts w:ascii="Times New Roman" w:hAnsi="Times New Roman"/>
          <w:sz w:val="24"/>
          <w:szCs w:val="24"/>
        </w:rPr>
        <w:t>Омчикчан</w:t>
      </w:r>
      <w:proofErr w:type="spellEnd"/>
      <w:r w:rsidRPr="003A6728">
        <w:rPr>
          <w:rFonts w:ascii="Times New Roman" w:hAnsi="Times New Roman"/>
          <w:sz w:val="24"/>
          <w:szCs w:val="24"/>
        </w:rPr>
        <w:t xml:space="preserve">», что в переводе с эвенского языка означает «небольшая топь», и предпочитали селиться в других районах. Начало геологическому изучению этой территории было положено в 1936-1937 годах. Геологические партии Южного Горнопромышленного управления </w:t>
      </w:r>
      <w:proofErr w:type="spellStart"/>
      <w:r w:rsidRPr="003A6728">
        <w:rPr>
          <w:rFonts w:ascii="Times New Roman" w:hAnsi="Times New Roman"/>
          <w:sz w:val="24"/>
          <w:szCs w:val="24"/>
        </w:rPr>
        <w:t>Дальстроя</w:t>
      </w:r>
      <w:proofErr w:type="spellEnd"/>
      <w:r w:rsidRPr="003A6728">
        <w:rPr>
          <w:rFonts w:ascii="Times New Roman" w:hAnsi="Times New Roman"/>
          <w:sz w:val="24"/>
          <w:szCs w:val="24"/>
        </w:rPr>
        <w:t xml:space="preserve"> под руководством И. Н. </w:t>
      </w:r>
      <w:proofErr w:type="spellStart"/>
      <w:r w:rsidRPr="003A6728">
        <w:rPr>
          <w:rFonts w:ascii="Times New Roman" w:hAnsi="Times New Roman"/>
          <w:sz w:val="24"/>
          <w:szCs w:val="24"/>
        </w:rPr>
        <w:t>Зубрева</w:t>
      </w:r>
      <w:proofErr w:type="spellEnd"/>
      <w:r w:rsidRPr="003A6728">
        <w:rPr>
          <w:rFonts w:ascii="Times New Roman" w:hAnsi="Times New Roman"/>
          <w:sz w:val="24"/>
          <w:szCs w:val="24"/>
        </w:rPr>
        <w:t xml:space="preserve"> и Г. Г. </w:t>
      </w:r>
      <w:proofErr w:type="spellStart"/>
      <w:r w:rsidRPr="003A6728">
        <w:rPr>
          <w:rFonts w:ascii="Times New Roman" w:hAnsi="Times New Roman"/>
          <w:sz w:val="24"/>
          <w:szCs w:val="24"/>
        </w:rPr>
        <w:t>Колтовского</w:t>
      </w:r>
      <w:proofErr w:type="spellEnd"/>
      <w:r w:rsidRPr="003A6728">
        <w:rPr>
          <w:rFonts w:ascii="Times New Roman" w:hAnsi="Times New Roman"/>
          <w:sz w:val="24"/>
          <w:szCs w:val="24"/>
        </w:rPr>
        <w:t xml:space="preserve"> впервые определили ее перспективность под олово. В 1941 году были открыты рудники «Индустриальный», «Галимый», создан Омсукчанский горнопромышленный комбинат. Одновременно развивалось оленеводство.</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w:t>
      </w:r>
      <w:proofErr w:type="spellStart"/>
      <w:r w:rsidRPr="003A6728">
        <w:rPr>
          <w:rFonts w:ascii="Times New Roman" w:hAnsi="Times New Roman"/>
          <w:sz w:val="24"/>
          <w:szCs w:val="24"/>
        </w:rPr>
        <w:t>Хатарен</w:t>
      </w:r>
      <w:proofErr w:type="spellEnd"/>
      <w:r w:rsidRPr="003A6728">
        <w:rPr>
          <w:rFonts w:ascii="Times New Roman" w:hAnsi="Times New Roman"/>
          <w:sz w:val="24"/>
          <w:szCs w:val="24"/>
        </w:rPr>
        <w:t>», «Галимый» установлен новый оловорудный район. В то же самое время открыто два месторождения угля – «</w:t>
      </w:r>
      <w:proofErr w:type="spellStart"/>
      <w:r w:rsidRPr="003A6728">
        <w:rPr>
          <w:rFonts w:ascii="Times New Roman" w:hAnsi="Times New Roman"/>
          <w:sz w:val="24"/>
          <w:szCs w:val="24"/>
        </w:rPr>
        <w:t>Кенское</w:t>
      </w:r>
      <w:proofErr w:type="spellEnd"/>
      <w:r w:rsidRPr="003A6728">
        <w:rPr>
          <w:rFonts w:ascii="Times New Roman" w:hAnsi="Times New Roman"/>
          <w:sz w:val="24"/>
          <w:szCs w:val="24"/>
        </w:rPr>
        <w:t>» и «</w:t>
      </w:r>
      <w:proofErr w:type="spellStart"/>
      <w:r w:rsidRPr="003A6728">
        <w:rPr>
          <w:rFonts w:ascii="Times New Roman" w:hAnsi="Times New Roman"/>
          <w:sz w:val="24"/>
          <w:szCs w:val="24"/>
        </w:rPr>
        <w:t>Галимыйское</w:t>
      </w:r>
      <w:proofErr w:type="spellEnd"/>
      <w:r w:rsidRPr="003A6728">
        <w:rPr>
          <w:rFonts w:ascii="Times New Roman" w:hAnsi="Times New Roman"/>
          <w:sz w:val="24"/>
          <w:szCs w:val="24"/>
        </w:rPr>
        <w:t xml:space="preserve">». С открытием этих месторождений начал строится поселок Омсукчан. В 1940 году в 48 км от устья реки </w:t>
      </w:r>
      <w:proofErr w:type="spellStart"/>
      <w:r w:rsidR="00404076" w:rsidRPr="003A6728">
        <w:rPr>
          <w:rFonts w:ascii="Times New Roman" w:hAnsi="Times New Roman"/>
          <w:sz w:val="24"/>
          <w:szCs w:val="24"/>
        </w:rPr>
        <w:t>Омчикчан</w:t>
      </w:r>
      <w:proofErr w:type="spellEnd"/>
      <w:r w:rsidR="00404076" w:rsidRPr="003A6728">
        <w:rPr>
          <w:rFonts w:ascii="Times New Roman" w:hAnsi="Times New Roman"/>
          <w:sz w:val="24"/>
          <w:szCs w:val="24"/>
        </w:rPr>
        <w:t xml:space="preserve"> были</w:t>
      </w:r>
      <w:r w:rsidRPr="003A6728">
        <w:rPr>
          <w:rFonts w:ascii="Times New Roman" w:hAnsi="Times New Roman"/>
          <w:sz w:val="24"/>
          <w:szCs w:val="24"/>
        </w:rPr>
        <w:t xml:space="preserve"> заложены первые деревянные домики. В 1940 году было организовано </w:t>
      </w:r>
      <w:proofErr w:type="spellStart"/>
      <w:r w:rsidRPr="003A6728">
        <w:rPr>
          <w:rFonts w:ascii="Times New Roman" w:hAnsi="Times New Roman"/>
          <w:sz w:val="24"/>
          <w:szCs w:val="24"/>
        </w:rPr>
        <w:t>Омсукчанское</w:t>
      </w:r>
      <w:proofErr w:type="spellEnd"/>
      <w:r w:rsidRPr="003A6728">
        <w:rPr>
          <w:rFonts w:ascii="Times New Roman" w:hAnsi="Times New Roman"/>
          <w:sz w:val="24"/>
          <w:szCs w:val="24"/>
        </w:rPr>
        <w:t xml:space="preserve"> геологоразведочное управление, задачей которого стало расширение оловодобывающей промышленности. Выявлено 40 месторождений олова. Сразу же после открытия началось их освоение. </w:t>
      </w:r>
      <w:proofErr w:type="gramStart"/>
      <w:r w:rsidR="00404076" w:rsidRPr="003A6728">
        <w:rPr>
          <w:rFonts w:ascii="Times New Roman" w:hAnsi="Times New Roman"/>
          <w:sz w:val="24"/>
          <w:szCs w:val="24"/>
        </w:rPr>
        <w:t>Работы велись на рудниках «</w:t>
      </w:r>
      <w:proofErr w:type="spellStart"/>
      <w:r w:rsidR="00404076" w:rsidRPr="003A6728">
        <w:rPr>
          <w:rFonts w:ascii="Times New Roman" w:hAnsi="Times New Roman"/>
          <w:sz w:val="24"/>
          <w:szCs w:val="24"/>
        </w:rPr>
        <w:t>Хатарен</w:t>
      </w:r>
      <w:proofErr w:type="spellEnd"/>
      <w:r w:rsidR="00404076" w:rsidRPr="003A6728">
        <w:rPr>
          <w:rFonts w:ascii="Times New Roman" w:hAnsi="Times New Roman"/>
          <w:sz w:val="24"/>
          <w:szCs w:val="24"/>
        </w:rPr>
        <w:t xml:space="preserve">», «Индустриальный», «Галимый», затем </w:t>
      </w:r>
      <w:r w:rsidRPr="003A6728">
        <w:rPr>
          <w:rFonts w:ascii="Times New Roman" w:hAnsi="Times New Roman"/>
          <w:sz w:val="24"/>
          <w:szCs w:val="24"/>
        </w:rPr>
        <w:t>– «Труд», «Невский», «Аякс», «Турман».</w:t>
      </w:r>
      <w:proofErr w:type="gramEnd"/>
      <w:r w:rsidRPr="003A6728">
        <w:rPr>
          <w:rFonts w:ascii="Times New Roman" w:hAnsi="Times New Roman"/>
          <w:sz w:val="24"/>
          <w:szCs w:val="24"/>
        </w:rPr>
        <w:t xml:space="preserve"> Первые тонны олова в Омсукчане получены к концу 1941 года практически вручную. За несколько тяжелейших военных лет на пустом месте был   создан горнопромышленный район. Началось строительство дороги «Пестрая Дресва – Омсукчан», давшей району выход к бухте Пестрая Дресва Охотского моря, а затем от центральной Колымской трассы – «Герба – Омсукчан». С пуском в 1954 г. дороги «</w:t>
      </w:r>
      <w:proofErr w:type="gramStart"/>
      <w:r w:rsidRPr="003A6728">
        <w:rPr>
          <w:rFonts w:ascii="Times New Roman" w:hAnsi="Times New Roman"/>
          <w:sz w:val="24"/>
          <w:szCs w:val="24"/>
        </w:rPr>
        <w:t>Герба–Омсукчан</w:t>
      </w:r>
      <w:proofErr w:type="gramEnd"/>
      <w:r w:rsidRPr="003A6728">
        <w:rPr>
          <w:rFonts w:ascii="Times New Roman" w:hAnsi="Times New Roman"/>
          <w:sz w:val="24"/>
          <w:szCs w:val="24"/>
        </w:rPr>
        <w:t>» стало возможным масштабное освоение уникального золотосеребряного месторождения Дукат.</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Долгое время территория нынешнего Омсукчанского городского округа входила в состав Северо-Эвенского района, который затем было решено разукрупнить. В связи с этим постановлением Совета Министров РСФСР 16 июля 1954 года из состава Северо-Эвенского района была выделена новая административная единица – Омсукчанский район. Центром вновь образованного района с населением 11 820 человек стал поселок Омсукчан. В 1960 году в районном центре п. Омсукчан были построены Дом культуры, библиотека, в районе три школы, два интерната, три больницы, на территории района насчитывалось 25 поселков. Затем в начале 60-х годов начали закрываться предприятия оловодобывающей промышленности, </w:t>
      </w:r>
      <w:r w:rsidRPr="003A6728">
        <w:rPr>
          <w:rFonts w:ascii="Times New Roman" w:hAnsi="Times New Roman"/>
          <w:sz w:val="24"/>
          <w:szCs w:val="24"/>
        </w:rPr>
        <w:lastRenderedPageBreak/>
        <w:t>законсервирован рудник «</w:t>
      </w:r>
      <w:proofErr w:type="spellStart"/>
      <w:r w:rsidRPr="003A6728">
        <w:rPr>
          <w:rFonts w:ascii="Times New Roman" w:hAnsi="Times New Roman"/>
          <w:sz w:val="24"/>
          <w:szCs w:val="24"/>
        </w:rPr>
        <w:t>Хатарен</w:t>
      </w:r>
      <w:proofErr w:type="spellEnd"/>
      <w:r w:rsidRPr="003A6728">
        <w:rPr>
          <w:rFonts w:ascii="Times New Roman" w:hAnsi="Times New Roman"/>
          <w:sz w:val="24"/>
          <w:szCs w:val="24"/>
        </w:rPr>
        <w:t>», отработаны месторождения «Невский», «</w:t>
      </w:r>
      <w:proofErr w:type="spellStart"/>
      <w:r w:rsidRPr="003A6728">
        <w:rPr>
          <w:rFonts w:ascii="Times New Roman" w:hAnsi="Times New Roman"/>
          <w:sz w:val="24"/>
          <w:szCs w:val="24"/>
        </w:rPr>
        <w:t>Трудненское</w:t>
      </w:r>
      <w:proofErr w:type="spellEnd"/>
      <w:r w:rsidRPr="003A6728">
        <w:rPr>
          <w:rFonts w:ascii="Times New Roman" w:hAnsi="Times New Roman"/>
          <w:sz w:val="24"/>
          <w:szCs w:val="24"/>
        </w:rPr>
        <w:t xml:space="preserve">», «Контактовое». Но появились новые перспективы. </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70-е годы внесли много нового в развитие района. И.И. Иевлевой в 1967-68 годах было открыто золотосеребряное месторождение «Дукат», давшее мощный толчок в развитии района. Минеральная база пополнилась золотом и серебром.</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Разведка месторождения начата в 1971-м, а в апреле 1972-го для форсирования разведки создана </w:t>
      </w:r>
      <w:proofErr w:type="spellStart"/>
      <w:r w:rsidRPr="003A6728">
        <w:rPr>
          <w:rFonts w:ascii="Times New Roman" w:hAnsi="Times New Roman"/>
          <w:sz w:val="24"/>
          <w:szCs w:val="24"/>
        </w:rPr>
        <w:t>Дукатская</w:t>
      </w:r>
      <w:proofErr w:type="spellEnd"/>
      <w:r w:rsidRPr="003A6728">
        <w:rPr>
          <w:rFonts w:ascii="Times New Roman" w:hAnsi="Times New Roman"/>
          <w:sz w:val="24"/>
          <w:szCs w:val="24"/>
        </w:rPr>
        <w:t xml:space="preserve"> геологоразведочная экспедиция, во главе которой был поставлен опытный геолог Ф. Э. </w:t>
      </w:r>
      <w:proofErr w:type="spellStart"/>
      <w:r w:rsidRPr="003A6728">
        <w:rPr>
          <w:rFonts w:ascii="Times New Roman" w:hAnsi="Times New Roman"/>
          <w:sz w:val="24"/>
          <w:szCs w:val="24"/>
        </w:rPr>
        <w:t>Стружков</w:t>
      </w:r>
      <w:proofErr w:type="spellEnd"/>
      <w:r w:rsidRPr="003A6728">
        <w:rPr>
          <w:rFonts w:ascii="Times New Roman" w:hAnsi="Times New Roman"/>
          <w:sz w:val="24"/>
          <w:szCs w:val="24"/>
        </w:rPr>
        <w:t>. Главным геологом назначили В. Е. Наталенко.</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В 1977 году экспедиция завершила детальную разведку месторождения. За это время геологи построили прекрасный поселок Дукат со всей социальной инфраструктурой – жильем, школой, больницей, детским садом, магазинами: </w:t>
      </w:r>
      <w:r w:rsidR="00404076" w:rsidRPr="003A6728">
        <w:rPr>
          <w:rFonts w:ascii="Times New Roman" w:hAnsi="Times New Roman"/>
          <w:sz w:val="24"/>
          <w:szCs w:val="24"/>
        </w:rPr>
        <w:t>с</w:t>
      </w:r>
      <w:r w:rsidRPr="003A6728">
        <w:rPr>
          <w:rFonts w:ascii="Times New Roman" w:hAnsi="Times New Roman"/>
          <w:sz w:val="24"/>
          <w:szCs w:val="24"/>
        </w:rPr>
        <w:t xml:space="preserve"> 1980-го началась отработка Горы.</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Главным предприятием района с 1942 года был Омсукчанский ГОК, который в 1980-м переименовался в </w:t>
      </w:r>
      <w:proofErr w:type="spellStart"/>
      <w:r w:rsidRPr="003A6728">
        <w:rPr>
          <w:rFonts w:ascii="Times New Roman" w:hAnsi="Times New Roman"/>
          <w:sz w:val="24"/>
          <w:szCs w:val="24"/>
        </w:rPr>
        <w:t>Дукатский</w:t>
      </w:r>
      <w:proofErr w:type="spellEnd"/>
      <w:r w:rsidRPr="003A6728">
        <w:rPr>
          <w:rFonts w:ascii="Times New Roman" w:hAnsi="Times New Roman"/>
          <w:sz w:val="24"/>
          <w:szCs w:val="24"/>
        </w:rPr>
        <w:t xml:space="preserve"> имени 60-летия СССР. Горно-обогатительный комбинат занимался отработкой оловорудных месторождений района, а с 1980 года добавилось золотосеребряное месторождение.</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С этого времени и до апреля 1988 года в структуре </w:t>
      </w:r>
      <w:proofErr w:type="spellStart"/>
      <w:r w:rsidRPr="003A6728">
        <w:rPr>
          <w:rFonts w:ascii="Times New Roman" w:hAnsi="Times New Roman"/>
          <w:sz w:val="24"/>
          <w:szCs w:val="24"/>
        </w:rPr>
        <w:t>Дукатского</w:t>
      </w:r>
      <w:proofErr w:type="spellEnd"/>
      <w:r w:rsidRPr="003A6728">
        <w:rPr>
          <w:rFonts w:ascii="Times New Roman" w:hAnsi="Times New Roman"/>
          <w:sz w:val="24"/>
          <w:szCs w:val="24"/>
        </w:rPr>
        <w:t xml:space="preserve"> ГОКа функционируют два рудника: оловодобывающий – «Индустриальный» и </w:t>
      </w:r>
      <w:proofErr w:type="spellStart"/>
      <w:r w:rsidRPr="003A6728">
        <w:rPr>
          <w:rFonts w:ascii="Times New Roman" w:hAnsi="Times New Roman"/>
          <w:sz w:val="24"/>
          <w:szCs w:val="24"/>
        </w:rPr>
        <w:t>серебродобывающий</w:t>
      </w:r>
      <w:proofErr w:type="spellEnd"/>
      <w:r w:rsidRPr="003A6728">
        <w:rPr>
          <w:rFonts w:ascii="Times New Roman" w:hAnsi="Times New Roman"/>
          <w:sz w:val="24"/>
          <w:szCs w:val="24"/>
        </w:rPr>
        <w:t xml:space="preserve"> – «Дукат». Руды на олово обрабатываются на </w:t>
      </w:r>
      <w:proofErr w:type="spellStart"/>
      <w:r w:rsidRPr="003A6728">
        <w:rPr>
          <w:rFonts w:ascii="Times New Roman" w:hAnsi="Times New Roman"/>
          <w:sz w:val="24"/>
          <w:szCs w:val="24"/>
        </w:rPr>
        <w:t>Галимыйской</w:t>
      </w:r>
      <w:proofErr w:type="spellEnd"/>
      <w:r w:rsidRPr="003A6728">
        <w:rPr>
          <w:rFonts w:ascii="Times New Roman" w:hAnsi="Times New Roman"/>
          <w:sz w:val="24"/>
          <w:szCs w:val="24"/>
        </w:rPr>
        <w:t xml:space="preserve"> обогатительной фабрике, руды на серебро – на </w:t>
      </w:r>
      <w:proofErr w:type="spellStart"/>
      <w:r w:rsidRPr="003A6728">
        <w:rPr>
          <w:rFonts w:ascii="Times New Roman" w:hAnsi="Times New Roman"/>
          <w:sz w:val="24"/>
          <w:szCs w:val="24"/>
        </w:rPr>
        <w:t>Омсукчанской</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После отработки богатых месторождений олова, рентабельность добычи этого металла </w:t>
      </w:r>
      <w:proofErr w:type="spellStart"/>
      <w:r w:rsidRPr="003A6728">
        <w:rPr>
          <w:rFonts w:ascii="Times New Roman" w:hAnsi="Times New Roman"/>
          <w:sz w:val="24"/>
          <w:szCs w:val="24"/>
        </w:rPr>
        <w:t>Дукатским</w:t>
      </w:r>
      <w:proofErr w:type="spellEnd"/>
      <w:r w:rsidRPr="003A6728">
        <w:rPr>
          <w:rFonts w:ascii="Times New Roman" w:hAnsi="Times New Roman"/>
          <w:sz w:val="24"/>
          <w:szCs w:val="24"/>
        </w:rPr>
        <w:t xml:space="preserve"> ГОКом резко снизилась. Среднее содержание уменьшилось, себестоимость выросла, вдвое превысив оптовую цену. Убытки комбината покрывались за счет собственной прибыли от добычи серебра, что при работе в условиях хозрасчета и самофинансирования крайне неблагоприятно сказалось на его финансовом положении.</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В связи с этим 1 января 1988 года принято решение о прекращении эксплуатационных работ на месторождении «Индустриальное», и с целью компенсации падения добычи металла (для выполнения госзаказа) на базе </w:t>
      </w:r>
      <w:proofErr w:type="spellStart"/>
      <w:r w:rsidRPr="003A6728">
        <w:rPr>
          <w:rFonts w:ascii="Times New Roman" w:hAnsi="Times New Roman"/>
          <w:sz w:val="24"/>
          <w:szCs w:val="24"/>
        </w:rPr>
        <w:t>Дукатского</w:t>
      </w:r>
      <w:proofErr w:type="spellEnd"/>
      <w:r w:rsidRPr="003A6728">
        <w:rPr>
          <w:rFonts w:ascii="Times New Roman" w:hAnsi="Times New Roman"/>
          <w:sz w:val="24"/>
          <w:szCs w:val="24"/>
        </w:rPr>
        <w:t xml:space="preserve"> ГОКа было создано пять старательских артелей, ведущих добычу россыпного олова. </w:t>
      </w:r>
      <w:proofErr w:type="spellStart"/>
      <w:r w:rsidRPr="003A6728">
        <w:rPr>
          <w:rFonts w:ascii="Times New Roman" w:hAnsi="Times New Roman"/>
          <w:sz w:val="24"/>
          <w:szCs w:val="24"/>
        </w:rPr>
        <w:t>Галимыйская</w:t>
      </w:r>
      <w:proofErr w:type="spellEnd"/>
      <w:r w:rsidRPr="003A6728">
        <w:rPr>
          <w:rFonts w:ascii="Times New Roman" w:hAnsi="Times New Roman"/>
          <w:sz w:val="24"/>
          <w:szCs w:val="24"/>
        </w:rPr>
        <w:t xml:space="preserve"> обогатительная фабрика, ранее перерабатывавшая руды месторождения «Индустриальное», с 1989-го передана артелям и полностью переведена на отработку хвостов и отвалов рудника «Галимый».</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Строительство горнодобывающего комплекса «Дукат» привлекло в район значительное количество специалистов. К началу 90-х численность населения составляла 19,8 тыс. человек (для сравнения: численность населения в 2000 г. – 9,3 тыс. человек). Увеличилась рождаемость. Это потребовало значительного увеличения объемов жилищного строительства, новых школ, детских садов, объектов здравоохранения и культуры. Бурно развивалось сельское хозяйство и пищевая промышленность. Совхоз «</w:t>
      </w:r>
      <w:proofErr w:type="spellStart"/>
      <w:r w:rsidRPr="003A6728">
        <w:rPr>
          <w:rFonts w:ascii="Times New Roman" w:hAnsi="Times New Roman"/>
          <w:sz w:val="24"/>
          <w:szCs w:val="24"/>
        </w:rPr>
        <w:t>Буксунда</w:t>
      </w:r>
      <w:proofErr w:type="spellEnd"/>
      <w:r w:rsidRPr="003A6728">
        <w:rPr>
          <w:rFonts w:ascii="Times New Roman" w:hAnsi="Times New Roman"/>
          <w:sz w:val="24"/>
          <w:szCs w:val="24"/>
        </w:rPr>
        <w:t>», совхозы «Новый путь», «Омсукчанский» полностью обеспечивали население района своим молоком, мясом. В 1982 г. район произвел мяса 7216,0 тонн, молока – 1116,0 тонн.</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В совхозе «Новый путь», «</w:t>
      </w:r>
      <w:proofErr w:type="spellStart"/>
      <w:r w:rsidRPr="003A6728">
        <w:rPr>
          <w:rFonts w:ascii="Times New Roman" w:hAnsi="Times New Roman"/>
          <w:sz w:val="24"/>
          <w:szCs w:val="24"/>
        </w:rPr>
        <w:t>Буксунда</w:t>
      </w:r>
      <w:proofErr w:type="spellEnd"/>
      <w:r w:rsidRPr="003A6728">
        <w:rPr>
          <w:rFonts w:ascii="Times New Roman" w:hAnsi="Times New Roman"/>
          <w:sz w:val="24"/>
          <w:szCs w:val="24"/>
        </w:rPr>
        <w:t>» кроме производства мяса разводили оленей, заготавливали рыбу, пушнину. В 70 годы хозяйство имело до 13000 оленей.</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Интенсивное развитие во всех отраслях народного хозяйства района шло до второй половины 80-х годов. Преобразования, происходившие в стране с 1985 года, существенно повлияли на экономику района. Появились новые формы собственности. Большинство ранее существовавших государственных структур прекратили свою деятельность. Оставшиеся были приватизированы, реорганизованы в акционерные общества, товарищества с ограниченной ответственностью и др. Коллективы новых структур не стали получать зарплату, перестали поступать налоги в бюджет и как следствие – задержки зарплаты в бюджетной сфере, постепенное сокращение социальных услуг населению. Главным должником стало градообразующее предприятие района – </w:t>
      </w:r>
      <w:proofErr w:type="spellStart"/>
      <w:r w:rsidRPr="003A6728">
        <w:rPr>
          <w:rFonts w:ascii="Times New Roman" w:hAnsi="Times New Roman"/>
          <w:sz w:val="24"/>
          <w:szCs w:val="24"/>
        </w:rPr>
        <w:t>Дукатский</w:t>
      </w:r>
      <w:proofErr w:type="spellEnd"/>
      <w:r w:rsidRPr="003A6728">
        <w:rPr>
          <w:rFonts w:ascii="Times New Roman" w:hAnsi="Times New Roman"/>
          <w:sz w:val="24"/>
          <w:szCs w:val="24"/>
        </w:rPr>
        <w:t xml:space="preserve"> ГОК. В 1998 году Арбитражным судом на предприятии введено конкурсное управление. Началось увольнение работников. В районе резко возросла численность безработных и достигла 56% от трудоспособного населения. Бюджет района покрывался всего на 30%.</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lastRenderedPageBreak/>
        <w:t>Но богатейшая минерально-сырьевая база района помогла ему выстоять, найти инвесторов, и с 1999 года начать возрождаться.</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На открытом в 1989-м году </w:t>
      </w:r>
      <w:proofErr w:type="spellStart"/>
      <w:r w:rsidRPr="003A6728">
        <w:rPr>
          <w:rFonts w:ascii="Times New Roman" w:hAnsi="Times New Roman"/>
          <w:sz w:val="24"/>
          <w:szCs w:val="24"/>
        </w:rPr>
        <w:t>Дукатской</w:t>
      </w:r>
      <w:proofErr w:type="spellEnd"/>
      <w:r w:rsidRPr="003A6728">
        <w:rPr>
          <w:rFonts w:ascii="Times New Roman" w:hAnsi="Times New Roman"/>
          <w:sz w:val="24"/>
          <w:szCs w:val="24"/>
        </w:rPr>
        <w:t xml:space="preserve"> экспедицией месторождении «Джульетта» начаты работы СП ЗАО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горно-геологическая компания». Уже в 1999 году инвестиции составили 52 млн. рублей. Открыто 200 рабочих мест. В этом же году начинает работу совместная компания ЗАО «Серебро Дуката» на месторождениях «Дукат», «Лунное». Инвестиции составили соответственно: 67,2 млн. рублей и 100 млн. рублей. Количество работающих – 300 человек. Но плановая работа ЗАО «Серебро Дуката» была нарушена итогами торгов имуществом </w:t>
      </w:r>
      <w:proofErr w:type="spellStart"/>
      <w:r w:rsidRPr="003A6728">
        <w:rPr>
          <w:rFonts w:ascii="Times New Roman" w:hAnsi="Times New Roman"/>
          <w:sz w:val="24"/>
          <w:szCs w:val="24"/>
        </w:rPr>
        <w:t>Дукатского</w:t>
      </w:r>
      <w:proofErr w:type="spellEnd"/>
      <w:r w:rsidRPr="003A6728">
        <w:rPr>
          <w:rFonts w:ascii="Times New Roman" w:hAnsi="Times New Roman"/>
          <w:sz w:val="24"/>
          <w:szCs w:val="24"/>
        </w:rPr>
        <w:t xml:space="preserve"> ГОКа, где победителем стала Московская группа компаний «</w:t>
      </w:r>
      <w:proofErr w:type="spellStart"/>
      <w:r w:rsidRPr="003A6728">
        <w:rPr>
          <w:rFonts w:ascii="Times New Roman" w:hAnsi="Times New Roman"/>
          <w:sz w:val="24"/>
          <w:szCs w:val="24"/>
        </w:rPr>
        <w:t>Каскол</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proofErr w:type="gramStart"/>
      <w:r w:rsidRPr="003A6728">
        <w:rPr>
          <w:rFonts w:ascii="Times New Roman" w:hAnsi="Times New Roman"/>
          <w:sz w:val="24"/>
          <w:szCs w:val="24"/>
        </w:rPr>
        <w:t>В результате были созданы две компании – ЗАО «Серебро «Территории» для освоения месторождения «Лунное» и «Серебро Магадана» для отработки Дуката.</w:t>
      </w:r>
      <w:proofErr w:type="gramEnd"/>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Первыми завершили работу по строительству рудника на месторождении «Джульетта». Он открыт 7 сентября 2001 г. Рудник на месторождении «Лунном» открыт 3 августа 2002 г. Ведутся интенсивные работы на </w:t>
      </w:r>
      <w:proofErr w:type="spellStart"/>
      <w:r w:rsidRPr="003A6728">
        <w:rPr>
          <w:rFonts w:ascii="Times New Roman" w:hAnsi="Times New Roman"/>
          <w:sz w:val="24"/>
          <w:szCs w:val="24"/>
        </w:rPr>
        <w:t>Дукатском</w:t>
      </w:r>
      <w:proofErr w:type="spellEnd"/>
      <w:r w:rsidRPr="003A6728">
        <w:rPr>
          <w:rFonts w:ascii="Times New Roman" w:hAnsi="Times New Roman"/>
          <w:sz w:val="24"/>
          <w:szCs w:val="24"/>
        </w:rPr>
        <w:t xml:space="preserve"> месторождении.</w:t>
      </w:r>
    </w:p>
    <w:p w:rsidR="00EC5457"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В 2015 году Омсукчанский район был преобразован в Омсукчанский городской округ с административным центром в поселке Омсукчан. Омсукчанский городской округ входит в состав Магаданской области.</w:t>
      </w:r>
    </w:p>
    <w:p w:rsidR="00355604" w:rsidRPr="003A6728" w:rsidRDefault="00EC5457" w:rsidP="00EC5457">
      <w:pPr>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Уникальность Омсукчанского городского округа в его самодостаточности в плане природных ресурсов. Он располагает богатой минеральной базой – оловом, серебром, золотом и др.; энергетическими ресурсами – энергией и углем; возможностью развивать животноводство, растениеводство, развитой инфраструктурой. Для развития территории есть все перспективы: экономические, трудовые.</w:t>
      </w:r>
    </w:p>
    <w:p w:rsidR="000D5233" w:rsidRPr="003A6728" w:rsidRDefault="000D5233" w:rsidP="000D5233">
      <w:pPr>
        <w:suppressAutoHyphens/>
        <w:spacing w:after="0" w:line="240" w:lineRule="auto"/>
        <w:ind w:firstLine="709"/>
        <w:contextualSpacing/>
        <w:jc w:val="both"/>
        <w:rPr>
          <w:rFonts w:ascii="Times New Roman" w:hAnsi="Times New Roman"/>
          <w:sz w:val="24"/>
          <w:szCs w:val="24"/>
        </w:rPr>
      </w:pPr>
    </w:p>
    <w:p w:rsidR="007B6B46" w:rsidRPr="003A6728" w:rsidRDefault="006651B2" w:rsidP="00480AAA">
      <w:pPr>
        <w:suppressAutoHyphens/>
        <w:spacing w:after="0" w:line="240" w:lineRule="auto"/>
        <w:contextualSpacing/>
        <w:jc w:val="center"/>
        <w:rPr>
          <w:rFonts w:ascii="Times New Roman" w:hAnsi="Times New Roman"/>
          <w:b/>
          <w:sz w:val="28"/>
          <w:szCs w:val="28"/>
        </w:rPr>
      </w:pPr>
      <w:bookmarkStart w:id="48" w:name="_Toc337124322"/>
      <w:bookmarkStart w:id="49" w:name="_Toc337125109"/>
      <w:bookmarkStart w:id="50" w:name="_Toc340212790"/>
      <w:bookmarkStart w:id="51" w:name="_Toc342835901"/>
      <w:bookmarkStart w:id="52" w:name="_Toc345316139"/>
      <w:bookmarkStart w:id="53" w:name="_Toc345510088"/>
      <w:bookmarkStart w:id="54" w:name="_Toc373678834"/>
      <w:bookmarkStart w:id="55" w:name="_Toc391717331"/>
      <w:bookmarkStart w:id="56" w:name="_Toc397187961"/>
      <w:bookmarkStart w:id="57" w:name="_Toc397241469"/>
      <w:bookmarkStart w:id="58" w:name="_Toc402346717"/>
      <w:bookmarkStart w:id="59" w:name="_Toc403824883"/>
      <w:bookmarkStart w:id="60" w:name="_Toc404432591"/>
      <w:bookmarkStart w:id="61" w:name="_Toc419370687"/>
      <w:bookmarkStart w:id="62" w:name="_Toc419973655"/>
      <w:bookmarkStart w:id="63" w:name="_Toc437851105"/>
      <w:r w:rsidRPr="003A6728">
        <w:rPr>
          <w:rFonts w:ascii="Times New Roman" w:hAnsi="Times New Roman"/>
          <w:b/>
          <w:bCs/>
          <w:sz w:val="28"/>
          <w:szCs w:val="28"/>
        </w:rPr>
        <w:br w:type="page"/>
      </w:r>
      <w:r w:rsidR="004B3D79" w:rsidRPr="003A6728">
        <w:rPr>
          <w:rFonts w:ascii="Times New Roman" w:hAnsi="Times New Roman"/>
          <w:b/>
          <w:bCs/>
          <w:sz w:val="28"/>
          <w:szCs w:val="28"/>
        </w:rPr>
        <w:lastRenderedPageBreak/>
        <w:t>2</w:t>
      </w:r>
      <w:r w:rsidR="00166F4B" w:rsidRPr="003A6728">
        <w:rPr>
          <w:rFonts w:ascii="Times New Roman" w:hAnsi="Times New Roman"/>
          <w:b/>
          <w:bCs/>
          <w:sz w:val="28"/>
          <w:szCs w:val="28"/>
        </w:rPr>
        <w:t>.</w:t>
      </w:r>
      <w:r w:rsidR="00166F4B" w:rsidRPr="003A6728">
        <w:rPr>
          <w:rFonts w:ascii="Times New Roman" w:hAnsi="Times New Roman"/>
          <w:b/>
          <w:sz w:val="28"/>
          <w:szCs w:val="28"/>
        </w:rPr>
        <w:t xml:space="preserve"> </w:t>
      </w:r>
      <w:r w:rsidR="007B6B46" w:rsidRPr="003A6728">
        <w:rPr>
          <w:rFonts w:ascii="Times New Roman" w:hAnsi="Times New Roman"/>
          <w:b/>
          <w:sz w:val="28"/>
          <w:szCs w:val="28"/>
        </w:rPr>
        <w:t xml:space="preserve">Анализ использования территории </w:t>
      </w:r>
      <w:r w:rsidR="00502257" w:rsidRPr="003A6728">
        <w:rPr>
          <w:rFonts w:ascii="Times New Roman" w:hAnsi="Times New Roman"/>
          <w:b/>
          <w:sz w:val="28"/>
          <w:szCs w:val="28"/>
        </w:rPr>
        <w:t>муниципального образования</w:t>
      </w:r>
      <w:r w:rsidR="007B6B46" w:rsidRPr="003A6728">
        <w:rPr>
          <w:rFonts w:ascii="Times New Roman" w:hAnsi="Times New Roman"/>
          <w:b/>
          <w:sz w:val="28"/>
          <w:szCs w:val="28"/>
        </w:rPr>
        <w:t xml:space="preserve">, возможных направлений </w:t>
      </w:r>
      <w:r w:rsidR="00001E57" w:rsidRPr="003A6728">
        <w:rPr>
          <w:rFonts w:ascii="Times New Roman" w:hAnsi="Times New Roman"/>
          <w:b/>
          <w:sz w:val="28"/>
          <w:szCs w:val="28"/>
        </w:rPr>
        <w:t xml:space="preserve">ее </w:t>
      </w:r>
      <w:r w:rsidR="007B6B46" w:rsidRPr="003A6728">
        <w:rPr>
          <w:rFonts w:ascii="Times New Roman" w:hAnsi="Times New Roman"/>
          <w:b/>
          <w:sz w:val="28"/>
          <w:szCs w:val="28"/>
        </w:rPr>
        <w:t>развития и прогнозируемых ограничений использования</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E76E25" w:rsidRPr="003A6728" w:rsidRDefault="00E76E25" w:rsidP="00480AAA">
      <w:pPr>
        <w:suppressAutoHyphens/>
        <w:spacing w:after="0" w:line="240" w:lineRule="auto"/>
        <w:contextualSpacing/>
        <w:jc w:val="center"/>
        <w:rPr>
          <w:b/>
        </w:rPr>
      </w:pPr>
    </w:p>
    <w:p w:rsidR="00EC5457" w:rsidRPr="003A6728" w:rsidRDefault="00EC5457" w:rsidP="00EC5457">
      <w:pPr>
        <w:keepNext/>
        <w:suppressAutoHyphens/>
        <w:spacing w:after="0" w:line="240" w:lineRule="auto"/>
        <w:jc w:val="center"/>
        <w:outlineLvl w:val="3"/>
        <w:rPr>
          <w:rFonts w:ascii="Times New Roman" w:eastAsia="Times New Roman" w:hAnsi="Times New Roman"/>
          <w:b/>
          <w:bCs/>
          <w:sz w:val="24"/>
          <w:szCs w:val="24"/>
          <w:lang w:eastAsia="x-none"/>
        </w:rPr>
      </w:pPr>
      <w:bookmarkStart w:id="64" w:name="_Toc337125110"/>
      <w:bookmarkStart w:id="65" w:name="_Toc340212791"/>
      <w:bookmarkStart w:id="66" w:name="_Toc342835902"/>
      <w:bookmarkStart w:id="67" w:name="_Toc345316140"/>
      <w:bookmarkStart w:id="68" w:name="_Toc345510089"/>
      <w:bookmarkStart w:id="69" w:name="_Toc373678835"/>
      <w:bookmarkStart w:id="70" w:name="_Toc391717227"/>
      <w:bookmarkStart w:id="71" w:name="_Toc391717332"/>
      <w:bookmarkStart w:id="72" w:name="_Toc397187962"/>
      <w:bookmarkStart w:id="73" w:name="_Toc397241470"/>
      <w:bookmarkStart w:id="74" w:name="_Toc402346718"/>
      <w:bookmarkStart w:id="75" w:name="_Toc403824884"/>
      <w:bookmarkStart w:id="76" w:name="_Toc404432592"/>
      <w:bookmarkStart w:id="77" w:name="_Toc419370688"/>
      <w:bookmarkStart w:id="78" w:name="_Toc419973656"/>
      <w:bookmarkStart w:id="79" w:name="_Toc437851106"/>
      <w:r w:rsidRPr="003A6728">
        <w:rPr>
          <w:rFonts w:ascii="Times New Roman" w:eastAsia="Times New Roman" w:hAnsi="Times New Roman"/>
          <w:b/>
          <w:bCs/>
          <w:sz w:val="24"/>
          <w:szCs w:val="24"/>
          <w:lang w:eastAsia="x-none"/>
        </w:rPr>
        <w:t>2</w:t>
      </w:r>
      <w:r w:rsidRPr="003A6728">
        <w:rPr>
          <w:rFonts w:ascii="Times New Roman" w:eastAsia="Times New Roman" w:hAnsi="Times New Roman"/>
          <w:b/>
          <w:bCs/>
          <w:sz w:val="24"/>
          <w:szCs w:val="24"/>
          <w:lang w:val="x-none" w:eastAsia="x-none"/>
        </w:rPr>
        <w:t>.</w:t>
      </w:r>
      <w:r w:rsidRPr="003A6728">
        <w:rPr>
          <w:rFonts w:ascii="Times New Roman" w:eastAsia="Times New Roman" w:hAnsi="Times New Roman"/>
          <w:b/>
          <w:bCs/>
          <w:sz w:val="24"/>
          <w:szCs w:val="24"/>
          <w:lang w:eastAsia="x-none"/>
        </w:rPr>
        <w:t>1. </w:t>
      </w:r>
      <w:r w:rsidRPr="003A6728">
        <w:rPr>
          <w:rFonts w:ascii="Times New Roman" w:eastAsia="Times New Roman" w:hAnsi="Times New Roman"/>
          <w:b/>
          <w:bCs/>
          <w:sz w:val="24"/>
          <w:szCs w:val="24"/>
          <w:lang w:val="x-none" w:eastAsia="x-none"/>
        </w:rPr>
        <w:t>Природные условия</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3A6728">
        <w:rPr>
          <w:rFonts w:ascii="Times New Roman" w:eastAsia="Times New Roman" w:hAnsi="Times New Roman"/>
          <w:b/>
          <w:bCs/>
          <w:sz w:val="24"/>
          <w:szCs w:val="24"/>
          <w:lang w:eastAsia="x-none"/>
        </w:rPr>
        <w:t xml:space="preserve"> и ресурсы развития муниципального образования</w:t>
      </w:r>
    </w:p>
    <w:p w:rsidR="00EC5457" w:rsidRPr="003A6728" w:rsidRDefault="00EC5457" w:rsidP="00EC5457">
      <w:pPr>
        <w:suppressAutoHyphens/>
        <w:spacing w:after="0" w:line="240" w:lineRule="auto"/>
        <w:jc w:val="center"/>
        <w:rPr>
          <w:rFonts w:ascii="Times New Roman" w:hAnsi="Times New Roman"/>
          <w:b/>
          <w:sz w:val="24"/>
          <w:szCs w:val="24"/>
        </w:rPr>
      </w:pPr>
      <w:bookmarkStart w:id="80" w:name="_Toc373678836"/>
      <w:bookmarkStart w:id="81" w:name="_Toc373678839"/>
      <w:bookmarkStart w:id="82" w:name="_Toc337125111"/>
      <w:bookmarkStart w:id="83" w:name="_Toc340212792"/>
      <w:bookmarkStart w:id="84" w:name="_Toc342835903"/>
      <w:bookmarkStart w:id="85" w:name="_Toc345316141"/>
      <w:bookmarkStart w:id="86" w:name="_Toc345510090"/>
      <w:bookmarkStart w:id="87" w:name="_Toc373678840"/>
      <w:bookmarkStart w:id="88" w:name="_Toc391717228"/>
      <w:bookmarkStart w:id="89" w:name="_Toc391717333"/>
      <w:bookmarkStart w:id="90" w:name="_Toc397187963"/>
      <w:bookmarkStart w:id="91" w:name="_Toc397241471"/>
      <w:bookmarkStart w:id="92" w:name="_Toc402346719"/>
      <w:bookmarkStart w:id="93" w:name="_Toc403824885"/>
      <w:bookmarkStart w:id="94" w:name="_Toc404432593"/>
      <w:bookmarkStart w:id="95" w:name="_Toc419370689"/>
      <w:bookmarkStart w:id="96" w:name="_Toc419973657"/>
      <w:bookmarkStart w:id="97" w:name="_Toc437851107"/>
      <w:bookmarkEnd w:id="80"/>
      <w:bookmarkEnd w:id="81"/>
    </w:p>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2.1.1. Климат</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Климат Омсукчанского городского округа субарктический, отличается длительной и холодной зимой и коротким прохладным летом. По данным </w:t>
      </w:r>
      <w:proofErr w:type="spellStart"/>
      <w:r w:rsidRPr="003A6728">
        <w:rPr>
          <w:rFonts w:ascii="Times New Roman" w:hAnsi="Times New Roman"/>
          <w:sz w:val="24"/>
          <w:szCs w:val="24"/>
        </w:rPr>
        <w:t>Омсукчанской</w:t>
      </w:r>
      <w:proofErr w:type="spellEnd"/>
      <w:r w:rsidRPr="003A6728">
        <w:rPr>
          <w:rFonts w:ascii="Times New Roman" w:hAnsi="Times New Roman"/>
          <w:sz w:val="24"/>
          <w:szCs w:val="24"/>
        </w:rPr>
        <w:t xml:space="preserve"> метеостанции средняя температура января -34,2ºC, температура декабря достигает -53,3ºC. </w:t>
      </w:r>
      <w:r w:rsidR="00404076" w:rsidRPr="003A6728">
        <w:rPr>
          <w:rFonts w:ascii="Times New Roman" w:hAnsi="Times New Roman"/>
          <w:sz w:val="24"/>
          <w:szCs w:val="24"/>
        </w:rPr>
        <w:t>Среднегодовая температура</w:t>
      </w:r>
      <w:r w:rsidRPr="003A6728">
        <w:rPr>
          <w:rFonts w:ascii="Times New Roman" w:hAnsi="Times New Roman"/>
          <w:sz w:val="24"/>
          <w:szCs w:val="24"/>
        </w:rPr>
        <w:t xml:space="preserve"> воздуха составляет минус 11,3ºC. Устойчивый переход среднесуточной температуры через 0ºC происходит в среднем 15 мая и 26 сентября. Наиболее холодным месяцем является январь (средняя температура -34ºC), абсолютный минимум воздуха составляет - 60ºC. Реки замерзают в начале ноября, вскрываются в мае – июне.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Температура января колеблется от - 36,6</w:t>
      </w:r>
      <w:proofErr w:type="gramStart"/>
      <w:r w:rsidRPr="003A6728">
        <w:rPr>
          <w:rFonts w:ascii="Times New Roman" w:hAnsi="Times New Roman"/>
          <w:sz w:val="24"/>
          <w:szCs w:val="24"/>
        </w:rPr>
        <w:t>°</w:t>
      </w:r>
      <w:r w:rsidR="00404076" w:rsidRPr="003A6728">
        <w:rPr>
          <w:rFonts w:ascii="Times New Roman" w:hAnsi="Times New Roman"/>
          <w:sz w:val="24"/>
          <w:szCs w:val="24"/>
        </w:rPr>
        <w:t>С</w:t>
      </w:r>
      <w:proofErr w:type="gramEnd"/>
      <w:r w:rsidR="00404076" w:rsidRPr="003A6728">
        <w:rPr>
          <w:rFonts w:ascii="Times New Roman" w:hAnsi="Times New Roman"/>
          <w:sz w:val="24"/>
          <w:szCs w:val="24"/>
        </w:rPr>
        <w:t xml:space="preserve"> до</w:t>
      </w:r>
      <w:r w:rsidRPr="003A6728">
        <w:rPr>
          <w:rFonts w:ascii="Times New Roman" w:hAnsi="Times New Roman"/>
          <w:sz w:val="24"/>
          <w:szCs w:val="24"/>
        </w:rPr>
        <w:t xml:space="preserve"> -28,5°C, среднемесячная температура самого теплого месяца (июля) – плюс 13,6ºC, абсолютный максимум – плюс 34ºC. Длина безморозного периода колеблется от 50 до 70 дней в году.</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Среднемноголетнее количество осадков составляет 332 мм. Средняя толщина снежного покрова за зиму составляет 78 см, максимальная – 117 см.</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Господствующее направление ветра зимой – восточное, летом – юго-западное и западное. Ветровая деятельность характеризуется равномерностью по сезонам. Ветры до 15 м/сек, и более наблюдаются в январе – феврале.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eastAsia="Times New Roman" w:hAnsi="Times New Roman"/>
          <w:sz w:val="24"/>
          <w:szCs w:val="24"/>
          <w:lang w:eastAsia="ru-RU"/>
        </w:rPr>
        <w:t xml:space="preserve"> </w:t>
      </w:r>
      <w:r w:rsidRPr="003A6728">
        <w:rPr>
          <w:rFonts w:ascii="Times New Roman" w:hAnsi="Times New Roman"/>
          <w:sz w:val="24"/>
          <w:szCs w:val="24"/>
        </w:rPr>
        <w:t>Роза ветров для поселка Омсукчан и прилегающей территории по данным СНиП 2.01.01-82 «Строительная климатология и геофизика» представлена на рисунке 2.1.</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8F4123" w:rsidP="00EC5457">
      <w:pPr>
        <w:suppressAutoHyphens/>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86000" cy="2286000"/>
            <wp:effectExtent l="0" t="0" r="0" b="0"/>
            <wp:docPr id="1" name="Рисунок 1"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а ветров"/>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286000" cy="228600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1885950" cy="704850"/>
            <wp:effectExtent l="0" t="0" r="0" b="0"/>
            <wp:docPr id="2" name="Рисунок 2" descr="Описание: D:\Железнов\Волховский МР\свир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Железнов\Волховский МР\свирица.jpg"/>
                    <pic:cNvPicPr>
                      <a:picLocks noChangeAspect="1" noChangeArrowheads="1"/>
                    </pic:cNvPicPr>
                  </pic:nvPicPr>
                  <pic:blipFill>
                    <a:blip r:embed="rId10" cstate="email">
                      <a:lum bright="-20000" contrast="40000"/>
                      <a:extLst>
                        <a:ext uri="{28A0092B-C50C-407E-A947-70E740481C1C}">
                          <a14:useLocalDpi xmlns:a14="http://schemas.microsoft.com/office/drawing/2010/main"/>
                        </a:ext>
                      </a:extLst>
                    </a:blip>
                    <a:srcRect/>
                    <a:stretch>
                      <a:fillRect/>
                    </a:stretch>
                  </pic:blipFill>
                  <pic:spPr bwMode="auto">
                    <a:xfrm>
                      <a:off x="0" y="0"/>
                      <a:ext cx="1885950" cy="704850"/>
                    </a:xfrm>
                    <a:prstGeom prst="rect">
                      <a:avLst/>
                    </a:prstGeom>
                    <a:noFill/>
                    <a:ln>
                      <a:noFill/>
                    </a:ln>
                  </pic:spPr>
                </pic:pic>
              </a:graphicData>
            </a:graphic>
          </wp:inline>
        </w:drawing>
      </w:r>
    </w:p>
    <w:p w:rsidR="00EC5457" w:rsidRPr="003A6728" w:rsidRDefault="00EC5457" w:rsidP="00EC5457">
      <w:pPr>
        <w:suppressAutoHyphens/>
        <w:spacing w:after="0" w:line="240" w:lineRule="auto"/>
        <w:ind w:firstLine="709"/>
        <w:jc w:val="center"/>
        <w:rPr>
          <w:rFonts w:ascii="Times New Roman" w:hAnsi="Times New Roman"/>
          <w:sz w:val="24"/>
          <w:szCs w:val="24"/>
        </w:rPr>
      </w:pPr>
    </w:p>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Рисунок 2.</w:t>
      </w:r>
      <w:r w:rsidRPr="003A6728">
        <w:rPr>
          <w:rFonts w:ascii="Times New Roman" w:eastAsia="Times New Roman" w:hAnsi="Times New Roman"/>
          <w:sz w:val="24"/>
          <w:szCs w:val="24"/>
          <w:lang w:eastAsia="ru-RU"/>
        </w:rPr>
        <w:fldChar w:fldCharType="begin"/>
      </w:r>
      <w:r w:rsidRPr="003A6728">
        <w:rPr>
          <w:rFonts w:ascii="Times New Roman" w:eastAsia="Times New Roman" w:hAnsi="Times New Roman"/>
          <w:sz w:val="24"/>
          <w:szCs w:val="24"/>
          <w:lang w:eastAsia="ru-RU"/>
        </w:rPr>
        <w:instrText xml:space="preserve"> SEQ Рисунок \* ARABIC </w:instrText>
      </w:r>
      <w:r w:rsidRPr="003A6728">
        <w:rPr>
          <w:rFonts w:ascii="Times New Roman" w:eastAsia="Times New Roman" w:hAnsi="Times New Roman"/>
          <w:sz w:val="24"/>
          <w:szCs w:val="24"/>
          <w:lang w:eastAsia="ru-RU"/>
        </w:rPr>
        <w:fldChar w:fldCharType="separate"/>
      </w:r>
      <w:r w:rsidR="005B6094" w:rsidRPr="003A6728">
        <w:rPr>
          <w:rFonts w:ascii="Times New Roman" w:eastAsia="Times New Roman" w:hAnsi="Times New Roman"/>
          <w:noProof/>
          <w:sz w:val="24"/>
          <w:szCs w:val="24"/>
          <w:lang w:eastAsia="ru-RU"/>
        </w:rPr>
        <w:t>1</w:t>
      </w:r>
      <w:r w:rsidRPr="003A6728">
        <w:rPr>
          <w:rFonts w:ascii="Times New Roman" w:eastAsia="Times New Roman" w:hAnsi="Times New Roman"/>
          <w:sz w:val="24"/>
          <w:szCs w:val="24"/>
          <w:lang w:eastAsia="ru-RU"/>
        </w:rPr>
        <w:fldChar w:fldCharType="end"/>
      </w:r>
      <w:r w:rsidRPr="003A6728">
        <w:rPr>
          <w:rFonts w:ascii="Times New Roman" w:eastAsia="Times New Roman" w:hAnsi="Times New Roman"/>
          <w:sz w:val="24"/>
          <w:szCs w:val="24"/>
          <w:lang w:eastAsia="ru-RU"/>
        </w:rPr>
        <w:t xml:space="preserve">. Роза ветров для </w:t>
      </w:r>
      <w:proofErr w:type="spellStart"/>
      <w:r w:rsidRPr="003A6728">
        <w:rPr>
          <w:rFonts w:ascii="Times New Roman" w:eastAsia="Times New Roman" w:hAnsi="Times New Roman"/>
          <w:sz w:val="24"/>
          <w:szCs w:val="24"/>
          <w:lang w:eastAsia="ru-RU"/>
        </w:rPr>
        <w:t>пгт</w:t>
      </w:r>
      <w:proofErr w:type="spellEnd"/>
      <w:r w:rsidRPr="003A6728">
        <w:rPr>
          <w:rFonts w:ascii="Times New Roman" w:eastAsia="Times New Roman" w:hAnsi="Times New Roman"/>
          <w:sz w:val="24"/>
          <w:szCs w:val="24"/>
          <w:lang w:eastAsia="ru-RU"/>
        </w:rPr>
        <w:t xml:space="preserve"> Омсукчан и прилегающей территории</w:t>
      </w:r>
    </w:p>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eastAsia="Times New Roman" w:hAnsi="Times New Roman"/>
          <w:sz w:val="24"/>
          <w:szCs w:val="24"/>
          <w:lang w:eastAsia="ru-RU"/>
        </w:rPr>
        <w:t>по данным СНиП 2.01.01-82 «Строительная климатология и геофизика»</w:t>
      </w:r>
    </w:p>
    <w:p w:rsidR="00EC5457" w:rsidRPr="003A6728" w:rsidRDefault="00EC5457" w:rsidP="00EC5457">
      <w:pPr>
        <w:suppressAutoHyphens/>
        <w:spacing w:after="0" w:line="240" w:lineRule="auto"/>
        <w:ind w:firstLine="709"/>
        <w:jc w:val="center"/>
        <w:outlineLvl w:val="4"/>
        <w:rPr>
          <w:rFonts w:ascii="Times New Roman" w:eastAsia="Times New Roman" w:hAnsi="Times New Roman"/>
          <w:b/>
          <w:bCs/>
          <w:iCs/>
          <w:sz w:val="24"/>
          <w:szCs w:val="24"/>
          <w:lang w:eastAsia="ru-RU"/>
        </w:rPr>
      </w:pPr>
    </w:p>
    <w:p w:rsidR="00EC5457" w:rsidRPr="003A6728" w:rsidRDefault="00EC5457" w:rsidP="00EC5457">
      <w:pPr>
        <w:shd w:val="clear" w:color="auto" w:fill="FFFFFF"/>
        <w:suppressAutoHyphens/>
        <w:spacing w:after="0" w:line="0" w:lineRule="atLeast"/>
        <w:jc w:val="center"/>
        <w:rPr>
          <w:rFonts w:ascii="Times New Roman" w:hAnsi="Times New Roman"/>
          <w:b/>
          <w:sz w:val="24"/>
          <w:szCs w:val="24"/>
        </w:rPr>
      </w:pPr>
      <w:bookmarkStart w:id="98" w:name="_Toc337125138"/>
      <w:bookmarkStart w:id="99" w:name="_Toc340212818"/>
      <w:bookmarkStart w:id="100" w:name="_Toc342835930"/>
      <w:bookmarkStart w:id="101" w:name="_Toc345316168"/>
      <w:bookmarkStart w:id="102" w:name="_Toc345510117"/>
      <w:bookmarkStart w:id="103" w:name="_Toc373678870"/>
      <w:bookmarkStart w:id="104" w:name="_Toc391717256"/>
      <w:bookmarkStart w:id="105" w:name="_Toc391717361"/>
      <w:bookmarkStart w:id="106" w:name="_Toc397187991"/>
      <w:bookmarkStart w:id="107" w:name="_Toc397241499"/>
      <w:bookmarkStart w:id="108" w:name="_Toc402346747"/>
      <w:bookmarkStart w:id="109" w:name="_Toc403824912"/>
      <w:bookmarkStart w:id="110" w:name="_Toc404432620"/>
      <w:bookmarkStart w:id="111" w:name="_Toc419370716"/>
      <w:bookmarkStart w:id="112" w:name="_Toc419973684"/>
      <w:bookmarkStart w:id="113" w:name="_Toc43785113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3A6728">
        <w:rPr>
          <w:rFonts w:ascii="Times New Roman" w:hAnsi="Times New Roman"/>
          <w:b/>
          <w:sz w:val="24"/>
          <w:szCs w:val="24"/>
        </w:rPr>
        <w:t>2.1.2. Рельеф, гидрография, инженерно-геологические условия</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Территория округа представляет собой горную страну Верхояно-Колымской сложной геологической области. Большая часть территории представлена </w:t>
      </w:r>
      <w:r w:rsidR="00404076" w:rsidRPr="003A6728">
        <w:rPr>
          <w:rFonts w:ascii="Times New Roman" w:eastAsia="Times New Roman" w:hAnsi="Times New Roman"/>
          <w:sz w:val="24"/>
          <w:szCs w:val="24"/>
          <w:lang w:eastAsia="ru-RU"/>
        </w:rPr>
        <w:t xml:space="preserve">среднегорьем и </w:t>
      </w:r>
      <w:proofErr w:type="spellStart"/>
      <w:r w:rsidR="00404076" w:rsidRPr="003A6728">
        <w:rPr>
          <w:rFonts w:ascii="Times New Roman" w:eastAsia="Times New Roman" w:hAnsi="Times New Roman"/>
          <w:sz w:val="24"/>
          <w:szCs w:val="24"/>
          <w:lang w:eastAsia="ru-RU"/>
        </w:rPr>
        <w:t>мелкогорьем</w:t>
      </w:r>
      <w:proofErr w:type="spellEnd"/>
      <w:r w:rsidRPr="003A6728">
        <w:rPr>
          <w:rFonts w:ascii="Times New Roman" w:eastAsia="Times New Roman" w:hAnsi="Times New Roman"/>
          <w:sz w:val="24"/>
          <w:szCs w:val="24"/>
          <w:lang w:eastAsia="ru-RU"/>
        </w:rPr>
        <w:t xml:space="preserve">    Колымского нагорья (Колымский хребет или </w:t>
      </w:r>
      <w:proofErr w:type="spellStart"/>
      <w:r w:rsidRPr="003A6728">
        <w:rPr>
          <w:rFonts w:ascii="Times New Roman" w:eastAsia="Times New Roman" w:hAnsi="Times New Roman"/>
          <w:sz w:val="24"/>
          <w:szCs w:val="24"/>
          <w:lang w:eastAsia="ru-RU"/>
        </w:rPr>
        <w:t>Гыдан</w:t>
      </w:r>
      <w:proofErr w:type="spellEnd"/>
      <w:r w:rsidRPr="003A6728">
        <w:rPr>
          <w:rFonts w:ascii="Times New Roman" w:eastAsia="Times New Roman" w:hAnsi="Times New Roman"/>
          <w:sz w:val="24"/>
          <w:szCs w:val="24"/>
          <w:lang w:eastAsia="ru-RU"/>
        </w:rPr>
        <w:t>) вытянутого в Северо-восточном направлении вдоль Охотского побережья с абсолютными отметками от 300-600 до 1500-1800 метров.</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Колымское нагорье сложено из «смятых» в складки песчаниково-сланцевых и магматических пород и является водоразделом между бассейном реки Колымы с севера и реками, впадающими в Охотское море с юга. Южные склоны нагорья значительно короче </w:t>
      </w:r>
      <w:proofErr w:type="gramStart"/>
      <w:r w:rsidRPr="003A6728">
        <w:rPr>
          <w:rFonts w:ascii="Times New Roman" w:eastAsia="Times New Roman" w:hAnsi="Times New Roman"/>
          <w:sz w:val="24"/>
          <w:szCs w:val="24"/>
          <w:lang w:eastAsia="ru-RU"/>
        </w:rPr>
        <w:t>северных</w:t>
      </w:r>
      <w:proofErr w:type="gramEnd"/>
      <w:r w:rsidRPr="003A6728">
        <w:rPr>
          <w:rFonts w:ascii="Times New Roman" w:eastAsia="Times New Roman" w:hAnsi="Times New Roman"/>
          <w:sz w:val="24"/>
          <w:szCs w:val="24"/>
          <w:lang w:eastAsia="ru-RU"/>
        </w:rPr>
        <w:t xml:space="preserve"> и обрываются в сторону моря. Северная часть состоит из нескольких хребтов, из </w:t>
      </w:r>
      <w:r w:rsidRPr="003A6728">
        <w:rPr>
          <w:rFonts w:ascii="Times New Roman" w:eastAsia="Times New Roman" w:hAnsi="Times New Roman"/>
          <w:sz w:val="24"/>
          <w:szCs w:val="24"/>
          <w:lang w:eastAsia="ru-RU"/>
        </w:rPr>
        <w:lastRenderedPageBreak/>
        <w:t>которых на территории округа можно выделить Омсукчанский хребет с вершинами г. Невская (1880 м) и пиком Высь (1682 м). Вершины гор не образуют четко выраженной гребневой линии и имеют сглаженный характер, склоны в виде каменистых осыпей. Лишь в местах пересечения хребтов реками имеются крутые отвесные склоны. Горы в большинстве своем облесены.</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Рельеф округа сильно расчленен глубокими впадинами </w:t>
      </w:r>
      <w:proofErr w:type="spellStart"/>
      <w:r w:rsidRPr="003A6728">
        <w:rPr>
          <w:rFonts w:ascii="Times New Roman" w:eastAsia="Times New Roman" w:hAnsi="Times New Roman"/>
          <w:sz w:val="24"/>
          <w:szCs w:val="24"/>
          <w:lang w:eastAsia="ru-RU"/>
        </w:rPr>
        <w:t>Сугойского</w:t>
      </w:r>
      <w:proofErr w:type="spellEnd"/>
      <w:r w:rsidRPr="003A6728">
        <w:rPr>
          <w:rFonts w:ascii="Times New Roman" w:eastAsia="Times New Roman" w:hAnsi="Times New Roman"/>
          <w:sz w:val="24"/>
          <w:szCs w:val="24"/>
          <w:lang w:eastAsia="ru-RU"/>
        </w:rPr>
        <w:t xml:space="preserve"> речного бассейна. Реки, выйдя из области гольцов, образуют небольшие равнинные долины шириной 1-3 км, покрытые древесно-кустарниковой растительностью.</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В северной части нагорья все </w:t>
      </w:r>
      <w:proofErr w:type="gramStart"/>
      <w:r w:rsidRPr="003A6728">
        <w:rPr>
          <w:rFonts w:ascii="Times New Roman" w:eastAsia="Times New Roman" w:hAnsi="Times New Roman"/>
          <w:sz w:val="24"/>
          <w:szCs w:val="24"/>
          <w:lang w:eastAsia="ru-RU"/>
        </w:rPr>
        <w:t>долины</w:t>
      </w:r>
      <w:proofErr w:type="gramEnd"/>
      <w:r w:rsidRPr="003A6728">
        <w:rPr>
          <w:rFonts w:ascii="Times New Roman" w:eastAsia="Times New Roman" w:hAnsi="Times New Roman"/>
          <w:sz w:val="24"/>
          <w:szCs w:val="24"/>
          <w:lang w:eastAsia="ru-RU"/>
        </w:rPr>
        <w:t xml:space="preserve"> и водоразделы рек занимают мелкокустарниковые щебенистые тундры.</w:t>
      </w:r>
    </w:p>
    <w:p w:rsidR="00EC5457" w:rsidRPr="003A6728" w:rsidRDefault="00EC5457" w:rsidP="00EC5457">
      <w:pPr>
        <w:suppressAutoHyphens/>
        <w:spacing w:after="0" w:line="240" w:lineRule="auto"/>
        <w:ind w:firstLine="709"/>
        <w:rPr>
          <w:rFonts w:ascii="Times New Roman" w:hAnsi="Times New Roman"/>
          <w:sz w:val="24"/>
          <w:szCs w:val="24"/>
          <w:u w:val="single"/>
        </w:rPr>
      </w:pPr>
      <w:r w:rsidRPr="003A6728">
        <w:rPr>
          <w:rFonts w:ascii="Times New Roman" w:hAnsi="Times New Roman"/>
          <w:sz w:val="24"/>
          <w:szCs w:val="24"/>
          <w:u w:val="single"/>
        </w:rPr>
        <w:t>Гидрография и гидрология</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Поверхность Омсукчанского городского округа покрыта разветвленной речной сетью. </w:t>
      </w:r>
      <w:proofErr w:type="gramStart"/>
      <w:r w:rsidRPr="003A6728">
        <w:rPr>
          <w:rFonts w:ascii="Times New Roman" w:eastAsia="Times New Roman" w:hAnsi="Times New Roman"/>
          <w:sz w:val="24"/>
          <w:szCs w:val="24"/>
          <w:lang w:eastAsia="ru-RU"/>
        </w:rPr>
        <w:t xml:space="preserve">Реки округа относятся к бассейнам Северного Ледовитого (приток Колымы </w:t>
      </w:r>
      <w:proofErr w:type="spellStart"/>
      <w:r w:rsidRPr="003A6728">
        <w:rPr>
          <w:rFonts w:ascii="Times New Roman" w:eastAsia="Times New Roman" w:hAnsi="Times New Roman"/>
          <w:sz w:val="24"/>
          <w:szCs w:val="24"/>
          <w:lang w:eastAsia="ru-RU"/>
        </w:rPr>
        <w:t>Сугой</w:t>
      </w:r>
      <w:proofErr w:type="spellEnd"/>
      <w:r w:rsidRPr="003A6728">
        <w:rPr>
          <w:rFonts w:ascii="Times New Roman" w:eastAsia="Times New Roman" w:hAnsi="Times New Roman"/>
          <w:sz w:val="24"/>
          <w:szCs w:val="24"/>
          <w:lang w:eastAsia="ru-RU"/>
        </w:rPr>
        <w:t xml:space="preserve">, с притоками </w:t>
      </w:r>
      <w:proofErr w:type="spellStart"/>
      <w:r w:rsidRPr="003A6728">
        <w:rPr>
          <w:rFonts w:ascii="Times New Roman" w:eastAsia="Times New Roman" w:hAnsi="Times New Roman"/>
          <w:sz w:val="24"/>
          <w:szCs w:val="24"/>
          <w:lang w:eastAsia="ru-RU"/>
        </w:rPr>
        <w:t>Омчикчан</w:t>
      </w:r>
      <w:proofErr w:type="spell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Хатагчан</w:t>
      </w:r>
      <w:proofErr w:type="spell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Чапчик</w:t>
      </w:r>
      <w:proofErr w:type="spellEnd"/>
      <w:r w:rsidRPr="003A6728">
        <w:rPr>
          <w:rFonts w:ascii="Times New Roman" w:eastAsia="Times New Roman" w:hAnsi="Times New Roman"/>
          <w:sz w:val="24"/>
          <w:szCs w:val="24"/>
          <w:lang w:eastAsia="ru-RU"/>
        </w:rPr>
        <w:t xml:space="preserve"> и др., </w:t>
      </w:r>
      <w:proofErr w:type="spellStart"/>
      <w:r w:rsidRPr="003A6728">
        <w:rPr>
          <w:rFonts w:ascii="Times New Roman" w:eastAsia="Times New Roman" w:hAnsi="Times New Roman"/>
          <w:sz w:val="24"/>
          <w:szCs w:val="24"/>
          <w:lang w:eastAsia="ru-RU"/>
        </w:rPr>
        <w:t>Купка</w:t>
      </w:r>
      <w:proofErr w:type="spellEnd"/>
      <w:r w:rsidRPr="003A6728">
        <w:rPr>
          <w:rFonts w:ascii="Times New Roman" w:eastAsia="Times New Roman" w:hAnsi="Times New Roman"/>
          <w:sz w:val="24"/>
          <w:szCs w:val="24"/>
          <w:lang w:eastAsia="ru-RU"/>
        </w:rPr>
        <w:t xml:space="preserve"> с притоками Большая </w:t>
      </w:r>
      <w:proofErr w:type="spellStart"/>
      <w:r w:rsidRPr="003A6728">
        <w:rPr>
          <w:rFonts w:ascii="Times New Roman" w:eastAsia="Times New Roman" w:hAnsi="Times New Roman"/>
          <w:sz w:val="24"/>
          <w:szCs w:val="24"/>
          <w:lang w:eastAsia="ru-RU"/>
        </w:rPr>
        <w:t>Купка</w:t>
      </w:r>
      <w:proofErr w:type="spellEnd"/>
      <w:r w:rsidRPr="003A6728">
        <w:rPr>
          <w:rFonts w:ascii="Times New Roman" w:eastAsia="Times New Roman" w:hAnsi="Times New Roman"/>
          <w:sz w:val="24"/>
          <w:szCs w:val="24"/>
          <w:lang w:eastAsia="ru-RU"/>
        </w:rPr>
        <w:t xml:space="preserve"> и </w:t>
      </w:r>
      <w:proofErr w:type="spellStart"/>
      <w:r w:rsidRPr="003A6728">
        <w:rPr>
          <w:rFonts w:ascii="Times New Roman" w:eastAsia="Times New Roman" w:hAnsi="Times New Roman"/>
          <w:sz w:val="24"/>
          <w:szCs w:val="24"/>
          <w:lang w:eastAsia="ru-RU"/>
        </w:rPr>
        <w:t>Кильгана</w:t>
      </w:r>
      <w:proofErr w:type="spellEnd"/>
      <w:r w:rsidRPr="003A6728">
        <w:rPr>
          <w:rFonts w:ascii="Times New Roman" w:eastAsia="Times New Roman" w:hAnsi="Times New Roman"/>
          <w:sz w:val="24"/>
          <w:szCs w:val="24"/>
          <w:lang w:eastAsia="ru-RU"/>
        </w:rPr>
        <w:t xml:space="preserve">, Балыгычан, </w:t>
      </w:r>
      <w:proofErr w:type="spellStart"/>
      <w:r w:rsidRPr="003A6728">
        <w:rPr>
          <w:rFonts w:ascii="Times New Roman" w:eastAsia="Times New Roman" w:hAnsi="Times New Roman"/>
          <w:sz w:val="24"/>
          <w:szCs w:val="24"/>
          <w:lang w:eastAsia="ru-RU"/>
        </w:rPr>
        <w:t>Коркодон</w:t>
      </w:r>
      <w:proofErr w:type="spellEnd"/>
      <w:r w:rsidRPr="003A6728">
        <w:rPr>
          <w:rFonts w:ascii="Times New Roman" w:eastAsia="Times New Roman" w:hAnsi="Times New Roman"/>
          <w:sz w:val="24"/>
          <w:szCs w:val="24"/>
          <w:lang w:eastAsia="ru-RU"/>
        </w:rPr>
        <w:t>) и Тихого (</w:t>
      </w:r>
      <w:proofErr w:type="spellStart"/>
      <w:r w:rsidRPr="003A6728">
        <w:rPr>
          <w:rFonts w:ascii="Times New Roman" w:eastAsia="Times New Roman" w:hAnsi="Times New Roman"/>
          <w:sz w:val="24"/>
          <w:szCs w:val="24"/>
          <w:lang w:eastAsia="ru-RU"/>
        </w:rPr>
        <w:t>Вилига</w:t>
      </w:r>
      <w:proofErr w:type="spell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Кананыга</w:t>
      </w:r>
      <w:proofErr w:type="spellEnd"/>
      <w:r w:rsidRPr="003A6728">
        <w:rPr>
          <w:rFonts w:ascii="Times New Roman" w:eastAsia="Times New Roman" w:hAnsi="Times New Roman"/>
          <w:sz w:val="24"/>
          <w:szCs w:val="24"/>
          <w:lang w:eastAsia="ru-RU"/>
        </w:rPr>
        <w:t>, Туманы и др.) океанов.</w:t>
      </w:r>
      <w:proofErr w:type="gramEnd"/>
      <w:r w:rsidRPr="003A6728">
        <w:rPr>
          <w:rFonts w:ascii="Times New Roman" w:eastAsia="Times New Roman" w:hAnsi="Times New Roman"/>
          <w:sz w:val="24"/>
          <w:szCs w:val="24"/>
          <w:lang w:eastAsia="ru-RU"/>
        </w:rPr>
        <w:t xml:space="preserve"> Реки в основном горные, с быстрым течением. Выходя на равнину </w:t>
      </w:r>
      <w:proofErr w:type="gramStart"/>
      <w:r w:rsidRPr="003A6728">
        <w:rPr>
          <w:rFonts w:ascii="Times New Roman" w:eastAsia="Times New Roman" w:hAnsi="Times New Roman"/>
          <w:sz w:val="24"/>
          <w:szCs w:val="24"/>
          <w:lang w:eastAsia="ru-RU"/>
        </w:rPr>
        <w:t>реки</w:t>
      </w:r>
      <w:proofErr w:type="gramEnd"/>
      <w:r w:rsidRPr="003A6728">
        <w:rPr>
          <w:rFonts w:ascii="Times New Roman" w:eastAsia="Times New Roman" w:hAnsi="Times New Roman"/>
          <w:sz w:val="24"/>
          <w:szCs w:val="24"/>
          <w:lang w:eastAsia="ru-RU"/>
        </w:rPr>
        <w:t xml:space="preserve"> текут плавно, разделяясь на рукава и излучины. Реки округа находятся подо льдом в течение 7-8 месяцев.</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Водоснабжение в округе ориентировано на подземные источники вод.</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Территория округа расположена в юго-восточной части Верхояно-Колымской сложной гидрогеологической складчатой области. Широкое развитие многолетнемерзлых пород в пределах территории округа определяет в </w:t>
      </w:r>
      <w:r w:rsidR="00404076" w:rsidRPr="003A6728">
        <w:rPr>
          <w:rFonts w:ascii="Times New Roman" w:eastAsia="Times New Roman" w:hAnsi="Times New Roman"/>
          <w:sz w:val="24"/>
          <w:szCs w:val="24"/>
          <w:lang w:eastAsia="ru-RU"/>
        </w:rPr>
        <w:t>конечном итоге</w:t>
      </w:r>
      <w:r w:rsidRPr="003A6728">
        <w:rPr>
          <w:rFonts w:ascii="Times New Roman" w:eastAsia="Times New Roman" w:hAnsi="Times New Roman"/>
          <w:sz w:val="24"/>
          <w:szCs w:val="24"/>
          <w:lang w:eastAsia="ru-RU"/>
        </w:rPr>
        <w:t xml:space="preserve"> сложность и своеобразие ее гидрогеологических условий.</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По отношению к многолетней толще подземные воды подразделяются на две основных категории – надмерзлотные и подмерзлотные.</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Надмерзлотные воды делятся в свою очередь на два генетических подтипа – надмерзлотные воды деятельного сезонно-талого слоя и </w:t>
      </w:r>
      <w:proofErr w:type="spellStart"/>
      <w:r w:rsidR="00404076" w:rsidRPr="003A6728">
        <w:rPr>
          <w:rFonts w:ascii="Times New Roman" w:eastAsia="Times New Roman" w:hAnsi="Times New Roman"/>
          <w:sz w:val="24"/>
          <w:szCs w:val="24"/>
          <w:lang w:eastAsia="ru-RU"/>
        </w:rPr>
        <w:t>надмерзлотные</w:t>
      </w:r>
      <w:proofErr w:type="spellEnd"/>
      <w:r w:rsidR="00404076" w:rsidRPr="003A6728">
        <w:rPr>
          <w:rFonts w:ascii="Times New Roman" w:eastAsia="Times New Roman" w:hAnsi="Times New Roman"/>
          <w:sz w:val="24"/>
          <w:szCs w:val="24"/>
          <w:lang w:eastAsia="ru-RU"/>
        </w:rPr>
        <w:t xml:space="preserve"> воды</w:t>
      </w:r>
      <w:r w:rsidRPr="003A6728">
        <w:rPr>
          <w:rFonts w:ascii="Times New Roman" w:eastAsia="Times New Roman" w:hAnsi="Times New Roman"/>
          <w:sz w:val="24"/>
          <w:szCs w:val="24"/>
          <w:lang w:eastAsia="ru-RU"/>
        </w:rPr>
        <w:t xml:space="preserve"> таликов.</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Надмерзлотные воды </w:t>
      </w:r>
      <w:proofErr w:type="spellStart"/>
      <w:r w:rsidRPr="003A6728">
        <w:rPr>
          <w:rFonts w:ascii="Times New Roman" w:eastAsia="Times New Roman" w:hAnsi="Times New Roman"/>
          <w:sz w:val="24"/>
          <w:szCs w:val="24"/>
          <w:lang w:eastAsia="ru-RU"/>
        </w:rPr>
        <w:t>сезонноталого</w:t>
      </w:r>
      <w:proofErr w:type="spellEnd"/>
      <w:r w:rsidRPr="003A6728">
        <w:rPr>
          <w:rFonts w:ascii="Times New Roman" w:eastAsia="Times New Roman" w:hAnsi="Times New Roman"/>
          <w:sz w:val="24"/>
          <w:szCs w:val="24"/>
          <w:lang w:eastAsia="ru-RU"/>
        </w:rPr>
        <w:t xml:space="preserve"> слоя распространены повсеместно. Они циркулируют как в рыхлых четвертичных отложениях, так и в </w:t>
      </w:r>
      <w:proofErr w:type="spellStart"/>
      <w:r w:rsidRPr="003A6728">
        <w:rPr>
          <w:rFonts w:ascii="Times New Roman" w:eastAsia="Times New Roman" w:hAnsi="Times New Roman"/>
          <w:sz w:val="24"/>
          <w:szCs w:val="24"/>
          <w:lang w:eastAsia="ru-RU"/>
        </w:rPr>
        <w:t>дочетвертичных</w:t>
      </w:r>
      <w:proofErr w:type="spellEnd"/>
      <w:r w:rsidRPr="003A6728">
        <w:rPr>
          <w:rFonts w:ascii="Times New Roman" w:eastAsia="Times New Roman" w:hAnsi="Times New Roman"/>
          <w:sz w:val="24"/>
          <w:szCs w:val="24"/>
          <w:lang w:eastAsia="ru-RU"/>
        </w:rPr>
        <w:t xml:space="preserve"> породах. Преобладающая глубина воды 0,1-1,6 м. Дебиты родников, связанных с этим слоем, 0,002-0,5 л/сек. Мощность водоносного слоя 0,1-0,5 м. Воды этого слоя практического значения для водоснабжения не имеют.</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Волы таликов распространены в долинах рек, в зонах тектонических нарушений на склонах гор, преимущественно южной экспозиции, вдоль побережья, под долинами малых водотоков.</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Сквозные водоносные талики развиты в основном в пределах русловых и пойменных участков крупных рек, в зонах разломов и </w:t>
      </w:r>
      <w:r w:rsidR="00404076" w:rsidRPr="003A6728">
        <w:rPr>
          <w:rFonts w:ascii="Times New Roman" w:eastAsia="Times New Roman" w:hAnsi="Times New Roman"/>
          <w:sz w:val="24"/>
          <w:szCs w:val="24"/>
          <w:lang w:eastAsia="ru-RU"/>
        </w:rPr>
        <w:t>контактов,</w:t>
      </w:r>
      <w:r w:rsidRPr="003A6728">
        <w:rPr>
          <w:rFonts w:ascii="Times New Roman" w:eastAsia="Times New Roman" w:hAnsi="Times New Roman"/>
          <w:sz w:val="24"/>
          <w:szCs w:val="24"/>
          <w:lang w:eastAsia="ru-RU"/>
        </w:rPr>
        <w:t xml:space="preserve"> рвущих </w:t>
      </w:r>
      <w:proofErr w:type="spellStart"/>
      <w:r w:rsidRPr="003A6728">
        <w:rPr>
          <w:rFonts w:ascii="Times New Roman" w:eastAsia="Times New Roman" w:hAnsi="Times New Roman"/>
          <w:sz w:val="24"/>
          <w:szCs w:val="24"/>
          <w:lang w:eastAsia="ru-RU"/>
        </w:rPr>
        <w:t>интрузий</w:t>
      </w:r>
      <w:proofErr w:type="spellEnd"/>
      <w:r w:rsidRPr="003A6728">
        <w:rPr>
          <w:rFonts w:ascii="Times New Roman" w:eastAsia="Times New Roman" w:hAnsi="Times New Roman"/>
          <w:sz w:val="24"/>
          <w:szCs w:val="24"/>
          <w:lang w:eastAsia="ru-RU"/>
        </w:rPr>
        <w:t>. Глубина до воды от 1,0 до 1,5 м на дне речных долин, до 3-4 м – у подножий гор. Водоносными среди аллювиальных отложений являются песчано-гравийно-галечные разности.</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По аналогии с другими округами Северо-Востока, мощность водовмещающих пород может варьировать в пределах от 1-5 до 15-17 м, в исключительных случаях – до 40 м. Дебиты родников 0,5-3,5 л/сек. Качество воды хорошее, минерализация воды 0,02-0,07 г/л, реже – 15 г/л.</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Подмерзлотные воды в рассматриваемом округе имеют большое распространение и залегают на глубине 100-200 м (в долинах рек). Приурочены они к </w:t>
      </w:r>
      <w:proofErr w:type="spellStart"/>
      <w:r w:rsidRPr="003A6728">
        <w:rPr>
          <w:rFonts w:ascii="Times New Roman" w:eastAsia="Times New Roman" w:hAnsi="Times New Roman"/>
          <w:sz w:val="24"/>
          <w:szCs w:val="24"/>
          <w:lang w:eastAsia="ru-RU"/>
        </w:rPr>
        <w:t>дочетвертичным</w:t>
      </w:r>
      <w:proofErr w:type="spellEnd"/>
      <w:r w:rsidRPr="003A6728">
        <w:rPr>
          <w:rFonts w:ascii="Times New Roman" w:eastAsia="Times New Roman" w:hAnsi="Times New Roman"/>
          <w:sz w:val="24"/>
          <w:szCs w:val="24"/>
          <w:lang w:eastAsia="ru-RU"/>
        </w:rPr>
        <w:t xml:space="preserve"> комплексам пород.</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Наиболее широким распространением здесь пользуются отложения мезозоя. Подмерзлотные воды в этих отложениях, вскрытые скважинами в </w:t>
      </w:r>
      <w:r w:rsidR="00404076" w:rsidRPr="003A6728">
        <w:rPr>
          <w:rFonts w:ascii="Times New Roman" w:eastAsia="Times New Roman" w:hAnsi="Times New Roman"/>
          <w:sz w:val="24"/>
          <w:szCs w:val="24"/>
          <w:lang w:eastAsia="ru-RU"/>
        </w:rPr>
        <w:t>долинах рек</w:t>
      </w:r>
      <w:r w:rsidRPr="003A6728">
        <w:rPr>
          <w:rFonts w:ascii="Times New Roman" w:eastAsia="Times New Roman" w:hAnsi="Times New Roman"/>
          <w:sz w:val="24"/>
          <w:szCs w:val="24"/>
          <w:lang w:eastAsia="ru-RU"/>
        </w:rPr>
        <w:t xml:space="preserve">, обладают напором. В трещинных потоках подмерзлотных вод горных массивов наблюдается медленное возрастание минерализации с увеличением глубины. Неглубоко залегающие подмерзлотные воды, достаточно пресные, общая минерализация их колеблется в пределах 150-200 мг/л. В большинстве случаев подмерзлотные воды, залегающие, как в осадочных, так и в изверженных породах, относятся к гидрокарбонатно-натриевым, реже сульфатно-натриевым водам. </w:t>
      </w:r>
      <w:r w:rsidRPr="003A6728">
        <w:rPr>
          <w:rFonts w:ascii="Times New Roman" w:eastAsia="Times New Roman" w:hAnsi="Times New Roman"/>
          <w:sz w:val="24"/>
          <w:szCs w:val="24"/>
          <w:lang w:eastAsia="ru-RU"/>
        </w:rPr>
        <w:lastRenderedPageBreak/>
        <w:t>Производительность одиночных скважин в песчано-глинистых сланцах колеблется от 0,1 до 8-9 л/сек., в песчаниках – до 12-18 л/сек.</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proofErr w:type="spellStart"/>
      <w:r w:rsidRPr="003A6728">
        <w:rPr>
          <w:rFonts w:ascii="Times New Roman" w:eastAsia="Times New Roman" w:hAnsi="Times New Roman"/>
          <w:sz w:val="24"/>
          <w:szCs w:val="24"/>
          <w:lang w:eastAsia="ru-RU"/>
        </w:rPr>
        <w:t>Водообеспеченность</w:t>
      </w:r>
      <w:proofErr w:type="spellEnd"/>
      <w:r w:rsidRPr="003A6728">
        <w:rPr>
          <w:rFonts w:ascii="Times New Roman" w:eastAsia="Times New Roman" w:hAnsi="Times New Roman"/>
          <w:sz w:val="24"/>
          <w:szCs w:val="24"/>
          <w:lang w:eastAsia="ru-RU"/>
        </w:rPr>
        <w:t xml:space="preserve"> поверхностными водами. </w:t>
      </w:r>
      <w:proofErr w:type="gramStart"/>
      <w:r w:rsidRPr="003A6728">
        <w:rPr>
          <w:rFonts w:ascii="Times New Roman" w:eastAsia="Times New Roman" w:hAnsi="Times New Roman"/>
          <w:sz w:val="24"/>
          <w:szCs w:val="24"/>
          <w:lang w:eastAsia="ru-RU"/>
        </w:rPr>
        <w:t xml:space="preserve">Реки округа относятся к бассейнам Северного Ледовитого (приток Колымы </w:t>
      </w:r>
      <w:proofErr w:type="spellStart"/>
      <w:r w:rsidRPr="003A6728">
        <w:rPr>
          <w:rFonts w:ascii="Times New Roman" w:eastAsia="Times New Roman" w:hAnsi="Times New Roman"/>
          <w:sz w:val="24"/>
          <w:szCs w:val="24"/>
          <w:lang w:eastAsia="ru-RU"/>
        </w:rPr>
        <w:t>Сугой</w:t>
      </w:r>
      <w:proofErr w:type="spellEnd"/>
      <w:r w:rsidRPr="003A6728">
        <w:rPr>
          <w:rFonts w:ascii="Times New Roman" w:eastAsia="Times New Roman" w:hAnsi="Times New Roman"/>
          <w:sz w:val="24"/>
          <w:szCs w:val="24"/>
          <w:lang w:eastAsia="ru-RU"/>
        </w:rPr>
        <w:t>, (</w:t>
      </w:r>
      <w:r w:rsidR="00404076" w:rsidRPr="003A6728">
        <w:rPr>
          <w:rFonts w:ascii="Times New Roman" w:eastAsia="Times New Roman" w:hAnsi="Times New Roman"/>
          <w:sz w:val="24"/>
          <w:szCs w:val="24"/>
          <w:lang w:eastAsia="ru-RU"/>
        </w:rPr>
        <w:t>со среднегодовым расходом</w:t>
      </w:r>
      <w:r w:rsidRPr="003A6728">
        <w:rPr>
          <w:rFonts w:ascii="Times New Roman" w:eastAsia="Times New Roman" w:hAnsi="Times New Roman"/>
          <w:sz w:val="24"/>
          <w:szCs w:val="24"/>
          <w:lang w:eastAsia="ru-RU"/>
        </w:rPr>
        <w:t xml:space="preserve"> более 50 м³/сек, с площадью водосбора свыше 5 тыс. км²) с притоками </w:t>
      </w:r>
      <w:proofErr w:type="spellStart"/>
      <w:r w:rsidRPr="003A6728">
        <w:rPr>
          <w:rFonts w:ascii="Times New Roman" w:eastAsia="Times New Roman" w:hAnsi="Times New Roman"/>
          <w:sz w:val="24"/>
          <w:szCs w:val="24"/>
          <w:lang w:eastAsia="ru-RU"/>
        </w:rPr>
        <w:t>Омчикчан</w:t>
      </w:r>
      <w:proofErr w:type="spell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Хатагчан</w:t>
      </w:r>
      <w:proofErr w:type="spell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Чапчик</w:t>
      </w:r>
      <w:proofErr w:type="spellEnd"/>
      <w:r w:rsidRPr="003A6728">
        <w:rPr>
          <w:rFonts w:ascii="Times New Roman" w:eastAsia="Times New Roman" w:hAnsi="Times New Roman"/>
          <w:sz w:val="24"/>
          <w:szCs w:val="24"/>
          <w:lang w:eastAsia="ru-RU"/>
        </w:rPr>
        <w:t xml:space="preserve"> и др., </w:t>
      </w:r>
      <w:proofErr w:type="spellStart"/>
      <w:r w:rsidRPr="003A6728">
        <w:rPr>
          <w:rFonts w:ascii="Times New Roman" w:eastAsia="Times New Roman" w:hAnsi="Times New Roman"/>
          <w:sz w:val="24"/>
          <w:szCs w:val="24"/>
          <w:lang w:eastAsia="ru-RU"/>
        </w:rPr>
        <w:t>Купка</w:t>
      </w:r>
      <w:proofErr w:type="spellEnd"/>
      <w:r w:rsidRPr="003A6728">
        <w:rPr>
          <w:rFonts w:ascii="Times New Roman" w:eastAsia="Times New Roman" w:hAnsi="Times New Roman"/>
          <w:sz w:val="24"/>
          <w:szCs w:val="24"/>
          <w:lang w:eastAsia="ru-RU"/>
        </w:rPr>
        <w:t xml:space="preserve"> с притоками Большая </w:t>
      </w:r>
      <w:proofErr w:type="spellStart"/>
      <w:r w:rsidRPr="003A6728">
        <w:rPr>
          <w:rFonts w:ascii="Times New Roman" w:eastAsia="Times New Roman" w:hAnsi="Times New Roman"/>
          <w:sz w:val="24"/>
          <w:szCs w:val="24"/>
          <w:lang w:eastAsia="ru-RU"/>
        </w:rPr>
        <w:t>Купка</w:t>
      </w:r>
      <w:proofErr w:type="spellEnd"/>
      <w:r w:rsidRPr="003A6728">
        <w:rPr>
          <w:rFonts w:ascii="Times New Roman" w:eastAsia="Times New Roman" w:hAnsi="Times New Roman"/>
          <w:sz w:val="24"/>
          <w:szCs w:val="24"/>
          <w:lang w:eastAsia="ru-RU"/>
        </w:rPr>
        <w:t xml:space="preserve"> и </w:t>
      </w:r>
      <w:proofErr w:type="spellStart"/>
      <w:r w:rsidRPr="003A6728">
        <w:rPr>
          <w:rFonts w:ascii="Times New Roman" w:eastAsia="Times New Roman" w:hAnsi="Times New Roman"/>
          <w:sz w:val="24"/>
          <w:szCs w:val="24"/>
          <w:lang w:eastAsia="ru-RU"/>
        </w:rPr>
        <w:t>Кильгана</w:t>
      </w:r>
      <w:proofErr w:type="spellEnd"/>
      <w:r w:rsidRPr="003A6728">
        <w:rPr>
          <w:rFonts w:ascii="Times New Roman" w:eastAsia="Times New Roman" w:hAnsi="Times New Roman"/>
          <w:sz w:val="24"/>
          <w:szCs w:val="24"/>
          <w:lang w:eastAsia="ru-RU"/>
        </w:rPr>
        <w:t xml:space="preserve">, Балыгычан, </w:t>
      </w:r>
      <w:proofErr w:type="spellStart"/>
      <w:r w:rsidRPr="003A6728">
        <w:rPr>
          <w:rFonts w:ascii="Times New Roman" w:eastAsia="Times New Roman" w:hAnsi="Times New Roman"/>
          <w:sz w:val="24"/>
          <w:szCs w:val="24"/>
          <w:lang w:eastAsia="ru-RU"/>
        </w:rPr>
        <w:t>Коркодон</w:t>
      </w:r>
      <w:proofErr w:type="spellEnd"/>
      <w:r w:rsidRPr="003A6728">
        <w:rPr>
          <w:rFonts w:ascii="Times New Roman" w:eastAsia="Times New Roman" w:hAnsi="Times New Roman"/>
          <w:sz w:val="24"/>
          <w:szCs w:val="24"/>
          <w:lang w:eastAsia="ru-RU"/>
        </w:rPr>
        <w:t>) и Тихого (</w:t>
      </w:r>
      <w:proofErr w:type="spellStart"/>
      <w:r w:rsidRPr="003A6728">
        <w:rPr>
          <w:rFonts w:ascii="Times New Roman" w:eastAsia="Times New Roman" w:hAnsi="Times New Roman"/>
          <w:sz w:val="24"/>
          <w:szCs w:val="24"/>
          <w:lang w:eastAsia="ru-RU"/>
        </w:rPr>
        <w:t>Вилига</w:t>
      </w:r>
      <w:proofErr w:type="spell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Кананыга</w:t>
      </w:r>
      <w:proofErr w:type="spellEnd"/>
      <w:r w:rsidRPr="003A6728">
        <w:rPr>
          <w:rFonts w:ascii="Times New Roman" w:eastAsia="Times New Roman" w:hAnsi="Times New Roman"/>
          <w:sz w:val="24"/>
          <w:szCs w:val="24"/>
          <w:lang w:eastAsia="ru-RU"/>
        </w:rPr>
        <w:t>, Туманы и др.) океанов.</w:t>
      </w:r>
      <w:proofErr w:type="gramEnd"/>
      <w:r w:rsidRPr="003A6728">
        <w:rPr>
          <w:rFonts w:ascii="Times New Roman" w:eastAsia="Times New Roman" w:hAnsi="Times New Roman"/>
          <w:sz w:val="24"/>
          <w:szCs w:val="24"/>
          <w:lang w:eastAsia="ru-RU"/>
        </w:rPr>
        <w:t xml:space="preserve"> Реки в основном горные, с быстрым течением (18-20 км/час). Выходя на равнину </w:t>
      </w:r>
      <w:proofErr w:type="gramStart"/>
      <w:r w:rsidRPr="003A6728">
        <w:rPr>
          <w:rFonts w:ascii="Times New Roman" w:eastAsia="Times New Roman" w:hAnsi="Times New Roman"/>
          <w:sz w:val="24"/>
          <w:szCs w:val="24"/>
          <w:lang w:eastAsia="ru-RU"/>
        </w:rPr>
        <w:t>реки</w:t>
      </w:r>
      <w:proofErr w:type="gramEnd"/>
      <w:r w:rsidRPr="003A6728">
        <w:rPr>
          <w:rFonts w:ascii="Times New Roman" w:eastAsia="Times New Roman" w:hAnsi="Times New Roman"/>
          <w:sz w:val="24"/>
          <w:szCs w:val="24"/>
          <w:lang w:eastAsia="ru-RU"/>
        </w:rPr>
        <w:t xml:space="preserve"> текут плавно, разделяясь на рукава и излучины. Реки округа находятся подо льдом в течение 7-8 месяцев. Левый покров образуется в конце </w:t>
      </w:r>
      <w:r w:rsidR="00404076" w:rsidRPr="003A6728">
        <w:rPr>
          <w:rFonts w:ascii="Times New Roman" w:eastAsia="Times New Roman" w:hAnsi="Times New Roman"/>
          <w:sz w:val="24"/>
          <w:szCs w:val="24"/>
          <w:lang w:eastAsia="ru-RU"/>
        </w:rPr>
        <w:t>сентября –</w:t>
      </w:r>
      <w:r w:rsidRPr="003A6728">
        <w:rPr>
          <w:rFonts w:ascii="Times New Roman" w:eastAsia="Times New Roman" w:hAnsi="Times New Roman"/>
          <w:sz w:val="24"/>
          <w:szCs w:val="24"/>
          <w:lang w:eastAsia="ru-RU"/>
        </w:rPr>
        <w:t xml:space="preserve"> начале октября. К 25 ноября реки замерзают окончательно. Для рек характерно образование наледей толщиной до 3-5 м, при толщине льда на реках около 1 м.</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Весенний ледоход начинается 20 мая, проходит бурно, сопровождаясь заторами и разрушением берегов, подъем воды в это время достигает 6-8 м. Основное питание реки получают от таяния снегов. На малых реках максимальные расходы дождевых паводков бывают выше снеговых и проходят очень бурно. Расходы рек при отсутствии дождей летом вызывают пересыхание малых рек и ручьев.</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Воды рек отличаются слабой минерализацией, которая обусловлена литологическими особенностями пород, гидрогеологическим строением пород и наличием вечной мерзлоты.</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Естественные водные ресурсы используются для водоснабжения округа.</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Гидрографическая сеть округа повлияла на историю освоения сырьевых ресурсов и развитие горнодобывающей промышленности.</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Озера в округе малы по размерам, расположены вдали от населенных пунктов, из них берут начало некоторые реки.</w:t>
      </w:r>
    </w:p>
    <w:p w:rsidR="00EC5457" w:rsidRPr="003A6728" w:rsidRDefault="00EC5457" w:rsidP="00EC5457">
      <w:pPr>
        <w:suppressAutoHyphens/>
        <w:spacing w:after="0" w:line="0" w:lineRule="atLeast"/>
        <w:ind w:firstLine="709"/>
        <w:jc w:val="both"/>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Подземные воды. </w:t>
      </w:r>
      <w:r w:rsidRPr="003A6728">
        <w:rPr>
          <w:rFonts w:ascii="Times New Roman" w:eastAsia="Times New Roman" w:hAnsi="Times New Roman"/>
          <w:sz w:val="24"/>
          <w:szCs w:val="24"/>
          <w:lang w:eastAsia="ru-RU"/>
        </w:rPr>
        <w:t>Подземные воды, представляющие собой ценнейшее полезное ископаемое округа, применяются для целей водоснабжения населения, лечебных целей и в качестве теплоэнергетического источника (термоминеральные воды).</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Использование пресных подземных вод для водоснабжения имеет целый ряд преимуществ, обусловленных их защищенностью от загрязнения, стабильностью качества во времени, возможностью расположения водозаборов вблизи </w:t>
      </w:r>
      <w:proofErr w:type="spellStart"/>
      <w:r w:rsidRPr="003A6728">
        <w:rPr>
          <w:rFonts w:ascii="Times New Roman" w:eastAsia="Times New Roman" w:hAnsi="Times New Roman"/>
          <w:sz w:val="24"/>
          <w:szCs w:val="24"/>
          <w:lang w:eastAsia="ru-RU"/>
        </w:rPr>
        <w:t>водопотребителя</w:t>
      </w:r>
      <w:proofErr w:type="spellEnd"/>
      <w:r w:rsidRPr="003A6728">
        <w:rPr>
          <w:rFonts w:ascii="Times New Roman" w:eastAsia="Times New Roman" w:hAnsi="Times New Roman"/>
          <w:sz w:val="24"/>
          <w:szCs w:val="24"/>
          <w:lang w:eastAsia="ru-RU"/>
        </w:rPr>
        <w:t>. Во многих поселках, в условиях развития многолетнемерзлых пород, когда большинство водотоков в зимнее время не имеют поверхностного стока, подземные воды являются не только альтернативным, но и единственным источником водоснабжения.</w:t>
      </w:r>
    </w:p>
    <w:p w:rsidR="00EC5457" w:rsidRPr="003A6728" w:rsidRDefault="00EC5457" w:rsidP="00EC5457">
      <w:pPr>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Основные водоносные пласты, используемые для хозяйственно-питьевого водоснабжения – </w:t>
      </w:r>
      <w:proofErr w:type="spellStart"/>
      <w:r w:rsidRPr="003A6728">
        <w:rPr>
          <w:rFonts w:ascii="Times New Roman" w:eastAsia="Times New Roman" w:hAnsi="Times New Roman"/>
          <w:sz w:val="24"/>
          <w:szCs w:val="24"/>
          <w:lang w:eastAsia="ru-RU"/>
        </w:rPr>
        <w:t>таликовые</w:t>
      </w:r>
      <w:proofErr w:type="spellEnd"/>
      <w:r w:rsidRPr="003A6728">
        <w:rPr>
          <w:rFonts w:ascii="Times New Roman" w:eastAsia="Times New Roman" w:hAnsi="Times New Roman"/>
          <w:sz w:val="24"/>
          <w:szCs w:val="24"/>
          <w:lang w:eastAsia="ru-RU"/>
        </w:rPr>
        <w:t xml:space="preserve"> водоносные зоны </w:t>
      </w:r>
      <w:proofErr w:type="spellStart"/>
      <w:r w:rsidRPr="003A6728">
        <w:rPr>
          <w:rFonts w:ascii="Times New Roman" w:eastAsia="Times New Roman" w:hAnsi="Times New Roman"/>
          <w:sz w:val="24"/>
          <w:szCs w:val="24"/>
          <w:lang w:eastAsia="ru-RU"/>
        </w:rPr>
        <w:t>трещиноватости</w:t>
      </w:r>
      <w:proofErr w:type="spellEnd"/>
      <w:r w:rsidRPr="003A6728">
        <w:rPr>
          <w:rFonts w:ascii="Times New Roman" w:eastAsia="Times New Roman" w:hAnsi="Times New Roman"/>
          <w:sz w:val="24"/>
          <w:szCs w:val="24"/>
          <w:lang w:eastAsia="ru-RU"/>
        </w:rPr>
        <w:t xml:space="preserve"> (ВЗТ) в консолидированных осадочных и изверженных породах. Они защищены от поверхностного загрязнения залегающим в их кровле слоем слабопроницаемых элювиальных образований. На ВЗТ приходится более 80% эксплуатационных ресурсов подземных вод. </w:t>
      </w:r>
      <w:proofErr w:type="gramStart"/>
      <w:r w:rsidRPr="003A6728">
        <w:rPr>
          <w:rFonts w:ascii="Times New Roman" w:eastAsia="Times New Roman" w:hAnsi="Times New Roman"/>
          <w:sz w:val="24"/>
          <w:szCs w:val="24"/>
          <w:lang w:eastAsia="ru-RU"/>
        </w:rPr>
        <w:t xml:space="preserve">Реже используются воды водоносных горизонтов аллювиальных, </w:t>
      </w:r>
      <w:proofErr w:type="spellStart"/>
      <w:r w:rsidRPr="003A6728">
        <w:rPr>
          <w:rFonts w:ascii="Times New Roman" w:eastAsia="Times New Roman" w:hAnsi="Times New Roman"/>
          <w:sz w:val="24"/>
          <w:szCs w:val="24"/>
          <w:lang w:eastAsia="ru-RU"/>
        </w:rPr>
        <w:t>флювиогляционных</w:t>
      </w:r>
      <w:proofErr w:type="spellEnd"/>
      <w:r w:rsidRPr="003A6728">
        <w:rPr>
          <w:rFonts w:ascii="Times New Roman" w:eastAsia="Times New Roman" w:hAnsi="Times New Roman"/>
          <w:sz w:val="24"/>
          <w:szCs w:val="24"/>
          <w:lang w:eastAsia="ru-RU"/>
        </w:rPr>
        <w:t xml:space="preserve"> и ледниковых четвертичных отложений и водоносных комплексов рыхлых и консолидированных терригенных отложений неогенового возраста.</w:t>
      </w:r>
      <w:proofErr w:type="gramEnd"/>
      <w:r w:rsidRPr="003A6728">
        <w:rPr>
          <w:rFonts w:ascii="Times New Roman" w:eastAsia="Times New Roman" w:hAnsi="Times New Roman"/>
          <w:sz w:val="24"/>
          <w:szCs w:val="24"/>
          <w:lang w:eastAsia="ru-RU"/>
        </w:rPr>
        <w:t xml:space="preserve"> Первые – по причине слабой защищенности от поверхностного загрязнения, вторые – в связи с малым площадным распространением.</w:t>
      </w:r>
    </w:p>
    <w:p w:rsidR="00EC5457" w:rsidRPr="003A6728" w:rsidRDefault="00EC5457" w:rsidP="00EC5457">
      <w:pPr>
        <w:suppressAutoHyphens/>
        <w:spacing w:after="0" w:line="240" w:lineRule="auto"/>
        <w:ind w:firstLine="709"/>
        <w:rPr>
          <w:rFonts w:ascii="Times New Roman" w:hAnsi="Times New Roman"/>
          <w:sz w:val="24"/>
          <w:szCs w:val="24"/>
          <w:u w:val="single"/>
        </w:rPr>
      </w:pPr>
      <w:r w:rsidRPr="003A6728">
        <w:rPr>
          <w:rFonts w:ascii="Times New Roman" w:hAnsi="Times New Roman"/>
          <w:sz w:val="24"/>
          <w:szCs w:val="24"/>
          <w:u w:val="single"/>
        </w:rPr>
        <w:t>Инженерно-геологические условия</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Исключительно большое разнообразие геолого-географических условий в пределах округа влечет за собой весьма редкие изменения температурного поля и мощности вечной мерзлоты на различных частях этой территории. Мощность вечной мерзлоты в долинах рек и других депрессиях – от 100 до 200 м, а под возвышенностями – от 200 до 450 м. Температура мерзлоты на глубине 15-30 м преимущественно составляет -3 - -5,5℃. Погребенные льды в округе встречаются спорадически. В долинах рек (часто ближе к водоразделам) повсеместно встречаются восходящие истоки подмерзлотных вод, приуроченные к зонам разрывных нарушений. Рыхлые отложения в долинах рек и на небольших предгорных участках представлены песчано-галечным аллювием и песчано-галечно-ледниковыми и водн</w:t>
      </w:r>
      <w:proofErr w:type="gramStart"/>
      <w:r w:rsidRPr="003A6728">
        <w:rPr>
          <w:rFonts w:ascii="Times New Roman" w:eastAsia="Times New Roman" w:hAnsi="Times New Roman"/>
          <w:sz w:val="24"/>
          <w:szCs w:val="24"/>
          <w:lang w:eastAsia="ru-RU"/>
        </w:rPr>
        <w:t>о-</w:t>
      </w:r>
      <w:proofErr w:type="gramEnd"/>
      <w:r w:rsidRPr="003A6728">
        <w:rPr>
          <w:rFonts w:ascii="Times New Roman" w:eastAsia="Times New Roman" w:hAnsi="Times New Roman"/>
          <w:sz w:val="24"/>
          <w:szCs w:val="24"/>
          <w:lang w:eastAsia="ru-RU"/>
        </w:rPr>
        <w:t xml:space="preserve"> ледниковыми разностями. На склонах гор превалирует щебеночно-глыбовый делювий, а на </w:t>
      </w:r>
      <w:r w:rsidRPr="003A6728">
        <w:rPr>
          <w:rFonts w:ascii="Times New Roman" w:eastAsia="Times New Roman" w:hAnsi="Times New Roman"/>
          <w:sz w:val="24"/>
          <w:szCs w:val="24"/>
          <w:lang w:eastAsia="ru-RU"/>
        </w:rPr>
        <w:lastRenderedPageBreak/>
        <w:t>вершинах возвышенностей – глыбовый элювий. Общая мощность рыхлых отложений в большинстве небольших и средних долин меньше 20м, а в долинах крупных рек достигает 25м и больше. Грунты ниже деятельного слоя находятся в вечномерзлом состоянии и в своем составе содержат видимый лед в виде прослоев, линз и гнездообразных включений. Глубина оттаивания грунтов при благоприятных условиях</w:t>
      </w:r>
      <w:r w:rsidR="002E21E4" w:rsidRPr="003A6728">
        <w:rPr>
          <w:rFonts w:ascii="Times New Roman" w:eastAsia="Times New Roman" w:hAnsi="Times New Roman"/>
          <w:sz w:val="24"/>
          <w:szCs w:val="24"/>
          <w:lang w:eastAsia="ru-RU"/>
        </w:rPr>
        <w:t xml:space="preserve"> достигает 3-4 м. Летом в</w:t>
      </w:r>
      <w:r w:rsidR="002E21E4" w:rsidRPr="003A6728">
        <w:rPr>
          <w:rFonts w:ascii="Times New Roman" w:eastAsia="Times New Roman" w:hAnsi="Times New Roman"/>
          <w:sz w:val="24"/>
          <w:szCs w:val="24"/>
          <w:lang w:eastAsia="ru-RU"/>
        </w:rPr>
        <w:tab/>
        <w:t xml:space="preserve"> этом слое </w:t>
      </w:r>
      <w:r w:rsidRPr="003A6728">
        <w:rPr>
          <w:rFonts w:ascii="Times New Roman" w:eastAsia="Times New Roman" w:hAnsi="Times New Roman"/>
          <w:sz w:val="24"/>
          <w:szCs w:val="24"/>
          <w:lang w:eastAsia="ru-RU"/>
        </w:rPr>
        <w:t xml:space="preserve">функционирует </w:t>
      </w:r>
      <w:proofErr w:type="spellStart"/>
      <w:r w:rsidRPr="003A6728">
        <w:rPr>
          <w:rFonts w:ascii="Times New Roman" w:eastAsia="Times New Roman" w:hAnsi="Times New Roman"/>
          <w:sz w:val="24"/>
          <w:szCs w:val="24"/>
          <w:lang w:eastAsia="ru-RU"/>
        </w:rPr>
        <w:t>надмерзлотная</w:t>
      </w:r>
      <w:proofErr w:type="spellEnd"/>
      <w:r w:rsidRPr="003A6728">
        <w:rPr>
          <w:rFonts w:ascii="Times New Roman" w:eastAsia="Times New Roman" w:hAnsi="Times New Roman"/>
          <w:sz w:val="24"/>
          <w:szCs w:val="24"/>
          <w:lang w:eastAsia="ru-RU"/>
        </w:rPr>
        <w:t xml:space="preserve"> верховодка. Из мерзлотных явлений в округе </w:t>
      </w:r>
      <w:proofErr w:type="gramStart"/>
      <w:r w:rsidRPr="003A6728">
        <w:rPr>
          <w:rFonts w:ascii="Times New Roman" w:eastAsia="Times New Roman" w:hAnsi="Times New Roman"/>
          <w:sz w:val="24"/>
          <w:szCs w:val="24"/>
          <w:lang w:eastAsia="ru-RU"/>
        </w:rPr>
        <w:t>распространен</w:t>
      </w:r>
      <w:proofErr w:type="gram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термокарст</w:t>
      </w:r>
      <w:proofErr w:type="spellEnd"/>
      <w:r w:rsidRPr="003A6728">
        <w:rPr>
          <w:rFonts w:ascii="Times New Roman" w:eastAsia="Times New Roman" w:hAnsi="Times New Roman"/>
          <w:sz w:val="24"/>
          <w:szCs w:val="24"/>
          <w:lang w:eastAsia="ru-RU"/>
        </w:rPr>
        <w:t>, морозобойные трещины, наледи.</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Пылевато-илистые суглинки, которые встречаются по долинам рек, пучатся при промерзании, оседают при </w:t>
      </w:r>
      <w:proofErr w:type="spellStart"/>
      <w:r w:rsidRPr="003A6728">
        <w:rPr>
          <w:rFonts w:ascii="Times New Roman" w:eastAsia="Times New Roman" w:hAnsi="Times New Roman"/>
          <w:sz w:val="24"/>
          <w:szCs w:val="24"/>
          <w:lang w:eastAsia="ru-RU"/>
        </w:rPr>
        <w:t>протаивании</w:t>
      </w:r>
      <w:proofErr w:type="spellEnd"/>
      <w:r w:rsidRPr="003A6728">
        <w:rPr>
          <w:rFonts w:ascii="Times New Roman" w:eastAsia="Times New Roman" w:hAnsi="Times New Roman"/>
          <w:sz w:val="24"/>
          <w:szCs w:val="24"/>
          <w:lang w:eastAsia="ru-RU"/>
        </w:rPr>
        <w:t>. Песчано-галечные и галечно-гравийные отложения на склонах и в долинах обладают лучшими строительными свойствами, однако осадки их при оттаивании могут достигать значительной величины.</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Исследования физико-механических свой</w:t>
      </w:r>
      <w:proofErr w:type="gramStart"/>
      <w:r w:rsidRPr="003A6728">
        <w:rPr>
          <w:rFonts w:ascii="Times New Roman" w:eastAsia="Times New Roman" w:hAnsi="Times New Roman"/>
          <w:sz w:val="24"/>
          <w:szCs w:val="24"/>
          <w:lang w:eastAsia="ru-RU"/>
        </w:rPr>
        <w:t>ств гр</w:t>
      </w:r>
      <w:proofErr w:type="gramEnd"/>
      <w:r w:rsidRPr="003A6728">
        <w:rPr>
          <w:rFonts w:ascii="Times New Roman" w:eastAsia="Times New Roman" w:hAnsi="Times New Roman"/>
          <w:sz w:val="24"/>
          <w:szCs w:val="24"/>
          <w:lang w:eastAsia="ru-RU"/>
        </w:rPr>
        <w:t xml:space="preserve">унтов, слагающих основания </w:t>
      </w:r>
      <w:r w:rsidR="00404076" w:rsidRPr="003A6728">
        <w:rPr>
          <w:rFonts w:ascii="Times New Roman" w:eastAsia="Times New Roman" w:hAnsi="Times New Roman"/>
          <w:sz w:val="24"/>
          <w:szCs w:val="24"/>
          <w:lang w:eastAsia="ru-RU"/>
        </w:rPr>
        <w:t>для сооружений,</w:t>
      </w:r>
      <w:r w:rsidRPr="003A6728">
        <w:rPr>
          <w:rFonts w:ascii="Times New Roman" w:eastAsia="Times New Roman" w:hAnsi="Times New Roman"/>
          <w:sz w:val="24"/>
          <w:szCs w:val="24"/>
          <w:lang w:eastAsia="ru-RU"/>
        </w:rPr>
        <w:t xml:space="preserve"> производилось недостаточно. При возведении зданий и сооружений на многолетней мерзлоте необходима в каждом конкретном случае постановка специальных инженерно-геологических изысканий.</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На территории имеют место разнообразные физико-геологические процессы. В горных округах ведущая роль принадлежит гравитационным процессам (обвалам, осыпям, селям, лавинам, в меньшей мере – оползням). На равнинных территориях (в межгорных котловинах, низменностях, крупных речных долинах) преобладают заболачивание и эрозионные процессы. Поскольку вся территория области расположена в зоне сплошного и островного распространения многолетнемерзлых пород (ММП), здесь широко развиты процессы водно-мерзлотного комплекса (солифлюкция, </w:t>
      </w:r>
      <w:proofErr w:type="spellStart"/>
      <w:r w:rsidRPr="003A6728">
        <w:rPr>
          <w:rFonts w:ascii="Times New Roman" w:eastAsia="Times New Roman" w:hAnsi="Times New Roman"/>
          <w:sz w:val="24"/>
          <w:szCs w:val="24"/>
          <w:lang w:eastAsia="ru-RU"/>
        </w:rPr>
        <w:t>наледеобразование</w:t>
      </w:r>
      <w:proofErr w:type="spellEnd"/>
      <w:r w:rsidRPr="003A6728">
        <w:rPr>
          <w:rFonts w:ascii="Times New Roman" w:eastAsia="Times New Roman" w:hAnsi="Times New Roman"/>
          <w:sz w:val="24"/>
          <w:szCs w:val="24"/>
          <w:lang w:eastAsia="ru-RU"/>
        </w:rPr>
        <w:t>, пучение грунтов и их криогенное растрескивание и т. п.). Интенсивность проявления экзогенных процессов преимущественно высокая и средняя.</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Физическое выветривание </w:t>
      </w:r>
      <w:r w:rsidRPr="003A6728">
        <w:rPr>
          <w:rFonts w:ascii="Times New Roman" w:eastAsia="Times New Roman" w:hAnsi="Times New Roman"/>
          <w:sz w:val="24"/>
          <w:szCs w:val="24"/>
          <w:lang w:eastAsia="ru-RU"/>
        </w:rPr>
        <w:t>наиболее интенсивно протекает в горных округах. Суровые климатические условия способствуют формированию мощной (до 20-40</w:t>
      </w:r>
      <w:r w:rsidR="002E21E4" w:rsidRPr="003A6728">
        <w:rPr>
          <w:rFonts w:ascii="Times New Roman" w:eastAsia="Times New Roman" w:hAnsi="Times New Roman"/>
          <w:sz w:val="24"/>
          <w:szCs w:val="24"/>
          <w:lang w:eastAsia="ru-RU"/>
        </w:rPr>
        <w:t xml:space="preserve"> </w:t>
      </w:r>
      <w:r w:rsidRPr="003A6728">
        <w:rPr>
          <w:rFonts w:ascii="Times New Roman" w:eastAsia="Times New Roman" w:hAnsi="Times New Roman"/>
          <w:sz w:val="24"/>
          <w:szCs w:val="24"/>
          <w:lang w:eastAsia="ru-RU"/>
        </w:rPr>
        <w:t>м, в зависимости от литологического состава пород) зоны выветривания, представленной щебнисто-глыбовыми, дресвяными, иногда песчаными грунтами. Эти грунты играют важную роль в развитии склоновых (гравитационных) процессов.</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Склоновые процессы </w:t>
      </w:r>
      <w:r w:rsidRPr="003A6728">
        <w:rPr>
          <w:rFonts w:ascii="Times New Roman" w:eastAsia="Times New Roman" w:hAnsi="Times New Roman"/>
          <w:sz w:val="24"/>
          <w:szCs w:val="24"/>
          <w:lang w:eastAsia="ru-RU"/>
        </w:rPr>
        <w:t>активно протекают в горных округах, лишенных растительного покрова. Обычно они имеют небольшое площадное распространение и часто приурочены к участкам разгрузки подземных вод.</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Наиболее широко развиты </w:t>
      </w:r>
      <w:r w:rsidRPr="003A6728">
        <w:rPr>
          <w:rFonts w:ascii="Times New Roman" w:eastAsia="Times New Roman" w:hAnsi="Times New Roman"/>
          <w:bCs/>
          <w:iCs/>
          <w:sz w:val="24"/>
          <w:szCs w:val="24"/>
          <w:lang w:eastAsia="ru-RU"/>
        </w:rPr>
        <w:t>осыпные и обвальные процессы</w:t>
      </w:r>
      <w:r w:rsidRPr="003A6728">
        <w:rPr>
          <w:rFonts w:ascii="Times New Roman" w:eastAsia="Times New Roman" w:hAnsi="Times New Roman"/>
          <w:sz w:val="24"/>
          <w:szCs w:val="24"/>
          <w:lang w:eastAsia="ru-RU"/>
        </w:rPr>
        <w:t>. Они формируются на склонах крутизной от 6-8˚ до 25-35˚. Площадь их иногда достигает 5-10 км². Незакрепленные осыпи перемещаются вниз по склонам постоянно, закрепленные – могут прийти в движение под нагрузкой. Огромную опасность эти процессы представляют для автодорог, проложенных вдоль горных склонов.</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iCs/>
          <w:sz w:val="24"/>
          <w:szCs w:val="24"/>
          <w:lang w:eastAsia="ru-RU"/>
        </w:rPr>
        <w:t xml:space="preserve">Оползни </w:t>
      </w:r>
      <w:r w:rsidRPr="003A6728">
        <w:rPr>
          <w:rFonts w:ascii="Times New Roman" w:eastAsia="Times New Roman" w:hAnsi="Times New Roman"/>
          <w:sz w:val="24"/>
          <w:szCs w:val="24"/>
          <w:lang w:eastAsia="ru-RU"/>
        </w:rPr>
        <w:t>имеют ограниченное распространение и отмечаются на уступах морских и речных террас.</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Разновидностью склоновых процессов можно считать сели, лавины и </w:t>
      </w:r>
      <w:proofErr w:type="spellStart"/>
      <w:r w:rsidRPr="003A6728">
        <w:rPr>
          <w:rFonts w:ascii="Times New Roman" w:eastAsia="Times New Roman" w:hAnsi="Times New Roman"/>
          <w:sz w:val="24"/>
          <w:szCs w:val="24"/>
          <w:lang w:eastAsia="ru-RU"/>
        </w:rPr>
        <w:t>солифлюкцию</w:t>
      </w:r>
      <w:proofErr w:type="spellEnd"/>
      <w:r w:rsidRPr="003A6728">
        <w:rPr>
          <w:rFonts w:ascii="Times New Roman" w:eastAsia="Times New Roman" w:hAnsi="Times New Roman"/>
          <w:sz w:val="24"/>
          <w:szCs w:val="24"/>
          <w:lang w:eastAsia="ru-RU"/>
        </w:rPr>
        <w:t>.</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Горные округа </w:t>
      </w:r>
      <w:proofErr w:type="spellStart"/>
      <w:r w:rsidRPr="003A6728">
        <w:rPr>
          <w:rFonts w:ascii="Times New Roman" w:eastAsia="Times New Roman" w:hAnsi="Times New Roman"/>
          <w:bCs/>
          <w:sz w:val="24"/>
          <w:szCs w:val="24"/>
          <w:lang w:eastAsia="ru-RU"/>
        </w:rPr>
        <w:t>селеопасны</w:t>
      </w:r>
      <w:proofErr w:type="spellEnd"/>
      <w:r w:rsidRPr="003A6728">
        <w:rPr>
          <w:rFonts w:ascii="Times New Roman" w:eastAsia="Times New Roman" w:hAnsi="Times New Roman"/>
          <w:sz w:val="24"/>
          <w:szCs w:val="24"/>
          <w:lang w:eastAsia="ru-RU"/>
        </w:rPr>
        <w:t>. Формирование селевых потоков вызвано большими объемами рыхлого осадочного материала на склонах, значительными уклонами поверхности и ливневым характером осадков.</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Формированию </w:t>
      </w:r>
      <w:r w:rsidRPr="003A6728">
        <w:rPr>
          <w:rFonts w:ascii="Times New Roman" w:eastAsia="Times New Roman" w:hAnsi="Times New Roman"/>
          <w:bCs/>
          <w:iCs/>
          <w:sz w:val="24"/>
          <w:szCs w:val="24"/>
          <w:lang w:eastAsia="ru-RU"/>
        </w:rPr>
        <w:t>лавин</w:t>
      </w:r>
      <w:r w:rsidRPr="003A6728">
        <w:rPr>
          <w:rFonts w:ascii="Times New Roman" w:eastAsia="Times New Roman" w:hAnsi="Times New Roman"/>
          <w:bCs/>
          <w:i/>
          <w:iCs/>
          <w:sz w:val="24"/>
          <w:szCs w:val="24"/>
          <w:lang w:eastAsia="ru-RU"/>
        </w:rPr>
        <w:t xml:space="preserve"> </w:t>
      </w:r>
      <w:r w:rsidRPr="003A6728">
        <w:rPr>
          <w:rFonts w:ascii="Times New Roman" w:eastAsia="Times New Roman" w:hAnsi="Times New Roman"/>
          <w:sz w:val="24"/>
          <w:szCs w:val="24"/>
          <w:lang w:eastAsia="ru-RU"/>
        </w:rPr>
        <w:t xml:space="preserve">способствуют мощный снежный покров, крутосклонный сильно расчлененный горный рельеф, интенсивный </w:t>
      </w:r>
      <w:proofErr w:type="spellStart"/>
      <w:r w:rsidRPr="003A6728">
        <w:rPr>
          <w:rFonts w:ascii="Times New Roman" w:eastAsia="Times New Roman" w:hAnsi="Times New Roman"/>
          <w:sz w:val="24"/>
          <w:szCs w:val="24"/>
          <w:lang w:eastAsia="ru-RU"/>
        </w:rPr>
        <w:t>снегоперенос</w:t>
      </w:r>
      <w:proofErr w:type="spellEnd"/>
      <w:r w:rsidRPr="003A6728">
        <w:rPr>
          <w:rFonts w:ascii="Times New Roman" w:eastAsia="Times New Roman" w:hAnsi="Times New Roman"/>
          <w:sz w:val="24"/>
          <w:szCs w:val="24"/>
          <w:lang w:eastAsia="ru-RU"/>
        </w:rPr>
        <w:t xml:space="preserve"> ветром. Сход лавин наблюдается чаще всего при сильном ветре в период больших метелей, реже после метели в марте-апреле. Наиболее часто они имеют место в верховьях реки Колымы. Лавины являются серьезным препятствием для освоения горных округов, они разрушают постройки и транспортные коммуникации.</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Солифлюкционные процессы </w:t>
      </w:r>
      <w:r w:rsidRPr="003A6728">
        <w:rPr>
          <w:rFonts w:ascii="Times New Roman" w:eastAsia="Times New Roman" w:hAnsi="Times New Roman"/>
          <w:sz w:val="24"/>
          <w:szCs w:val="24"/>
          <w:lang w:eastAsia="ru-RU"/>
        </w:rPr>
        <w:t xml:space="preserve">очень широко развиты в пределах рассматриваемого округа. Наиболее интенсивно они проявляются на склонах крутизной 5-25˚, покрытых тонкодисперсными грунтами, иногда со значительным количеством крупнообломочного   </w:t>
      </w:r>
      <w:r w:rsidRPr="003A6728">
        <w:rPr>
          <w:rFonts w:ascii="Times New Roman" w:eastAsia="Times New Roman" w:hAnsi="Times New Roman"/>
          <w:sz w:val="24"/>
          <w:szCs w:val="24"/>
          <w:lang w:eastAsia="ru-RU"/>
        </w:rPr>
        <w:lastRenderedPageBreak/>
        <w:t>материала.  Скорости смещения грунтовых масс зависят от влажности деятельного слоя и крутизны склонов. Иногда она измеряется долями сантиметра в год. В результате этого процесса формируются специфические формы микрорельефа – солифлюкционные террасы, язычки, гирлянды, полосы и др.</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Эрозионные процессы </w:t>
      </w:r>
      <w:r w:rsidRPr="003A6728">
        <w:rPr>
          <w:rFonts w:ascii="Times New Roman" w:eastAsia="Times New Roman" w:hAnsi="Times New Roman"/>
          <w:sz w:val="24"/>
          <w:szCs w:val="24"/>
          <w:lang w:eastAsia="ru-RU"/>
        </w:rPr>
        <w:t>проявляются в виде речной (боковой и глубинной) эрозии, овражной эрозии, плоскостного смыва, морской абразии.</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iCs/>
          <w:sz w:val="24"/>
          <w:szCs w:val="24"/>
          <w:lang w:eastAsia="ru-RU"/>
        </w:rPr>
        <w:t>Глубинная (донная) речная эрозия</w:t>
      </w:r>
      <w:r w:rsidRPr="003A6728">
        <w:rPr>
          <w:rFonts w:ascii="Times New Roman" w:eastAsia="Times New Roman" w:hAnsi="Times New Roman"/>
          <w:bCs/>
          <w:i/>
          <w:iCs/>
          <w:sz w:val="24"/>
          <w:szCs w:val="24"/>
          <w:lang w:eastAsia="ru-RU"/>
        </w:rPr>
        <w:t xml:space="preserve"> </w:t>
      </w:r>
      <w:r w:rsidRPr="003A6728">
        <w:rPr>
          <w:rFonts w:ascii="Times New Roman" w:eastAsia="Times New Roman" w:hAnsi="Times New Roman"/>
          <w:sz w:val="24"/>
          <w:szCs w:val="24"/>
          <w:lang w:eastAsia="ru-RU"/>
        </w:rPr>
        <w:t>преобладает в горах, а боковая – в равнинных округах. Особенно интенсивно процессы боковой эрозии протекают в зоне развития многолетнемерзлых пород на участках, где борта долин сложены сильно льдистыми грунтами. Здесь разрушение берегов может происходить с катастрофической скоростью (до 10 м в год и более).</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Процессы </w:t>
      </w:r>
      <w:proofErr w:type="spellStart"/>
      <w:r w:rsidRPr="003A6728">
        <w:rPr>
          <w:rFonts w:ascii="Times New Roman" w:eastAsia="Times New Roman" w:hAnsi="Times New Roman"/>
          <w:bCs/>
          <w:iCs/>
          <w:sz w:val="24"/>
          <w:szCs w:val="24"/>
          <w:lang w:eastAsia="ru-RU"/>
        </w:rPr>
        <w:t>оврагообразования</w:t>
      </w:r>
      <w:proofErr w:type="spellEnd"/>
      <w:r w:rsidRPr="003A6728">
        <w:rPr>
          <w:rFonts w:ascii="Times New Roman" w:eastAsia="Times New Roman" w:hAnsi="Times New Roman"/>
          <w:bCs/>
          <w:i/>
          <w:iCs/>
          <w:sz w:val="24"/>
          <w:szCs w:val="24"/>
          <w:lang w:eastAsia="ru-RU"/>
        </w:rPr>
        <w:t xml:space="preserve"> </w:t>
      </w:r>
      <w:r w:rsidRPr="003A6728">
        <w:rPr>
          <w:rFonts w:ascii="Times New Roman" w:eastAsia="Times New Roman" w:hAnsi="Times New Roman"/>
          <w:sz w:val="24"/>
          <w:szCs w:val="24"/>
          <w:lang w:eastAsia="ru-RU"/>
        </w:rPr>
        <w:t>развиты слабо.</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iCs/>
          <w:sz w:val="24"/>
          <w:szCs w:val="24"/>
          <w:lang w:eastAsia="ru-RU"/>
        </w:rPr>
        <w:t>Плоскостной смыв</w:t>
      </w:r>
      <w:r w:rsidRPr="003A6728">
        <w:rPr>
          <w:rFonts w:ascii="Times New Roman" w:eastAsia="Times New Roman" w:hAnsi="Times New Roman"/>
          <w:bCs/>
          <w:i/>
          <w:iCs/>
          <w:sz w:val="24"/>
          <w:szCs w:val="24"/>
          <w:lang w:eastAsia="ru-RU"/>
        </w:rPr>
        <w:t xml:space="preserve"> </w:t>
      </w:r>
      <w:r w:rsidRPr="003A6728">
        <w:rPr>
          <w:rFonts w:ascii="Times New Roman" w:eastAsia="Times New Roman" w:hAnsi="Times New Roman"/>
          <w:sz w:val="24"/>
          <w:szCs w:val="24"/>
          <w:lang w:eastAsia="ru-RU"/>
        </w:rPr>
        <w:t xml:space="preserve">наиболее интенсивно проявляется на участках слабого развития или отсутствия растительного покрова при близком залегании </w:t>
      </w:r>
      <w:proofErr w:type="spellStart"/>
      <w:r w:rsidRPr="003A6728">
        <w:rPr>
          <w:rFonts w:ascii="Times New Roman" w:eastAsia="Times New Roman" w:hAnsi="Times New Roman"/>
          <w:sz w:val="24"/>
          <w:szCs w:val="24"/>
          <w:lang w:eastAsia="ru-RU"/>
        </w:rPr>
        <w:t>водоупора</w:t>
      </w:r>
      <w:proofErr w:type="spellEnd"/>
      <w:r w:rsidRPr="003A6728">
        <w:rPr>
          <w:rFonts w:ascii="Times New Roman" w:eastAsia="Times New Roman" w:hAnsi="Times New Roman"/>
          <w:sz w:val="24"/>
          <w:szCs w:val="24"/>
          <w:lang w:eastAsia="ru-RU"/>
        </w:rPr>
        <w:t xml:space="preserve"> (многолетнемерзлых пород), где почвенный слой представлен рыхлыми отложениями, а коэффициент поверхностного стока достаточно велик.</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В области сплошного распространения ММП </w:t>
      </w:r>
      <w:proofErr w:type="spellStart"/>
      <w:r w:rsidRPr="003A6728">
        <w:rPr>
          <w:rFonts w:ascii="Times New Roman" w:eastAsia="Times New Roman" w:hAnsi="Times New Roman"/>
          <w:bCs/>
          <w:iCs/>
          <w:sz w:val="24"/>
          <w:szCs w:val="24"/>
          <w:lang w:eastAsia="ru-RU"/>
        </w:rPr>
        <w:t>таликовые</w:t>
      </w:r>
      <w:proofErr w:type="spellEnd"/>
      <w:r w:rsidRPr="003A6728">
        <w:rPr>
          <w:rFonts w:ascii="Times New Roman" w:eastAsia="Times New Roman" w:hAnsi="Times New Roman"/>
          <w:bCs/>
          <w:iCs/>
          <w:sz w:val="24"/>
          <w:szCs w:val="24"/>
          <w:lang w:eastAsia="ru-RU"/>
        </w:rPr>
        <w:t xml:space="preserve"> зоны</w:t>
      </w:r>
      <w:r w:rsidRPr="003A6728">
        <w:rPr>
          <w:rFonts w:ascii="Times New Roman" w:eastAsia="Times New Roman" w:hAnsi="Times New Roman"/>
          <w:bCs/>
          <w:i/>
          <w:iCs/>
          <w:sz w:val="24"/>
          <w:szCs w:val="24"/>
          <w:lang w:eastAsia="ru-RU"/>
        </w:rPr>
        <w:t xml:space="preserve"> </w:t>
      </w:r>
      <w:r w:rsidRPr="003A6728">
        <w:rPr>
          <w:rFonts w:ascii="Times New Roman" w:eastAsia="Times New Roman" w:hAnsi="Times New Roman"/>
          <w:sz w:val="24"/>
          <w:szCs w:val="24"/>
          <w:lang w:eastAsia="ru-RU"/>
        </w:rPr>
        <w:t>встречаются только под руслами крупных рек или озер. С ними, как правило, связаны основные запасы пресных подземных вод, пригодных для водоснабжения.</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С ММП связаны многочисленные криогенные процессы (процессы водно-мерзлотного комплекса) – </w:t>
      </w:r>
      <w:proofErr w:type="spellStart"/>
      <w:r w:rsidRPr="003A6728">
        <w:rPr>
          <w:rFonts w:ascii="Times New Roman" w:eastAsia="Times New Roman" w:hAnsi="Times New Roman"/>
          <w:sz w:val="24"/>
          <w:szCs w:val="24"/>
          <w:lang w:eastAsia="ru-RU"/>
        </w:rPr>
        <w:t>термокарст</w:t>
      </w:r>
      <w:proofErr w:type="spellEnd"/>
      <w:r w:rsidRPr="003A6728">
        <w:rPr>
          <w:rFonts w:ascii="Times New Roman" w:eastAsia="Times New Roman" w:hAnsi="Times New Roman"/>
          <w:sz w:val="24"/>
          <w:szCs w:val="24"/>
          <w:lang w:eastAsia="ru-RU"/>
        </w:rPr>
        <w:t xml:space="preserve">, пучение и морозобойное растрескивание грунтов, </w:t>
      </w:r>
      <w:proofErr w:type="spellStart"/>
      <w:r w:rsidRPr="003A6728">
        <w:rPr>
          <w:rFonts w:ascii="Times New Roman" w:eastAsia="Times New Roman" w:hAnsi="Times New Roman"/>
          <w:sz w:val="24"/>
          <w:szCs w:val="24"/>
          <w:lang w:eastAsia="ru-RU"/>
        </w:rPr>
        <w:t>наледеобразование</w:t>
      </w:r>
      <w:proofErr w:type="spell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курумообразование</w:t>
      </w:r>
      <w:proofErr w:type="spellEnd"/>
      <w:r w:rsidRPr="003A6728">
        <w:rPr>
          <w:rFonts w:ascii="Times New Roman" w:eastAsia="Times New Roman" w:hAnsi="Times New Roman"/>
          <w:sz w:val="24"/>
          <w:szCs w:val="24"/>
          <w:lang w:eastAsia="ru-RU"/>
        </w:rPr>
        <w:t>, солифлюкция (см. выше) и др.</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Наибольшее влияние на инженерно-строительные </w:t>
      </w:r>
      <w:r w:rsidR="00404076" w:rsidRPr="003A6728">
        <w:rPr>
          <w:rFonts w:ascii="Times New Roman" w:eastAsia="Times New Roman" w:hAnsi="Times New Roman"/>
          <w:sz w:val="24"/>
          <w:szCs w:val="24"/>
          <w:lang w:eastAsia="ru-RU"/>
        </w:rPr>
        <w:t>условия оказывают</w:t>
      </w:r>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термокарст</w:t>
      </w:r>
      <w:proofErr w:type="spellEnd"/>
      <w:r w:rsidRPr="003A6728">
        <w:rPr>
          <w:rFonts w:ascii="Times New Roman" w:eastAsia="Times New Roman" w:hAnsi="Times New Roman"/>
          <w:sz w:val="24"/>
          <w:szCs w:val="24"/>
          <w:lang w:eastAsia="ru-RU"/>
        </w:rPr>
        <w:t>, пучение грунтов, наледи.</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proofErr w:type="spellStart"/>
      <w:r w:rsidRPr="003A6728">
        <w:rPr>
          <w:rFonts w:ascii="Times New Roman" w:eastAsia="Times New Roman" w:hAnsi="Times New Roman"/>
          <w:bCs/>
          <w:iCs/>
          <w:sz w:val="24"/>
          <w:szCs w:val="24"/>
          <w:lang w:eastAsia="ru-RU"/>
        </w:rPr>
        <w:t>Термокарст</w:t>
      </w:r>
      <w:proofErr w:type="spellEnd"/>
      <w:r w:rsidRPr="003A6728">
        <w:rPr>
          <w:rFonts w:ascii="Times New Roman" w:eastAsia="Times New Roman" w:hAnsi="Times New Roman"/>
          <w:bCs/>
          <w:iCs/>
          <w:sz w:val="24"/>
          <w:szCs w:val="24"/>
          <w:lang w:eastAsia="ru-RU"/>
        </w:rPr>
        <w:t xml:space="preserve"> </w:t>
      </w:r>
      <w:r w:rsidRPr="003A6728">
        <w:rPr>
          <w:rFonts w:ascii="Times New Roman" w:eastAsia="Times New Roman" w:hAnsi="Times New Roman"/>
          <w:sz w:val="24"/>
          <w:szCs w:val="24"/>
          <w:lang w:eastAsia="ru-RU"/>
        </w:rPr>
        <w:t xml:space="preserve">образуется при </w:t>
      </w:r>
      <w:proofErr w:type="spellStart"/>
      <w:r w:rsidRPr="003A6728">
        <w:rPr>
          <w:rFonts w:ascii="Times New Roman" w:eastAsia="Times New Roman" w:hAnsi="Times New Roman"/>
          <w:sz w:val="24"/>
          <w:szCs w:val="24"/>
          <w:lang w:eastAsia="ru-RU"/>
        </w:rPr>
        <w:t>вытаивании</w:t>
      </w:r>
      <w:proofErr w:type="spellEnd"/>
      <w:r w:rsidRPr="003A6728">
        <w:rPr>
          <w:rFonts w:ascii="Times New Roman" w:eastAsia="Times New Roman" w:hAnsi="Times New Roman"/>
          <w:sz w:val="24"/>
          <w:szCs w:val="24"/>
          <w:lang w:eastAsia="ru-RU"/>
        </w:rPr>
        <w:t xml:space="preserve"> подземных жильных льдов или сильно льдистых грунтов. В рельефе он выражается в виде котловин, западин или озер. При нарушении температурного режима ММП в сторону </w:t>
      </w:r>
      <w:r w:rsidR="00404076" w:rsidRPr="003A6728">
        <w:rPr>
          <w:rFonts w:ascii="Times New Roman" w:eastAsia="Times New Roman" w:hAnsi="Times New Roman"/>
          <w:sz w:val="24"/>
          <w:szCs w:val="24"/>
          <w:lang w:eastAsia="ru-RU"/>
        </w:rPr>
        <w:t>повышения происходит</w:t>
      </w:r>
      <w:r w:rsidRPr="003A6728">
        <w:rPr>
          <w:rFonts w:ascii="Times New Roman" w:eastAsia="Times New Roman" w:hAnsi="Times New Roman"/>
          <w:sz w:val="24"/>
          <w:szCs w:val="24"/>
          <w:lang w:eastAsia="ru-RU"/>
        </w:rPr>
        <w:t xml:space="preserve"> активизация термокарстового процесса, что приводит к осадке зданий, деформациям аэродромных покрытий, дорог, подземных коммуникаций и т. д.</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iCs/>
          <w:sz w:val="24"/>
          <w:szCs w:val="24"/>
          <w:lang w:eastAsia="ru-RU"/>
        </w:rPr>
        <w:t>Пучение грунтов</w:t>
      </w:r>
      <w:r w:rsidRPr="003A6728">
        <w:rPr>
          <w:rFonts w:ascii="Times New Roman" w:eastAsia="Times New Roman" w:hAnsi="Times New Roman"/>
          <w:bCs/>
          <w:i/>
          <w:iCs/>
          <w:sz w:val="24"/>
          <w:szCs w:val="24"/>
          <w:lang w:eastAsia="ru-RU"/>
        </w:rPr>
        <w:t xml:space="preserve"> </w:t>
      </w:r>
      <w:r w:rsidRPr="003A6728">
        <w:rPr>
          <w:rFonts w:ascii="Times New Roman" w:eastAsia="Times New Roman" w:hAnsi="Times New Roman"/>
          <w:sz w:val="24"/>
          <w:szCs w:val="24"/>
          <w:lang w:eastAsia="ru-RU"/>
        </w:rPr>
        <w:t xml:space="preserve">связано с процессами их промерзания и оттаивания в пределах деятельного слоя. Чаще всего этому процессу подвержены торфяно-илистые и глинистые грунты на равнинных участках и у подножий склонов, где скапливается влага. Если к фронту промерзания происходит подток влаги, то образуются бугры пучения – </w:t>
      </w:r>
      <w:proofErr w:type="spellStart"/>
      <w:r w:rsidRPr="003A6728">
        <w:rPr>
          <w:rFonts w:ascii="Times New Roman" w:eastAsia="Times New Roman" w:hAnsi="Times New Roman"/>
          <w:bCs/>
          <w:iCs/>
          <w:sz w:val="24"/>
          <w:szCs w:val="24"/>
          <w:lang w:eastAsia="ru-RU"/>
        </w:rPr>
        <w:t>булгунняхи</w:t>
      </w:r>
      <w:proofErr w:type="spellEnd"/>
      <w:r w:rsidRPr="003A6728">
        <w:rPr>
          <w:rFonts w:ascii="Times New Roman" w:eastAsia="Times New Roman" w:hAnsi="Times New Roman"/>
          <w:sz w:val="24"/>
          <w:szCs w:val="24"/>
          <w:lang w:eastAsia="ru-RU"/>
        </w:rPr>
        <w:t>, высота которых может достигать 1,5-4 м, а размер в поперечнике – 50-100 м.</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С процессами пучения связана и морозная сортировка грунтов, которая приводит к формированию таких форм рельефа, как каменные кольца, пятна-медальоны, гирлянды, </w:t>
      </w:r>
      <w:proofErr w:type="spellStart"/>
      <w:r w:rsidRPr="003A6728">
        <w:rPr>
          <w:rFonts w:ascii="Times New Roman" w:eastAsia="Times New Roman" w:hAnsi="Times New Roman"/>
          <w:sz w:val="24"/>
          <w:szCs w:val="24"/>
          <w:lang w:eastAsia="ru-RU"/>
        </w:rPr>
        <w:t>курумы</w:t>
      </w:r>
      <w:proofErr w:type="spellEnd"/>
      <w:r w:rsidRPr="003A6728">
        <w:rPr>
          <w:rFonts w:ascii="Times New Roman" w:eastAsia="Times New Roman" w:hAnsi="Times New Roman"/>
          <w:sz w:val="24"/>
          <w:szCs w:val="24"/>
          <w:lang w:eastAsia="ru-RU"/>
        </w:rPr>
        <w:t xml:space="preserve"> и др.</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iCs/>
          <w:sz w:val="24"/>
          <w:szCs w:val="24"/>
          <w:lang w:eastAsia="ru-RU"/>
        </w:rPr>
        <w:t xml:space="preserve">Наледи </w:t>
      </w:r>
      <w:r w:rsidRPr="003A6728">
        <w:rPr>
          <w:rFonts w:ascii="Times New Roman" w:eastAsia="Times New Roman" w:hAnsi="Times New Roman"/>
          <w:sz w:val="24"/>
          <w:szCs w:val="24"/>
          <w:lang w:eastAsia="ru-RU"/>
        </w:rPr>
        <w:t xml:space="preserve">образуются за счет выхода на поверхность подземных или речных вод и последующего их </w:t>
      </w:r>
      <w:proofErr w:type="spellStart"/>
      <w:r w:rsidRPr="003A6728">
        <w:rPr>
          <w:rFonts w:ascii="Times New Roman" w:eastAsia="Times New Roman" w:hAnsi="Times New Roman"/>
          <w:sz w:val="24"/>
          <w:szCs w:val="24"/>
          <w:lang w:eastAsia="ru-RU"/>
        </w:rPr>
        <w:t>перемерзания</w:t>
      </w:r>
      <w:proofErr w:type="spellEnd"/>
      <w:r w:rsidRPr="003A6728">
        <w:rPr>
          <w:rFonts w:ascii="Times New Roman" w:eastAsia="Times New Roman" w:hAnsi="Times New Roman"/>
          <w:sz w:val="24"/>
          <w:szCs w:val="24"/>
          <w:lang w:eastAsia="ru-RU"/>
        </w:rPr>
        <w:t xml:space="preserve">. Они приурочены к долинам рек. Рост наледей на </w:t>
      </w:r>
      <w:proofErr w:type="spellStart"/>
      <w:r w:rsidRPr="003A6728">
        <w:rPr>
          <w:rFonts w:ascii="Times New Roman" w:eastAsia="Times New Roman" w:hAnsi="Times New Roman"/>
          <w:sz w:val="24"/>
          <w:szCs w:val="24"/>
          <w:lang w:eastAsia="ru-RU"/>
        </w:rPr>
        <w:t>неперемерзающих</w:t>
      </w:r>
      <w:proofErr w:type="spellEnd"/>
      <w:r w:rsidRPr="003A6728">
        <w:rPr>
          <w:rFonts w:ascii="Times New Roman" w:eastAsia="Times New Roman" w:hAnsi="Times New Roman"/>
          <w:sz w:val="24"/>
          <w:szCs w:val="24"/>
          <w:lang w:eastAsia="ru-RU"/>
        </w:rPr>
        <w:t xml:space="preserve"> реках продолжается всю зиму. Площади их изменяются от первых сотен кв. метров до первых десятков кв. километров. Часто причиной возникновения наледей является воздействие человека на природную среду: вырубка леса, прокладка дорог и т. п.</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Заболачивание </w:t>
      </w:r>
      <w:r w:rsidR="00404076" w:rsidRPr="003A6728">
        <w:rPr>
          <w:rFonts w:ascii="Times New Roman" w:eastAsia="Times New Roman" w:hAnsi="Times New Roman"/>
          <w:sz w:val="24"/>
          <w:szCs w:val="24"/>
          <w:lang w:eastAsia="ru-RU"/>
        </w:rPr>
        <w:t xml:space="preserve">и </w:t>
      </w:r>
      <w:proofErr w:type="spellStart"/>
      <w:r w:rsidR="00404076" w:rsidRPr="003A6728">
        <w:rPr>
          <w:rFonts w:ascii="Times New Roman" w:eastAsia="Times New Roman" w:hAnsi="Times New Roman"/>
          <w:sz w:val="24"/>
          <w:szCs w:val="24"/>
          <w:lang w:eastAsia="ru-RU"/>
        </w:rPr>
        <w:t>заторфовывание</w:t>
      </w:r>
      <w:proofErr w:type="spellEnd"/>
      <w:r w:rsidR="00404076" w:rsidRPr="003A6728">
        <w:rPr>
          <w:rFonts w:ascii="Times New Roman" w:eastAsia="Times New Roman" w:hAnsi="Times New Roman"/>
          <w:bCs/>
          <w:sz w:val="24"/>
          <w:szCs w:val="24"/>
          <w:lang w:eastAsia="ru-RU"/>
        </w:rPr>
        <w:t xml:space="preserve"> развито</w:t>
      </w:r>
      <w:r w:rsidRPr="003A6728">
        <w:rPr>
          <w:rFonts w:ascii="Times New Roman" w:eastAsia="Times New Roman" w:hAnsi="Times New Roman"/>
          <w:sz w:val="24"/>
          <w:szCs w:val="24"/>
          <w:lang w:eastAsia="ru-RU"/>
        </w:rPr>
        <w:t xml:space="preserve"> </w:t>
      </w:r>
      <w:r w:rsidR="00404076" w:rsidRPr="003A6728">
        <w:rPr>
          <w:rFonts w:ascii="Times New Roman" w:eastAsia="Times New Roman" w:hAnsi="Times New Roman"/>
          <w:sz w:val="24"/>
          <w:szCs w:val="24"/>
          <w:lang w:eastAsia="ru-RU"/>
        </w:rPr>
        <w:t>в долинах рек</w:t>
      </w:r>
      <w:r w:rsidRPr="003A6728">
        <w:rPr>
          <w:rFonts w:ascii="Times New Roman" w:eastAsia="Times New Roman" w:hAnsi="Times New Roman"/>
          <w:sz w:val="24"/>
          <w:szCs w:val="24"/>
          <w:lang w:eastAsia="ru-RU"/>
        </w:rPr>
        <w:t xml:space="preserve"> </w:t>
      </w:r>
      <w:r w:rsidR="00404076" w:rsidRPr="003A6728">
        <w:rPr>
          <w:rFonts w:ascii="Times New Roman" w:eastAsia="Times New Roman" w:hAnsi="Times New Roman"/>
          <w:sz w:val="24"/>
          <w:szCs w:val="24"/>
          <w:lang w:eastAsia="ru-RU"/>
        </w:rPr>
        <w:t>и на</w:t>
      </w:r>
      <w:r w:rsidRPr="003A6728">
        <w:rPr>
          <w:rFonts w:ascii="Times New Roman" w:eastAsia="Times New Roman" w:hAnsi="Times New Roman"/>
          <w:sz w:val="24"/>
          <w:szCs w:val="24"/>
          <w:lang w:eastAsia="ru-RU"/>
        </w:rPr>
        <w:t xml:space="preserve"> низменностях.</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Мощность торфа обычно невелика и редко превышает 0,5-1 м.</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r w:rsidRPr="003A6728">
        <w:rPr>
          <w:rFonts w:ascii="Times New Roman" w:eastAsia="Times New Roman" w:hAnsi="Times New Roman"/>
          <w:bCs/>
          <w:iCs/>
          <w:sz w:val="24"/>
          <w:szCs w:val="24"/>
          <w:lang w:eastAsia="ru-RU"/>
        </w:rPr>
        <w:t>Затоплению</w:t>
      </w:r>
      <w:r w:rsidRPr="003A6728">
        <w:rPr>
          <w:rFonts w:ascii="Times New Roman" w:eastAsia="Times New Roman" w:hAnsi="Times New Roman"/>
          <w:bCs/>
          <w:i/>
          <w:iCs/>
          <w:sz w:val="24"/>
          <w:szCs w:val="24"/>
          <w:lang w:eastAsia="ru-RU"/>
        </w:rPr>
        <w:t xml:space="preserve"> </w:t>
      </w:r>
      <w:r w:rsidRPr="003A6728">
        <w:rPr>
          <w:rFonts w:ascii="Times New Roman" w:eastAsia="Times New Roman" w:hAnsi="Times New Roman"/>
          <w:sz w:val="24"/>
          <w:szCs w:val="24"/>
          <w:lang w:eastAsia="ru-RU"/>
        </w:rPr>
        <w:t>паводками подвержены поймы и пониженные участки первых террас.</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lang w:eastAsia="ru-RU"/>
        </w:rPr>
        <w:t>По данным Дальневосточного регионального центра МЧС РФ, значительная часть центральных округов Колымы, в соответствие с картой сейсмического районирования территории Российской Федерации (ОСР-97, изменение №5 в СНиП II-7-81) «Строительство в сейсмических округах»), – находится в 10-балльной зоне сейсмичности.</w:t>
      </w:r>
      <w:proofErr w:type="gramEnd"/>
      <w:r w:rsidRPr="003A6728">
        <w:rPr>
          <w:rFonts w:ascii="Times New Roman" w:eastAsia="Times New Roman" w:hAnsi="Times New Roman"/>
          <w:sz w:val="24"/>
          <w:szCs w:val="24"/>
          <w:lang w:eastAsia="ru-RU"/>
        </w:rPr>
        <w:t xml:space="preserve"> В эту зону входит и Омсукчанский городской округ.</w:t>
      </w:r>
    </w:p>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p>
    <w:p w:rsidR="00EC5457" w:rsidRPr="003A6728" w:rsidRDefault="00EC5457" w:rsidP="00EC5457">
      <w:pPr>
        <w:shd w:val="clear" w:color="auto" w:fill="FFFFFF"/>
        <w:suppressAutoHyphens/>
        <w:spacing w:after="0" w:line="0" w:lineRule="atLeast"/>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lastRenderedPageBreak/>
        <w:t>Таблица 2.1. Расчетная сейсмическая интенсивность в населенных пунктах Омсукчанского городского округа, по данным ОСР-97</w:t>
      </w:r>
    </w:p>
    <w:tbl>
      <w:tblPr>
        <w:tblW w:w="9889" w:type="dxa"/>
        <w:jc w:val="center"/>
        <w:tblInd w:w="-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4752"/>
        <w:gridCol w:w="1327"/>
        <w:gridCol w:w="1417"/>
        <w:gridCol w:w="1258"/>
      </w:tblGrid>
      <w:tr w:rsidR="00EC5457" w:rsidRPr="003A6728" w:rsidTr="0069127A">
        <w:trPr>
          <w:trHeight w:val="331"/>
          <w:jc w:val="center"/>
        </w:trPr>
        <w:tc>
          <w:tcPr>
            <w:tcW w:w="1135" w:type="dxa"/>
            <w:vMerge w:val="restart"/>
            <w:shd w:val="clear" w:color="auto" w:fill="auto"/>
            <w:vAlign w:val="center"/>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w:t>
            </w:r>
          </w:p>
        </w:tc>
        <w:tc>
          <w:tcPr>
            <w:tcW w:w="4752" w:type="dxa"/>
            <w:vMerge w:val="restart"/>
            <w:shd w:val="clear" w:color="auto" w:fill="auto"/>
            <w:vAlign w:val="center"/>
          </w:tcPr>
          <w:p w:rsidR="00EC5457" w:rsidRPr="003A6728" w:rsidRDefault="00EC5457" w:rsidP="00EC5457">
            <w:pPr>
              <w:shd w:val="clear" w:color="auto" w:fill="FFFFFF"/>
              <w:suppressAutoHyphens/>
              <w:spacing w:after="0" w:line="0" w:lineRule="atLeast"/>
              <w:ind w:firstLine="17"/>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Поселения</w:t>
            </w:r>
          </w:p>
        </w:tc>
        <w:tc>
          <w:tcPr>
            <w:tcW w:w="4002" w:type="dxa"/>
            <w:gridSpan w:val="3"/>
            <w:shd w:val="clear" w:color="auto" w:fill="auto"/>
            <w:vAlign w:val="center"/>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Карты ОСР-97</w:t>
            </w:r>
          </w:p>
        </w:tc>
      </w:tr>
      <w:tr w:rsidR="00EC5457" w:rsidRPr="003A6728" w:rsidTr="0069127A">
        <w:trPr>
          <w:trHeight w:val="160"/>
          <w:jc w:val="center"/>
        </w:trPr>
        <w:tc>
          <w:tcPr>
            <w:tcW w:w="1135" w:type="dxa"/>
            <w:vMerge/>
            <w:shd w:val="clear" w:color="auto" w:fill="auto"/>
            <w:vAlign w:val="center"/>
          </w:tcPr>
          <w:p w:rsidR="00EC5457" w:rsidRPr="003A6728" w:rsidRDefault="00EC5457" w:rsidP="00EC5457">
            <w:pPr>
              <w:shd w:val="clear" w:color="auto" w:fill="FFFFFF"/>
              <w:suppressAutoHyphens/>
              <w:spacing w:after="0" w:line="0" w:lineRule="atLeast"/>
              <w:ind w:firstLine="709"/>
              <w:jc w:val="center"/>
              <w:rPr>
                <w:rFonts w:ascii="Times New Roman" w:eastAsia="Times New Roman" w:hAnsi="Times New Roman"/>
                <w:sz w:val="24"/>
                <w:szCs w:val="24"/>
                <w:lang w:eastAsia="ru-RU"/>
              </w:rPr>
            </w:pPr>
          </w:p>
        </w:tc>
        <w:tc>
          <w:tcPr>
            <w:tcW w:w="4752" w:type="dxa"/>
            <w:vMerge/>
            <w:shd w:val="clear" w:color="auto" w:fill="auto"/>
            <w:vAlign w:val="center"/>
          </w:tcPr>
          <w:p w:rsidR="00EC5457" w:rsidRPr="003A6728" w:rsidRDefault="00EC5457" w:rsidP="00EC5457">
            <w:pPr>
              <w:shd w:val="clear" w:color="auto" w:fill="FFFFFF"/>
              <w:suppressAutoHyphens/>
              <w:spacing w:after="0" w:line="0" w:lineRule="atLeast"/>
              <w:ind w:firstLine="709"/>
              <w:jc w:val="center"/>
              <w:rPr>
                <w:rFonts w:ascii="Times New Roman" w:eastAsia="Times New Roman" w:hAnsi="Times New Roman"/>
                <w:sz w:val="24"/>
                <w:szCs w:val="24"/>
                <w:lang w:eastAsia="ru-RU"/>
              </w:rPr>
            </w:pPr>
          </w:p>
        </w:tc>
        <w:tc>
          <w:tcPr>
            <w:tcW w:w="1327" w:type="dxa"/>
            <w:shd w:val="clear" w:color="auto" w:fill="auto"/>
            <w:vAlign w:val="center"/>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А</w:t>
            </w:r>
          </w:p>
        </w:tc>
        <w:tc>
          <w:tcPr>
            <w:tcW w:w="1417" w:type="dxa"/>
            <w:shd w:val="clear" w:color="auto" w:fill="auto"/>
            <w:vAlign w:val="center"/>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w:t>
            </w:r>
          </w:p>
        </w:tc>
        <w:tc>
          <w:tcPr>
            <w:tcW w:w="1258" w:type="dxa"/>
            <w:shd w:val="clear" w:color="auto" w:fill="auto"/>
            <w:vAlign w:val="center"/>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С</w:t>
            </w:r>
          </w:p>
        </w:tc>
      </w:tr>
      <w:tr w:rsidR="00EC5457" w:rsidRPr="003A6728" w:rsidTr="0069127A">
        <w:trPr>
          <w:trHeight w:val="235"/>
          <w:jc w:val="center"/>
        </w:trPr>
        <w:tc>
          <w:tcPr>
            <w:tcW w:w="1135" w:type="dxa"/>
            <w:shd w:val="clear" w:color="auto" w:fill="auto"/>
          </w:tcPr>
          <w:p w:rsidR="00EC5457" w:rsidRPr="003A6728" w:rsidRDefault="00EC5457" w:rsidP="00EC5457">
            <w:pPr>
              <w:shd w:val="clear" w:color="auto" w:fill="FFFFFF"/>
              <w:suppressAutoHyphens/>
              <w:spacing w:after="0" w:line="0" w:lineRule="atLeast"/>
              <w:ind w:firstLine="18"/>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w:t>
            </w:r>
          </w:p>
        </w:tc>
        <w:tc>
          <w:tcPr>
            <w:tcW w:w="4752" w:type="dxa"/>
            <w:shd w:val="clear" w:color="auto" w:fill="auto"/>
          </w:tcPr>
          <w:p w:rsidR="00EC5457" w:rsidRPr="003A6728" w:rsidRDefault="00EC5457" w:rsidP="00EC5457">
            <w:pPr>
              <w:shd w:val="clear" w:color="auto" w:fill="FFFFFF"/>
              <w:suppressAutoHyphens/>
              <w:spacing w:after="0" w:line="0" w:lineRule="atLeast"/>
              <w:ind w:firstLine="709"/>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 Омсукчан</w:t>
            </w:r>
          </w:p>
        </w:tc>
        <w:tc>
          <w:tcPr>
            <w:tcW w:w="132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141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1258"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10</w:t>
            </w:r>
          </w:p>
        </w:tc>
      </w:tr>
      <w:tr w:rsidR="00EC5457" w:rsidRPr="003A6728" w:rsidTr="0069127A">
        <w:trPr>
          <w:trHeight w:val="226"/>
          <w:jc w:val="center"/>
        </w:trPr>
        <w:tc>
          <w:tcPr>
            <w:tcW w:w="1135" w:type="dxa"/>
            <w:shd w:val="clear" w:color="auto" w:fill="auto"/>
          </w:tcPr>
          <w:p w:rsidR="00EC5457" w:rsidRPr="003A6728" w:rsidRDefault="00EC5457" w:rsidP="00EC5457">
            <w:pPr>
              <w:shd w:val="clear" w:color="auto" w:fill="FFFFFF"/>
              <w:suppressAutoHyphens/>
              <w:spacing w:after="0" w:line="0" w:lineRule="atLeast"/>
              <w:ind w:firstLine="18"/>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w:t>
            </w:r>
          </w:p>
        </w:tc>
        <w:tc>
          <w:tcPr>
            <w:tcW w:w="4752" w:type="dxa"/>
            <w:shd w:val="clear" w:color="auto" w:fill="auto"/>
          </w:tcPr>
          <w:p w:rsidR="00EC5457" w:rsidRPr="003A6728" w:rsidRDefault="00EC5457" w:rsidP="00EC5457">
            <w:pPr>
              <w:shd w:val="clear" w:color="auto" w:fill="FFFFFF"/>
              <w:suppressAutoHyphens/>
              <w:spacing w:after="0" w:line="0" w:lineRule="atLeast"/>
              <w:ind w:firstLine="709"/>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 Дукат</w:t>
            </w:r>
          </w:p>
        </w:tc>
        <w:tc>
          <w:tcPr>
            <w:tcW w:w="132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141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1258"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10</w:t>
            </w:r>
          </w:p>
        </w:tc>
      </w:tr>
      <w:tr w:rsidR="00EC5457" w:rsidRPr="003A6728" w:rsidTr="0069127A">
        <w:trPr>
          <w:trHeight w:val="229"/>
          <w:jc w:val="center"/>
        </w:trPr>
        <w:tc>
          <w:tcPr>
            <w:tcW w:w="1135" w:type="dxa"/>
            <w:shd w:val="clear" w:color="auto" w:fill="auto"/>
          </w:tcPr>
          <w:p w:rsidR="00EC5457" w:rsidRPr="003A6728" w:rsidRDefault="00EC5457" w:rsidP="00EC5457">
            <w:pPr>
              <w:shd w:val="clear" w:color="auto" w:fill="FFFFFF"/>
              <w:suppressAutoHyphens/>
              <w:spacing w:after="0" w:line="0" w:lineRule="atLeast"/>
              <w:ind w:firstLine="18"/>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w:t>
            </w:r>
          </w:p>
        </w:tc>
        <w:tc>
          <w:tcPr>
            <w:tcW w:w="4752" w:type="dxa"/>
            <w:shd w:val="clear" w:color="auto" w:fill="auto"/>
          </w:tcPr>
          <w:p w:rsidR="00EC5457" w:rsidRPr="003A6728" w:rsidRDefault="00EC5457" w:rsidP="00EC5457">
            <w:pPr>
              <w:shd w:val="clear" w:color="auto" w:fill="FFFFFF"/>
              <w:suppressAutoHyphens/>
              <w:spacing w:after="0" w:line="0" w:lineRule="atLeast"/>
              <w:ind w:firstLine="709"/>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 Меренга</w:t>
            </w:r>
          </w:p>
        </w:tc>
        <w:tc>
          <w:tcPr>
            <w:tcW w:w="132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141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9</w:t>
            </w:r>
          </w:p>
        </w:tc>
        <w:tc>
          <w:tcPr>
            <w:tcW w:w="1258"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10</w:t>
            </w:r>
          </w:p>
        </w:tc>
      </w:tr>
      <w:tr w:rsidR="00EC5457" w:rsidRPr="003A6728" w:rsidTr="0069127A">
        <w:trPr>
          <w:trHeight w:val="180"/>
          <w:jc w:val="center"/>
        </w:trPr>
        <w:tc>
          <w:tcPr>
            <w:tcW w:w="1135" w:type="dxa"/>
            <w:shd w:val="clear" w:color="auto" w:fill="auto"/>
          </w:tcPr>
          <w:p w:rsidR="00EC5457" w:rsidRPr="003A6728" w:rsidRDefault="00EC5457" w:rsidP="00EC5457">
            <w:pPr>
              <w:shd w:val="clear" w:color="auto" w:fill="FFFFFF"/>
              <w:suppressAutoHyphens/>
              <w:spacing w:after="0" w:line="0" w:lineRule="atLeast"/>
              <w:ind w:firstLine="18"/>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4</w:t>
            </w:r>
          </w:p>
        </w:tc>
        <w:tc>
          <w:tcPr>
            <w:tcW w:w="4752" w:type="dxa"/>
            <w:shd w:val="clear" w:color="auto" w:fill="auto"/>
          </w:tcPr>
          <w:p w:rsidR="00EC5457" w:rsidRPr="003A6728" w:rsidRDefault="00EC5457" w:rsidP="00EC5457">
            <w:pPr>
              <w:shd w:val="clear" w:color="auto" w:fill="FFFFFF"/>
              <w:suppressAutoHyphens/>
              <w:spacing w:after="0" w:line="0" w:lineRule="atLeast"/>
              <w:ind w:firstLine="709"/>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 Галимый</w:t>
            </w:r>
          </w:p>
        </w:tc>
        <w:tc>
          <w:tcPr>
            <w:tcW w:w="132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1417"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1258" w:type="dxa"/>
            <w:shd w:val="clear" w:color="auto" w:fill="auto"/>
          </w:tcPr>
          <w:p w:rsidR="00EC5457" w:rsidRPr="003A6728" w:rsidRDefault="00EC5457" w:rsidP="00EC5457">
            <w:pPr>
              <w:shd w:val="clear" w:color="auto" w:fill="FFFFFF"/>
              <w:suppressAutoHyphens/>
              <w:spacing w:after="0" w:line="0" w:lineRule="atLeast"/>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10</w:t>
            </w:r>
          </w:p>
        </w:tc>
      </w:tr>
    </w:tbl>
    <w:p w:rsidR="00EC5457" w:rsidRPr="003A6728" w:rsidRDefault="00EC5457" w:rsidP="00EC5457">
      <w:pPr>
        <w:shd w:val="clear" w:color="auto" w:fill="FFFFFF"/>
        <w:suppressAutoHyphens/>
        <w:spacing w:after="0" w:line="0" w:lineRule="atLeast"/>
        <w:ind w:firstLine="709"/>
        <w:jc w:val="both"/>
        <w:rPr>
          <w:rFonts w:ascii="Times New Roman" w:eastAsia="Times New Roman" w:hAnsi="Times New Roman"/>
          <w:sz w:val="24"/>
          <w:szCs w:val="24"/>
          <w:lang w:eastAsia="ru-RU"/>
        </w:rPr>
      </w:pPr>
    </w:p>
    <w:p w:rsidR="00EC5457" w:rsidRPr="003A6728" w:rsidRDefault="008F4123" w:rsidP="00EC5457">
      <w:pPr>
        <w:shd w:val="clear" w:color="auto" w:fill="FFFFFF"/>
        <w:suppressAutoHyphens/>
        <w:spacing w:after="0" w:line="0" w:lineRule="atLeast"/>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43600" cy="5029200"/>
            <wp:effectExtent l="0" t="0" r="0" b="0"/>
            <wp:docPr id="3" name="Рисунок 3" descr="Омсукч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мсукчанский"/>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5029200"/>
                    </a:xfrm>
                    <a:prstGeom prst="rect">
                      <a:avLst/>
                    </a:prstGeom>
                    <a:noFill/>
                    <a:ln>
                      <a:noFill/>
                    </a:ln>
                  </pic:spPr>
                </pic:pic>
              </a:graphicData>
            </a:graphic>
          </wp:inline>
        </w:drawing>
      </w:r>
    </w:p>
    <w:p w:rsidR="00EC5457" w:rsidRPr="003A6728" w:rsidRDefault="00EC5457" w:rsidP="00EC5457">
      <w:pPr>
        <w:shd w:val="clear" w:color="auto" w:fill="FFFFFF"/>
        <w:suppressAutoHyphens/>
        <w:spacing w:after="0" w:line="0" w:lineRule="atLeast"/>
        <w:ind w:firstLine="709"/>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Рисунок 2.2. Схема зон сейсмической активности Магаданской области.</w:t>
      </w:r>
    </w:p>
    <w:p w:rsidR="00EC5457" w:rsidRPr="003A6728" w:rsidRDefault="00EC5457" w:rsidP="00EC5457">
      <w:pPr>
        <w:suppressAutoHyphens/>
        <w:spacing w:after="0" w:line="240" w:lineRule="auto"/>
        <w:ind w:firstLine="709"/>
        <w:jc w:val="center"/>
        <w:rPr>
          <w:rFonts w:ascii="Times New Roman" w:hAnsi="Times New Roman"/>
          <w:b/>
          <w:color w:val="000000"/>
          <w:sz w:val="24"/>
          <w:szCs w:val="24"/>
        </w:rPr>
      </w:pPr>
    </w:p>
    <w:p w:rsidR="00EC5457" w:rsidRPr="003A6728" w:rsidRDefault="00EC5457" w:rsidP="00EC5457">
      <w:pPr>
        <w:shd w:val="clear" w:color="auto" w:fill="FFFFFF"/>
        <w:suppressAutoHyphens/>
        <w:spacing w:after="0" w:line="0" w:lineRule="atLeast"/>
        <w:ind w:firstLine="540"/>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 сейсмически активных районах строительство должно вестись с соблюдением требований СНиП П-7-81. В районах распространения многолетнемерзлых пород строительство должно осуществляться в соответствии с требованиями СНиП 2.02.04-88.</w:t>
      </w:r>
    </w:p>
    <w:p w:rsidR="00EC5457" w:rsidRPr="003A6728" w:rsidRDefault="00EC5457" w:rsidP="00EC5457">
      <w:pPr>
        <w:shd w:val="clear" w:color="auto" w:fill="FFFFFF"/>
        <w:suppressAutoHyphens/>
        <w:spacing w:after="0" w:line="0" w:lineRule="atLeast"/>
        <w:ind w:firstLine="540"/>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 зависимости от температурного режима и литологического состава ММП, строительство может вестись по I и II принципам. I принцип (сохранение грунтов в мерзлом состоянии) применяется при строительстве на низкотемпературных, сильно льдистых грунтах, которые при оттаивании дают значительные осадки, а при промерзании подвержены пучению.</w:t>
      </w:r>
    </w:p>
    <w:p w:rsidR="00EC5457" w:rsidRPr="003A6728" w:rsidRDefault="00EC5457" w:rsidP="00EC5457">
      <w:pPr>
        <w:shd w:val="clear" w:color="auto" w:fill="FFFFFF"/>
        <w:suppressAutoHyphens/>
        <w:spacing w:after="0" w:line="0" w:lineRule="atLeast"/>
        <w:ind w:firstLine="540"/>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Освоение неблагоприятных и ограниченно благоприятных по инженерно-строительным условиям территорий возможно после проведения дорогостоящих мероприятий по инженерной подготовке.</w:t>
      </w:r>
    </w:p>
    <w:p w:rsidR="00EC5457" w:rsidRPr="003A6728" w:rsidRDefault="00EC5457" w:rsidP="00EC5457">
      <w:pPr>
        <w:suppressAutoHyphens/>
        <w:spacing w:after="0" w:line="240" w:lineRule="auto"/>
        <w:ind w:firstLine="709"/>
        <w:rPr>
          <w:rFonts w:ascii="Times New Roman" w:hAnsi="Times New Roman"/>
          <w:b/>
          <w:color w:val="000000"/>
          <w:sz w:val="24"/>
          <w:szCs w:val="24"/>
        </w:rPr>
      </w:pPr>
    </w:p>
    <w:p w:rsidR="00EC5457" w:rsidRPr="003A6728" w:rsidRDefault="00EC5457" w:rsidP="00EC5457">
      <w:pPr>
        <w:suppressAutoHyphens/>
        <w:spacing w:after="0" w:line="240" w:lineRule="auto"/>
        <w:ind w:firstLine="709"/>
        <w:rPr>
          <w:rFonts w:ascii="Times New Roman" w:hAnsi="Times New Roman"/>
          <w:b/>
          <w:color w:val="000000"/>
          <w:sz w:val="24"/>
          <w:szCs w:val="24"/>
        </w:rPr>
      </w:pPr>
    </w:p>
    <w:p w:rsidR="00EC5457" w:rsidRPr="003A6728" w:rsidRDefault="00EC5457" w:rsidP="00EC5457">
      <w:pPr>
        <w:suppressAutoHyphens/>
        <w:spacing w:after="0" w:line="240" w:lineRule="auto"/>
        <w:jc w:val="center"/>
        <w:rPr>
          <w:rFonts w:ascii="Times New Roman" w:hAnsi="Times New Roman"/>
          <w:b/>
          <w:color w:val="000000"/>
          <w:sz w:val="24"/>
          <w:szCs w:val="24"/>
        </w:rPr>
      </w:pPr>
      <w:r w:rsidRPr="003A6728">
        <w:rPr>
          <w:rFonts w:ascii="Times New Roman" w:hAnsi="Times New Roman"/>
          <w:b/>
          <w:color w:val="000000"/>
          <w:sz w:val="24"/>
          <w:szCs w:val="24"/>
        </w:rPr>
        <w:lastRenderedPageBreak/>
        <w:t>2.1.3. Почвы, растительный и животный мир</w:t>
      </w:r>
    </w:p>
    <w:p w:rsidR="00EC5457" w:rsidRPr="003A6728" w:rsidRDefault="00EC5457" w:rsidP="00EC5457">
      <w:pPr>
        <w:suppressAutoHyphens/>
        <w:spacing w:after="0" w:line="240" w:lineRule="auto"/>
        <w:ind w:firstLine="709"/>
        <w:rPr>
          <w:rFonts w:ascii="Times New Roman" w:hAnsi="Times New Roman"/>
          <w:color w:val="000000"/>
          <w:sz w:val="24"/>
          <w:szCs w:val="24"/>
          <w:u w:val="single"/>
        </w:rPr>
      </w:pPr>
      <w:r w:rsidRPr="003A6728">
        <w:rPr>
          <w:rFonts w:ascii="Times New Roman" w:hAnsi="Times New Roman"/>
          <w:color w:val="000000"/>
          <w:sz w:val="24"/>
          <w:szCs w:val="24"/>
          <w:u w:val="single"/>
        </w:rPr>
        <w:t>Почвы</w:t>
      </w:r>
    </w:p>
    <w:p w:rsidR="00EC5457" w:rsidRPr="003A6728" w:rsidRDefault="00EC5457" w:rsidP="00EC5457">
      <w:pPr>
        <w:widowControl w:val="0"/>
        <w:suppressAutoHyphens/>
        <w:kinsoku w:val="0"/>
        <w:overflowPunct w:val="0"/>
        <w:autoSpaceDE w:val="0"/>
        <w:autoSpaceDN w:val="0"/>
        <w:adjustRightInd w:val="0"/>
        <w:spacing w:before="1" w:after="0" w:line="240" w:lineRule="auto"/>
        <w:ind w:right="115"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Размещение территории округа в субарктическом поясе определяет и основные факторы почвообразования. Ими являются суровый климат с малой суммой активных и положительных температур, короткий теплый и продолжительный холодный периоды, длительное или постоянное мерзлое состояние грунтов, своеобразный комплекс минералов и их изменение в процессе выветривания, бедный растительный покров со сравнительно невысоким ежегодным приростом органической массы.</w:t>
      </w:r>
    </w:p>
    <w:p w:rsidR="00EC5457" w:rsidRPr="003A6728" w:rsidRDefault="00EC5457" w:rsidP="00EC5457">
      <w:pPr>
        <w:widowControl w:val="0"/>
        <w:suppressAutoHyphens/>
        <w:kinsoku w:val="0"/>
        <w:overflowPunct w:val="0"/>
        <w:autoSpaceDE w:val="0"/>
        <w:autoSpaceDN w:val="0"/>
        <w:adjustRightInd w:val="0"/>
        <w:spacing w:after="0" w:line="240" w:lineRule="auto"/>
        <w:ind w:right="113"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Активность химического выветривания минералов низкая, а </w:t>
      </w:r>
      <w:proofErr w:type="gramStart"/>
      <w:r w:rsidRPr="003A6728">
        <w:rPr>
          <w:rFonts w:ascii="Times New Roman" w:eastAsia="Times New Roman" w:hAnsi="Times New Roman"/>
          <w:sz w:val="24"/>
          <w:szCs w:val="24"/>
          <w:lang w:eastAsia="ru-RU"/>
        </w:rPr>
        <w:t>растительный</w:t>
      </w:r>
      <w:proofErr w:type="gram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опад</w:t>
      </w:r>
      <w:proofErr w:type="spellEnd"/>
      <w:r w:rsidRPr="003A6728">
        <w:rPr>
          <w:rFonts w:ascii="Times New Roman" w:eastAsia="Times New Roman" w:hAnsi="Times New Roman"/>
          <w:sz w:val="24"/>
          <w:szCs w:val="24"/>
          <w:lang w:eastAsia="ru-RU"/>
        </w:rPr>
        <w:t xml:space="preserve"> разлагается очень медленно, в результате чего образуются грубогумусовые или торфянистые перегнойные органогенные горизонты с наличием высокоподвижного гумуса. Медленное разложение </w:t>
      </w:r>
      <w:proofErr w:type="gramStart"/>
      <w:r w:rsidRPr="003A6728">
        <w:rPr>
          <w:rFonts w:ascii="Times New Roman" w:eastAsia="Times New Roman" w:hAnsi="Times New Roman"/>
          <w:sz w:val="24"/>
          <w:szCs w:val="24"/>
          <w:lang w:eastAsia="ru-RU"/>
        </w:rPr>
        <w:t>растительного</w:t>
      </w:r>
      <w:proofErr w:type="gram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опада</w:t>
      </w:r>
      <w:proofErr w:type="spellEnd"/>
      <w:r w:rsidRPr="003A6728">
        <w:rPr>
          <w:rFonts w:ascii="Times New Roman" w:eastAsia="Times New Roman" w:hAnsi="Times New Roman"/>
          <w:sz w:val="24"/>
          <w:szCs w:val="24"/>
          <w:lang w:eastAsia="ru-RU"/>
        </w:rPr>
        <w:t xml:space="preserve"> приводит к образованию </w:t>
      </w:r>
      <w:proofErr w:type="spellStart"/>
      <w:r w:rsidRPr="003A6728">
        <w:rPr>
          <w:rFonts w:ascii="Times New Roman" w:eastAsia="Times New Roman" w:hAnsi="Times New Roman"/>
          <w:sz w:val="24"/>
          <w:szCs w:val="24"/>
          <w:lang w:eastAsia="ru-RU"/>
        </w:rPr>
        <w:t>оторфованных</w:t>
      </w:r>
      <w:proofErr w:type="spellEnd"/>
      <w:r w:rsidRPr="003A6728">
        <w:rPr>
          <w:rFonts w:ascii="Times New Roman" w:eastAsia="Times New Roman" w:hAnsi="Times New Roman"/>
          <w:sz w:val="24"/>
          <w:szCs w:val="24"/>
          <w:lang w:eastAsia="ru-RU"/>
        </w:rPr>
        <w:t xml:space="preserve"> верхних горизонтов. Наличие </w:t>
      </w:r>
      <w:proofErr w:type="spellStart"/>
      <w:r w:rsidRPr="003A6728">
        <w:rPr>
          <w:rFonts w:ascii="Times New Roman" w:eastAsia="Times New Roman" w:hAnsi="Times New Roman"/>
          <w:sz w:val="24"/>
          <w:szCs w:val="24"/>
          <w:lang w:eastAsia="ru-RU"/>
        </w:rPr>
        <w:t>водоупора</w:t>
      </w:r>
      <w:proofErr w:type="spellEnd"/>
      <w:r w:rsidRPr="003A6728">
        <w:rPr>
          <w:rFonts w:ascii="Times New Roman" w:eastAsia="Times New Roman" w:hAnsi="Times New Roman"/>
          <w:sz w:val="24"/>
          <w:szCs w:val="24"/>
          <w:lang w:eastAsia="ru-RU"/>
        </w:rPr>
        <w:t xml:space="preserve">, каким является многолетняя мерзлота, в пределах почвенного профиля или недалеко за его пределами приводит к образованию </w:t>
      </w:r>
      <w:proofErr w:type="spellStart"/>
      <w:r w:rsidRPr="003A6728">
        <w:rPr>
          <w:rFonts w:ascii="Times New Roman" w:eastAsia="Times New Roman" w:hAnsi="Times New Roman"/>
          <w:sz w:val="24"/>
          <w:szCs w:val="24"/>
          <w:lang w:eastAsia="ru-RU"/>
        </w:rPr>
        <w:t>оглеенных</w:t>
      </w:r>
      <w:proofErr w:type="spellEnd"/>
      <w:r w:rsidRPr="003A6728">
        <w:rPr>
          <w:rFonts w:ascii="Times New Roman" w:eastAsia="Times New Roman" w:hAnsi="Times New Roman"/>
          <w:sz w:val="24"/>
          <w:szCs w:val="24"/>
          <w:lang w:eastAsia="ru-RU"/>
        </w:rPr>
        <w:t xml:space="preserve"> горизонтов и способствует их заболачиванию. Низкие температуры почвенного профиля задерживают усвоение растениями питательных </w:t>
      </w:r>
      <w:proofErr w:type="gramStart"/>
      <w:r w:rsidRPr="003A6728">
        <w:rPr>
          <w:rFonts w:ascii="Times New Roman" w:eastAsia="Times New Roman" w:hAnsi="Times New Roman"/>
          <w:sz w:val="24"/>
          <w:szCs w:val="24"/>
          <w:lang w:eastAsia="ru-RU"/>
        </w:rPr>
        <w:t>веществ</w:t>
      </w:r>
      <w:proofErr w:type="gramEnd"/>
      <w:r w:rsidRPr="003A6728">
        <w:rPr>
          <w:rFonts w:ascii="Times New Roman" w:eastAsia="Times New Roman" w:hAnsi="Times New Roman"/>
          <w:sz w:val="24"/>
          <w:szCs w:val="24"/>
          <w:lang w:eastAsia="ru-RU"/>
        </w:rPr>
        <w:t xml:space="preserve"> как из почв, так и из удобрений. Вынос растительных форм щелочных и щелочноземельных    элементов     из    органогенных    и    минеральных    горизонтов способствует формированию кислых выщелоченных и ненасыщенных почвенных горизонтов, пропитанных </w:t>
      </w:r>
      <w:proofErr w:type="spellStart"/>
      <w:r w:rsidRPr="003A6728">
        <w:rPr>
          <w:rFonts w:ascii="Times New Roman" w:eastAsia="Times New Roman" w:hAnsi="Times New Roman"/>
          <w:sz w:val="24"/>
          <w:szCs w:val="24"/>
          <w:lang w:eastAsia="ru-RU"/>
        </w:rPr>
        <w:t>ульматно-фульватным</w:t>
      </w:r>
      <w:proofErr w:type="spellEnd"/>
      <w:r w:rsidRPr="003A6728">
        <w:rPr>
          <w:rFonts w:ascii="Times New Roman" w:eastAsia="Times New Roman" w:hAnsi="Times New Roman"/>
          <w:sz w:val="24"/>
          <w:szCs w:val="24"/>
          <w:lang w:eastAsia="ru-RU"/>
        </w:rPr>
        <w:t xml:space="preserve"> гумусом.</w:t>
      </w:r>
    </w:p>
    <w:p w:rsidR="00EC5457" w:rsidRPr="003A6728" w:rsidRDefault="00EC5457" w:rsidP="00EC5457">
      <w:pPr>
        <w:widowControl w:val="0"/>
        <w:suppressAutoHyphens/>
        <w:kinsoku w:val="0"/>
        <w:overflowPunct w:val="0"/>
        <w:autoSpaceDE w:val="0"/>
        <w:autoSpaceDN w:val="0"/>
        <w:adjustRightInd w:val="0"/>
        <w:spacing w:after="0" w:line="240" w:lineRule="auto"/>
        <w:ind w:right="113"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Почвенный покров территории сложный, что связано с широким развитием мерзлотного мезо-, микр</w:t>
      </w:r>
      <w:proofErr w:type="gramStart"/>
      <w:r w:rsidRPr="003A6728">
        <w:rPr>
          <w:rFonts w:ascii="Times New Roman" w:eastAsia="Times New Roman" w:hAnsi="Times New Roman"/>
          <w:sz w:val="24"/>
          <w:szCs w:val="24"/>
          <w:lang w:eastAsia="ru-RU"/>
        </w:rPr>
        <w:t>о-</w:t>
      </w:r>
      <w:proofErr w:type="gramEnd"/>
      <w:r w:rsidRPr="003A6728">
        <w:rPr>
          <w:rFonts w:ascii="Times New Roman" w:eastAsia="Times New Roman" w:hAnsi="Times New Roman"/>
          <w:sz w:val="24"/>
          <w:szCs w:val="24"/>
          <w:lang w:eastAsia="ru-RU"/>
        </w:rPr>
        <w:t xml:space="preserve"> и </w:t>
      </w:r>
      <w:proofErr w:type="spellStart"/>
      <w:r w:rsidRPr="003A6728">
        <w:rPr>
          <w:rFonts w:ascii="Times New Roman" w:eastAsia="Times New Roman" w:hAnsi="Times New Roman"/>
          <w:sz w:val="24"/>
          <w:szCs w:val="24"/>
          <w:lang w:eastAsia="ru-RU"/>
        </w:rPr>
        <w:t>нанорельефа</w:t>
      </w:r>
      <w:proofErr w:type="spellEnd"/>
      <w:r w:rsidRPr="003A6728">
        <w:rPr>
          <w:rFonts w:ascii="Times New Roman" w:eastAsia="Times New Roman" w:hAnsi="Times New Roman"/>
          <w:sz w:val="24"/>
          <w:szCs w:val="24"/>
          <w:lang w:eastAsia="ru-RU"/>
        </w:rPr>
        <w:t>: обширных термокарстовых просадок, мерзлотных бугров, трещин, гряд и других форм.</w:t>
      </w:r>
    </w:p>
    <w:p w:rsidR="00EC5457" w:rsidRPr="003A6728" w:rsidRDefault="00EC5457" w:rsidP="00EC5457">
      <w:pPr>
        <w:widowControl w:val="0"/>
        <w:suppressAutoHyphens/>
        <w:kinsoku w:val="0"/>
        <w:overflowPunct w:val="0"/>
        <w:autoSpaceDE w:val="0"/>
        <w:autoSpaceDN w:val="0"/>
        <w:adjustRightInd w:val="0"/>
        <w:spacing w:after="0" w:line="240" w:lineRule="auto"/>
        <w:ind w:right="112"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Обследование, проведенное Магаданским НИСХ </w:t>
      </w:r>
      <w:proofErr w:type="spellStart"/>
      <w:r w:rsidRPr="003A6728">
        <w:rPr>
          <w:rFonts w:ascii="Times New Roman" w:eastAsia="Times New Roman" w:hAnsi="Times New Roman"/>
          <w:sz w:val="24"/>
          <w:szCs w:val="24"/>
          <w:lang w:eastAsia="ru-RU"/>
        </w:rPr>
        <w:t>Россельхозакадемии</w:t>
      </w:r>
      <w:proofErr w:type="spellEnd"/>
      <w:r w:rsidRPr="003A6728">
        <w:rPr>
          <w:rFonts w:ascii="Times New Roman" w:eastAsia="Times New Roman" w:hAnsi="Times New Roman"/>
          <w:sz w:val="24"/>
          <w:szCs w:val="24"/>
          <w:lang w:eastAsia="ru-RU"/>
        </w:rPr>
        <w:t>, выявило в пределах таежной зоны Магаданской области (климат которой позволяет развитие растениеводства в открытом грунте) 8,7 млн. га равнинных почв, что составляет 7,2% площади всех почв Крайнего Северо-востока, Рассматриваемая зона подразделяется на две почвенные провинции: магаданскую и колымскую. Здесь выделяются шесть главных типов почв:</w:t>
      </w:r>
    </w:p>
    <w:p w:rsidR="00EC5457" w:rsidRPr="003A6728" w:rsidRDefault="00EC5457" w:rsidP="00EC5457">
      <w:pPr>
        <w:widowControl w:val="0"/>
        <w:suppressAutoHyphens/>
        <w:kinsoku w:val="0"/>
        <w:overflowPunct w:val="0"/>
        <w:autoSpaceDE w:val="0"/>
        <w:autoSpaceDN w:val="0"/>
        <w:adjustRightInd w:val="0"/>
        <w:spacing w:after="0" w:line="240" w:lineRule="auto"/>
        <w:ind w:right="112"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таежные мерзлотные глеевые; </w:t>
      </w:r>
    </w:p>
    <w:p w:rsidR="00EC5457" w:rsidRPr="003A6728" w:rsidRDefault="00EC5457" w:rsidP="00EC5457">
      <w:pPr>
        <w:widowControl w:val="0"/>
        <w:suppressAutoHyphens/>
        <w:kinsoku w:val="0"/>
        <w:overflowPunct w:val="0"/>
        <w:autoSpaceDE w:val="0"/>
        <w:autoSpaceDN w:val="0"/>
        <w:adjustRightInd w:val="0"/>
        <w:spacing w:after="0" w:line="240" w:lineRule="auto"/>
        <w:ind w:right="112"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мерзлотные неоподзоленные (</w:t>
      </w:r>
      <w:proofErr w:type="spellStart"/>
      <w:r w:rsidRPr="003A6728">
        <w:rPr>
          <w:rFonts w:ascii="Times New Roman" w:eastAsia="Times New Roman" w:hAnsi="Times New Roman"/>
          <w:sz w:val="24"/>
          <w:szCs w:val="24"/>
          <w:lang w:eastAsia="ru-RU"/>
        </w:rPr>
        <w:t>неглеевые</w:t>
      </w:r>
      <w:proofErr w:type="spellEnd"/>
      <w:r w:rsidRPr="003A6728">
        <w:rPr>
          <w:rFonts w:ascii="Times New Roman" w:eastAsia="Times New Roman" w:hAnsi="Times New Roman"/>
          <w:sz w:val="24"/>
          <w:szCs w:val="24"/>
          <w:lang w:eastAsia="ru-RU"/>
        </w:rPr>
        <w:t xml:space="preserve">); </w:t>
      </w:r>
    </w:p>
    <w:p w:rsidR="00EC5457" w:rsidRPr="003A6728" w:rsidRDefault="00EC5457" w:rsidP="00EC5457">
      <w:pPr>
        <w:widowControl w:val="0"/>
        <w:suppressAutoHyphens/>
        <w:kinsoku w:val="0"/>
        <w:overflowPunct w:val="0"/>
        <w:autoSpaceDE w:val="0"/>
        <w:autoSpaceDN w:val="0"/>
        <w:adjustRightInd w:val="0"/>
        <w:spacing w:after="0" w:line="240" w:lineRule="auto"/>
        <w:ind w:right="112"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подзолистые </w:t>
      </w:r>
      <w:proofErr w:type="spellStart"/>
      <w:r w:rsidRPr="003A6728">
        <w:rPr>
          <w:rFonts w:ascii="Times New Roman" w:eastAsia="Times New Roman" w:hAnsi="Times New Roman"/>
          <w:sz w:val="24"/>
          <w:szCs w:val="24"/>
          <w:lang w:eastAsia="ru-RU"/>
        </w:rPr>
        <w:t>Al</w:t>
      </w:r>
      <w:proofErr w:type="spellEnd"/>
      <w:r w:rsidRPr="003A6728">
        <w:rPr>
          <w:rFonts w:ascii="Times New Roman" w:eastAsia="Times New Roman" w:hAnsi="Times New Roman"/>
          <w:sz w:val="24"/>
          <w:szCs w:val="24"/>
          <w:lang w:eastAsia="ru-RU"/>
        </w:rPr>
        <w:t>-</w:t>
      </w:r>
      <w:proofErr w:type="spellStart"/>
      <w:r w:rsidRPr="003A6728">
        <w:rPr>
          <w:rFonts w:ascii="Times New Roman" w:eastAsia="Times New Roman" w:hAnsi="Times New Roman"/>
          <w:sz w:val="24"/>
          <w:szCs w:val="24"/>
          <w:lang w:eastAsia="ru-RU"/>
        </w:rPr>
        <w:t>Fe</w:t>
      </w:r>
      <w:proofErr w:type="spellEnd"/>
      <w:r w:rsidRPr="003A6728">
        <w:rPr>
          <w:rFonts w:ascii="Times New Roman" w:eastAsia="Times New Roman" w:hAnsi="Times New Roman"/>
          <w:sz w:val="24"/>
          <w:szCs w:val="24"/>
          <w:lang w:eastAsia="ru-RU"/>
        </w:rPr>
        <w:t xml:space="preserve">-гумусовые; </w:t>
      </w:r>
    </w:p>
    <w:p w:rsidR="00EC5457" w:rsidRPr="003A6728" w:rsidRDefault="00EC5457" w:rsidP="00EC5457">
      <w:pPr>
        <w:widowControl w:val="0"/>
        <w:suppressAutoHyphens/>
        <w:kinsoku w:val="0"/>
        <w:overflowPunct w:val="0"/>
        <w:autoSpaceDE w:val="0"/>
        <w:autoSpaceDN w:val="0"/>
        <w:adjustRightInd w:val="0"/>
        <w:spacing w:after="0" w:line="240" w:lineRule="auto"/>
        <w:ind w:right="112"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подзолистые мерзлотные </w:t>
      </w:r>
      <w:proofErr w:type="spellStart"/>
      <w:r w:rsidRPr="003A6728">
        <w:rPr>
          <w:rFonts w:ascii="Times New Roman" w:eastAsia="Times New Roman" w:hAnsi="Times New Roman"/>
          <w:sz w:val="24"/>
          <w:szCs w:val="24"/>
          <w:lang w:eastAsia="ru-RU"/>
        </w:rPr>
        <w:t>оглеенные</w:t>
      </w:r>
      <w:proofErr w:type="spellEnd"/>
      <w:r w:rsidRPr="003A6728">
        <w:rPr>
          <w:rFonts w:ascii="Times New Roman" w:eastAsia="Times New Roman" w:hAnsi="Times New Roman"/>
          <w:sz w:val="24"/>
          <w:szCs w:val="24"/>
          <w:lang w:eastAsia="ru-RU"/>
        </w:rPr>
        <w:t xml:space="preserve">; </w:t>
      </w:r>
    </w:p>
    <w:p w:rsidR="00EC5457" w:rsidRPr="003A6728" w:rsidRDefault="00EC5457" w:rsidP="00EC5457">
      <w:pPr>
        <w:widowControl w:val="0"/>
        <w:suppressAutoHyphens/>
        <w:kinsoku w:val="0"/>
        <w:overflowPunct w:val="0"/>
        <w:autoSpaceDE w:val="0"/>
        <w:autoSpaceDN w:val="0"/>
        <w:adjustRightInd w:val="0"/>
        <w:spacing w:after="0" w:line="240" w:lineRule="auto"/>
        <w:ind w:right="112"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болотные мерзлотные;</w:t>
      </w:r>
    </w:p>
    <w:p w:rsidR="00EC5457" w:rsidRPr="003A6728" w:rsidRDefault="00EC5457" w:rsidP="00EC5457">
      <w:pPr>
        <w:widowControl w:val="0"/>
        <w:suppressAutoHyphens/>
        <w:kinsoku w:val="0"/>
        <w:overflowPunct w:val="0"/>
        <w:autoSpaceDE w:val="0"/>
        <w:autoSpaceDN w:val="0"/>
        <w:adjustRightInd w:val="0"/>
        <w:spacing w:after="0" w:line="240" w:lineRule="auto"/>
        <w:ind w:right="112"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пойменные.</w:t>
      </w:r>
    </w:p>
    <w:p w:rsidR="00EC5457" w:rsidRPr="003A6728" w:rsidRDefault="00EC5457" w:rsidP="00EC5457">
      <w:pPr>
        <w:widowControl w:val="0"/>
        <w:suppressAutoHyphens/>
        <w:kinsoku w:val="0"/>
        <w:overflowPunct w:val="0"/>
        <w:autoSpaceDE w:val="0"/>
        <w:autoSpaceDN w:val="0"/>
        <w:adjustRightInd w:val="0"/>
        <w:spacing w:after="0" w:line="240" w:lineRule="auto"/>
        <w:ind w:right="113" w:firstLine="709"/>
        <w:jc w:val="both"/>
        <w:rPr>
          <w:rFonts w:ascii="Times New Roman" w:eastAsia="Times New Roman" w:hAnsi="Times New Roman"/>
          <w:sz w:val="24"/>
          <w:szCs w:val="24"/>
          <w:lang w:eastAsia="ru-RU"/>
        </w:rPr>
      </w:pPr>
      <w:r w:rsidRPr="003A6728">
        <w:rPr>
          <w:rFonts w:ascii="Times New Roman" w:eastAsia="Times New Roman" w:hAnsi="Times New Roman"/>
          <w:spacing w:val="-5"/>
          <w:sz w:val="24"/>
          <w:szCs w:val="24"/>
          <w:lang w:eastAsia="ru-RU"/>
        </w:rPr>
        <w:t xml:space="preserve">Наиболее </w:t>
      </w:r>
      <w:r w:rsidRPr="003A6728">
        <w:rPr>
          <w:rFonts w:ascii="Times New Roman" w:eastAsia="Times New Roman" w:hAnsi="Times New Roman"/>
          <w:spacing w:val="-4"/>
          <w:sz w:val="24"/>
          <w:szCs w:val="24"/>
          <w:lang w:eastAsia="ru-RU"/>
        </w:rPr>
        <w:t>плодородные</w:t>
      </w:r>
      <w:r w:rsidRPr="003A6728">
        <w:rPr>
          <w:rFonts w:ascii="Times New Roman" w:eastAsia="Times New Roman" w:hAnsi="Times New Roman"/>
          <w:spacing w:val="57"/>
          <w:sz w:val="24"/>
          <w:szCs w:val="24"/>
          <w:lang w:eastAsia="ru-RU"/>
        </w:rPr>
        <w:t xml:space="preserve"> </w:t>
      </w:r>
      <w:r w:rsidRPr="003A6728">
        <w:rPr>
          <w:rFonts w:ascii="Times New Roman" w:eastAsia="Times New Roman" w:hAnsi="Times New Roman"/>
          <w:spacing w:val="-4"/>
          <w:sz w:val="24"/>
          <w:szCs w:val="24"/>
          <w:lang w:eastAsia="ru-RU"/>
        </w:rPr>
        <w:t>пойменные</w:t>
      </w:r>
      <w:r w:rsidRPr="003A6728">
        <w:rPr>
          <w:rFonts w:ascii="Times New Roman" w:eastAsia="Times New Roman" w:hAnsi="Times New Roman"/>
          <w:spacing w:val="57"/>
          <w:sz w:val="24"/>
          <w:szCs w:val="24"/>
          <w:lang w:eastAsia="ru-RU"/>
        </w:rPr>
        <w:t xml:space="preserve"> </w:t>
      </w:r>
      <w:r w:rsidRPr="003A6728">
        <w:rPr>
          <w:rFonts w:ascii="Times New Roman" w:eastAsia="Times New Roman" w:hAnsi="Times New Roman"/>
          <w:spacing w:val="-4"/>
          <w:sz w:val="24"/>
          <w:szCs w:val="24"/>
          <w:lang w:eastAsia="ru-RU"/>
        </w:rPr>
        <w:t>почвы.</w:t>
      </w:r>
      <w:r w:rsidRPr="003A6728">
        <w:rPr>
          <w:rFonts w:ascii="Times New Roman" w:eastAsia="Times New Roman" w:hAnsi="Times New Roman"/>
          <w:spacing w:val="57"/>
          <w:sz w:val="24"/>
          <w:szCs w:val="24"/>
          <w:lang w:eastAsia="ru-RU"/>
        </w:rPr>
        <w:t xml:space="preserve"> </w:t>
      </w:r>
      <w:r w:rsidRPr="003A6728">
        <w:rPr>
          <w:rFonts w:ascii="Times New Roman" w:eastAsia="Times New Roman" w:hAnsi="Times New Roman"/>
          <w:spacing w:val="-5"/>
          <w:sz w:val="24"/>
          <w:szCs w:val="24"/>
          <w:lang w:eastAsia="ru-RU"/>
        </w:rPr>
        <w:t xml:space="preserve">Наибольший удельный </w:t>
      </w:r>
      <w:r w:rsidRPr="003A6728">
        <w:rPr>
          <w:rFonts w:ascii="Times New Roman" w:eastAsia="Times New Roman" w:hAnsi="Times New Roman"/>
          <w:spacing w:val="-4"/>
          <w:sz w:val="24"/>
          <w:szCs w:val="24"/>
          <w:lang w:eastAsia="ru-RU"/>
        </w:rPr>
        <w:t>вес</w:t>
      </w:r>
      <w:r w:rsidRPr="003A6728">
        <w:rPr>
          <w:rFonts w:ascii="Times New Roman" w:eastAsia="Times New Roman" w:hAnsi="Times New Roman"/>
          <w:spacing w:val="57"/>
          <w:sz w:val="24"/>
          <w:szCs w:val="24"/>
          <w:lang w:eastAsia="ru-RU"/>
        </w:rPr>
        <w:t xml:space="preserve"> </w:t>
      </w:r>
      <w:r w:rsidRPr="003A6728">
        <w:rPr>
          <w:rFonts w:ascii="Times New Roman" w:eastAsia="Times New Roman" w:hAnsi="Times New Roman"/>
          <w:spacing w:val="-4"/>
          <w:sz w:val="24"/>
          <w:szCs w:val="24"/>
          <w:lang w:eastAsia="ru-RU"/>
        </w:rPr>
        <w:t xml:space="preserve">занимают </w:t>
      </w:r>
      <w:r w:rsidRPr="003A6728">
        <w:rPr>
          <w:rFonts w:ascii="Times New Roman" w:eastAsia="Times New Roman" w:hAnsi="Times New Roman"/>
          <w:spacing w:val="-5"/>
          <w:sz w:val="24"/>
          <w:szCs w:val="24"/>
          <w:lang w:eastAsia="ru-RU"/>
        </w:rPr>
        <w:t xml:space="preserve">болотные </w:t>
      </w:r>
      <w:r w:rsidRPr="003A6728">
        <w:rPr>
          <w:rFonts w:ascii="Times New Roman" w:eastAsia="Times New Roman" w:hAnsi="Times New Roman"/>
          <w:sz w:val="24"/>
          <w:szCs w:val="24"/>
          <w:lang w:eastAsia="ru-RU"/>
        </w:rPr>
        <w:t xml:space="preserve">и </w:t>
      </w:r>
      <w:r w:rsidRPr="003A6728">
        <w:rPr>
          <w:rFonts w:ascii="Times New Roman" w:eastAsia="Times New Roman" w:hAnsi="Times New Roman"/>
          <w:spacing w:val="-5"/>
          <w:sz w:val="24"/>
          <w:szCs w:val="24"/>
          <w:lang w:eastAsia="ru-RU"/>
        </w:rPr>
        <w:t xml:space="preserve">полуболотные почвы. </w:t>
      </w:r>
      <w:r w:rsidRPr="003A6728">
        <w:rPr>
          <w:rFonts w:ascii="Times New Roman" w:eastAsia="Times New Roman" w:hAnsi="Times New Roman"/>
          <w:sz w:val="24"/>
          <w:szCs w:val="24"/>
          <w:lang w:eastAsia="ru-RU"/>
        </w:rPr>
        <w:t xml:space="preserve">Результаты выборочных обследований на приречных массивах показали, что резерв пойменных, </w:t>
      </w:r>
      <w:proofErr w:type="spellStart"/>
      <w:r w:rsidRPr="003A6728">
        <w:rPr>
          <w:rFonts w:ascii="Times New Roman" w:eastAsia="Times New Roman" w:hAnsi="Times New Roman"/>
          <w:sz w:val="24"/>
          <w:szCs w:val="24"/>
          <w:lang w:eastAsia="ru-RU"/>
        </w:rPr>
        <w:t>старопойменных</w:t>
      </w:r>
      <w:proofErr w:type="spellEnd"/>
      <w:r w:rsidRPr="003A6728">
        <w:rPr>
          <w:rFonts w:ascii="Times New Roman" w:eastAsia="Times New Roman" w:hAnsi="Times New Roman"/>
          <w:sz w:val="24"/>
          <w:szCs w:val="24"/>
          <w:lang w:eastAsia="ru-RU"/>
        </w:rPr>
        <w:t xml:space="preserve"> и подзолистых почв довольно велик и составляет 43% всего количества обследованных земель. Однако следует отметить, что значительная часть этих почв, находясь в поймах рек, расположена в водо- и рыбоохранных зонах и поэтому лишь частично может быть использована в качестве естественных сенокосных и пастбищных угодий в объемах, допускаемых санитарной и эпидемиологической безопасностью.</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К общим процессам, негативно влияющим на плодородие почв и снижение их качества в условиях региона, можно отнести следующие факторы: наличие водной и ветровой эрозии; термокарстовые явления; вторичное мерзлотное заболачивание; подтопление, затопление; переуплотнение почв; </w:t>
      </w:r>
      <w:proofErr w:type="spellStart"/>
      <w:r w:rsidRPr="003A6728">
        <w:rPr>
          <w:rFonts w:ascii="Times New Roman" w:hAnsi="Times New Roman"/>
          <w:color w:val="000000"/>
          <w:sz w:val="24"/>
          <w:szCs w:val="24"/>
        </w:rPr>
        <w:t>дегумификация</w:t>
      </w:r>
      <w:proofErr w:type="spellEnd"/>
      <w:r w:rsidRPr="003A6728">
        <w:rPr>
          <w:rFonts w:ascii="Times New Roman" w:hAnsi="Times New Roman"/>
          <w:color w:val="000000"/>
          <w:sz w:val="24"/>
          <w:szCs w:val="24"/>
        </w:rPr>
        <w:t xml:space="preserve">; кислотность; зарастание кустарником и лесом; техногенное нарушение земель предприятиями. Все почвы Омсукчанского городского округа при освоении и использовании в сельскохозяйственном производстве нуждаются в известковании и систематическом внесении удобрений. </w:t>
      </w:r>
    </w:p>
    <w:p w:rsidR="00EC5457" w:rsidRPr="003A6728" w:rsidRDefault="00EC5457" w:rsidP="00EC5457">
      <w:pPr>
        <w:suppressAutoHyphens/>
        <w:spacing w:after="0" w:line="240" w:lineRule="auto"/>
        <w:ind w:firstLine="709"/>
        <w:rPr>
          <w:rFonts w:ascii="Times New Roman" w:hAnsi="Times New Roman"/>
          <w:sz w:val="24"/>
          <w:szCs w:val="24"/>
          <w:u w:val="single"/>
        </w:rPr>
      </w:pPr>
      <w:r w:rsidRPr="003A6728">
        <w:rPr>
          <w:rFonts w:ascii="Times New Roman" w:hAnsi="Times New Roman"/>
          <w:sz w:val="24"/>
          <w:szCs w:val="24"/>
          <w:u w:val="single"/>
        </w:rPr>
        <w:t>Растительный мир</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Территория округа расположена в зоне тундры и тайги, что и определяет характер ее растительности. В связи с суровым климатом и скудностью почв она не многообразна и </w:t>
      </w:r>
      <w:r w:rsidR="00404076" w:rsidRPr="003A6728">
        <w:rPr>
          <w:rFonts w:ascii="Times New Roman" w:hAnsi="Times New Roman"/>
          <w:sz w:val="24"/>
          <w:szCs w:val="24"/>
        </w:rPr>
        <w:t>угнетена в росте</w:t>
      </w:r>
      <w:r w:rsidRPr="003A6728">
        <w:rPr>
          <w:rFonts w:ascii="Times New Roman" w:hAnsi="Times New Roman"/>
          <w:sz w:val="24"/>
          <w:szCs w:val="24"/>
        </w:rPr>
        <w:t xml:space="preserve">.  </w:t>
      </w:r>
      <w:r w:rsidR="00404076" w:rsidRPr="003A6728">
        <w:rPr>
          <w:rFonts w:ascii="Times New Roman" w:hAnsi="Times New Roman"/>
          <w:sz w:val="24"/>
          <w:szCs w:val="24"/>
        </w:rPr>
        <w:t>Лесовосстановительные процессы крайне замедлены</w:t>
      </w:r>
      <w:r w:rsidRPr="003A6728">
        <w:rPr>
          <w:rFonts w:ascii="Times New Roman" w:hAnsi="Times New Roman"/>
          <w:sz w:val="24"/>
          <w:szCs w:val="24"/>
        </w:rPr>
        <w:t xml:space="preserve">.  Вегетативный период </w:t>
      </w:r>
      <w:r w:rsidRPr="003A6728">
        <w:rPr>
          <w:rFonts w:ascii="Times New Roman" w:hAnsi="Times New Roman"/>
          <w:sz w:val="24"/>
          <w:szCs w:val="24"/>
        </w:rPr>
        <w:lastRenderedPageBreak/>
        <w:t xml:space="preserve">короток. В тундре многолетних растений мало. Они низкорослы и </w:t>
      </w:r>
      <w:r w:rsidR="00404076" w:rsidRPr="003A6728">
        <w:rPr>
          <w:rFonts w:ascii="Times New Roman" w:hAnsi="Times New Roman"/>
          <w:sz w:val="24"/>
          <w:szCs w:val="24"/>
        </w:rPr>
        <w:t>прижаты к</w:t>
      </w:r>
      <w:r w:rsidRPr="003A6728">
        <w:rPr>
          <w:rFonts w:ascii="Times New Roman" w:hAnsi="Times New Roman"/>
          <w:sz w:val="24"/>
          <w:szCs w:val="24"/>
        </w:rPr>
        <w:t xml:space="preserve"> земле. </w:t>
      </w:r>
      <w:proofErr w:type="gramStart"/>
      <w:r w:rsidRPr="003A6728">
        <w:rPr>
          <w:rFonts w:ascii="Times New Roman" w:hAnsi="Times New Roman"/>
          <w:sz w:val="24"/>
          <w:szCs w:val="24"/>
        </w:rPr>
        <w:t xml:space="preserve">В лесотундре и тайге из древесных пород преобладает </w:t>
      </w:r>
      <w:proofErr w:type="spellStart"/>
      <w:r w:rsidRPr="003A6728">
        <w:rPr>
          <w:rFonts w:ascii="Times New Roman" w:hAnsi="Times New Roman"/>
          <w:sz w:val="24"/>
          <w:szCs w:val="24"/>
        </w:rPr>
        <w:t>даурская</w:t>
      </w:r>
      <w:proofErr w:type="spellEnd"/>
      <w:r w:rsidRPr="003A6728">
        <w:rPr>
          <w:rFonts w:ascii="Times New Roman" w:hAnsi="Times New Roman"/>
          <w:sz w:val="24"/>
          <w:szCs w:val="24"/>
        </w:rPr>
        <w:t xml:space="preserve"> лиственница, из кустарниковых – кедровый стланик и кустарниковая береза.</w:t>
      </w:r>
      <w:proofErr w:type="gramEnd"/>
      <w:r w:rsidRPr="003A6728">
        <w:rPr>
          <w:rFonts w:ascii="Times New Roman" w:hAnsi="Times New Roman"/>
          <w:sz w:val="24"/>
          <w:szCs w:val="24"/>
        </w:rPr>
        <w:t xml:space="preserve"> Из лиственных здесь произрастают: тополь, ива-</w:t>
      </w:r>
      <w:proofErr w:type="spellStart"/>
      <w:r w:rsidRPr="003A6728">
        <w:rPr>
          <w:rFonts w:ascii="Times New Roman" w:hAnsi="Times New Roman"/>
          <w:sz w:val="24"/>
          <w:szCs w:val="24"/>
        </w:rPr>
        <w:t>чозения</w:t>
      </w:r>
      <w:proofErr w:type="spellEnd"/>
      <w:r w:rsidRPr="003A6728">
        <w:rPr>
          <w:rFonts w:ascii="Times New Roman" w:hAnsi="Times New Roman"/>
          <w:sz w:val="24"/>
          <w:szCs w:val="24"/>
        </w:rPr>
        <w:t xml:space="preserve">, береза и ряд других. Среди </w:t>
      </w:r>
      <w:proofErr w:type="gramStart"/>
      <w:r w:rsidRPr="003A6728">
        <w:rPr>
          <w:rFonts w:ascii="Times New Roman" w:hAnsi="Times New Roman"/>
          <w:sz w:val="24"/>
          <w:szCs w:val="24"/>
        </w:rPr>
        <w:t>кустарниковых</w:t>
      </w:r>
      <w:proofErr w:type="gramEnd"/>
      <w:r w:rsidRPr="003A6728">
        <w:rPr>
          <w:rFonts w:ascii="Times New Roman" w:hAnsi="Times New Roman"/>
          <w:sz w:val="24"/>
          <w:szCs w:val="24"/>
        </w:rPr>
        <w:t xml:space="preserve"> – в основном плодоягодные: черемуха, рябина, смородина, жимолость, шиповник. Существенный природный ресурс территории представляют пищевые и лекарственные растения. Используются они пока очень мало по отношению к имеющимся запасам. Сбор грибов и ягод производится местным населением для собственного потребления и преимущественно в районах, примыкающих к населенным пунктам, что и вызывает порой обострение пожарной ситуации. Существенный природный ресурс территории представляют пищевые и лекарственные растения. Используются они пока очень мало по отношению к имеющимся запасам. </w:t>
      </w:r>
      <w:proofErr w:type="gramStart"/>
      <w:r w:rsidRPr="003A6728">
        <w:rPr>
          <w:rFonts w:ascii="Times New Roman" w:hAnsi="Times New Roman"/>
          <w:sz w:val="24"/>
          <w:szCs w:val="24"/>
        </w:rPr>
        <w:t xml:space="preserve">Ценные пищевые растения на территории округа: кедровый орех, дикорастущие ягоды (брусника, голубика, жимолость, черная смородина, красная смородина, морошка, </w:t>
      </w:r>
      <w:proofErr w:type="spellStart"/>
      <w:r w:rsidRPr="003A6728">
        <w:rPr>
          <w:rFonts w:ascii="Times New Roman" w:hAnsi="Times New Roman"/>
          <w:sz w:val="24"/>
          <w:szCs w:val="24"/>
        </w:rPr>
        <w:t>шикша</w:t>
      </w:r>
      <w:proofErr w:type="spellEnd"/>
      <w:r w:rsidRPr="003A6728">
        <w:rPr>
          <w:rFonts w:ascii="Times New Roman" w:hAnsi="Times New Roman"/>
          <w:sz w:val="24"/>
          <w:szCs w:val="24"/>
        </w:rPr>
        <w:t>), шиповник, рябина.</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Леса, особенно лиственные, большей частью простираются по речным поймам. Их расположение носит ленточно-островной характер. Крупных компактных лесных массивов нет. В целом основной лесообразующей породой является лиственница, которая занимает 39,7% покрытых лесом земель. В группе </w:t>
      </w:r>
      <w:proofErr w:type="spellStart"/>
      <w:r w:rsidRPr="003A6728">
        <w:rPr>
          <w:rFonts w:ascii="Times New Roman" w:hAnsi="Times New Roman"/>
          <w:sz w:val="24"/>
          <w:szCs w:val="24"/>
        </w:rPr>
        <w:t>мягколиственных</w:t>
      </w:r>
      <w:proofErr w:type="spellEnd"/>
      <w:r w:rsidRPr="003A6728">
        <w:rPr>
          <w:rFonts w:ascii="Times New Roman" w:hAnsi="Times New Roman"/>
          <w:sz w:val="24"/>
          <w:szCs w:val="24"/>
        </w:rPr>
        <w:t xml:space="preserve"> пород преобладает ива древовидная – 54,3%. Из кустарников занимает 75% кедровый стланик.</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Кедровый стланик — вечнозел</w:t>
      </w:r>
      <w:r w:rsidR="00F6369F" w:rsidRPr="003A6728">
        <w:rPr>
          <w:rFonts w:ascii="Times New Roman" w:hAnsi="Times New Roman"/>
          <w:sz w:val="24"/>
          <w:szCs w:val="24"/>
        </w:rPr>
        <w:t>е</w:t>
      </w:r>
      <w:r w:rsidRPr="003A6728">
        <w:rPr>
          <w:rFonts w:ascii="Times New Roman" w:hAnsi="Times New Roman"/>
          <w:sz w:val="24"/>
          <w:szCs w:val="24"/>
        </w:rPr>
        <w:t xml:space="preserve">ное дерево семейства кедровой сосны. Наиболее обширные площади, занятые кедровым стлаником, располагаются по склонам гор. Представлен он двумя формами. Наиболее часто встречается стланик </w:t>
      </w:r>
      <w:proofErr w:type="spellStart"/>
      <w:r w:rsidRPr="003A6728">
        <w:rPr>
          <w:rFonts w:ascii="Times New Roman" w:hAnsi="Times New Roman"/>
          <w:sz w:val="24"/>
          <w:szCs w:val="24"/>
        </w:rPr>
        <w:t>чашеподобный</w:t>
      </w:r>
      <w:proofErr w:type="spellEnd"/>
      <w:r w:rsidRPr="003A6728">
        <w:rPr>
          <w:rFonts w:ascii="Times New Roman" w:hAnsi="Times New Roman"/>
          <w:sz w:val="24"/>
          <w:szCs w:val="24"/>
        </w:rPr>
        <w:t xml:space="preserve"> с дугообразно изогнутыми стволами высотой до 4 м. Не менее распростран</w:t>
      </w:r>
      <w:r w:rsidR="00F6369F" w:rsidRPr="003A6728">
        <w:rPr>
          <w:rFonts w:ascii="Times New Roman" w:hAnsi="Times New Roman"/>
          <w:sz w:val="24"/>
          <w:szCs w:val="24"/>
        </w:rPr>
        <w:t>е</w:t>
      </w:r>
      <w:r w:rsidRPr="003A6728">
        <w:rPr>
          <w:rFonts w:ascii="Times New Roman" w:hAnsi="Times New Roman"/>
          <w:sz w:val="24"/>
          <w:szCs w:val="24"/>
        </w:rPr>
        <w:t xml:space="preserve">н </w:t>
      </w:r>
      <w:r w:rsidR="00404076" w:rsidRPr="003A6728">
        <w:rPr>
          <w:rFonts w:ascii="Times New Roman" w:hAnsi="Times New Roman"/>
          <w:sz w:val="24"/>
          <w:szCs w:val="24"/>
        </w:rPr>
        <w:t>стланик,</w:t>
      </w:r>
      <w:r w:rsidRPr="003A6728">
        <w:rPr>
          <w:rFonts w:ascii="Times New Roman" w:hAnsi="Times New Roman"/>
          <w:sz w:val="24"/>
          <w:szCs w:val="24"/>
        </w:rPr>
        <w:t xml:space="preserve"> стелющийся приземл</w:t>
      </w:r>
      <w:r w:rsidR="00F6369F" w:rsidRPr="003A6728">
        <w:rPr>
          <w:rFonts w:ascii="Times New Roman" w:hAnsi="Times New Roman"/>
          <w:sz w:val="24"/>
          <w:szCs w:val="24"/>
        </w:rPr>
        <w:t>е</w:t>
      </w:r>
      <w:r w:rsidRPr="003A6728">
        <w:rPr>
          <w:rFonts w:ascii="Times New Roman" w:hAnsi="Times New Roman"/>
          <w:sz w:val="24"/>
          <w:szCs w:val="24"/>
        </w:rPr>
        <w:t>нной формы. Его стволы достигают 7 м, а отдельные ползучие укоренившиеся ветки достигают 17 м в длину при диаметре у основания 25 см. Имеются и другие формы кедрового стланика. Стланик хорошо приспособлен к сильным ветрам и морозам. Осенью ветви ложатся на землю, а весной, распрямляясь, образуют труднопроходимые заросли. Начинает плодоносить в возрасте около 20 лет. Шишки созревают на второй год. Древесина используется как топливо.</w:t>
      </w:r>
    </w:p>
    <w:p w:rsidR="00EC5457" w:rsidRPr="003A6728" w:rsidRDefault="00EC5457" w:rsidP="00EC5457">
      <w:pPr>
        <w:suppressAutoHyphens/>
        <w:spacing w:after="0" w:line="240" w:lineRule="auto"/>
        <w:ind w:firstLine="709"/>
        <w:rPr>
          <w:rFonts w:ascii="Times New Roman" w:hAnsi="Times New Roman"/>
          <w:color w:val="000000"/>
          <w:sz w:val="24"/>
          <w:szCs w:val="24"/>
          <w:u w:val="single"/>
        </w:rPr>
      </w:pPr>
      <w:r w:rsidRPr="003A6728">
        <w:rPr>
          <w:rFonts w:ascii="Times New Roman" w:hAnsi="Times New Roman"/>
          <w:color w:val="000000"/>
          <w:sz w:val="24"/>
          <w:szCs w:val="24"/>
          <w:u w:val="single"/>
        </w:rPr>
        <w:t>Животный мир</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Животный мир территории специфичен, его характерная особенность – сравнительная бедность видового состава. Многие систематические группы животных здесь вообще отсутствуют, а некоторые богатые видами группы распространены лишь в единичном варианте. Млекопитающих встречается около 20 видов, гнездящихся птиц – около 200 видов. </w:t>
      </w:r>
      <w:proofErr w:type="gramStart"/>
      <w:r w:rsidRPr="003A6728">
        <w:rPr>
          <w:rFonts w:ascii="Times New Roman" w:hAnsi="Times New Roman"/>
          <w:color w:val="000000"/>
          <w:sz w:val="24"/>
          <w:szCs w:val="24"/>
        </w:rPr>
        <w:t>В таежной зоне встречаются лоси, рыси, белка, песец, горностай, заяц-беляк, бурый медведь, волк, дикий северный олень, росомаха, лиса.</w:t>
      </w:r>
      <w:proofErr w:type="gramEnd"/>
      <w:r w:rsidRPr="003A6728">
        <w:rPr>
          <w:rFonts w:ascii="Times New Roman" w:hAnsi="Times New Roman"/>
          <w:color w:val="000000"/>
          <w:sz w:val="24"/>
          <w:szCs w:val="24"/>
        </w:rPr>
        <w:t xml:space="preserve">  Из грызунов в зарослях кедрового стланика обитает бурундук, в тундре – мышевидные грызун</w:t>
      </w:r>
      <w:proofErr w:type="gramStart"/>
      <w:r w:rsidRPr="003A6728">
        <w:rPr>
          <w:rFonts w:ascii="Times New Roman" w:hAnsi="Times New Roman"/>
          <w:color w:val="000000"/>
          <w:sz w:val="24"/>
          <w:szCs w:val="24"/>
        </w:rPr>
        <w:t>ы-</w:t>
      </w:r>
      <w:proofErr w:type="gramEnd"/>
      <w:r w:rsidRPr="003A6728">
        <w:rPr>
          <w:rFonts w:ascii="Times New Roman" w:hAnsi="Times New Roman"/>
          <w:color w:val="000000"/>
          <w:sz w:val="24"/>
          <w:szCs w:val="24"/>
        </w:rPr>
        <w:t xml:space="preserve"> лемминги.</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Из птиц зимой в тундре можно встретить только куропатку и белую </w:t>
      </w:r>
      <w:r w:rsidR="00404076" w:rsidRPr="003A6728">
        <w:rPr>
          <w:rFonts w:ascii="Times New Roman" w:hAnsi="Times New Roman"/>
          <w:color w:val="000000"/>
          <w:sz w:val="24"/>
          <w:szCs w:val="24"/>
        </w:rPr>
        <w:t>сову, но</w:t>
      </w:r>
      <w:r w:rsidRPr="003A6728">
        <w:rPr>
          <w:rFonts w:ascii="Times New Roman" w:hAnsi="Times New Roman"/>
          <w:color w:val="000000"/>
          <w:sz w:val="24"/>
          <w:szCs w:val="24"/>
        </w:rPr>
        <w:t xml:space="preserve"> весной на озерах и побережье появляются много водоплавающих, прилетающих сюда из южных стран для вывода птенцов и осенью улетающих обратно. Наиболее многочисленными являются гусь-</w:t>
      </w:r>
      <w:proofErr w:type="spellStart"/>
      <w:r w:rsidRPr="003A6728">
        <w:rPr>
          <w:rFonts w:ascii="Times New Roman" w:hAnsi="Times New Roman"/>
          <w:color w:val="000000"/>
          <w:sz w:val="24"/>
          <w:szCs w:val="24"/>
        </w:rPr>
        <w:t>гуменник</w:t>
      </w:r>
      <w:proofErr w:type="spellEnd"/>
      <w:r w:rsidRPr="003A6728">
        <w:rPr>
          <w:rFonts w:ascii="Times New Roman" w:hAnsi="Times New Roman"/>
          <w:color w:val="000000"/>
          <w:sz w:val="24"/>
          <w:szCs w:val="24"/>
        </w:rPr>
        <w:t xml:space="preserve">, черная и канадская казарки, </w:t>
      </w:r>
      <w:proofErr w:type="spellStart"/>
      <w:r w:rsidRPr="003A6728">
        <w:rPr>
          <w:rFonts w:ascii="Times New Roman" w:hAnsi="Times New Roman"/>
          <w:color w:val="000000"/>
          <w:sz w:val="24"/>
          <w:szCs w:val="24"/>
        </w:rPr>
        <w:t>пискулька</w:t>
      </w:r>
      <w:proofErr w:type="spellEnd"/>
      <w:r w:rsidRPr="003A6728">
        <w:rPr>
          <w:rFonts w:ascii="Times New Roman" w:hAnsi="Times New Roman"/>
          <w:color w:val="000000"/>
          <w:sz w:val="24"/>
          <w:szCs w:val="24"/>
        </w:rPr>
        <w:t xml:space="preserve"> и белолобый гусь, утки гаги и др.</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Вблизи морского побережья селится самая красивая птица – лебедь малый. </w:t>
      </w:r>
      <w:proofErr w:type="gramStart"/>
      <w:r w:rsidRPr="003A6728">
        <w:rPr>
          <w:rFonts w:ascii="Times New Roman" w:hAnsi="Times New Roman"/>
          <w:color w:val="000000"/>
          <w:sz w:val="24"/>
          <w:szCs w:val="24"/>
        </w:rPr>
        <w:t xml:space="preserve">В лесах водятся: рябчик, каменный глухарь, кукушка, дятел, клест, чечетка, поползень, дрозд, пеночка, в отдельных местах – куропатка; из хищных птиц – водяной кречет, </w:t>
      </w:r>
      <w:proofErr w:type="spellStart"/>
      <w:r w:rsidRPr="003A6728">
        <w:rPr>
          <w:rFonts w:ascii="Times New Roman" w:hAnsi="Times New Roman"/>
          <w:color w:val="000000"/>
          <w:sz w:val="24"/>
          <w:szCs w:val="24"/>
        </w:rPr>
        <w:t>дербник</w:t>
      </w:r>
      <w:proofErr w:type="spellEnd"/>
      <w:r w:rsidRPr="003A6728">
        <w:rPr>
          <w:rFonts w:ascii="Times New Roman" w:hAnsi="Times New Roman"/>
          <w:color w:val="000000"/>
          <w:sz w:val="24"/>
          <w:szCs w:val="24"/>
        </w:rPr>
        <w:t xml:space="preserve">, ястреб-перепелятник, лунь-полевой, орлан, беркут и сова; по </w:t>
      </w:r>
      <w:r w:rsidR="00404076" w:rsidRPr="003A6728">
        <w:rPr>
          <w:rFonts w:ascii="Times New Roman" w:hAnsi="Times New Roman"/>
          <w:color w:val="000000"/>
          <w:sz w:val="24"/>
          <w:szCs w:val="24"/>
        </w:rPr>
        <w:t>болотам селится</w:t>
      </w:r>
      <w:r w:rsidRPr="003A6728">
        <w:rPr>
          <w:rFonts w:ascii="Times New Roman" w:hAnsi="Times New Roman"/>
          <w:color w:val="000000"/>
          <w:sz w:val="24"/>
          <w:szCs w:val="24"/>
        </w:rPr>
        <w:t xml:space="preserve"> кулик.</w:t>
      </w:r>
      <w:proofErr w:type="gramEnd"/>
      <w:r w:rsidRPr="003A6728">
        <w:rPr>
          <w:rFonts w:ascii="Times New Roman" w:hAnsi="Times New Roman"/>
          <w:color w:val="000000"/>
          <w:sz w:val="24"/>
          <w:szCs w:val="24"/>
        </w:rPr>
        <w:t xml:space="preserve"> Из морских птиц распространены </w:t>
      </w:r>
      <w:proofErr w:type="spellStart"/>
      <w:r w:rsidRPr="003A6728">
        <w:rPr>
          <w:rFonts w:ascii="Times New Roman" w:hAnsi="Times New Roman"/>
          <w:color w:val="000000"/>
          <w:sz w:val="24"/>
          <w:szCs w:val="24"/>
        </w:rPr>
        <w:t>топорки</w:t>
      </w:r>
      <w:proofErr w:type="spellEnd"/>
      <w:r w:rsidRPr="003A6728">
        <w:rPr>
          <w:rFonts w:ascii="Times New Roman" w:hAnsi="Times New Roman"/>
          <w:color w:val="000000"/>
          <w:sz w:val="24"/>
          <w:szCs w:val="24"/>
        </w:rPr>
        <w:t xml:space="preserve">, кайры, </w:t>
      </w:r>
      <w:proofErr w:type="spellStart"/>
      <w:r w:rsidR="00404076" w:rsidRPr="003A6728">
        <w:rPr>
          <w:rFonts w:ascii="Times New Roman" w:hAnsi="Times New Roman"/>
          <w:color w:val="000000"/>
          <w:sz w:val="24"/>
          <w:szCs w:val="24"/>
        </w:rPr>
        <w:t>люрики</w:t>
      </w:r>
      <w:proofErr w:type="spellEnd"/>
      <w:r w:rsidR="00404076" w:rsidRPr="003A6728">
        <w:rPr>
          <w:rFonts w:ascii="Times New Roman" w:hAnsi="Times New Roman"/>
          <w:color w:val="000000"/>
          <w:sz w:val="24"/>
          <w:szCs w:val="24"/>
        </w:rPr>
        <w:t>, чистики</w:t>
      </w:r>
      <w:r w:rsidRPr="003A6728">
        <w:rPr>
          <w:rFonts w:ascii="Times New Roman" w:hAnsi="Times New Roman"/>
          <w:color w:val="000000"/>
          <w:sz w:val="24"/>
          <w:szCs w:val="24"/>
        </w:rPr>
        <w:t>, чайки и многие другие, образующие на побережье, на скалистых обрывах, птичьи базары (</w:t>
      </w:r>
      <w:proofErr w:type="spellStart"/>
      <w:r w:rsidRPr="003A6728">
        <w:rPr>
          <w:rFonts w:ascii="Times New Roman" w:hAnsi="Times New Roman"/>
          <w:color w:val="000000"/>
          <w:sz w:val="24"/>
          <w:szCs w:val="24"/>
        </w:rPr>
        <w:t>Гижигинская</w:t>
      </w:r>
      <w:proofErr w:type="spellEnd"/>
      <w:r w:rsidRPr="003A6728">
        <w:rPr>
          <w:rFonts w:ascii="Times New Roman" w:hAnsi="Times New Roman"/>
          <w:color w:val="000000"/>
          <w:sz w:val="24"/>
          <w:szCs w:val="24"/>
        </w:rPr>
        <w:t xml:space="preserve"> губа).</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В пресноводной среде – реках и озерах – водится множество видов рыб. Наиболее ценные из них – хариус, ленок и ряд других. Повсеместно встречаются также налим, окунь, щука, В реках, особенно таких, как </w:t>
      </w:r>
      <w:proofErr w:type="spellStart"/>
      <w:r w:rsidRPr="003A6728">
        <w:rPr>
          <w:rFonts w:ascii="Times New Roman" w:hAnsi="Times New Roman"/>
          <w:color w:val="000000"/>
          <w:sz w:val="24"/>
          <w:szCs w:val="24"/>
        </w:rPr>
        <w:t>Вилига</w:t>
      </w:r>
      <w:proofErr w:type="spellEnd"/>
      <w:r w:rsidRPr="003A6728">
        <w:rPr>
          <w:rFonts w:ascii="Times New Roman" w:hAnsi="Times New Roman"/>
          <w:color w:val="000000"/>
          <w:sz w:val="24"/>
          <w:szCs w:val="24"/>
        </w:rPr>
        <w:t xml:space="preserve"> скапливаются большие косяки проходных лососей – основного промыслового ресурса пресных вод.</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Тихоокеанские лососи представлены в реках области горбушей, кетой, </w:t>
      </w:r>
      <w:proofErr w:type="spellStart"/>
      <w:r w:rsidRPr="003A6728">
        <w:rPr>
          <w:rFonts w:ascii="Times New Roman" w:hAnsi="Times New Roman"/>
          <w:color w:val="000000"/>
          <w:sz w:val="24"/>
          <w:szCs w:val="24"/>
        </w:rPr>
        <w:t>кижучем</w:t>
      </w:r>
      <w:proofErr w:type="spellEnd"/>
      <w:r w:rsidRPr="003A6728">
        <w:rPr>
          <w:rFonts w:ascii="Times New Roman" w:hAnsi="Times New Roman"/>
          <w:color w:val="000000"/>
          <w:sz w:val="24"/>
          <w:szCs w:val="24"/>
        </w:rPr>
        <w:t xml:space="preserve"> и неркой. Доминирующим видом является горбуша, обеспечивающая до 80-90% вылова в годы урожайных подходов. Вторым по значимости промысловым видом, преобладающим в уловах в </w:t>
      </w:r>
      <w:r w:rsidRPr="003A6728">
        <w:rPr>
          <w:rFonts w:ascii="Times New Roman" w:hAnsi="Times New Roman"/>
          <w:color w:val="000000"/>
          <w:sz w:val="24"/>
          <w:szCs w:val="24"/>
        </w:rPr>
        <w:lastRenderedPageBreak/>
        <w:t xml:space="preserve">неурожайные четные годы возвратов горбуши, является кета. </w:t>
      </w:r>
      <w:proofErr w:type="spellStart"/>
      <w:r w:rsidRPr="003A6728">
        <w:rPr>
          <w:rFonts w:ascii="Times New Roman" w:hAnsi="Times New Roman"/>
          <w:color w:val="000000"/>
          <w:sz w:val="24"/>
          <w:szCs w:val="24"/>
        </w:rPr>
        <w:t>Кижуч</w:t>
      </w:r>
      <w:proofErr w:type="spellEnd"/>
      <w:r w:rsidRPr="003A6728">
        <w:rPr>
          <w:rFonts w:ascii="Times New Roman" w:hAnsi="Times New Roman"/>
          <w:color w:val="000000"/>
          <w:sz w:val="24"/>
          <w:szCs w:val="24"/>
        </w:rPr>
        <w:t xml:space="preserve"> добывается в качестве прилова. Нерка малочисленна, обитает в нескольких озерно-речных системах побережья и промыслового значения не имеет. Во второй половине 2000-х годов в Магаданской области согласно многолетним   трендам   ожидалось   наступление   максимума   численности подходов горбуши. Однако из-за резко выраженного во второй половине 90-х годов XX века отрицательного антропогенного воздействия (нелегальный вылов) отмечено снижение количества производителей на нерестилищах горбуши по всему рассматриваемому округу. Особенно остро дефицит производителей горбуши на нерестилищах наблюдается по поколениям четного ряда лет. Запасы кеты в Магаданской области длительное время были под пристальным наблюдением, когда численность ее производителей на нерестилищах составляла не более половины оптимума заполнения. В настоящее время наблюдается постепенное </w:t>
      </w:r>
      <w:r w:rsidR="00404076" w:rsidRPr="003A6728">
        <w:rPr>
          <w:rFonts w:ascii="Times New Roman" w:hAnsi="Times New Roman"/>
          <w:color w:val="000000"/>
          <w:sz w:val="24"/>
          <w:szCs w:val="24"/>
        </w:rPr>
        <w:t>увеличение возвратов</w:t>
      </w:r>
      <w:r w:rsidRPr="003A6728">
        <w:rPr>
          <w:rFonts w:ascii="Times New Roman" w:hAnsi="Times New Roman"/>
          <w:color w:val="000000"/>
          <w:sz w:val="24"/>
          <w:szCs w:val="24"/>
        </w:rPr>
        <w:t xml:space="preserve"> кеты, и в последние два года пропуск ее на нерестилища превысил 1 млн. экз., медленно приближаясь, тем самым, к нижней границе оптимума заполнения.</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proofErr w:type="spellStart"/>
      <w:r w:rsidRPr="003A6728">
        <w:rPr>
          <w:rFonts w:ascii="Times New Roman" w:hAnsi="Times New Roman"/>
          <w:color w:val="000000"/>
          <w:sz w:val="24"/>
          <w:szCs w:val="24"/>
        </w:rPr>
        <w:t>Кижуч</w:t>
      </w:r>
      <w:proofErr w:type="spellEnd"/>
      <w:r w:rsidRPr="003A6728">
        <w:rPr>
          <w:rFonts w:ascii="Times New Roman" w:hAnsi="Times New Roman"/>
          <w:color w:val="000000"/>
          <w:sz w:val="24"/>
          <w:szCs w:val="24"/>
        </w:rPr>
        <w:t xml:space="preserve"> является важным объектом лицензионного и спортивно-любительского лова. Его доля в общем вылове лососей составляет около 3-5%.</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Добывается в виде прилова при промысле поздней формы кеты. Слабое промысловое использование </w:t>
      </w:r>
      <w:proofErr w:type="spellStart"/>
      <w:r w:rsidRPr="003A6728">
        <w:rPr>
          <w:rFonts w:ascii="Times New Roman" w:hAnsi="Times New Roman"/>
          <w:color w:val="000000"/>
          <w:sz w:val="24"/>
          <w:szCs w:val="24"/>
        </w:rPr>
        <w:t>кижуча</w:t>
      </w:r>
      <w:proofErr w:type="spellEnd"/>
      <w:r w:rsidRPr="003A6728">
        <w:rPr>
          <w:rFonts w:ascii="Times New Roman" w:hAnsi="Times New Roman"/>
          <w:color w:val="000000"/>
          <w:sz w:val="24"/>
          <w:szCs w:val="24"/>
        </w:rPr>
        <w:t xml:space="preserve"> объясняется небольшими запасами, более поздним нерестовым ходом и сильной растянутостью сроков анадромной миграции по сравнению с другими видами лососей. Численность данного вида рыб в последнее десятилетие увеличилась, в основном за счет благоприятных условий естественного воспроизводства.</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В высокогорных округах обитают снежный баран и кабарга.</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proofErr w:type="gramStart"/>
      <w:r w:rsidRPr="003A6728">
        <w:rPr>
          <w:rFonts w:ascii="Times New Roman" w:hAnsi="Times New Roman"/>
          <w:color w:val="000000"/>
          <w:sz w:val="24"/>
          <w:szCs w:val="24"/>
        </w:rPr>
        <w:t>Промысловыми видами млекопитающих являются белка, лисица, заяц-беляк, норка, соболь, песец, ондатра, северный олень, лось, из пернатой дичи – глухарь, куропатка, гусь, утка.</w:t>
      </w:r>
      <w:proofErr w:type="gramEnd"/>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Отслеживание основных показателей охотопромысловых ресурсов (численности, путей миграции, мест зимовок, половозрастной структуры популяций) проводится по результатам наземных учетных работ, опросных сведений охотников, данных о количестве добытых животных.</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Основное направление ведения охотничьего хозяйства:</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промысловая охота, нацеленная на добычу ценных видов пушных зверей, в частности – соболя. Ведется незначительный промысел нелицензионных видов животных: белки, горностая, зайца-беляка, лисицы.</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Значительный урон основным видам копытных животных (лось, </w:t>
      </w:r>
      <w:r w:rsidR="00404076" w:rsidRPr="003A6728">
        <w:rPr>
          <w:rFonts w:ascii="Times New Roman" w:hAnsi="Times New Roman"/>
          <w:color w:val="000000"/>
          <w:sz w:val="24"/>
          <w:szCs w:val="24"/>
        </w:rPr>
        <w:t>дикий северный</w:t>
      </w:r>
      <w:r w:rsidRPr="003A6728">
        <w:rPr>
          <w:rFonts w:ascii="Times New Roman" w:hAnsi="Times New Roman"/>
          <w:color w:val="000000"/>
          <w:sz w:val="24"/>
          <w:szCs w:val="24"/>
        </w:rPr>
        <w:t xml:space="preserve"> олень), а также домашнему оленеводству наносят волки.</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Распределение нагрузки на </w:t>
      </w:r>
      <w:proofErr w:type="spellStart"/>
      <w:r w:rsidRPr="003A6728">
        <w:rPr>
          <w:rFonts w:ascii="Times New Roman" w:hAnsi="Times New Roman"/>
          <w:color w:val="000000"/>
          <w:sz w:val="24"/>
          <w:szCs w:val="24"/>
        </w:rPr>
        <w:t>охотугодья</w:t>
      </w:r>
      <w:proofErr w:type="spellEnd"/>
      <w:r w:rsidRPr="003A6728">
        <w:rPr>
          <w:rFonts w:ascii="Times New Roman" w:hAnsi="Times New Roman"/>
          <w:color w:val="000000"/>
          <w:sz w:val="24"/>
          <w:szCs w:val="24"/>
        </w:rPr>
        <w:t xml:space="preserve"> области всегда было и ныне является крайне неравномерным по причине неразвитой транспортной инфраструктуры: она выше в традиционных местах охоты местного населения, тяготеющих к постоянным местам проживания, а также в пределах транспортной доступности вокруг населенных пунктов.</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r w:rsidRPr="003A6728">
        <w:rPr>
          <w:rFonts w:ascii="Times New Roman" w:hAnsi="Times New Roman"/>
          <w:color w:val="000000"/>
          <w:sz w:val="24"/>
          <w:szCs w:val="24"/>
        </w:rPr>
        <w:t xml:space="preserve">Воспроизводимые ресурсы промысловых млекопитающих и пернатых, вовлекаемые в хозяйственный оборот, представляют экономический, научный и эстетический интерес. При рациональном использовании ресурсы животного мира могут стать постоянным источником финансовых и натуральных доходов населения. </w:t>
      </w:r>
    </w:p>
    <w:p w:rsidR="00EC5457" w:rsidRPr="003A6728" w:rsidRDefault="00EC5457" w:rsidP="00EC5457">
      <w:pPr>
        <w:suppressAutoHyphens/>
        <w:spacing w:after="0" w:line="240" w:lineRule="auto"/>
        <w:ind w:firstLine="709"/>
        <w:rPr>
          <w:rFonts w:ascii="Times New Roman" w:hAnsi="Times New Roman"/>
          <w:color w:val="FF0000"/>
          <w:sz w:val="24"/>
          <w:szCs w:val="24"/>
        </w:rPr>
      </w:pPr>
    </w:p>
    <w:p w:rsidR="00EC5457" w:rsidRPr="003A6728" w:rsidRDefault="00EC5457" w:rsidP="00EC5457">
      <w:pPr>
        <w:suppressAutoHyphens/>
        <w:spacing w:after="0" w:line="240" w:lineRule="auto"/>
        <w:jc w:val="center"/>
        <w:rPr>
          <w:rFonts w:ascii="Times New Roman" w:hAnsi="Times New Roman"/>
          <w:b/>
          <w:color w:val="000000"/>
          <w:sz w:val="24"/>
          <w:szCs w:val="24"/>
        </w:rPr>
      </w:pPr>
      <w:r w:rsidRPr="003A6728">
        <w:rPr>
          <w:rFonts w:ascii="Times New Roman" w:hAnsi="Times New Roman"/>
          <w:b/>
          <w:color w:val="000000"/>
          <w:sz w:val="24"/>
          <w:szCs w:val="24"/>
        </w:rPr>
        <w:t>2.1.4. Минеральные ресурсы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Недра Омсукчанского городского округа богаты серебром, золотом, оловом, углем.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Серебро – второй по промышленному значению металл в недрах Магаданского региона. Основу минерально-сырьевой базы серебра составляют запасы этого металла в золотосеребряных Дукат, </w:t>
      </w:r>
      <w:proofErr w:type="gramStart"/>
      <w:r w:rsidRPr="003A6728">
        <w:rPr>
          <w:rFonts w:ascii="Times New Roman" w:hAnsi="Times New Roman"/>
          <w:sz w:val="24"/>
          <w:szCs w:val="24"/>
        </w:rPr>
        <w:t>Лунное</w:t>
      </w:r>
      <w:proofErr w:type="gramEnd"/>
      <w:r w:rsidRPr="003A6728">
        <w:rPr>
          <w:rFonts w:ascii="Times New Roman" w:hAnsi="Times New Roman"/>
          <w:sz w:val="24"/>
          <w:szCs w:val="24"/>
        </w:rPr>
        <w:t>, Джульетта, Приморское (участок Теплый) месторождениях. Кроме этого в области имеются чисто серебряные месторождения, (</w:t>
      </w:r>
      <w:proofErr w:type="spellStart"/>
      <w:r w:rsidRPr="003A6728">
        <w:rPr>
          <w:rFonts w:ascii="Times New Roman" w:hAnsi="Times New Roman"/>
          <w:sz w:val="24"/>
          <w:szCs w:val="24"/>
        </w:rPr>
        <w:t>Гольцовое</w:t>
      </w:r>
      <w:proofErr w:type="spellEnd"/>
      <w:r w:rsidRPr="003A6728">
        <w:rPr>
          <w:rFonts w:ascii="Times New Roman" w:hAnsi="Times New Roman"/>
          <w:sz w:val="24"/>
          <w:szCs w:val="24"/>
        </w:rPr>
        <w:t xml:space="preserve">, Терем), а также серебро присутствует в качестве попутного компонента во всех золоторудных и многих оловорудных месторождениях. Перспективы добычи серебра связаны с дальнейшей эксплуатацией уникального месторождения Дукат, отработку которого ведет АО «Серебро Магадана». Переработка руды осуществляется на </w:t>
      </w:r>
      <w:proofErr w:type="spellStart"/>
      <w:r w:rsidRPr="003A6728">
        <w:rPr>
          <w:rFonts w:ascii="Times New Roman" w:hAnsi="Times New Roman"/>
          <w:sz w:val="24"/>
          <w:szCs w:val="24"/>
        </w:rPr>
        <w:t>Омсукчанской</w:t>
      </w:r>
      <w:proofErr w:type="spellEnd"/>
      <w:r w:rsidRPr="003A6728">
        <w:rPr>
          <w:rFonts w:ascii="Times New Roman" w:hAnsi="Times New Roman"/>
          <w:sz w:val="24"/>
          <w:szCs w:val="24"/>
        </w:rPr>
        <w:t xml:space="preserve"> обогатительной фабрике.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xml:space="preserve">  С 2011 г. кроме золота и серебра АО «Серебро Магадана» при переработке руды с месторождений Дукат и </w:t>
      </w:r>
      <w:proofErr w:type="spellStart"/>
      <w:r w:rsidRPr="003A6728">
        <w:rPr>
          <w:rFonts w:ascii="Times New Roman" w:hAnsi="Times New Roman"/>
          <w:sz w:val="24"/>
          <w:szCs w:val="24"/>
        </w:rPr>
        <w:t>Гольцовое</w:t>
      </w:r>
      <w:proofErr w:type="spellEnd"/>
      <w:r w:rsidRPr="003A6728">
        <w:rPr>
          <w:rFonts w:ascii="Times New Roman" w:hAnsi="Times New Roman"/>
          <w:sz w:val="24"/>
          <w:szCs w:val="24"/>
        </w:rPr>
        <w:t xml:space="preserve"> получает свинец. По состоянию на 01.11.2017 извлечено около 26 тыс. т свинца.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Уголь. На территории округа промышленная угленосность приурочена к отложениям мелового, палеогенового и неогенового возраста. Месторождения – </w:t>
      </w:r>
      <w:proofErr w:type="spellStart"/>
      <w:r w:rsidRPr="003A6728">
        <w:rPr>
          <w:rFonts w:ascii="Times New Roman" w:hAnsi="Times New Roman"/>
          <w:sz w:val="24"/>
          <w:szCs w:val="24"/>
        </w:rPr>
        <w:t>Галимовское</w:t>
      </w:r>
      <w:proofErr w:type="spellEnd"/>
      <w:r w:rsidRPr="003A6728">
        <w:rPr>
          <w:rFonts w:ascii="Times New Roman" w:hAnsi="Times New Roman"/>
          <w:sz w:val="24"/>
          <w:szCs w:val="24"/>
        </w:rPr>
        <w:t xml:space="preserve"> (36,9 млн. т), </w:t>
      </w:r>
      <w:proofErr w:type="spellStart"/>
      <w:r w:rsidRPr="003A6728">
        <w:rPr>
          <w:rFonts w:ascii="Times New Roman" w:hAnsi="Times New Roman"/>
          <w:sz w:val="24"/>
          <w:szCs w:val="24"/>
        </w:rPr>
        <w:t>Кэнское</w:t>
      </w:r>
      <w:proofErr w:type="spellEnd"/>
      <w:r w:rsidRPr="003A6728">
        <w:rPr>
          <w:rFonts w:ascii="Times New Roman" w:hAnsi="Times New Roman"/>
          <w:sz w:val="24"/>
          <w:szCs w:val="24"/>
        </w:rPr>
        <w:t xml:space="preserve"> (13,2 млн. т). Угли </w:t>
      </w:r>
      <w:proofErr w:type="spellStart"/>
      <w:r w:rsidRPr="003A6728">
        <w:rPr>
          <w:rFonts w:ascii="Times New Roman" w:hAnsi="Times New Roman"/>
          <w:sz w:val="24"/>
          <w:szCs w:val="24"/>
        </w:rPr>
        <w:t>Галимовского</w:t>
      </w:r>
      <w:proofErr w:type="spellEnd"/>
      <w:r w:rsidRPr="003A6728">
        <w:rPr>
          <w:rFonts w:ascii="Times New Roman" w:hAnsi="Times New Roman"/>
          <w:sz w:val="24"/>
          <w:szCs w:val="24"/>
        </w:rPr>
        <w:t xml:space="preserve"> месторождения по качественным показателям занимают особое положение – они характеризуются высоким содержанием углерода, низким выходом летучих веществ и относятся к тощим антрацитам. Наличие значительных запасов углей, а также специфические территориальные и природные условия округа предопределяют необходимость использования местных углей в качестве основного вида топлива. В 2013 г. ООО «Северо-Восточная Угольная компания» разведаны запасы антрацита на участке </w:t>
      </w:r>
      <w:proofErr w:type="spellStart"/>
      <w:r w:rsidRPr="003A6728">
        <w:rPr>
          <w:rFonts w:ascii="Times New Roman" w:hAnsi="Times New Roman"/>
          <w:sz w:val="24"/>
          <w:szCs w:val="24"/>
        </w:rPr>
        <w:t>Арылахский</w:t>
      </w:r>
      <w:proofErr w:type="spellEnd"/>
      <w:r w:rsidRPr="003A6728">
        <w:rPr>
          <w:rFonts w:ascii="Times New Roman" w:hAnsi="Times New Roman"/>
          <w:sz w:val="24"/>
          <w:szCs w:val="24"/>
        </w:rPr>
        <w:t xml:space="preserve"> </w:t>
      </w:r>
      <w:proofErr w:type="spellStart"/>
      <w:r w:rsidRPr="003A6728">
        <w:rPr>
          <w:rFonts w:ascii="Times New Roman" w:hAnsi="Times New Roman"/>
          <w:sz w:val="24"/>
          <w:szCs w:val="24"/>
        </w:rPr>
        <w:t>Булурской</w:t>
      </w:r>
      <w:proofErr w:type="spellEnd"/>
      <w:r w:rsidRPr="003A6728">
        <w:rPr>
          <w:rFonts w:ascii="Times New Roman" w:hAnsi="Times New Roman"/>
          <w:sz w:val="24"/>
          <w:szCs w:val="24"/>
        </w:rPr>
        <w:t xml:space="preserve"> угленосной площади (3,6 млн. т балансовых и 10,5 млн. т </w:t>
      </w:r>
      <w:proofErr w:type="spellStart"/>
      <w:r w:rsidRPr="003A6728">
        <w:rPr>
          <w:rFonts w:ascii="Times New Roman" w:hAnsi="Times New Roman"/>
          <w:sz w:val="24"/>
          <w:szCs w:val="24"/>
        </w:rPr>
        <w:t>забалансовых</w:t>
      </w:r>
      <w:proofErr w:type="spellEnd"/>
      <w:r w:rsidRPr="003A6728">
        <w:rPr>
          <w:rFonts w:ascii="Times New Roman" w:hAnsi="Times New Roman"/>
          <w:sz w:val="24"/>
          <w:szCs w:val="24"/>
        </w:rPr>
        <w:t xml:space="preserve">).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территории Магаданской области расположена Колымская оловоносная область, в пределах которой выделяются Омсукчанский оловоносный округ, где сосредоточено большинство месторождений области, 14 из них – коренные и 13 – россыпные. Наиболее крупные месторождения олова – </w:t>
      </w:r>
      <w:proofErr w:type="spellStart"/>
      <w:r w:rsidRPr="003A6728">
        <w:rPr>
          <w:rFonts w:ascii="Times New Roman" w:hAnsi="Times New Roman"/>
          <w:sz w:val="24"/>
          <w:szCs w:val="24"/>
        </w:rPr>
        <w:t>Галимое</w:t>
      </w:r>
      <w:proofErr w:type="spellEnd"/>
      <w:r w:rsidRPr="003A6728">
        <w:rPr>
          <w:rFonts w:ascii="Times New Roman" w:hAnsi="Times New Roman"/>
          <w:sz w:val="24"/>
          <w:szCs w:val="24"/>
        </w:rPr>
        <w:t>, Индустриальное-</w:t>
      </w:r>
      <w:proofErr w:type="spellStart"/>
      <w:r w:rsidRPr="003A6728">
        <w:rPr>
          <w:rFonts w:ascii="Times New Roman" w:hAnsi="Times New Roman"/>
          <w:sz w:val="24"/>
          <w:szCs w:val="24"/>
        </w:rPr>
        <w:t>Хатарен</w:t>
      </w:r>
      <w:proofErr w:type="spellEnd"/>
      <w:r w:rsidRPr="003A6728">
        <w:rPr>
          <w:rFonts w:ascii="Times New Roman" w:hAnsi="Times New Roman"/>
          <w:sz w:val="24"/>
          <w:szCs w:val="24"/>
        </w:rPr>
        <w:t xml:space="preserve">, </w:t>
      </w:r>
      <w:proofErr w:type="gramStart"/>
      <w:r w:rsidRPr="003A6728">
        <w:rPr>
          <w:rFonts w:ascii="Times New Roman" w:hAnsi="Times New Roman"/>
          <w:sz w:val="24"/>
          <w:szCs w:val="24"/>
        </w:rPr>
        <w:t>Начальное</w:t>
      </w:r>
      <w:proofErr w:type="gramEnd"/>
      <w:r w:rsidRPr="003A6728">
        <w:rPr>
          <w:rFonts w:ascii="Times New Roman" w:hAnsi="Times New Roman"/>
          <w:sz w:val="24"/>
          <w:szCs w:val="24"/>
        </w:rPr>
        <w:t xml:space="preserve">. На месторождении олова </w:t>
      </w:r>
      <w:proofErr w:type="gramStart"/>
      <w:r w:rsidRPr="003A6728">
        <w:rPr>
          <w:rFonts w:ascii="Times New Roman" w:hAnsi="Times New Roman"/>
          <w:sz w:val="24"/>
          <w:szCs w:val="24"/>
        </w:rPr>
        <w:t>Начальное</w:t>
      </w:r>
      <w:proofErr w:type="gramEnd"/>
      <w:r w:rsidRPr="003A6728">
        <w:rPr>
          <w:rFonts w:ascii="Times New Roman" w:hAnsi="Times New Roman"/>
          <w:sz w:val="24"/>
          <w:szCs w:val="24"/>
        </w:rPr>
        <w:t xml:space="preserve"> учтены запасы вольфрама (1249 т балансовых и 858 т </w:t>
      </w:r>
      <w:proofErr w:type="spellStart"/>
      <w:r w:rsidRPr="003A6728">
        <w:rPr>
          <w:rFonts w:ascii="Times New Roman" w:hAnsi="Times New Roman"/>
          <w:sz w:val="24"/>
          <w:szCs w:val="24"/>
        </w:rPr>
        <w:t>забалансовых</w:t>
      </w:r>
      <w:proofErr w:type="spellEnd"/>
      <w:r w:rsidRPr="003A6728">
        <w:rPr>
          <w:rFonts w:ascii="Times New Roman" w:hAnsi="Times New Roman"/>
          <w:sz w:val="24"/>
          <w:szCs w:val="24"/>
        </w:rPr>
        <w:t>). Руды оловянных месторождений Магаданской области достаточно высококачественные – среднее содержание олова в них составляет 0,93%, что почти втрое превышает средний показатель по России и почти вдвое – в рудах разрабатываемых месторождений. При этом в некоторых месторождениях области среднее содержание олова в рудах превышает 1%. Несмотря на высокое качество руд, малые размеры месторождений не привлекают внимания инвесторов.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территории Омсукчанского городского округа традиционно выделяют следующие виды общераспространенных полезных ископаемых: керамзитовое сырье (3349 тыс. м</w:t>
      </w:r>
      <w:r w:rsidRPr="003A6728">
        <w:rPr>
          <w:rFonts w:ascii="Times New Roman" w:hAnsi="Times New Roman"/>
          <w:sz w:val="24"/>
          <w:szCs w:val="24"/>
          <w:vertAlign w:val="superscript"/>
        </w:rPr>
        <w:t>3</w:t>
      </w:r>
      <w:r w:rsidRPr="003A6728">
        <w:rPr>
          <w:rFonts w:ascii="Times New Roman" w:hAnsi="Times New Roman"/>
          <w:sz w:val="24"/>
          <w:szCs w:val="24"/>
        </w:rPr>
        <w:t>), керамическое сырье (272 тыс. м</w:t>
      </w:r>
      <w:r w:rsidRPr="003A6728">
        <w:rPr>
          <w:rFonts w:ascii="Times New Roman" w:hAnsi="Times New Roman"/>
          <w:sz w:val="24"/>
          <w:szCs w:val="24"/>
          <w:vertAlign w:val="superscript"/>
        </w:rPr>
        <w:t>3</w:t>
      </w:r>
      <w:r w:rsidRPr="003A6728">
        <w:rPr>
          <w:rFonts w:ascii="Times New Roman" w:hAnsi="Times New Roman"/>
          <w:sz w:val="24"/>
          <w:szCs w:val="24"/>
        </w:rPr>
        <w:t>), песчано-гравийная смесь (13685 тыс. м</w:t>
      </w:r>
      <w:r w:rsidRPr="003A6728">
        <w:rPr>
          <w:rFonts w:ascii="Times New Roman" w:hAnsi="Times New Roman"/>
          <w:sz w:val="24"/>
          <w:szCs w:val="24"/>
          <w:vertAlign w:val="superscript"/>
        </w:rPr>
        <w:t>3</w:t>
      </w:r>
      <w:r w:rsidRPr="003A6728">
        <w:rPr>
          <w:rFonts w:ascii="Times New Roman" w:hAnsi="Times New Roman"/>
          <w:sz w:val="24"/>
          <w:szCs w:val="24"/>
        </w:rPr>
        <w:t>), строительный камень (4707 тыс. м</w:t>
      </w:r>
      <w:r w:rsidRPr="003A6728">
        <w:rPr>
          <w:rFonts w:ascii="Times New Roman" w:hAnsi="Times New Roman"/>
          <w:sz w:val="24"/>
          <w:szCs w:val="24"/>
          <w:vertAlign w:val="superscript"/>
        </w:rPr>
        <w:t>3</w:t>
      </w:r>
      <w:r w:rsidRPr="003A6728">
        <w:rPr>
          <w:rFonts w:ascii="Times New Roman" w:hAnsi="Times New Roman"/>
          <w:sz w:val="24"/>
          <w:szCs w:val="24"/>
        </w:rPr>
        <w:t>), торф.</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Магаданская область относится к горным регионам. Тем не менее, здесь повсеместно распространены скопления торфа, преимущественно мохового, травяно-мохового и травяного состава. Образованию его способствуют практически сплошное развитие многолетнемерзлых пород с глубиной сезонного </w:t>
      </w:r>
      <w:proofErr w:type="spellStart"/>
      <w:r w:rsidRPr="003A6728">
        <w:rPr>
          <w:rFonts w:ascii="Times New Roman" w:hAnsi="Times New Roman"/>
          <w:sz w:val="24"/>
          <w:szCs w:val="24"/>
        </w:rPr>
        <w:t>протаивания</w:t>
      </w:r>
      <w:proofErr w:type="spellEnd"/>
      <w:r w:rsidRPr="003A6728">
        <w:rPr>
          <w:rFonts w:ascii="Times New Roman" w:hAnsi="Times New Roman"/>
          <w:sz w:val="24"/>
          <w:szCs w:val="24"/>
        </w:rPr>
        <w:t xml:space="preserve"> 1-1,5 м и преобладание осадков над испарением в летнее время года. Месторождения торфа выявлены в Омсукчанском округе. Разработка месторождений торфа может рассматриваться как одно из перспективных направлений для экономики региона.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Главной проблемой Омсукчанского городского округа многие годы является отсутствие резервной линии электропередачи. Строительство линии </w:t>
      </w:r>
      <w:proofErr w:type="gramStart"/>
      <w:r w:rsidRPr="003A6728">
        <w:rPr>
          <w:rFonts w:ascii="Times New Roman" w:hAnsi="Times New Roman"/>
          <w:sz w:val="24"/>
          <w:szCs w:val="24"/>
        </w:rPr>
        <w:t>ВЛ</w:t>
      </w:r>
      <w:proofErr w:type="gramEnd"/>
      <w:r w:rsidRPr="003A6728">
        <w:rPr>
          <w:rFonts w:ascii="Times New Roman" w:hAnsi="Times New Roman"/>
          <w:sz w:val="24"/>
          <w:szCs w:val="24"/>
        </w:rPr>
        <w:t xml:space="preserve"> 220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«Усть-Среднекан-Омсукчан» позволит решить вопрос надежного электроснабжения Омсукчанского городского округа, создать предпосылки развития перспективных месторождений в округе, обеспечить выдачу мощности </w:t>
      </w:r>
      <w:proofErr w:type="spellStart"/>
      <w:r w:rsidRPr="003A6728">
        <w:rPr>
          <w:rFonts w:ascii="Times New Roman" w:hAnsi="Times New Roman"/>
          <w:sz w:val="24"/>
          <w:szCs w:val="24"/>
        </w:rPr>
        <w:t>Усть-Среднеканской</w:t>
      </w:r>
      <w:proofErr w:type="spellEnd"/>
      <w:r w:rsidRPr="003A6728">
        <w:rPr>
          <w:rFonts w:ascii="Times New Roman" w:hAnsi="Times New Roman"/>
          <w:sz w:val="24"/>
          <w:szCs w:val="24"/>
        </w:rPr>
        <w:t xml:space="preserve"> ГЭС, обеспечить </w:t>
      </w:r>
      <w:proofErr w:type="spellStart"/>
      <w:r w:rsidRPr="003A6728">
        <w:rPr>
          <w:rFonts w:ascii="Times New Roman" w:hAnsi="Times New Roman"/>
          <w:sz w:val="24"/>
          <w:szCs w:val="24"/>
        </w:rPr>
        <w:t>энергобезопасность</w:t>
      </w:r>
      <w:proofErr w:type="spellEnd"/>
      <w:r w:rsidRPr="003A6728">
        <w:rPr>
          <w:rFonts w:ascii="Times New Roman" w:hAnsi="Times New Roman"/>
          <w:sz w:val="24"/>
          <w:szCs w:val="24"/>
        </w:rPr>
        <w:t xml:space="preserve"> Омсукчанского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Сегодня имеются все предпосылки для создания угольного кластера на базе Омсукчанского угольного бассейна.</w:t>
      </w:r>
      <w:r w:rsidRPr="003A6728">
        <w:t xml:space="preserve"> </w:t>
      </w:r>
      <w:r w:rsidRPr="003A6728">
        <w:rPr>
          <w:rFonts w:ascii="Times New Roman" w:hAnsi="Times New Roman"/>
          <w:sz w:val="24"/>
          <w:szCs w:val="24"/>
        </w:rPr>
        <w:t>Разведаны ресурсы и запланировано строительство и отработка нескольких угольных разрезов общей мощностью свыше 3 млн. тонн угля в год. Для реализации данного инвестиционного про</w:t>
      </w:r>
      <w:r w:rsidR="004A177E" w:rsidRPr="003A6728">
        <w:rPr>
          <w:rFonts w:ascii="Times New Roman" w:hAnsi="Times New Roman"/>
          <w:sz w:val="24"/>
          <w:szCs w:val="24"/>
        </w:rPr>
        <w:t>екта, а также для освоения близ</w:t>
      </w:r>
      <w:r w:rsidRPr="003A6728">
        <w:rPr>
          <w:rFonts w:ascii="Times New Roman" w:hAnsi="Times New Roman"/>
          <w:sz w:val="24"/>
          <w:szCs w:val="24"/>
        </w:rPr>
        <w:t>лежащих месторождений необходимо строительство и реконструкция автомобильной дороги «Омсукчан-бухта «П</w:t>
      </w:r>
      <w:r w:rsidR="00AF4588" w:rsidRPr="003A6728">
        <w:rPr>
          <w:rFonts w:ascii="Times New Roman" w:hAnsi="Times New Roman"/>
          <w:sz w:val="24"/>
          <w:szCs w:val="24"/>
        </w:rPr>
        <w:t>ё</w:t>
      </w:r>
      <w:r w:rsidRPr="003A6728">
        <w:rPr>
          <w:rFonts w:ascii="Times New Roman" w:hAnsi="Times New Roman"/>
          <w:sz w:val="24"/>
          <w:szCs w:val="24"/>
        </w:rPr>
        <w:t>страя Дресва», строительство</w:t>
      </w:r>
      <w:r w:rsidRPr="003A6728">
        <w:t xml:space="preserve"> </w:t>
      </w:r>
      <w:r w:rsidRPr="003A6728">
        <w:rPr>
          <w:rFonts w:ascii="Times New Roman" w:hAnsi="Times New Roman"/>
          <w:sz w:val="24"/>
          <w:szCs w:val="24"/>
        </w:rPr>
        <w:t>портовой инфраструктуры в бухте П</w:t>
      </w:r>
      <w:r w:rsidR="00AF4588" w:rsidRPr="003A6728">
        <w:rPr>
          <w:rFonts w:ascii="Times New Roman" w:hAnsi="Times New Roman"/>
          <w:sz w:val="24"/>
          <w:szCs w:val="24"/>
        </w:rPr>
        <w:t>ё</w:t>
      </w:r>
      <w:r w:rsidRPr="003A6728">
        <w:rPr>
          <w:rFonts w:ascii="Times New Roman" w:hAnsi="Times New Roman"/>
          <w:sz w:val="24"/>
          <w:szCs w:val="24"/>
        </w:rPr>
        <w:t>страя Дресва Охотского моря,</w:t>
      </w:r>
      <w:r w:rsidRPr="003A6728">
        <w:t xml:space="preserve"> </w:t>
      </w:r>
      <w:r w:rsidRPr="003A6728">
        <w:rPr>
          <w:rFonts w:ascii="Times New Roman" w:hAnsi="Times New Roman"/>
          <w:sz w:val="24"/>
          <w:szCs w:val="24"/>
        </w:rPr>
        <w:t>в том числе строительство терминала по перевалке угля и гидротехнических сооружений, включая перегрузочные причалы и причалы для судов.</w:t>
      </w:r>
    </w:p>
    <w:p w:rsidR="004E6CCB" w:rsidRPr="003A6728" w:rsidRDefault="004E6CCB" w:rsidP="00EC5457">
      <w:pPr>
        <w:suppressAutoHyphens/>
        <w:spacing w:after="0" w:line="240" w:lineRule="auto"/>
        <w:ind w:firstLine="709"/>
        <w:jc w:val="both"/>
        <w:rPr>
          <w:rFonts w:ascii="Times New Roman" w:hAnsi="Times New Roman"/>
          <w:color w:val="000000"/>
          <w:sz w:val="24"/>
          <w:szCs w:val="24"/>
        </w:rPr>
      </w:pPr>
    </w:p>
    <w:p w:rsidR="00EC5457" w:rsidRPr="003A6728" w:rsidRDefault="004E6CCB" w:rsidP="00EC5457">
      <w:pPr>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br w:type="page"/>
      </w:r>
      <w:r w:rsidR="00EC5457" w:rsidRPr="003A6728">
        <w:rPr>
          <w:rFonts w:ascii="Times New Roman" w:hAnsi="Times New Roman"/>
          <w:b/>
          <w:sz w:val="24"/>
          <w:szCs w:val="24"/>
        </w:rPr>
        <w:lastRenderedPageBreak/>
        <w:t>2.1.5. Рекреационные ресурсы и условия для развития туризма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Уникальная своеобразная природа Магаданской области выступает в качестве ее существенного туристско-рекреационного ресурса. Горы, множество рек и озер, водопады, минеральные и термальные источники, интересный растительный и животный миры, а также многочисленные памятники далекого и недавнего прошлого, связанного с освоением Северо-востока страны – представляют собой ландшафтно-рекреационный потенциал, т. е. основу для развития систем отдыха, лечения и различных форм туризма.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Магаданская рекреационно-туристская зона включает в себя и Омсукчанский округ. Здесь находятся охраняемые редкие </w:t>
      </w:r>
      <w:r w:rsidR="00404076" w:rsidRPr="003A6728">
        <w:rPr>
          <w:rFonts w:ascii="Times New Roman" w:hAnsi="Times New Roman"/>
          <w:sz w:val="24"/>
          <w:szCs w:val="24"/>
        </w:rPr>
        <w:t>лиственные, каменно</w:t>
      </w:r>
      <w:r w:rsidRPr="003A6728">
        <w:rPr>
          <w:rFonts w:ascii="Times New Roman" w:hAnsi="Times New Roman"/>
          <w:sz w:val="24"/>
          <w:szCs w:val="24"/>
        </w:rPr>
        <w:t xml:space="preserve">-березовые и кедрово-стланиковые леса. Из числа наземных животных здесь водятся снежный баран, бурый медведь, черношапочный сурок, а также перелетные виды водоплавающих птиц. Здесь расположены такие памятники природы, как минеральные источники, </w:t>
      </w:r>
      <w:proofErr w:type="spellStart"/>
      <w:r w:rsidRPr="003A6728">
        <w:rPr>
          <w:rFonts w:ascii="Times New Roman" w:hAnsi="Times New Roman"/>
          <w:sz w:val="24"/>
          <w:szCs w:val="24"/>
        </w:rPr>
        <w:t>кекуры</w:t>
      </w:r>
      <w:proofErr w:type="spellEnd"/>
      <w:r w:rsidRPr="003A6728">
        <w:rPr>
          <w:rFonts w:ascii="Times New Roman" w:hAnsi="Times New Roman"/>
          <w:sz w:val="24"/>
          <w:szCs w:val="24"/>
        </w:rPr>
        <w:t xml:space="preserve">, а также </w:t>
      </w:r>
      <w:proofErr w:type="spellStart"/>
      <w:r w:rsidRPr="003A6728">
        <w:rPr>
          <w:rFonts w:ascii="Times New Roman" w:hAnsi="Times New Roman"/>
          <w:sz w:val="24"/>
          <w:szCs w:val="24"/>
        </w:rPr>
        <w:t>древнекорякские</w:t>
      </w:r>
      <w:proofErr w:type="spellEnd"/>
      <w:r w:rsidRPr="003A6728">
        <w:rPr>
          <w:rFonts w:ascii="Times New Roman" w:hAnsi="Times New Roman"/>
          <w:sz w:val="24"/>
          <w:szCs w:val="24"/>
        </w:rPr>
        <w:t xml:space="preserve"> стоянки. Острова и полуострова славятся гигантскими птичьими базарами, реки – нерестилищами тихоокеанского лосося.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Стык контрастных природно-ландшафтных комплексов </w:t>
      </w:r>
      <w:r w:rsidR="00404076" w:rsidRPr="003A6728">
        <w:rPr>
          <w:rFonts w:ascii="Times New Roman" w:hAnsi="Times New Roman"/>
          <w:sz w:val="24"/>
          <w:szCs w:val="24"/>
        </w:rPr>
        <w:t>создает высокий</w:t>
      </w:r>
      <w:r w:rsidRPr="003A6728">
        <w:rPr>
          <w:rFonts w:ascii="Times New Roman" w:hAnsi="Times New Roman"/>
          <w:sz w:val="24"/>
          <w:szCs w:val="24"/>
        </w:rPr>
        <w:t xml:space="preserve"> потенциал для развития экскурсионно-познавательного, спортивно-рыболовного, горнолыжного туризма. Многие горные склоны могут быть использованы для катания на лыжах. Горнолыжная база имеется в поселке Омсукчан, но она требует расширения и модернизации оборудования. Необходима стратегия продвижения туристического продукта, включающая выработку нормативно-правовой базы, создание туристской инфраструктуры на территории области, работу с магаданскими, российскими и иностранными турфирмами, рекламу в СМИ и интернете, участие в туристических выставках.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w:t>
      </w:r>
      <w:proofErr w:type="gramStart"/>
      <w:r w:rsidRPr="003A6728">
        <w:rPr>
          <w:rFonts w:ascii="Times New Roman" w:hAnsi="Times New Roman"/>
          <w:sz w:val="24"/>
          <w:szCs w:val="24"/>
        </w:rPr>
        <w:t>На территории много привлекательных мест: каньоны, скальные амфитеатры и множество других мест, что, безусловно, способствует развитию пешего, конного, лыжного, спортивно-охотничьего, рыболовного, геологического и многих других видов туризма.</w:t>
      </w:r>
      <w:proofErr w:type="gramEnd"/>
      <w:r w:rsidRPr="003A6728">
        <w:rPr>
          <w:rFonts w:ascii="Times New Roman" w:hAnsi="Times New Roman"/>
          <w:sz w:val="24"/>
          <w:szCs w:val="24"/>
        </w:rPr>
        <w:t xml:space="preserve"> Лесные ландшафты округа </w:t>
      </w:r>
      <w:proofErr w:type="gramStart"/>
      <w:r w:rsidRPr="003A6728">
        <w:rPr>
          <w:rFonts w:ascii="Times New Roman" w:hAnsi="Times New Roman"/>
          <w:sz w:val="24"/>
          <w:szCs w:val="24"/>
        </w:rPr>
        <w:t>привлекательны</w:t>
      </w:r>
      <w:proofErr w:type="gramEnd"/>
      <w:r w:rsidRPr="003A6728">
        <w:rPr>
          <w:rFonts w:ascii="Times New Roman" w:hAnsi="Times New Roman"/>
          <w:sz w:val="24"/>
          <w:szCs w:val="24"/>
        </w:rPr>
        <w:t xml:space="preserve"> прежде всего своими охотничьими угодьями, местами традиционного сбора грибов и ягод. Охота на диких животных, боровую и водоплавающую дичь, рыбалка на живописных реках, морском побережье для тысяч любителей природы являются действительно полноценным отдыхом, восстанавливающим здоровье и снимающим различные виды стрессов.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Наряду с традиционными формами туризма в последние годы развиваются его специфические виды. Например, так называемый «промышленный» туризм, когда объектами экскурсий становятся использованные полигоны золотодобычи, старые шахты, фабрики и другие уже неработающие предприятия, представляющие профессионально-исторический интерес для отдельной категории экскурсантов. Эти же старые промышленные предприятия и обычно привязанные к ним лагеря репрессированных являются объектами специальных исторических туров, проливающих свет на недоступные ранее тайны колымской истории. </w:t>
      </w:r>
      <w:proofErr w:type="gramStart"/>
      <w:r w:rsidRPr="003A6728">
        <w:rPr>
          <w:rFonts w:ascii="Times New Roman" w:hAnsi="Times New Roman"/>
          <w:sz w:val="24"/>
          <w:szCs w:val="24"/>
        </w:rPr>
        <w:t>Места заключения, существовавшие на территории Омсукчанского городского округа в советский период и представляющие исторический интерес: рудник «Индустриальный», рудник «</w:t>
      </w:r>
      <w:proofErr w:type="spellStart"/>
      <w:r w:rsidRPr="003A6728">
        <w:rPr>
          <w:rFonts w:ascii="Times New Roman" w:hAnsi="Times New Roman"/>
          <w:sz w:val="24"/>
          <w:szCs w:val="24"/>
        </w:rPr>
        <w:t>Хаттарен</w:t>
      </w:r>
      <w:proofErr w:type="spellEnd"/>
      <w:r w:rsidRPr="003A6728">
        <w:rPr>
          <w:rFonts w:ascii="Times New Roman" w:hAnsi="Times New Roman"/>
          <w:sz w:val="24"/>
          <w:szCs w:val="24"/>
        </w:rPr>
        <w:t xml:space="preserve">», Омсукчан, Лунный, Меренга, Невский, Галимый, Балыгычан, Пёстрая Дресва, </w:t>
      </w:r>
      <w:proofErr w:type="spellStart"/>
      <w:r w:rsidRPr="003A6728">
        <w:rPr>
          <w:rFonts w:ascii="Times New Roman" w:hAnsi="Times New Roman"/>
          <w:sz w:val="24"/>
          <w:szCs w:val="24"/>
        </w:rPr>
        <w:t>Коркодон</w:t>
      </w:r>
      <w:proofErr w:type="spellEnd"/>
      <w:r w:rsidRPr="003A6728">
        <w:rPr>
          <w:rFonts w:ascii="Times New Roman" w:hAnsi="Times New Roman"/>
          <w:sz w:val="24"/>
          <w:szCs w:val="24"/>
        </w:rPr>
        <w:t xml:space="preserve">, </w:t>
      </w:r>
      <w:proofErr w:type="spellStart"/>
      <w:r w:rsidRPr="003A6728">
        <w:rPr>
          <w:rFonts w:ascii="Times New Roman" w:hAnsi="Times New Roman"/>
          <w:sz w:val="24"/>
          <w:szCs w:val="24"/>
        </w:rPr>
        <w:t>Купка</w:t>
      </w:r>
      <w:proofErr w:type="spellEnd"/>
      <w:r w:rsidRPr="003A6728">
        <w:rPr>
          <w:rFonts w:ascii="Times New Roman" w:hAnsi="Times New Roman"/>
          <w:sz w:val="24"/>
          <w:szCs w:val="24"/>
        </w:rPr>
        <w:t>.</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сегодня потребность местного населения в организованных видах отдыха удовлетворена только на 10-15%. Туризм в области начал развиваться ещ</w:t>
      </w:r>
      <w:r w:rsidR="00F6369F" w:rsidRPr="003A6728">
        <w:rPr>
          <w:rFonts w:ascii="Times New Roman" w:hAnsi="Times New Roman"/>
          <w:sz w:val="24"/>
          <w:szCs w:val="24"/>
        </w:rPr>
        <w:t>е</w:t>
      </w:r>
      <w:r w:rsidRPr="003A6728">
        <w:rPr>
          <w:rFonts w:ascii="Times New Roman" w:hAnsi="Times New Roman"/>
          <w:sz w:val="24"/>
          <w:szCs w:val="24"/>
        </w:rPr>
        <w:t xml:space="preserve"> в 60-е годы прошлого века, в настоящее время развитию туризма необходимо придать новый импульс.</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сегодня можно выделить следующие популярные туристические маршруты, некоторые из которых относятся к категории экстремальных: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Озеро </w:t>
      </w:r>
      <w:proofErr w:type="spellStart"/>
      <w:r w:rsidRPr="003A6728">
        <w:rPr>
          <w:rFonts w:ascii="Times New Roman" w:hAnsi="Times New Roman"/>
          <w:sz w:val="24"/>
          <w:szCs w:val="24"/>
        </w:rPr>
        <w:t>Нябольское</w:t>
      </w:r>
      <w:proofErr w:type="spellEnd"/>
      <w:r w:rsidRPr="003A6728">
        <w:rPr>
          <w:rFonts w:ascii="Times New Roman" w:hAnsi="Times New Roman"/>
          <w:sz w:val="24"/>
          <w:szCs w:val="24"/>
        </w:rPr>
        <w:t xml:space="preserve">. Озеро, расположенное в верховьях Левого </w:t>
      </w:r>
      <w:proofErr w:type="spellStart"/>
      <w:r w:rsidRPr="003A6728">
        <w:rPr>
          <w:rFonts w:ascii="Times New Roman" w:hAnsi="Times New Roman"/>
          <w:sz w:val="24"/>
          <w:szCs w:val="24"/>
        </w:rPr>
        <w:t>Нябола</w:t>
      </w:r>
      <w:proofErr w:type="spellEnd"/>
      <w:r w:rsidRPr="003A6728">
        <w:rPr>
          <w:rFonts w:ascii="Times New Roman" w:hAnsi="Times New Roman"/>
          <w:sz w:val="24"/>
          <w:szCs w:val="24"/>
        </w:rPr>
        <w:t xml:space="preserve">, в предгорьях хребта </w:t>
      </w:r>
      <w:proofErr w:type="spellStart"/>
      <w:r w:rsidRPr="003A6728">
        <w:rPr>
          <w:rFonts w:ascii="Times New Roman" w:hAnsi="Times New Roman"/>
          <w:sz w:val="24"/>
          <w:szCs w:val="24"/>
        </w:rPr>
        <w:t>Хэл-Урэкчэн</w:t>
      </w:r>
      <w:proofErr w:type="spellEnd"/>
      <w:r w:rsidRPr="003A6728">
        <w:rPr>
          <w:rFonts w:ascii="Times New Roman" w:hAnsi="Times New Roman"/>
          <w:sz w:val="24"/>
          <w:szCs w:val="24"/>
        </w:rPr>
        <w:t xml:space="preserve">, славится среди любителей рыбной ловли. В нем водятся хариусы, щуки, сиги, караси. Путь к нему от </w:t>
      </w:r>
      <w:proofErr w:type="spellStart"/>
      <w:r w:rsidRPr="003A6728">
        <w:rPr>
          <w:rFonts w:ascii="Times New Roman" w:hAnsi="Times New Roman"/>
          <w:sz w:val="24"/>
          <w:szCs w:val="24"/>
        </w:rPr>
        <w:t>Омсукчанской</w:t>
      </w:r>
      <w:proofErr w:type="spellEnd"/>
      <w:r w:rsidRPr="003A6728">
        <w:rPr>
          <w:rFonts w:ascii="Times New Roman" w:hAnsi="Times New Roman"/>
          <w:sz w:val="24"/>
          <w:szCs w:val="24"/>
        </w:rPr>
        <w:t xml:space="preserve"> трассы по реке </w:t>
      </w:r>
      <w:proofErr w:type="spellStart"/>
      <w:r w:rsidRPr="003A6728">
        <w:rPr>
          <w:rFonts w:ascii="Times New Roman" w:hAnsi="Times New Roman"/>
          <w:sz w:val="24"/>
          <w:szCs w:val="24"/>
        </w:rPr>
        <w:t>Нябол</w:t>
      </w:r>
      <w:proofErr w:type="spellEnd"/>
      <w:r w:rsidRPr="003A6728">
        <w:rPr>
          <w:rFonts w:ascii="Times New Roman" w:hAnsi="Times New Roman"/>
          <w:sz w:val="24"/>
          <w:szCs w:val="24"/>
        </w:rPr>
        <w:t xml:space="preserve"> по лесной дороге (70 км) на машинах высокой проходимости. Встречаются большая наледь, оз. Эврика, следы старых разработок.</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xml:space="preserve">- Хребет </w:t>
      </w:r>
      <w:proofErr w:type="spellStart"/>
      <w:r w:rsidRPr="003A6728">
        <w:rPr>
          <w:rFonts w:ascii="Times New Roman" w:hAnsi="Times New Roman"/>
          <w:sz w:val="24"/>
          <w:szCs w:val="24"/>
        </w:rPr>
        <w:t>Хэл-Урэкчэн</w:t>
      </w:r>
      <w:proofErr w:type="spellEnd"/>
      <w:r w:rsidRPr="003A6728">
        <w:rPr>
          <w:rFonts w:ascii="Times New Roman" w:hAnsi="Times New Roman"/>
          <w:sz w:val="24"/>
          <w:szCs w:val="24"/>
        </w:rPr>
        <w:t xml:space="preserve">. Пеший маршрут: поселок Меренга - река Меренга - река </w:t>
      </w:r>
      <w:proofErr w:type="spellStart"/>
      <w:r w:rsidRPr="003A6728">
        <w:rPr>
          <w:rFonts w:ascii="Times New Roman" w:hAnsi="Times New Roman"/>
          <w:sz w:val="24"/>
          <w:szCs w:val="24"/>
        </w:rPr>
        <w:t>Джет</w:t>
      </w:r>
      <w:proofErr w:type="spellEnd"/>
      <w:r w:rsidRPr="003A6728">
        <w:rPr>
          <w:rFonts w:ascii="Times New Roman" w:hAnsi="Times New Roman"/>
          <w:sz w:val="24"/>
          <w:szCs w:val="24"/>
        </w:rPr>
        <w:t xml:space="preserve"> - река Семейная - гора 1903 м - река </w:t>
      </w:r>
      <w:proofErr w:type="spellStart"/>
      <w:r w:rsidRPr="003A6728">
        <w:rPr>
          <w:rFonts w:ascii="Times New Roman" w:hAnsi="Times New Roman"/>
          <w:sz w:val="24"/>
          <w:szCs w:val="24"/>
        </w:rPr>
        <w:t>Кананыга</w:t>
      </w:r>
      <w:proofErr w:type="spellEnd"/>
      <w:r w:rsidRPr="003A6728">
        <w:rPr>
          <w:rFonts w:ascii="Times New Roman" w:hAnsi="Times New Roman"/>
          <w:sz w:val="24"/>
          <w:szCs w:val="24"/>
        </w:rPr>
        <w:t xml:space="preserve"> - гора 1764 метров - река </w:t>
      </w:r>
      <w:proofErr w:type="spellStart"/>
      <w:r w:rsidRPr="003A6728">
        <w:rPr>
          <w:rFonts w:ascii="Times New Roman" w:hAnsi="Times New Roman"/>
          <w:sz w:val="24"/>
          <w:szCs w:val="24"/>
        </w:rPr>
        <w:t>Чангандя</w:t>
      </w:r>
      <w:proofErr w:type="spellEnd"/>
      <w:r w:rsidRPr="003A6728">
        <w:rPr>
          <w:rFonts w:ascii="Times New Roman" w:hAnsi="Times New Roman"/>
          <w:sz w:val="24"/>
          <w:szCs w:val="24"/>
        </w:rPr>
        <w:t xml:space="preserve"> - река </w:t>
      </w:r>
      <w:proofErr w:type="spellStart"/>
      <w:r w:rsidRPr="003A6728">
        <w:rPr>
          <w:rFonts w:ascii="Times New Roman" w:hAnsi="Times New Roman"/>
          <w:sz w:val="24"/>
          <w:szCs w:val="24"/>
        </w:rPr>
        <w:t>Тэукич</w:t>
      </w:r>
      <w:proofErr w:type="spellEnd"/>
      <w:r w:rsidRPr="003A6728">
        <w:rPr>
          <w:rFonts w:ascii="Times New Roman" w:hAnsi="Times New Roman"/>
          <w:sz w:val="24"/>
          <w:szCs w:val="24"/>
        </w:rPr>
        <w:t xml:space="preserve"> - гора Тур - река </w:t>
      </w:r>
      <w:proofErr w:type="spellStart"/>
      <w:r w:rsidRPr="003A6728">
        <w:rPr>
          <w:rFonts w:ascii="Times New Roman" w:hAnsi="Times New Roman"/>
          <w:sz w:val="24"/>
          <w:szCs w:val="24"/>
        </w:rPr>
        <w:t>Гадакчан</w:t>
      </w:r>
      <w:proofErr w:type="spellEnd"/>
      <w:r w:rsidRPr="003A6728">
        <w:rPr>
          <w:rFonts w:ascii="Times New Roman" w:hAnsi="Times New Roman"/>
          <w:sz w:val="24"/>
          <w:szCs w:val="24"/>
        </w:rPr>
        <w:t xml:space="preserve"> - река Алики - река </w:t>
      </w:r>
      <w:proofErr w:type="spellStart"/>
      <w:r w:rsidRPr="003A6728">
        <w:rPr>
          <w:rFonts w:ascii="Times New Roman" w:hAnsi="Times New Roman"/>
          <w:sz w:val="24"/>
          <w:szCs w:val="24"/>
        </w:rPr>
        <w:t>Вилига</w:t>
      </w:r>
      <w:proofErr w:type="spellEnd"/>
      <w:r w:rsidRPr="003A6728">
        <w:rPr>
          <w:rFonts w:ascii="Times New Roman" w:hAnsi="Times New Roman"/>
          <w:sz w:val="24"/>
          <w:szCs w:val="24"/>
        </w:rPr>
        <w:t xml:space="preserve"> (260 км, 4 </w:t>
      </w:r>
      <w:proofErr w:type="spellStart"/>
      <w:r w:rsidRPr="003A6728">
        <w:rPr>
          <w:rFonts w:ascii="Times New Roman" w:hAnsi="Times New Roman"/>
          <w:sz w:val="24"/>
          <w:szCs w:val="24"/>
        </w:rPr>
        <w:t>к.</w:t>
      </w:r>
      <w:proofErr w:type="gramStart"/>
      <w:r w:rsidRPr="003A6728">
        <w:rPr>
          <w:rFonts w:ascii="Times New Roman" w:hAnsi="Times New Roman"/>
          <w:sz w:val="24"/>
          <w:szCs w:val="24"/>
        </w:rPr>
        <w:t>с</w:t>
      </w:r>
      <w:proofErr w:type="spellEnd"/>
      <w:proofErr w:type="gramEnd"/>
      <w:r w:rsidRPr="003A6728">
        <w:rPr>
          <w:rFonts w:ascii="Times New Roman" w:hAnsi="Times New Roman"/>
          <w:sz w:val="24"/>
          <w:szCs w:val="24"/>
        </w:rPr>
        <w:t xml:space="preserve">.). Альпийского типа хребет интересен многочисленными карами, самыми высокими в Колымском нагорье вершинами, </w:t>
      </w:r>
      <w:proofErr w:type="gramStart"/>
      <w:r w:rsidRPr="003A6728">
        <w:rPr>
          <w:rFonts w:ascii="Times New Roman" w:hAnsi="Times New Roman"/>
          <w:sz w:val="24"/>
          <w:szCs w:val="24"/>
        </w:rPr>
        <w:t>моренными</w:t>
      </w:r>
      <w:proofErr w:type="gramEnd"/>
      <w:r w:rsidRPr="003A6728">
        <w:rPr>
          <w:rFonts w:ascii="Times New Roman" w:hAnsi="Times New Roman"/>
          <w:sz w:val="24"/>
          <w:szCs w:val="24"/>
        </w:rPr>
        <w:t xml:space="preserve"> озерами. На пути рыбные реки, панорамные точки, живописные долины, современный небольшой каровый ледник Алеши </w:t>
      </w:r>
      <w:proofErr w:type="spellStart"/>
      <w:r w:rsidRPr="003A6728">
        <w:rPr>
          <w:rFonts w:ascii="Times New Roman" w:hAnsi="Times New Roman"/>
          <w:sz w:val="24"/>
          <w:szCs w:val="24"/>
        </w:rPr>
        <w:t>Ударцева</w:t>
      </w:r>
      <w:proofErr w:type="spellEnd"/>
      <w:r w:rsidRPr="003A6728">
        <w:rPr>
          <w:rFonts w:ascii="Times New Roman" w:hAnsi="Times New Roman"/>
          <w:sz w:val="24"/>
          <w:szCs w:val="24"/>
        </w:rPr>
        <w:t xml:space="preserve"> под г. Тур. На части пути есть лесные дороги.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Залив П</w:t>
      </w:r>
      <w:r w:rsidR="00AF4588" w:rsidRPr="003A6728">
        <w:rPr>
          <w:rFonts w:ascii="Times New Roman" w:hAnsi="Times New Roman"/>
          <w:sz w:val="24"/>
          <w:szCs w:val="24"/>
        </w:rPr>
        <w:t>ё</w:t>
      </w:r>
      <w:r w:rsidRPr="003A6728">
        <w:rPr>
          <w:rFonts w:ascii="Times New Roman" w:hAnsi="Times New Roman"/>
          <w:sz w:val="24"/>
          <w:szCs w:val="24"/>
        </w:rPr>
        <w:t xml:space="preserve">страя Дресва. Небольшой залив в западной части </w:t>
      </w:r>
      <w:proofErr w:type="spellStart"/>
      <w:r w:rsidRPr="003A6728">
        <w:rPr>
          <w:rFonts w:ascii="Times New Roman" w:hAnsi="Times New Roman"/>
          <w:sz w:val="24"/>
          <w:szCs w:val="24"/>
        </w:rPr>
        <w:t>Гижигинской</w:t>
      </w:r>
      <w:proofErr w:type="spellEnd"/>
      <w:r w:rsidRPr="003A6728">
        <w:rPr>
          <w:rFonts w:ascii="Times New Roman" w:hAnsi="Times New Roman"/>
          <w:sz w:val="24"/>
          <w:szCs w:val="24"/>
        </w:rPr>
        <w:t xml:space="preserve"> губы известен необычайно бурной ветровой деятельностью, характерной для зимы, и считается полюсом ветров Северного полушария. В 1940-е гг. отсюда обеспечивалось снабжение оловянных рудников Омсукчана. Силами заключенных была построена дорога. На берегу залива у озера база активного отдыха. Интересны окрестности - мыс Надежда, устье рыбной реки </w:t>
      </w:r>
      <w:proofErr w:type="spellStart"/>
      <w:r w:rsidRPr="003A6728">
        <w:rPr>
          <w:rFonts w:ascii="Times New Roman" w:hAnsi="Times New Roman"/>
          <w:sz w:val="24"/>
          <w:szCs w:val="24"/>
        </w:rPr>
        <w:t>Вилига</w:t>
      </w:r>
      <w:proofErr w:type="spellEnd"/>
      <w:r w:rsidRPr="003A6728">
        <w:rPr>
          <w:rFonts w:ascii="Times New Roman" w:hAnsi="Times New Roman"/>
          <w:sz w:val="24"/>
          <w:szCs w:val="24"/>
        </w:rPr>
        <w:t>. Подъезд по лесной дороге от поселка Меренга (60 км).</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Сплав по реке </w:t>
      </w:r>
      <w:proofErr w:type="spellStart"/>
      <w:r w:rsidRPr="003A6728">
        <w:rPr>
          <w:rFonts w:ascii="Times New Roman" w:hAnsi="Times New Roman"/>
          <w:sz w:val="24"/>
          <w:szCs w:val="24"/>
        </w:rPr>
        <w:t>Сугой</w:t>
      </w:r>
      <w:proofErr w:type="spellEnd"/>
      <w:r w:rsidRPr="003A6728">
        <w:rPr>
          <w:rFonts w:ascii="Times New Roman" w:hAnsi="Times New Roman"/>
          <w:sz w:val="24"/>
          <w:szCs w:val="24"/>
        </w:rPr>
        <w:t xml:space="preserve">. Водный маршрут: поселок Омсукчан - река Омсукчан - река </w:t>
      </w:r>
      <w:proofErr w:type="spellStart"/>
      <w:r w:rsidRPr="003A6728">
        <w:rPr>
          <w:rFonts w:ascii="Times New Roman" w:hAnsi="Times New Roman"/>
          <w:sz w:val="24"/>
          <w:szCs w:val="24"/>
        </w:rPr>
        <w:t>Сугой</w:t>
      </w:r>
      <w:proofErr w:type="spellEnd"/>
      <w:r w:rsidRPr="003A6728">
        <w:rPr>
          <w:rFonts w:ascii="Times New Roman" w:hAnsi="Times New Roman"/>
          <w:sz w:val="24"/>
          <w:szCs w:val="24"/>
        </w:rPr>
        <w:t xml:space="preserve"> - река Колыма - поселок </w:t>
      </w:r>
      <w:proofErr w:type="spellStart"/>
      <w:r w:rsidRPr="003A6728">
        <w:rPr>
          <w:rFonts w:ascii="Times New Roman" w:hAnsi="Times New Roman"/>
          <w:sz w:val="24"/>
          <w:szCs w:val="24"/>
        </w:rPr>
        <w:t>Ороек</w:t>
      </w:r>
      <w:proofErr w:type="spellEnd"/>
      <w:r w:rsidRPr="003A6728">
        <w:rPr>
          <w:rFonts w:ascii="Times New Roman" w:hAnsi="Times New Roman"/>
          <w:sz w:val="24"/>
          <w:szCs w:val="24"/>
        </w:rPr>
        <w:t xml:space="preserve"> (400 км, 3 </w:t>
      </w:r>
      <w:proofErr w:type="spellStart"/>
      <w:r w:rsidRPr="003A6728">
        <w:rPr>
          <w:rFonts w:ascii="Times New Roman" w:hAnsi="Times New Roman"/>
          <w:sz w:val="24"/>
          <w:szCs w:val="24"/>
        </w:rPr>
        <w:t>к.</w:t>
      </w:r>
      <w:proofErr w:type="gramStart"/>
      <w:r w:rsidRPr="003A6728">
        <w:rPr>
          <w:rFonts w:ascii="Times New Roman" w:hAnsi="Times New Roman"/>
          <w:sz w:val="24"/>
          <w:szCs w:val="24"/>
        </w:rPr>
        <w:t>с</w:t>
      </w:r>
      <w:proofErr w:type="spellEnd"/>
      <w:proofErr w:type="gramEnd"/>
      <w:r w:rsidRPr="003A6728">
        <w:rPr>
          <w:rFonts w:ascii="Times New Roman" w:hAnsi="Times New Roman"/>
          <w:sz w:val="24"/>
          <w:szCs w:val="24"/>
        </w:rPr>
        <w:t xml:space="preserve">.). Протяженный сплав по безлюдной реке интересен нетронутыми человеком </w:t>
      </w:r>
      <w:proofErr w:type="spellStart"/>
      <w:r w:rsidRPr="003A6728">
        <w:rPr>
          <w:rFonts w:ascii="Times New Roman" w:hAnsi="Times New Roman"/>
          <w:sz w:val="24"/>
          <w:szCs w:val="24"/>
        </w:rPr>
        <w:t>горнотаежными</w:t>
      </w:r>
      <w:proofErr w:type="spellEnd"/>
      <w:r w:rsidRPr="003A6728">
        <w:rPr>
          <w:rFonts w:ascii="Times New Roman" w:hAnsi="Times New Roman"/>
          <w:sz w:val="24"/>
          <w:szCs w:val="24"/>
        </w:rPr>
        <w:t xml:space="preserve"> ландшафтами, чистыми водами, рыбными богатствами. Река многоводна, пригодная для плавания на моторных лодках. Отличается частыми разбоями, сменой русла проток после паводков. По берегам много заломов, особенно на участке между притоками Марат и </w:t>
      </w:r>
      <w:proofErr w:type="spellStart"/>
      <w:r w:rsidRPr="003A6728">
        <w:rPr>
          <w:rFonts w:ascii="Times New Roman" w:hAnsi="Times New Roman"/>
          <w:sz w:val="24"/>
          <w:szCs w:val="24"/>
        </w:rPr>
        <w:t>Хетагчан</w:t>
      </w:r>
      <w:proofErr w:type="spellEnd"/>
      <w:r w:rsidRPr="003A6728">
        <w:rPr>
          <w:rFonts w:ascii="Times New Roman" w:hAnsi="Times New Roman"/>
          <w:sz w:val="24"/>
          <w:szCs w:val="24"/>
        </w:rPr>
        <w:t xml:space="preserve">. В устье </w:t>
      </w:r>
      <w:proofErr w:type="spellStart"/>
      <w:r w:rsidRPr="003A6728">
        <w:rPr>
          <w:rFonts w:ascii="Times New Roman" w:hAnsi="Times New Roman"/>
          <w:sz w:val="24"/>
          <w:szCs w:val="24"/>
        </w:rPr>
        <w:t>Сугоя</w:t>
      </w:r>
      <w:proofErr w:type="spellEnd"/>
      <w:r w:rsidRPr="003A6728">
        <w:rPr>
          <w:rFonts w:ascii="Times New Roman" w:hAnsi="Times New Roman"/>
          <w:sz w:val="24"/>
          <w:szCs w:val="24"/>
        </w:rPr>
        <w:t xml:space="preserve"> </w:t>
      </w:r>
      <w:proofErr w:type="gramStart"/>
      <w:r w:rsidRPr="003A6728">
        <w:rPr>
          <w:rFonts w:ascii="Times New Roman" w:hAnsi="Times New Roman"/>
          <w:sz w:val="24"/>
          <w:szCs w:val="24"/>
        </w:rPr>
        <w:t>расположена</w:t>
      </w:r>
      <w:proofErr w:type="gramEnd"/>
      <w:r w:rsidRPr="003A6728">
        <w:rPr>
          <w:rFonts w:ascii="Times New Roman" w:hAnsi="Times New Roman"/>
          <w:sz w:val="24"/>
          <w:szCs w:val="24"/>
        </w:rPr>
        <w:t xml:space="preserve"> ГМС. Река пересекает заказники «</w:t>
      </w:r>
      <w:proofErr w:type="spellStart"/>
      <w:r w:rsidRPr="003A6728">
        <w:rPr>
          <w:rFonts w:ascii="Times New Roman" w:hAnsi="Times New Roman"/>
          <w:sz w:val="24"/>
          <w:szCs w:val="24"/>
        </w:rPr>
        <w:t>Бургали</w:t>
      </w:r>
      <w:proofErr w:type="spellEnd"/>
      <w:r w:rsidRPr="003A6728">
        <w:rPr>
          <w:rFonts w:ascii="Times New Roman" w:hAnsi="Times New Roman"/>
          <w:sz w:val="24"/>
          <w:szCs w:val="24"/>
        </w:rPr>
        <w:t>» и «</w:t>
      </w:r>
      <w:proofErr w:type="spellStart"/>
      <w:r w:rsidRPr="003A6728">
        <w:rPr>
          <w:rFonts w:ascii="Times New Roman" w:hAnsi="Times New Roman"/>
          <w:sz w:val="24"/>
          <w:szCs w:val="24"/>
        </w:rPr>
        <w:t>Сугой</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Сплав по реке </w:t>
      </w:r>
      <w:proofErr w:type="spellStart"/>
      <w:r w:rsidRPr="003A6728">
        <w:rPr>
          <w:rFonts w:ascii="Times New Roman" w:hAnsi="Times New Roman"/>
          <w:sz w:val="24"/>
          <w:szCs w:val="24"/>
        </w:rPr>
        <w:t>Коркодон</w:t>
      </w:r>
      <w:proofErr w:type="spellEnd"/>
      <w:r w:rsidRPr="003A6728">
        <w:rPr>
          <w:rFonts w:ascii="Times New Roman" w:hAnsi="Times New Roman"/>
          <w:sz w:val="24"/>
          <w:szCs w:val="24"/>
        </w:rPr>
        <w:t xml:space="preserve">. Водный маршрут: устье реки </w:t>
      </w:r>
      <w:proofErr w:type="spellStart"/>
      <w:r w:rsidRPr="003A6728">
        <w:rPr>
          <w:rFonts w:ascii="Times New Roman" w:hAnsi="Times New Roman"/>
          <w:sz w:val="24"/>
          <w:szCs w:val="24"/>
        </w:rPr>
        <w:t>Тебана</w:t>
      </w:r>
      <w:proofErr w:type="spellEnd"/>
      <w:r w:rsidRPr="003A6728">
        <w:rPr>
          <w:rFonts w:ascii="Times New Roman" w:hAnsi="Times New Roman"/>
          <w:sz w:val="24"/>
          <w:szCs w:val="24"/>
        </w:rPr>
        <w:t xml:space="preserve"> - река </w:t>
      </w:r>
      <w:proofErr w:type="spellStart"/>
      <w:r w:rsidRPr="003A6728">
        <w:rPr>
          <w:rFonts w:ascii="Times New Roman" w:hAnsi="Times New Roman"/>
          <w:sz w:val="24"/>
          <w:szCs w:val="24"/>
        </w:rPr>
        <w:t>Коркодон</w:t>
      </w:r>
      <w:proofErr w:type="spellEnd"/>
      <w:r w:rsidRPr="003A6728">
        <w:rPr>
          <w:rFonts w:ascii="Times New Roman" w:hAnsi="Times New Roman"/>
          <w:sz w:val="24"/>
          <w:szCs w:val="24"/>
        </w:rPr>
        <w:t xml:space="preserve"> - река Колыма - поселок </w:t>
      </w:r>
      <w:proofErr w:type="spellStart"/>
      <w:r w:rsidRPr="003A6728">
        <w:rPr>
          <w:rFonts w:ascii="Times New Roman" w:hAnsi="Times New Roman"/>
          <w:sz w:val="24"/>
          <w:szCs w:val="24"/>
        </w:rPr>
        <w:t>Ороек</w:t>
      </w:r>
      <w:proofErr w:type="spellEnd"/>
      <w:r w:rsidRPr="003A6728">
        <w:rPr>
          <w:rFonts w:ascii="Times New Roman" w:hAnsi="Times New Roman"/>
          <w:sz w:val="24"/>
          <w:szCs w:val="24"/>
        </w:rPr>
        <w:t xml:space="preserve"> (510 км, 3 </w:t>
      </w:r>
      <w:proofErr w:type="spellStart"/>
      <w:r w:rsidRPr="003A6728">
        <w:rPr>
          <w:rFonts w:ascii="Times New Roman" w:hAnsi="Times New Roman"/>
          <w:sz w:val="24"/>
          <w:szCs w:val="24"/>
        </w:rPr>
        <w:t>к.</w:t>
      </w:r>
      <w:proofErr w:type="gramStart"/>
      <w:r w:rsidRPr="003A6728">
        <w:rPr>
          <w:rFonts w:ascii="Times New Roman" w:hAnsi="Times New Roman"/>
          <w:sz w:val="24"/>
          <w:szCs w:val="24"/>
        </w:rPr>
        <w:t>с</w:t>
      </w:r>
      <w:proofErr w:type="spellEnd"/>
      <w:proofErr w:type="gramEnd"/>
      <w:r w:rsidRPr="003A6728">
        <w:rPr>
          <w:rFonts w:ascii="Times New Roman" w:hAnsi="Times New Roman"/>
          <w:sz w:val="24"/>
          <w:szCs w:val="24"/>
        </w:rPr>
        <w:t xml:space="preserve">.). Заброска от поселка Омсукчан вертолетом (150 км). Экстремальный сплав познакомит с таинственной рекой Колымского нагорья, девственными </w:t>
      </w:r>
      <w:proofErr w:type="spellStart"/>
      <w:r w:rsidRPr="003A6728">
        <w:rPr>
          <w:rFonts w:ascii="Times New Roman" w:hAnsi="Times New Roman"/>
          <w:sz w:val="24"/>
          <w:szCs w:val="24"/>
        </w:rPr>
        <w:t>северотаежными</w:t>
      </w:r>
      <w:proofErr w:type="spellEnd"/>
      <w:r w:rsidRPr="003A6728">
        <w:rPr>
          <w:rFonts w:ascii="Times New Roman" w:hAnsi="Times New Roman"/>
          <w:sz w:val="24"/>
          <w:szCs w:val="24"/>
        </w:rPr>
        <w:t xml:space="preserve"> лесами, чистейшими водами. Пересекая горы, река течет в узком ущелье с перекатами. В нижнем течении широко разливается, становясь похожей местами на длинное озеро. В 1901 г. по реке спустилась на плотах экспедиция этнографа В. И. </w:t>
      </w:r>
      <w:proofErr w:type="spellStart"/>
      <w:r w:rsidRPr="003A6728">
        <w:rPr>
          <w:rFonts w:ascii="Times New Roman" w:hAnsi="Times New Roman"/>
          <w:sz w:val="24"/>
          <w:szCs w:val="24"/>
        </w:rPr>
        <w:t>Иохельсона</w:t>
      </w:r>
      <w:proofErr w:type="spellEnd"/>
      <w:r w:rsidRPr="003A6728">
        <w:rPr>
          <w:rFonts w:ascii="Times New Roman" w:hAnsi="Times New Roman"/>
          <w:sz w:val="24"/>
          <w:szCs w:val="24"/>
        </w:rPr>
        <w:t xml:space="preserve">. По </w:t>
      </w:r>
      <w:proofErr w:type="spellStart"/>
      <w:r w:rsidRPr="003A6728">
        <w:rPr>
          <w:rFonts w:ascii="Times New Roman" w:hAnsi="Times New Roman"/>
          <w:sz w:val="24"/>
          <w:szCs w:val="24"/>
        </w:rPr>
        <w:t>Коркодону</w:t>
      </w:r>
      <w:proofErr w:type="spellEnd"/>
      <w:r w:rsidRPr="003A6728">
        <w:rPr>
          <w:rFonts w:ascii="Times New Roman" w:hAnsi="Times New Roman"/>
          <w:sz w:val="24"/>
          <w:szCs w:val="24"/>
        </w:rPr>
        <w:t xml:space="preserve"> зимой 1930 г. поднимался геолог С. В. Обручев. От устья реки остается 87 км по Колыме до сезонной пристани старателей </w:t>
      </w:r>
      <w:proofErr w:type="spellStart"/>
      <w:r w:rsidRPr="003A6728">
        <w:rPr>
          <w:rFonts w:ascii="Times New Roman" w:hAnsi="Times New Roman"/>
          <w:sz w:val="24"/>
          <w:szCs w:val="24"/>
        </w:rPr>
        <w:t>Ороек</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Перевал </w:t>
      </w:r>
      <w:proofErr w:type="spellStart"/>
      <w:r w:rsidRPr="003A6728">
        <w:rPr>
          <w:rFonts w:ascii="Times New Roman" w:hAnsi="Times New Roman"/>
          <w:sz w:val="24"/>
          <w:szCs w:val="24"/>
        </w:rPr>
        <w:t>Капрановский</w:t>
      </w:r>
      <w:proofErr w:type="spellEnd"/>
      <w:r w:rsidRPr="003A6728">
        <w:rPr>
          <w:rFonts w:ascii="Times New Roman" w:hAnsi="Times New Roman"/>
          <w:sz w:val="24"/>
          <w:szCs w:val="24"/>
        </w:rPr>
        <w:t xml:space="preserve">. Наиболее тяжелый на </w:t>
      </w:r>
      <w:proofErr w:type="spellStart"/>
      <w:r w:rsidRPr="003A6728">
        <w:rPr>
          <w:rFonts w:ascii="Times New Roman" w:hAnsi="Times New Roman"/>
          <w:sz w:val="24"/>
          <w:szCs w:val="24"/>
        </w:rPr>
        <w:t>Омсукчанской</w:t>
      </w:r>
      <w:proofErr w:type="spellEnd"/>
      <w:r w:rsidRPr="003A6728">
        <w:rPr>
          <w:rFonts w:ascii="Times New Roman" w:hAnsi="Times New Roman"/>
          <w:sz w:val="24"/>
          <w:szCs w:val="24"/>
        </w:rPr>
        <w:t xml:space="preserve"> трассе (211-й км) перевал: высокую седловину окружают лавиноопасные склоны. </w:t>
      </w:r>
      <w:proofErr w:type="gramStart"/>
      <w:r w:rsidRPr="003A6728">
        <w:rPr>
          <w:rFonts w:ascii="Times New Roman" w:hAnsi="Times New Roman"/>
          <w:sz w:val="24"/>
          <w:szCs w:val="24"/>
        </w:rPr>
        <w:t>Назван</w:t>
      </w:r>
      <w:proofErr w:type="gramEnd"/>
      <w:r w:rsidRPr="003A6728">
        <w:rPr>
          <w:rFonts w:ascii="Times New Roman" w:hAnsi="Times New Roman"/>
          <w:sz w:val="24"/>
          <w:szCs w:val="24"/>
        </w:rPr>
        <w:t xml:space="preserve"> именем Е. И. </w:t>
      </w:r>
      <w:proofErr w:type="spellStart"/>
      <w:r w:rsidRPr="003A6728">
        <w:rPr>
          <w:rFonts w:ascii="Times New Roman" w:hAnsi="Times New Roman"/>
          <w:sz w:val="24"/>
          <w:szCs w:val="24"/>
        </w:rPr>
        <w:t>Капранова</w:t>
      </w:r>
      <w:proofErr w:type="spellEnd"/>
      <w:r w:rsidRPr="003A6728">
        <w:rPr>
          <w:rFonts w:ascii="Times New Roman" w:hAnsi="Times New Roman"/>
          <w:sz w:val="24"/>
          <w:szCs w:val="24"/>
        </w:rPr>
        <w:t xml:space="preserve">, одного из первых геологов Колымы. Талантливый исследователь уже в 30 лет работал зам. начальника </w:t>
      </w:r>
      <w:proofErr w:type="spellStart"/>
      <w:r w:rsidRPr="003A6728">
        <w:rPr>
          <w:rFonts w:ascii="Times New Roman" w:hAnsi="Times New Roman"/>
          <w:sz w:val="24"/>
          <w:szCs w:val="24"/>
        </w:rPr>
        <w:t>Сеймчанского</w:t>
      </w:r>
      <w:proofErr w:type="spellEnd"/>
      <w:r w:rsidRPr="003A6728">
        <w:rPr>
          <w:rFonts w:ascii="Times New Roman" w:hAnsi="Times New Roman"/>
          <w:sz w:val="24"/>
          <w:szCs w:val="24"/>
        </w:rPr>
        <w:t xml:space="preserve"> ГРУ. 13 июля 1949 г., возвращаясь из </w:t>
      </w:r>
      <w:proofErr w:type="spellStart"/>
      <w:r w:rsidRPr="003A6728">
        <w:rPr>
          <w:rFonts w:ascii="Times New Roman" w:hAnsi="Times New Roman"/>
          <w:sz w:val="24"/>
          <w:szCs w:val="24"/>
        </w:rPr>
        <w:t>Останцовского</w:t>
      </w:r>
      <w:proofErr w:type="spellEnd"/>
      <w:r w:rsidRPr="003A6728">
        <w:rPr>
          <w:rFonts w:ascii="Times New Roman" w:hAnsi="Times New Roman"/>
          <w:sz w:val="24"/>
          <w:szCs w:val="24"/>
        </w:rPr>
        <w:t xml:space="preserve"> района, он попал в пургу и замерз.</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Гора Невская. С высшей точки (1828 метров, 1Б) центральной части Омсукчанского хребта открывается грандиозный вид на горы, трассу, старые места разработки оловянных месторождений. Подъем удобен с трассы, в 2 км от перевала </w:t>
      </w:r>
      <w:proofErr w:type="spellStart"/>
      <w:r w:rsidRPr="003A6728">
        <w:rPr>
          <w:rFonts w:ascii="Times New Roman" w:hAnsi="Times New Roman"/>
          <w:sz w:val="24"/>
          <w:szCs w:val="24"/>
        </w:rPr>
        <w:t>Капрановский</w:t>
      </w:r>
      <w:proofErr w:type="spellEnd"/>
      <w:r w:rsidRPr="003A6728">
        <w:rPr>
          <w:rFonts w:ascii="Times New Roman" w:hAnsi="Times New Roman"/>
          <w:sz w:val="24"/>
          <w:szCs w:val="24"/>
        </w:rPr>
        <w:t>, по осыпным склонам.</w:t>
      </w:r>
    </w:p>
    <w:p w:rsidR="00EC5457" w:rsidRPr="003A6728" w:rsidRDefault="004A177E"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Озеро</w:t>
      </w:r>
      <w:proofErr w:type="gramStart"/>
      <w:r w:rsidRPr="003A6728">
        <w:rPr>
          <w:rFonts w:ascii="Times New Roman" w:hAnsi="Times New Roman"/>
          <w:sz w:val="24"/>
          <w:szCs w:val="24"/>
        </w:rPr>
        <w:t xml:space="preserve"> </w:t>
      </w:r>
      <w:r w:rsidR="00EC5457" w:rsidRPr="003A6728">
        <w:rPr>
          <w:rFonts w:ascii="Times New Roman" w:hAnsi="Times New Roman"/>
          <w:sz w:val="24"/>
          <w:szCs w:val="24"/>
        </w:rPr>
        <w:t>М</w:t>
      </w:r>
      <w:proofErr w:type="gramEnd"/>
      <w:r w:rsidR="00EC5457" w:rsidRPr="003A6728">
        <w:rPr>
          <w:rFonts w:ascii="Times New Roman" w:hAnsi="Times New Roman"/>
          <w:sz w:val="24"/>
          <w:szCs w:val="24"/>
        </w:rPr>
        <w:t xml:space="preserve">акси. Озеро ледникового происхождения, вытянуто по долине на 6 км. Окружено горами, в которых рождаются ручьи, питающие озеро. Подход с дороги, ведущей к руднику «Джульетта», по рекам Правый </w:t>
      </w:r>
      <w:proofErr w:type="spellStart"/>
      <w:r w:rsidR="00EC5457" w:rsidRPr="003A6728">
        <w:rPr>
          <w:rFonts w:ascii="Times New Roman" w:hAnsi="Times New Roman"/>
          <w:sz w:val="24"/>
          <w:szCs w:val="24"/>
        </w:rPr>
        <w:t>Иванья</w:t>
      </w:r>
      <w:proofErr w:type="spellEnd"/>
      <w:r w:rsidR="00EC5457" w:rsidRPr="003A6728">
        <w:rPr>
          <w:rFonts w:ascii="Times New Roman" w:hAnsi="Times New Roman"/>
          <w:sz w:val="24"/>
          <w:szCs w:val="24"/>
        </w:rPr>
        <w:t xml:space="preserve">, </w:t>
      </w:r>
      <w:proofErr w:type="spellStart"/>
      <w:r w:rsidR="00EC5457" w:rsidRPr="003A6728">
        <w:rPr>
          <w:rFonts w:ascii="Times New Roman" w:hAnsi="Times New Roman"/>
          <w:sz w:val="24"/>
          <w:szCs w:val="24"/>
        </w:rPr>
        <w:t>Джугаджака</w:t>
      </w:r>
      <w:proofErr w:type="spellEnd"/>
      <w:r w:rsidR="00EC5457" w:rsidRPr="003A6728">
        <w:rPr>
          <w:rFonts w:ascii="Times New Roman" w:hAnsi="Times New Roman"/>
          <w:sz w:val="24"/>
          <w:szCs w:val="24"/>
        </w:rPr>
        <w:t>, Макси (30 км).</w:t>
      </w:r>
    </w:p>
    <w:p w:rsidR="00EC5457" w:rsidRPr="003A6728" w:rsidRDefault="00EC5457" w:rsidP="00EC5457">
      <w:pPr>
        <w:suppressAutoHyphens/>
        <w:spacing w:after="0" w:line="240" w:lineRule="auto"/>
        <w:ind w:firstLine="709"/>
        <w:rPr>
          <w:rFonts w:ascii="Times New Roman" w:hAnsi="Times New Roman"/>
          <w:sz w:val="24"/>
          <w:szCs w:val="24"/>
        </w:rPr>
      </w:pPr>
      <w:r w:rsidRPr="003A6728">
        <w:rPr>
          <w:rFonts w:ascii="Times New Roman" w:hAnsi="Times New Roman"/>
          <w:sz w:val="24"/>
          <w:szCs w:val="24"/>
          <w:u w:val="single"/>
        </w:rPr>
        <w:t>Особо охраняемые природные территории.</w:t>
      </w:r>
      <w:r w:rsidRPr="003A6728">
        <w:rPr>
          <w:rFonts w:ascii="Times New Roman" w:hAnsi="Times New Roman"/>
          <w:sz w:val="24"/>
          <w:szCs w:val="24"/>
        </w:rPr>
        <w:t xml:space="preserve"> </w:t>
      </w:r>
    </w:p>
    <w:p w:rsidR="00EC5457" w:rsidRPr="003A6728" w:rsidRDefault="00EC5457" w:rsidP="00EC5457">
      <w:pPr>
        <w:suppressAutoHyphens/>
        <w:spacing w:after="0" w:line="240" w:lineRule="auto"/>
        <w:ind w:firstLine="709"/>
        <w:rPr>
          <w:rFonts w:ascii="Times New Roman" w:hAnsi="Times New Roman"/>
          <w:sz w:val="24"/>
          <w:szCs w:val="24"/>
        </w:rPr>
      </w:pPr>
      <w:r w:rsidRPr="003A6728">
        <w:rPr>
          <w:rFonts w:ascii="Times New Roman" w:hAnsi="Times New Roman"/>
          <w:sz w:val="24"/>
          <w:szCs w:val="24"/>
        </w:rPr>
        <w:t>Омсукчанский городской округ обладает уникальным сочетанием различных природных комплексов, своеобразной флорой и фауной.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Система охраняемых природных территорий, составляющих природоохранный каркас Магаданской области, делится на 4 группы: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1. Особо охраняемые эталонные и уникальные природные комплексы, имеющие особое научное значение и обеспечивающие сохранение в естественном состоянии типичных и редких ландшафтов. К ним относятся заповедники, заказники, национальные парки и памятники природы.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2. Охраняемые территории, имеющие особое культурно-историческое значение ввиду размещения на них археологических, исторических и мемориальных объектов: раскопок </w:t>
      </w:r>
      <w:r w:rsidRPr="003A6728">
        <w:rPr>
          <w:rFonts w:ascii="Times New Roman" w:hAnsi="Times New Roman"/>
          <w:sz w:val="24"/>
          <w:szCs w:val="24"/>
        </w:rPr>
        <w:lastRenderedPageBreak/>
        <w:t>древних стоянок, памятников землепроходцам, первым исследователям и геологам, мест с известными и частично сохранившимися объектами ГУЛАГа и т. п.</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3. Этнические территории, имеющие щадящий режим природопользования и обеспечивающие сохранение национальной культуры и уклада жизни малочисленных коренных народов Севера в местах их исторического проживания (территория традиционного природопользования).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4. Нормативные территории, расположенные вне зон, имеющих научную или культурную ценность, и </w:t>
      </w:r>
      <w:r w:rsidR="00404076" w:rsidRPr="003A6728">
        <w:rPr>
          <w:rFonts w:ascii="Times New Roman" w:hAnsi="Times New Roman"/>
          <w:sz w:val="24"/>
          <w:szCs w:val="24"/>
        </w:rPr>
        <w:t>обеспечивающие экологическое качество окружающей среды,</w:t>
      </w:r>
      <w:r w:rsidRPr="003A6728">
        <w:rPr>
          <w:rFonts w:ascii="Times New Roman" w:hAnsi="Times New Roman"/>
          <w:sz w:val="24"/>
          <w:szCs w:val="24"/>
        </w:rPr>
        <w:t xml:space="preserve"> и рациональное использование природных ресурсов. К ним относятся защитные леса – </w:t>
      </w:r>
      <w:proofErr w:type="spellStart"/>
      <w:r w:rsidRPr="003A6728">
        <w:rPr>
          <w:rFonts w:ascii="Times New Roman" w:hAnsi="Times New Roman"/>
          <w:sz w:val="24"/>
          <w:szCs w:val="24"/>
        </w:rPr>
        <w:t>нерестоохранные</w:t>
      </w:r>
      <w:proofErr w:type="spellEnd"/>
      <w:r w:rsidRPr="003A6728">
        <w:rPr>
          <w:rFonts w:ascii="Times New Roman" w:hAnsi="Times New Roman"/>
          <w:sz w:val="24"/>
          <w:szCs w:val="24"/>
        </w:rPr>
        <w:t xml:space="preserve"> полосы ценных лесов.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территории Омсукчанского городского округа в 1993–2005 гг. существовал комплексный заказник «</w:t>
      </w:r>
      <w:proofErr w:type="spellStart"/>
      <w:r w:rsidRPr="003A6728">
        <w:rPr>
          <w:rFonts w:ascii="Times New Roman" w:hAnsi="Times New Roman"/>
          <w:sz w:val="24"/>
          <w:szCs w:val="24"/>
        </w:rPr>
        <w:t>Бургали</w:t>
      </w:r>
      <w:proofErr w:type="spellEnd"/>
      <w:r w:rsidRPr="003A6728">
        <w:rPr>
          <w:rFonts w:ascii="Times New Roman" w:hAnsi="Times New Roman"/>
          <w:sz w:val="24"/>
          <w:szCs w:val="24"/>
        </w:rPr>
        <w:t xml:space="preserve">» </w:t>
      </w:r>
      <w:r w:rsidR="00404076" w:rsidRPr="003A6728">
        <w:rPr>
          <w:rFonts w:ascii="Times New Roman" w:hAnsi="Times New Roman"/>
          <w:sz w:val="24"/>
          <w:szCs w:val="24"/>
        </w:rPr>
        <w:t>площадью: 104</w:t>
      </w:r>
      <w:r w:rsidRPr="003A6728">
        <w:rPr>
          <w:rFonts w:ascii="Times New Roman" w:hAnsi="Times New Roman"/>
          <w:sz w:val="24"/>
          <w:szCs w:val="24"/>
        </w:rPr>
        <w:t xml:space="preserve"> 500 га. Заказник был создан с целью с целью повышения численности основных промысловых животных. По окончании срока действия был упраздн</w:t>
      </w:r>
      <w:r w:rsidR="00F6369F" w:rsidRPr="003A6728">
        <w:rPr>
          <w:rFonts w:ascii="Times New Roman" w:hAnsi="Times New Roman"/>
          <w:sz w:val="24"/>
          <w:szCs w:val="24"/>
        </w:rPr>
        <w:t>е</w:t>
      </w:r>
      <w:r w:rsidRPr="003A6728">
        <w:rPr>
          <w:rFonts w:ascii="Times New Roman" w:hAnsi="Times New Roman"/>
          <w:sz w:val="24"/>
          <w:szCs w:val="24"/>
        </w:rPr>
        <w:t>н.</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b/>
          <w:color w:val="000000"/>
          <w:sz w:val="24"/>
          <w:szCs w:val="24"/>
        </w:rPr>
        <w:t>2.2. Объекты культурного наследия на территории муниципального образования</w:t>
      </w:r>
    </w:p>
    <w:p w:rsidR="004E6CCB" w:rsidRPr="003A6728" w:rsidRDefault="004E6CCB" w:rsidP="00EC5457">
      <w:pPr>
        <w:suppressAutoHyphens/>
        <w:spacing w:after="0" w:line="240" w:lineRule="auto"/>
        <w:ind w:firstLine="709"/>
        <w:jc w:val="both"/>
        <w:rPr>
          <w:rFonts w:ascii="Times New Roman" w:eastAsia="Times New Roman" w:hAnsi="Times New Roman"/>
          <w:sz w:val="24"/>
          <w:szCs w:val="24"/>
          <w:u w:val="single"/>
          <w:lang w:eastAsia="ru-RU"/>
        </w:rPr>
      </w:pPr>
      <w:r w:rsidRPr="003A6728">
        <w:rPr>
          <w:rFonts w:ascii="Times New Roman" w:eastAsia="Times New Roman" w:hAnsi="Times New Roman"/>
          <w:sz w:val="24"/>
          <w:szCs w:val="24"/>
          <w:u w:val="single"/>
          <w:lang w:eastAsia="ru-RU"/>
        </w:rPr>
        <w:t>Объекты археологического наследия.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Объекты </w:t>
      </w:r>
      <w:r w:rsidR="001B4F6D" w:rsidRPr="003A6728">
        <w:rPr>
          <w:rFonts w:ascii="Times New Roman" w:eastAsia="Times New Roman" w:hAnsi="Times New Roman"/>
          <w:sz w:val="24"/>
          <w:szCs w:val="24"/>
          <w:lang w:eastAsia="ru-RU"/>
        </w:rPr>
        <w:t>археологического</w:t>
      </w:r>
      <w:r w:rsidRPr="003A6728">
        <w:rPr>
          <w:rFonts w:ascii="Times New Roman" w:eastAsia="Times New Roman" w:hAnsi="Times New Roman"/>
          <w:sz w:val="24"/>
          <w:szCs w:val="24"/>
          <w:lang w:eastAsia="ru-RU"/>
        </w:rPr>
        <w:t xml:space="preserve"> </w:t>
      </w:r>
      <w:r w:rsidR="00404076" w:rsidRPr="003A6728">
        <w:rPr>
          <w:rFonts w:ascii="Times New Roman" w:eastAsia="Times New Roman" w:hAnsi="Times New Roman"/>
          <w:sz w:val="24"/>
          <w:szCs w:val="24"/>
          <w:lang w:eastAsia="ru-RU"/>
        </w:rPr>
        <w:t>наследия на</w:t>
      </w:r>
      <w:r w:rsidRPr="003A6728">
        <w:rPr>
          <w:rFonts w:ascii="Times New Roman" w:eastAsia="Times New Roman" w:hAnsi="Times New Roman"/>
          <w:sz w:val="24"/>
          <w:szCs w:val="24"/>
          <w:lang w:eastAsia="ru-RU"/>
        </w:rPr>
        <w:t xml:space="preserve"> территории Омсукчанского городского округа представлены в таблице 2.2:</w:t>
      </w:r>
    </w:p>
    <w:p w:rsidR="00EC5457" w:rsidRPr="003A6728" w:rsidRDefault="00EC5457" w:rsidP="00EC5457">
      <w:pPr>
        <w:suppressAutoHyphens/>
        <w:spacing w:after="0" w:line="240" w:lineRule="auto"/>
        <w:jc w:val="both"/>
        <w:rPr>
          <w:rFonts w:ascii="Times New Roman" w:eastAsia="Times New Roman" w:hAnsi="Times New Roman"/>
          <w:sz w:val="24"/>
          <w:szCs w:val="24"/>
          <w:lang w:eastAsia="ru-RU"/>
        </w:rPr>
      </w:pPr>
    </w:p>
    <w:p w:rsidR="00EC5457" w:rsidRPr="003A6728" w:rsidRDefault="00EC5457" w:rsidP="00EC5457">
      <w:pPr>
        <w:suppressAutoHyphens/>
        <w:spacing w:after="0" w:line="240" w:lineRule="auto"/>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Таблица 2.2. Объекты археологического наследия на территории Омсукчанского городского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131"/>
        <w:gridCol w:w="1569"/>
        <w:gridCol w:w="2825"/>
        <w:gridCol w:w="2835"/>
      </w:tblGrid>
      <w:tr w:rsidR="00615638" w:rsidRPr="003A6728" w:rsidTr="005D3F45">
        <w:trPr>
          <w:trHeight w:val="559"/>
        </w:trPr>
        <w:tc>
          <w:tcPr>
            <w:tcW w:w="563"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 xml:space="preserve">№ </w:t>
            </w:r>
            <w:proofErr w:type="gramStart"/>
            <w:r w:rsidRPr="003A6728">
              <w:rPr>
                <w:rFonts w:ascii="Times New Roman" w:eastAsia="Times New Roman" w:hAnsi="Times New Roman"/>
                <w:lang w:eastAsia="ru-RU"/>
              </w:rPr>
              <w:t>п</w:t>
            </w:r>
            <w:proofErr w:type="gramEnd"/>
            <w:r w:rsidRPr="003A6728">
              <w:rPr>
                <w:rFonts w:ascii="Times New Roman" w:eastAsia="Times New Roman" w:hAnsi="Times New Roman"/>
                <w:lang w:eastAsia="ru-RU"/>
              </w:rPr>
              <w:t>/п</w:t>
            </w:r>
          </w:p>
        </w:tc>
        <w:tc>
          <w:tcPr>
            <w:tcW w:w="2131"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Наименование</w:t>
            </w:r>
          </w:p>
        </w:tc>
        <w:tc>
          <w:tcPr>
            <w:tcW w:w="1569"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Датировка</w:t>
            </w:r>
          </w:p>
        </w:tc>
        <w:tc>
          <w:tcPr>
            <w:tcW w:w="2825"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Местоположение</w:t>
            </w:r>
          </w:p>
        </w:tc>
        <w:tc>
          <w:tcPr>
            <w:tcW w:w="2835" w:type="dxa"/>
            <w:vAlign w:val="center"/>
          </w:tcPr>
          <w:p w:rsidR="00615638" w:rsidRPr="003A6728" w:rsidRDefault="005D3F45" w:rsidP="005D3F45">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Примечание</w:t>
            </w:r>
          </w:p>
        </w:tc>
      </w:tr>
      <w:tr w:rsidR="00615638" w:rsidRPr="003A6728" w:rsidTr="00835A24">
        <w:trPr>
          <w:trHeight w:val="279"/>
        </w:trPr>
        <w:tc>
          <w:tcPr>
            <w:tcW w:w="563"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w:t>
            </w:r>
          </w:p>
        </w:tc>
        <w:tc>
          <w:tcPr>
            <w:tcW w:w="2131"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w:t>
            </w:r>
          </w:p>
        </w:tc>
        <w:tc>
          <w:tcPr>
            <w:tcW w:w="1569"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w:t>
            </w:r>
          </w:p>
        </w:tc>
        <w:tc>
          <w:tcPr>
            <w:tcW w:w="2825" w:type="dxa"/>
            <w:shd w:val="clear" w:color="auto" w:fill="auto"/>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4</w:t>
            </w:r>
          </w:p>
        </w:tc>
        <w:tc>
          <w:tcPr>
            <w:tcW w:w="2835" w:type="dxa"/>
          </w:tcPr>
          <w:p w:rsidR="00615638" w:rsidRPr="003A6728" w:rsidRDefault="00615638" w:rsidP="00835A24">
            <w:pPr>
              <w:suppressAutoHyphens/>
              <w:spacing w:after="0" w:line="240" w:lineRule="auto"/>
              <w:jc w:val="center"/>
              <w:rPr>
                <w:rFonts w:ascii="Times New Roman" w:eastAsia="Times New Roman" w:hAnsi="Times New Roman"/>
                <w:lang w:eastAsia="ru-RU"/>
              </w:rPr>
            </w:pPr>
          </w:p>
        </w:tc>
      </w:tr>
      <w:tr w:rsidR="00615638" w:rsidRPr="003A6728" w:rsidTr="00362A69">
        <w:trPr>
          <w:trHeight w:val="574"/>
        </w:trPr>
        <w:tc>
          <w:tcPr>
            <w:tcW w:w="563" w:type="dxa"/>
            <w:shd w:val="clear" w:color="auto" w:fill="auto"/>
            <w:vAlign w:val="center"/>
          </w:tcPr>
          <w:p w:rsidR="00615638"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w:t>
            </w:r>
          </w:p>
        </w:tc>
        <w:tc>
          <w:tcPr>
            <w:tcW w:w="2131" w:type="dxa"/>
            <w:shd w:val="clear" w:color="auto" w:fill="auto"/>
            <w:vAlign w:val="center"/>
          </w:tcPr>
          <w:p w:rsidR="00615638" w:rsidRPr="003A6728" w:rsidRDefault="00615638" w:rsidP="00835A24">
            <w:pPr>
              <w:suppressAutoHyphens/>
              <w:spacing w:after="0" w:line="240" w:lineRule="auto"/>
              <w:rPr>
                <w:rFonts w:ascii="Times New Roman" w:hAnsi="Times New Roman"/>
              </w:rPr>
            </w:pPr>
            <w:proofErr w:type="spellStart"/>
            <w:r w:rsidRPr="003A6728">
              <w:rPr>
                <w:rFonts w:ascii="Times New Roman" w:hAnsi="Times New Roman"/>
              </w:rPr>
              <w:t>Эликчан</w:t>
            </w:r>
            <w:proofErr w:type="spellEnd"/>
            <w:r w:rsidRPr="003A6728">
              <w:rPr>
                <w:rFonts w:ascii="Times New Roman" w:hAnsi="Times New Roman"/>
              </w:rPr>
              <w:t xml:space="preserve"> 1, стоянка (культурный слой) </w:t>
            </w:r>
          </w:p>
        </w:tc>
        <w:tc>
          <w:tcPr>
            <w:tcW w:w="1569"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мезолит</w:t>
            </w:r>
          </w:p>
        </w:tc>
        <w:tc>
          <w:tcPr>
            <w:tcW w:w="2825" w:type="dxa"/>
            <w:shd w:val="clear" w:color="auto" w:fill="auto"/>
            <w:vAlign w:val="center"/>
          </w:tcPr>
          <w:p w:rsidR="00615638" w:rsidRPr="003A6728" w:rsidRDefault="00835A24"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w:t>
            </w:r>
            <w:r w:rsidRPr="003A6728">
              <w:rPr>
                <w:rFonts w:ascii="Times New Roman" w:eastAsia="Times New Roman" w:hAnsi="Times New Roman"/>
                <w:lang w:val="en-US" w:eastAsia="ru-RU"/>
              </w:rPr>
              <w:t>/</w:t>
            </w:r>
            <w:r w:rsidR="00615638" w:rsidRPr="003A6728">
              <w:rPr>
                <w:rFonts w:ascii="Times New Roman" w:eastAsia="Times New Roman" w:hAnsi="Times New Roman"/>
                <w:lang w:eastAsia="ru-RU"/>
              </w:rPr>
              <w:t>д</w:t>
            </w:r>
          </w:p>
        </w:tc>
        <w:tc>
          <w:tcPr>
            <w:tcW w:w="2835" w:type="dxa"/>
            <w:vAlign w:val="center"/>
          </w:tcPr>
          <w:p w:rsidR="00615638"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615638" w:rsidRPr="003A6728" w:rsidTr="00362A69">
        <w:trPr>
          <w:trHeight w:val="559"/>
        </w:trPr>
        <w:tc>
          <w:tcPr>
            <w:tcW w:w="563" w:type="dxa"/>
            <w:shd w:val="clear" w:color="auto" w:fill="auto"/>
            <w:vAlign w:val="center"/>
          </w:tcPr>
          <w:p w:rsidR="00615638"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w:t>
            </w:r>
          </w:p>
        </w:tc>
        <w:tc>
          <w:tcPr>
            <w:tcW w:w="2131" w:type="dxa"/>
            <w:shd w:val="clear" w:color="auto" w:fill="auto"/>
            <w:vAlign w:val="center"/>
          </w:tcPr>
          <w:p w:rsidR="00615638" w:rsidRPr="003A6728" w:rsidRDefault="00615638" w:rsidP="00835A24">
            <w:pPr>
              <w:suppressAutoHyphens/>
              <w:spacing w:after="0" w:line="240" w:lineRule="auto"/>
              <w:rPr>
                <w:rFonts w:ascii="Times New Roman" w:hAnsi="Times New Roman"/>
              </w:rPr>
            </w:pPr>
            <w:proofErr w:type="spellStart"/>
            <w:r w:rsidRPr="003A6728">
              <w:rPr>
                <w:rFonts w:ascii="Times New Roman" w:hAnsi="Times New Roman"/>
              </w:rPr>
              <w:t>Эликчан</w:t>
            </w:r>
            <w:proofErr w:type="spellEnd"/>
            <w:r w:rsidRPr="003A6728">
              <w:rPr>
                <w:rFonts w:ascii="Times New Roman" w:hAnsi="Times New Roman"/>
              </w:rPr>
              <w:t xml:space="preserve"> 2, стоянка (культурный слой)</w:t>
            </w:r>
          </w:p>
        </w:tc>
        <w:tc>
          <w:tcPr>
            <w:tcW w:w="1569"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hAnsi="Times New Roman"/>
              </w:rPr>
              <w:t xml:space="preserve">период </w:t>
            </w:r>
            <w:proofErr w:type="spellStart"/>
            <w:r w:rsidRPr="003A6728">
              <w:rPr>
                <w:rFonts w:ascii="Times New Roman" w:hAnsi="Times New Roman"/>
              </w:rPr>
              <w:t>палеометалла</w:t>
            </w:r>
            <w:proofErr w:type="spellEnd"/>
          </w:p>
        </w:tc>
        <w:tc>
          <w:tcPr>
            <w:tcW w:w="2825" w:type="dxa"/>
            <w:shd w:val="clear" w:color="auto" w:fill="auto"/>
            <w:vAlign w:val="center"/>
          </w:tcPr>
          <w:p w:rsidR="00615638" w:rsidRPr="003A6728" w:rsidRDefault="00615638" w:rsidP="00835A24">
            <w:pPr>
              <w:tabs>
                <w:tab w:val="left" w:pos="8280"/>
              </w:tabs>
              <w:suppressAutoHyphens/>
              <w:snapToGrid w:val="0"/>
              <w:spacing w:after="0" w:line="240" w:lineRule="auto"/>
              <w:rPr>
                <w:rFonts w:ascii="Times New Roman" w:hAnsi="Times New Roman"/>
              </w:rPr>
            </w:pPr>
            <w:r w:rsidRPr="003A6728">
              <w:rPr>
                <w:rFonts w:ascii="Times New Roman" w:hAnsi="Times New Roman"/>
              </w:rPr>
              <w:t>На 10 м террасе по правому берегу р.</w:t>
            </w:r>
            <w:r w:rsidR="00835A24" w:rsidRPr="003A6728">
              <w:rPr>
                <w:rFonts w:ascii="Times New Roman" w:hAnsi="Times New Roman"/>
              </w:rPr>
              <w:t xml:space="preserve"> </w:t>
            </w:r>
            <w:proofErr w:type="spellStart"/>
            <w:r w:rsidR="00835A24" w:rsidRPr="003A6728">
              <w:rPr>
                <w:rFonts w:ascii="Times New Roman" w:hAnsi="Times New Roman"/>
              </w:rPr>
              <w:t>Сугой</w:t>
            </w:r>
            <w:proofErr w:type="spellEnd"/>
            <w:r w:rsidR="00835A24" w:rsidRPr="003A6728">
              <w:rPr>
                <w:rFonts w:ascii="Times New Roman" w:hAnsi="Times New Roman"/>
              </w:rPr>
              <w:t xml:space="preserve"> в 3 км,</w:t>
            </w:r>
            <w:r w:rsidRPr="003A6728">
              <w:rPr>
                <w:rFonts w:ascii="Times New Roman" w:hAnsi="Times New Roman"/>
              </w:rPr>
              <w:t xml:space="preserve"> перед перевалом на р.</w:t>
            </w:r>
            <w:r w:rsidR="00835A24" w:rsidRPr="003A6728">
              <w:rPr>
                <w:rFonts w:ascii="Times New Roman" w:hAnsi="Times New Roman"/>
              </w:rPr>
              <w:t xml:space="preserve"> </w:t>
            </w:r>
            <w:proofErr w:type="spellStart"/>
            <w:r w:rsidRPr="003A6728">
              <w:rPr>
                <w:rFonts w:ascii="Times New Roman" w:hAnsi="Times New Roman"/>
              </w:rPr>
              <w:t>Омолон</w:t>
            </w:r>
            <w:proofErr w:type="spellEnd"/>
          </w:p>
        </w:tc>
        <w:tc>
          <w:tcPr>
            <w:tcW w:w="2835" w:type="dxa"/>
            <w:vAlign w:val="center"/>
          </w:tcPr>
          <w:p w:rsidR="00615638"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615638" w:rsidRPr="003A6728" w:rsidTr="00362A69">
        <w:trPr>
          <w:trHeight w:val="854"/>
        </w:trPr>
        <w:tc>
          <w:tcPr>
            <w:tcW w:w="563" w:type="dxa"/>
            <w:shd w:val="clear" w:color="auto" w:fill="auto"/>
            <w:vAlign w:val="center"/>
          </w:tcPr>
          <w:p w:rsidR="00615638"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w:t>
            </w:r>
          </w:p>
        </w:tc>
        <w:tc>
          <w:tcPr>
            <w:tcW w:w="2131" w:type="dxa"/>
            <w:shd w:val="clear" w:color="auto" w:fill="auto"/>
            <w:vAlign w:val="center"/>
          </w:tcPr>
          <w:p w:rsidR="00615638" w:rsidRPr="003A6728" w:rsidRDefault="00615638" w:rsidP="00835A24">
            <w:pPr>
              <w:suppressAutoHyphens/>
              <w:spacing w:after="0" w:line="240" w:lineRule="auto"/>
              <w:rPr>
                <w:rFonts w:ascii="Times New Roman" w:hAnsi="Times New Roman"/>
              </w:rPr>
            </w:pPr>
            <w:proofErr w:type="spellStart"/>
            <w:r w:rsidRPr="003A6728">
              <w:rPr>
                <w:rFonts w:ascii="Times New Roman" w:hAnsi="Times New Roman"/>
              </w:rPr>
              <w:t>Эликчан</w:t>
            </w:r>
            <w:proofErr w:type="spellEnd"/>
            <w:r w:rsidRPr="003A6728">
              <w:rPr>
                <w:rFonts w:ascii="Times New Roman" w:hAnsi="Times New Roman"/>
              </w:rPr>
              <w:t xml:space="preserve"> 3, стоянка (культурный слой)</w:t>
            </w:r>
          </w:p>
        </w:tc>
        <w:tc>
          <w:tcPr>
            <w:tcW w:w="1569" w:type="dxa"/>
            <w:shd w:val="clear" w:color="auto" w:fill="auto"/>
            <w:vAlign w:val="center"/>
          </w:tcPr>
          <w:p w:rsidR="00615638" w:rsidRPr="003A6728" w:rsidRDefault="00615638" w:rsidP="00835A24">
            <w:pPr>
              <w:suppressAutoHyphens/>
              <w:spacing w:after="0" w:line="240" w:lineRule="auto"/>
              <w:jc w:val="center"/>
              <w:rPr>
                <w:rFonts w:ascii="Times New Roman" w:eastAsia="Times New Roman" w:hAnsi="Times New Roman"/>
                <w:lang w:eastAsia="ru-RU"/>
              </w:rPr>
            </w:pPr>
            <w:r w:rsidRPr="003A6728">
              <w:rPr>
                <w:rFonts w:ascii="Times New Roman" w:hAnsi="Times New Roman"/>
              </w:rPr>
              <w:t xml:space="preserve">период </w:t>
            </w:r>
            <w:proofErr w:type="spellStart"/>
            <w:r w:rsidRPr="003A6728">
              <w:rPr>
                <w:rFonts w:ascii="Times New Roman" w:hAnsi="Times New Roman"/>
              </w:rPr>
              <w:t>палеометалла</w:t>
            </w:r>
            <w:proofErr w:type="spellEnd"/>
          </w:p>
        </w:tc>
        <w:tc>
          <w:tcPr>
            <w:tcW w:w="2825" w:type="dxa"/>
            <w:shd w:val="clear" w:color="auto" w:fill="auto"/>
            <w:vAlign w:val="center"/>
          </w:tcPr>
          <w:p w:rsidR="00615638" w:rsidRPr="003A6728" w:rsidRDefault="00835A24" w:rsidP="00835A24">
            <w:pPr>
              <w:suppressAutoHyphens/>
              <w:spacing w:after="0" w:line="240" w:lineRule="auto"/>
              <w:rPr>
                <w:rFonts w:ascii="Times New Roman" w:hAnsi="Times New Roman"/>
              </w:rPr>
            </w:pPr>
            <w:r w:rsidRPr="003A6728">
              <w:rPr>
                <w:rFonts w:ascii="Times New Roman" w:hAnsi="Times New Roman"/>
              </w:rPr>
              <w:t>На узкой 5-7 м</w:t>
            </w:r>
            <w:r w:rsidR="00615638" w:rsidRPr="003A6728">
              <w:rPr>
                <w:rFonts w:ascii="Times New Roman" w:hAnsi="Times New Roman"/>
              </w:rPr>
              <w:t xml:space="preserve"> правобережной</w:t>
            </w:r>
            <w:r w:rsidRPr="003A6728">
              <w:rPr>
                <w:rFonts w:ascii="Times New Roman" w:hAnsi="Times New Roman"/>
              </w:rPr>
              <w:t xml:space="preserve"> террасе протянувшейся на 150 м</w:t>
            </w:r>
            <w:r w:rsidR="00615638" w:rsidRPr="003A6728">
              <w:rPr>
                <w:rFonts w:ascii="Times New Roman" w:hAnsi="Times New Roman"/>
              </w:rPr>
              <w:t xml:space="preserve"> вдоль р.</w:t>
            </w:r>
            <w:r w:rsidRPr="003A6728">
              <w:rPr>
                <w:rFonts w:ascii="Times New Roman" w:hAnsi="Times New Roman"/>
              </w:rPr>
              <w:t xml:space="preserve"> </w:t>
            </w:r>
            <w:proofErr w:type="spellStart"/>
            <w:r w:rsidRPr="003A6728">
              <w:rPr>
                <w:rFonts w:ascii="Times New Roman" w:hAnsi="Times New Roman"/>
              </w:rPr>
              <w:t>Сугой</w:t>
            </w:r>
            <w:proofErr w:type="spellEnd"/>
            <w:r w:rsidRPr="003A6728">
              <w:rPr>
                <w:rFonts w:ascii="Times New Roman" w:hAnsi="Times New Roman"/>
              </w:rPr>
              <w:t xml:space="preserve"> в 14 км, </w:t>
            </w:r>
            <w:r w:rsidR="00615638" w:rsidRPr="003A6728">
              <w:rPr>
                <w:rFonts w:ascii="Times New Roman" w:hAnsi="Times New Roman"/>
              </w:rPr>
              <w:t>перед перевалом на р.</w:t>
            </w:r>
            <w:r w:rsidRPr="003A6728">
              <w:rPr>
                <w:rFonts w:ascii="Times New Roman" w:hAnsi="Times New Roman"/>
              </w:rPr>
              <w:t xml:space="preserve"> </w:t>
            </w:r>
            <w:proofErr w:type="spellStart"/>
            <w:r w:rsidR="00615638" w:rsidRPr="003A6728">
              <w:rPr>
                <w:rFonts w:ascii="Times New Roman" w:hAnsi="Times New Roman"/>
              </w:rPr>
              <w:t>Омолон</w:t>
            </w:r>
            <w:proofErr w:type="spellEnd"/>
            <w:r w:rsidR="00615638" w:rsidRPr="003A6728">
              <w:rPr>
                <w:rFonts w:ascii="Times New Roman" w:eastAsia="Times New Roman" w:hAnsi="Times New Roman"/>
                <w:lang w:eastAsia="ru-RU"/>
              </w:rPr>
              <w:t xml:space="preserve"> </w:t>
            </w:r>
          </w:p>
        </w:tc>
        <w:tc>
          <w:tcPr>
            <w:tcW w:w="2835" w:type="dxa"/>
            <w:vAlign w:val="center"/>
          </w:tcPr>
          <w:p w:rsidR="00615638"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2C6DE0" w:rsidRPr="003A6728" w:rsidTr="00362A69">
        <w:trPr>
          <w:trHeight w:val="571"/>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4</w:t>
            </w:r>
          </w:p>
        </w:tc>
        <w:tc>
          <w:tcPr>
            <w:tcW w:w="2131" w:type="dxa"/>
            <w:shd w:val="clear" w:color="auto" w:fill="auto"/>
            <w:vAlign w:val="center"/>
          </w:tcPr>
          <w:p w:rsidR="002C6DE0" w:rsidRPr="003A6728" w:rsidRDefault="002C6DE0" w:rsidP="00835A24">
            <w:pPr>
              <w:suppressAutoHyphens/>
              <w:spacing w:after="0" w:line="240" w:lineRule="auto"/>
              <w:rPr>
                <w:rFonts w:ascii="Times New Roman" w:hAnsi="Times New Roman"/>
              </w:rPr>
            </w:pPr>
            <w:proofErr w:type="spellStart"/>
            <w:r w:rsidRPr="003A6728">
              <w:rPr>
                <w:rFonts w:ascii="Times New Roman" w:hAnsi="Times New Roman"/>
              </w:rPr>
              <w:t>Эликчан</w:t>
            </w:r>
            <w:proofErr w:type="spellEnd"/>
            <w:r w:rsidRPr="003A6728">
              <w:rPr>
                <w:rFonts w:ascii="Times New Roman" w:hAnsi="Times New Roman"/>
              </w:rPr>
              <w:t xml:space="preserve"> 4-7, стоянки (культурный слой)</w:t>
            </w:r>
          </w:p>
        </w:tc>
        <w:tc>
          <w:tcPr>
            <w:tcW w:w="1569"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hAnsi="Times New Roman"/>
              </w:rPr>
              <w:t xml:space="preserve">период </w:t>
            </w:r>
            <w:proofErr w:type="spellStart"/>
            <w:r w:rsidRPr="003A6728">
              <w:rPr>
                <w:rFonts w:ascii="Times New Roman" w:hAnsi="Times New Roman"/>
              </w:rPr>
              <w:t>палеометалла</w:t>
            </w:r>
            <w:proofErr w:type="spellEnd"/>
          </w:p>
        </w:tc>
        <w:tc>
          <w:tcPr>
            <w:tcW w:w="2825" w:type="dxa"/>
            <w:shd w:val="clear" w:color="auto" w:fill="auto"/>
            <w:vAlign w:val="center"/>
          </w:tcPr>
          <w:p w:rsidR="002C6DE0" w:rsidRPr="003A6728" w:rsidRDefault="002C6DE0" w:rsidP="00835A24">
            <w:pPr>
              <w:suppressAutoHyphens/>
              <w:spacing w:after="0" w:line="240" w:lineRule="auto"/>
              <w:rPr>
                <w:rFonts w:ascii="Times New Roman" w:eastAsia="Times New Roman" w:hAnsi="Times New Roman"/>
                <w:lang w:eastAsia="ru-RU"/>
              </w:rPr>
            </w:pPr>
            <w:r w:rsidRPr="003A6728">
              <w:rPr>
                <w:rFonts w:ascii="Times New Roman" w:hAnsi="Times New Roman"/>
              </w:rPr>
              <w:t>Верховья р.</w:t>
            </w:r>
            <w:r w:rsidR="00835A24" w:rsidRPr="003A6728">
              <w:rPr>
                <w:rFonts w:ascii="Times New Roman" w:hAnsi="Times New Roman"/>
              </w:rPr>
              <w:t xml:space="preserve"> </w:t>
            </w:r>
            <w:proofErr w:type="spellStart"/>
            <w:r w:rsidRPr="003A6728">
              <w:rPr>
                <w:rFonts w:ascii="Times New Roman" w:hAnsi="Times New Roman"/>
              </w:rPr>
              <w:t>Сугой</w:t>
            </w:r>
            <w:proofErr w:type="spellEnd"/>
            <w:r w:rsidRPr="003A6728">
              <w:rPr>
                <w:rFonts w:ascii="Times New Roman" w:hAnsi="Times New Roman"/>
              </w:rPr>
              <w:t xml:space="preserve"> в 20-25 км</w:t>
            </w:r>
            <w:proofErr w:type="gramStart"/>
            <w:r w:rsidRPr="003A6728">
              <w:rPr>
                <w:rFonts w:ascii="Times New Roman" w:hAnsi="Times New Roman"/>
              </w:rPr>
              <w:t>.</w:t>
            </w:r>
            <w:proofErr w:type="gramEnd"/>
            <w:r w:rsidRPr="003A6728">
              <w:rPr>
                <w:rFonts w:ascii="Times New Roman" w:hAnsi="Times New Roman"/>
              </w:rPr>
              <w:t xml:space="preserve"> </w:t>
            </w:r>
            <w:proofErr w:type="gramStart"/>
            <w:r w:rsidRPr="003A6728">
              <w:rPr>
                <w:rFonts w:ascii="Times New Roman" w:hAnsi="Times New Roman"/>
              </w:rPr>
              <w:t>п</w:t>
            </w:r>
            <w:proofErr w:type="gramEnd"/>
            <w:r w:rsidRPr="003A6728">
              <w:rPr>
                <w:rFonts w:ascii="Times New Roman" w:hAnsi="Times New Roman"/>
              </w:rPr>
              <w:t>еред перевалом на р.</w:t>
            </w:r>
            <w:r w:rsidR="00835A24" w:rsidRPr="003A6728">
              <w:rPr>
                <w:rFonts w:ascii="Times New Roman" w:hAnsi="Times New Roman"/>
              </w:rPr>
              <w:t xml:space="preserve"> </w:t>
            </w:r>
            <w:proofErr w:type="spellStart"/>
            <w:r w:rsidRPr="003A6728">
              <w:rPr>
                <w:rFonts w:ascii="Times New Roman" w:hAnsi="Times New Roman"/>
              </w:rPr>
              <w:t>Омолон</w:t>
            </w:r>
            <w:proofErr w:type="spellEnd"/>
          </w:p>
        </w:tc>
        <w:tc>
          <w:tcPr>
            <w:tcW w:w="2835" w:type="dxa"/>
            <w:vAlign w:val="center"/>
          </w:tcPr>
          <w:p w:rsidR="002C6DE0"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2C6DE0" w:rsidRPr="003A6728" w:rsidTr="00362A69">
        <w:trPr>
          <w:trHeight w:val="1133"/>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5</w:t>
            </w:r>
          </w:p>
        </w:tc>
        <w:tc>
          <w:tcPr>
            <w:tcW w:w="2131" w:type="dxa"/>
            <w:shd w:val="clear" w:color="auto" w:fill="auto"/>
            <w:vAlign w:val="center"/>
          </w:tcPr>
          <w:p w:rsidR="002C6DE0" w:rsidRPr="003A6728" w:rsidRDefault="002C6DE0" w:rsidP="00835A24">
            <w:pPr>
              <w:suppressAutoHyphens/>
              <w:spacing w:after="0" w:line="240" w:lineRule="auto"/>
              <w:rPr>
                <w:rFonts w:ascii="Times New Roman" w:hAnsi="Times New Roman"/>
              </w:rPr>
            </w:pPr>
            <w:proofErr w:type="spellStart"/>
            <w:r w:rsidRPr="003A6728">
              <w:rPr>
                <w:rFonts w:ascii="Times New Roman" w:hAnsi="Times New Roman"/>
              </w:rPr>
              <w:t>Эликчан</w:t>
            </w:r>
            <w:proofErr w:type="spellEnd"/>
            <w:r w:rsidRPr="003A6728">
              <w:rPr>
                <w:rFonts w:ascii="Times New Roman" w:hAnsi="Times New Roman"/>
              </w:rPr>
              <w:t xml:space="preserve"> 9, стоянка (культурный слой)</w:t>
            </w:r>
          </w:p>
        </w:tc>
        <w:tc>
          <w:tcPr>
            <w:tcW w:w="1569"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hAnsi="Times New Roman"/>
              </w:rPr>
              <w:t>неолит</w:t>
            </w:r>
          </w:p>
        </w:tc>
        <w:tc>
          <w:tcPr>
            <w:tcW w:w="2825" w:type="dxa"/>
            <w:shd w:val="clear" w:color="auto" w:fill="auto"/>
            <w:vAlign w:val="center"/>
          </w:tcPr>
          <w:p w:rsidR="002C6DE0" w:rsidRPr="003A6728" w:rsidRDefault="002C6DE0" w:rsidP="00835A24">
            <w:pPr>
              <w:suppressAutoHyphens/>
              <w:spacing w:after="0" w:line="240" w:lineRule="auto"/>
              <w:rPr>
                <w:rFonts w:ascii="Times New Roman" w:eastAsia="Times New Roman" w:hAnsi="Times New Roman"/>
                <w:lang w:eastAsia="ru-RU"/>
              </w:rPr>
            </w:pPr>
            <w:r w:rsidRPr="003A6728">
              <w:rPr>
                <w:rFonts w:ascii="Times New Roman" w:hAnsi="Times New Roman"/>
              </w:rPr>
              <w:t>На речной террасе по левому берегу р.</w:t>
            </w:r>
            <w:r w:rsidR="00835A24" w:rsidRPr="003A6728">
              <w:rPr>
                <w:rFonts w:ascii="Times New Roman" w:hAnsi="Times New Roman"/>
              </w:rPr>
              <w:t xml:space="preserve"> </w:t>
            </w:r>
            <w:proofErr w:type="spellStart"/>
            <w:r w:rsidRPr="003A6728">
              <w:rPr>
                <w:rFonts w:ascii="Times New Roman" w:hAnsi="Times New Roman"/>
              </w:rPr>
              <w:t>Сугой</w:t>
            </w:r>
            <w:proofErr w:type="spellEnd"/>
            <w:r w:rsidRPr="003A6728">
              <w:rPr>
                <w:rFonts w:ascii="Times New Roman" w:hAnsi="Times New Roman"/>
              </w:rPr>
              <w:t>, справа от устья первого крупного левого притока р.</w:t>
            </w:r>
            <w:r w:rsidR="00835A24" w:rsidRPr="003A6728">
              <w:rPr>
                <w:rFonts w:ascii="Times New Roman" w:hAnsi="Times New Roman"/>
              </w:rPr>
              <w:t xml:space="preserve"> </w:t>
            </w:r>
            <w:proofErr w:type="spellStart"/>
            <w:r w:rsidR="00835A24" w:rsidRPr="003A6728">
              <w:rPr>
                <w:rFonts w:ascii="Times New Roman" w:hAnsi="Times New Roman"/>
              </w:rPr>
              <w:t>Эликчан</w:t>
            </w:r>
            <w:proofErr w:type="spellEnd"/>
            <w:r w:rsidR="00835A24" w:rsidRPr="003A6728">
              <w:rPr>
                <w:rFonts w:ascii="Times New Roman" w:hAnsi="Times New Roman"/>
              </w:rPr>
              <w:t>, в 30 км</w:t>
            </w:r>
            <w:r w:rsidRPr="003A6728">
              <w:rPr>
                <w:rFonts w:ascii="Times New Roman" w:hAnsi="Times New Roman"/>
              </w:rPr>
              <w:t xml:space="preserve"> перед перевалом на р.</w:t>
            </w:r>
            <w:r w:rsidR="00835A24" w:rsidRPr="003A6728">
              <w:rPr>
                <w:rFonts w:ascii="Times New Roman" w:hAnsi="Times New Roman"/>
              </w:rPr>
              <w:t xml:space="preserve"> </w:t>
            </w:r>
            <w:proofErr w:type="spellStart"/>
            <w:r w:rsidRPr="003A6728">
              <w:rPr>
                <w:rFonts w:ascii="Times New Roman" w:hAnsi="Times New Roman"/>
              </w:rPr>
              <w:t>Омолон</w:t>
            </w:r>
            <w:proofErr w:type="spellEnd"/>
          </w:p>
        </w:tc>
        <w:tc>
          <w:tcPr>
            <w:tcW w:w="2835" w:type="dxa"/>
            <w:vAlign w:val="center"/>
          </w:tcPr>
          <w:p w:rsidR="002C6DE0"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2C6DE0" w:rsidRPr="003A6728" w:rsidTr="00362A69">
        <w:trPr>
          <w:trHeight w:val="574"/>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6</w:t>
            </w:r>
          </w:p>
        </w:tc>
        <w:tc>
          <w:tcPr>
            <w:tcW w:w="2131" w:type="dxa"/>
            <w:shd w:val="clear" w:color="auto" w:fill="auto"/>
            <w:vAlign w:val="center"/>
          </w:tcPr>
          <w:p w:rsidR="002C6DE0" w:rsidRPr="003A6728" w:rsidRDefault="002C6DE0" w:rsidP="00835A24">
            <w:pPr>
              <w:suppressAutoHyphens/>
              <w:spacing w:after="0" w:line="240" w:lineRule="auto"/>
              <w:rPr>
                <w:rFonts w:ascii="Times New Roman" w:hAnsi="Times New Roman"/>
              </w:rPr>
            </w:pPr>
            <w:proofErr w:type="spellStart"/>
            <w:r w:rsidRPr="003A6728">
              <w:rPr>
                <w:rFonts w:ascii="Times New Roman" w:hAnsi="Times New Roman"/>
              </w:rPr>
              <w:t>Олынь</w:t>
            </w:r>
            <w:proofErr w:type="spellEnd"/>
            <w:r w:rsidRPr="003A6728">
              <w:rPr>
                <w:rFonts w:ascii="Times New Roman" w:hAnsi="Times New Roman"/>
              </w:rPr>
              <w:t xml:space="preserve">, мастерская (культурный слой) </w:t>
            </w:r>
          </w:p>
        </w:tc>
        <w:tc>
          <w:tcPr>
            <w:tcW w:w="1569"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неолит</w:t>
            </w:r>
          </w:p>
        </w:tc>
        <w:tc>
          <w:tcPr>
            <w:tcW w:w="2825" w:type="dxa"/>
            <w:shd w:val="clear" w:color="auto" w:fill="auto"/>
            <w:vAlign w:val="center"/>
          </w:tcPr>
          <w:p w:rsidR="002C6DE0" w:rsidRPr="003A6728" w:rsidRDefault="002C6DE0" w:rsidP="00835A24">
            <w:pPr>
              <w:suppressAutoHyphens/>
              <w:spacing w:after="0" w:line="240" w:lineRule="auto"/>
              <w:rPr>
                <w:rFonts w:ascii="Times New Roman" w:eastAsia="Times New Roman" w:hAnsi="Times New Roman"/>
                <w:lang w:eastAsia="ru-RU"/>
              </w:rPr>
            </w:pPr>
            <w:r w:rsidRPr="003A6728">
              <w:rPr>
                <w:rFonts w:ascii="Times New Roman" w:hAnsi="Times New Roman"/>
              </w:rPr>
              <w:t>На перевале между р.</w:t>
            </w:r>
            <w:r w:rsidR="00835A24" w:rsidRPr="003A6728">
              <w:rPr>
                <w:rFonts w:ascii="Times New Roman" w:hAnsi="Times New Roman"/>
              </w:rPr>
              <w:t xml:space="preserve"> </w:t>
            </w:r>
            <w:proofErr w:type="spellStart"/>
            <w:r w:rsidRPr="003A6728">
              <w:rPr>
                <w:rFonts w:ascii="Times New Roman" w:hAnsi="Times New Roman"/>
              </w:rPr>
              <w:t>Джугаджака</w:t>
            </w:r>
            <w:proofErr w:type="spellEnd"/>
            <w:r w:rsidRPr="003A6728">
              <w:rPr>
                <w:rFonts w:ascii="Times New Roman" w:hAnsi="Times New Roman"/>
              </w:rPr>
              <w:t xml:space="preserve"> и р.</w:t>
            </w:r>
            <w:r w:rsidR="00835A24" w:rsidRPr="003A6728">
              <w:rPr>
                <w:rFonts w:ascii="Times New Roman" w:hAnsi="Times New Roman"/>
              </w:rPr>
              <w:t xml:space="preserve"> </w:t>
            </w:r>
            <w:proofErr w:type="spellStart"/>
            <w:r w:rsidRPr="003A6728">
              <w:rPr>
                <w:rFonts w:ascii="Times New Roman" w:hAnsi="Times New Roman"/>
              </w:rPr>
              <w:t>Олынь</w:t>
            </w:r>
            <w:proofErr w:type="spellEnd"/>
          </w:p>
        </w:tc>
        <w:tc>
          <w:tcPr>
            <w:tcW w:w="2835" w:type="dxa"/>
            <w:vAlign w:val="center"/>
          </w:tcPr>
          <w:p w:rsidR="002C6DE0"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2C6DE0" w:rsidRPr="003A6728" w:rsidTr="00362A69">
        <w:trPr>
          <w:trHeight w:val="559"/>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lastRenderedPageBreak/>
              <w:t>7</w:t>
            </w:r>
          </w:p>
        </w:tc>
        <w:tc>
          <w:tcPr>
            <w:tcW w:w="2131" w:type="dxa"/>
            <w:shd w:val="clear" w:color="auto" w:fill="auto"/>
            <w:vAlign w:val="center"/>
          </w:tcPr>
          <w:p w:rsidR="002C6DE0" w:rsidRPr="003A6728" w:rsidRDefault="002C6DE0" w:rsidP="00835A24">
            <w:pPr>
              <w:suppressAutoHyphens/>
              <w:spacing w:after="0" w:line="240" w:lineRule="auto"/>
              <w:rPr>
                <w:rFonts w:ascii="Times New Roman" w:hAnsi="Times New Roman"/>
              </w:rPr>
            </w:pPr>
            <w:r w:rsidRPr="003A6728">
              <w:rPr>
                <w:rFonts w:ascii="Times New Roman" w:hAnsi="Times New Roman"/>
              </w:rPr>
              <w:t xml:space="preserve">Денисова, стоянка </w:t>
            </w:r>
          </w:p>
          <w:p w:rsidR="002C6DE0" w:rsidRPr="003A6728" w:rsidRDefault="002C6DE0" w:rsidP="00835A24">
            <w:pPr>
              <w:suppressAutoHyphens/>
              <w:spacing w:after="0" w:line="240" w:lineRule="auto"/>
              <w:rPr>
                <w:rFonts w:ascii="Times New Roman" w:hAnsi="Times New Roman"/>
              </w:rPr>
            </w:pPr>
            <w:r w:rsidRPr="003A6728">
              <w:rPr>
                <w:rFonts w:ascii="Times New Roman" w:hAnsi="Times New Roman"/>
              </w:rPr>
              <w:t xml:space="preserve">(культурный слой) </w:t>
            </w:r>
          </w:p>
        </w:tc>
        <w:tc>
          <w:tcPr>
            <w:tcW w:w="1569"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мезолит</w:t>
            </w:r>
          </w:p>
        </w:tc>
        <w:tc>
          <w:tcPr>
            <w:tcW w:w="2825" w:type="dxa"/>
            <w:shd w:val="clear" w:color="auto" w:fill="auto"/>
            <w:vAlign w:val="center"/>
          </w:tcPr>
          <w:p w:rsidR="002C6DE0" w:rsidRPr="003A6728" w:rsidRDefault="002C6DE0" w:rsidP="00835A24">
            <w:pPr>
              <w:suppressAutoHyphens/>
              <w:spacing w:after="0" w:line="240" w:lineRule="auto"/>
              <w:rPr>
                <w:rFonts w:ascii="Times New Roman" w:eastAsia="Times New Roman" w:hAnsi="Times New Roman"/>
                <w:lang w:eastAsia="ru-RU"/>
              </w:rPr>
            </w:pPr>
            <w:r w:rsidRPr="003A6728">
              <w:rPr>
                <w:rFonts w:ascii="Times New Roman" w:hAnsi="Times New Roman"/>
              </w:rPr>
              <w:t xml:space="preserve">Левый берег р. </w:t>
            </w:r>
            <w:r w:rsidR="00835A24" w:rsidRPr="003A6728">
              <w:rPr>
                <w:rFonts w:ascii="Times New Roman" w:hAnsi="Times New Roman"/>
              </w:rPr>
              <w:t>Длинный, в 8 км</w:t>
            </w:r>
            <w:r w:rsidRPr="003A6728">
              <w:rPr>
                <w:rFonts w:ascii="Times New Roman" w:hAnsi="Times New Roman"/>
              </w:rPr>
              <w:t xml:space="preserve"> от его впадения в р. </w:t>
            </w:r>
            <w:proofErr w:type="spellStart"/>
            <w:r w:rsidRPr="003A6728">
              <w:rPr>
                <w:rFonts w:ascii="Times New Roman" w:hAnsi="Times New Roman"/>
              </w:rPr>
              <w:t>Нючали</w:t>
            </w:r>
            <w:proofErr w:type="spellEnd"/>
          </w:p>
        </w:tc>
        <w:tc>
          <w:tcPr>
            <w:tcW w:w="2835" w:type="dxa"/>
            <w:vAlign w:val="center"/>
          </w:tcPr>
          <w:p w:rsidR="002C6DE0"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2C6DE0" w:rsidRPr="003A6728" w:rsidTr="00362A69">
        <w:trPr>
          <w:trHeight w:val="559"/>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8</w:t>
            </w:r>
          </w:p>
        </w:tc>
        <w:tc>
          <w:tcPr>
            <w:tcW w:w="2131" w:type="dxa"/>
            <w:shd w:val="clear" w:color="auto" w:fill="auto"/>
            <w:vAlign w:val="center"/>
          </w:tcPr>
          <w:p w:rsidR="002C6DE0" w:rsidRPr="003A6728" w:rsidRDefault="002C6DE0" w:rsidP="00835A24">
            <w:pPr>
              <w:suppressAutoHyphens/>
              <w:spacing w:after="0" w:line="240" w:lineRule="auto"/>
              <w:rPr>
                <w:rFonts w:ascii="Times New Roman" w:hAnsi="Times New Roman"/>
              </w:rPr>
            </w:pPr>
            <w:proofErr w:type="spellStart"/>
            <w:r w:rsidRPr="003A6728">
              <w:rPr>
                <w:rFonts w:ascii="Times New Roman" w:hAnsi="Times New Roman"/>
              </w:rPr>
              <w:t>Тебана</w:t>
            </w:r>
            <w:proofErr w:type="spellEnd"/>
            <w:r w:rsidRPr="003A6728">
              <w:rPr>
                <w:rFonts w:ascii="Times New Roman" w:hAnsi="Times New Roman"/>
              </w:rPr>
              <w:t xml:space="preserve"> 3, стоянка </w:t>
            </w:r>
          </w:p>
          <w:p w:rsidR="002C6DE0" w:rsidRPr="003A6728" w:rsidRDefault="002C6DE0" w:rsidP="00835A24">
            <w:pPr>
              <w:suppressAutoHyphens/>
              <w:spacing w:after="0" w:line="240" w:lineRule="auto"/>
              <w:rPr>
                <w:rFonts w:ascii="Times New Roman" w:hAnsi="Times New Roman"/>
              </w:rPr>
            </w:pPr>
            <w:r w:rsidRPr="003A6728">
              <w:rPr>
                <w:rFonts w:ascii="Times New Roman" w:hAnsi="Times New Roman"/>
              </w:rPr>
              <w:t>(культурный слой)</w:t>
            </w:r>
          </w:p>
        </w:tc>
        <w:tc>
          <w:tcPr>
            <w:tcW w:w="1569" w:type="dxa"/>
            <w:shd w:val="clear" w:color="auto" w:fill="auto"/>
            <w:vAlign w:val="center"/>
          </w:tcPr>
          <w:p w:rsidR="002C6DE0" w:rsidRPr="003A6728" w:rsidRDefault="00835A24"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w:t>
            </w:r>
            <w:r w:rsidRPr="003A6728">
              <w:rPr>
                <w:rFonts w:ascii="Times New Roman" w:eastAsia="Times New Roman" w:hAnsi="Times New Roman"/>
                <w:lang w:val="en-US" w:eastAsia="ru-RU"/>
              </w:rPr>
              <w:t>/</w:t>
            </w:r>
            <w:r w:rsidR="002C6DE0" w:rsidRPr="003A6728">
              <w:rPr>
                <w:rFonts w:ascii="Times New Roman" w:eastAsia="Times New Roman" w:hAnsi="Times New Roman"/>
                <w:lang w:eastAsia="ru-RU"/>
              </w:rPr>
              <w:t>д</w:t>
            </w:r>
          </w:p>
        </w:tc>
        <w:tc>
          <w:tcPr>
            <w:tcW w:w="2825" w:type="dxa"/>
            <w:shd w:val="clear" w:color="auto" w:fill="auto"/>
            <w:vAlign w:val="center"/>
          </w:tcPr>
          <w:p w:rsidR="002C6DE0" w:rsidRPr="003A6728" w:rsidRDefault="002C6DE0" w:rsidP="00835A24">
            <w:pPr>
              <w:suppressAutoHyphens/>
              <w:spacing w:after="0" w:line="240" w:lineRule="auto"/>
              <w:rPr>
                <w:rFonts w:ascii="Times New Roman" w:eastAsia="Times New Roman" w:hAnsi="Times New Roman"/>
                <w:lang w:eastAsia="ru-RU"/>
              </w:rPr>
            </w:pPr>
            <w:r w:rsidRPr="003A6728">
              <w:rPr>
                <w:rFonts w:ascii="Times New Roman" w:hAnsi="Times New Roman"/>
              </w:rPr>
              <w:t xml:space="preserve">На холме с плоской вершиной у оз. </w:t>
            </w:r>
            <w:proofErr w:type="spellStart"/>
            <w:r w:rsidRPr="003A6728">
              <w:rPr>
                <w:rFonts w:ascii="Times New Roman" w:hAnsi="Times New Roman"/>
              </w:rPr>
              <w:t>Тебана</w:t>
            </w:r>
            <w:proofErr w:type="spellEnd"/>
            <w:r w:rsidRPr="003A6728">
              <w:rPr>
                <w:rFonts w:ascii="Times New Roman" w:hAnsi="Times New Roman"/>
              </w:rPr>
              <w:t xml:space="preserve"> у истока р. </w:t>
            </w:r>
            <w:proofErr w:type="spellStart"/>
            <w:r w:rsidRPr="003A6728">
              <w:rPr>
                <w:rFonts w:ascii="Times New Roman" w:hAnsi="Times New Roman"/>
              </w:rPr>
              <w:t>Тебана</w:t>
            </w:r>
            <w:proofErr w:type="spellEnd"/>
          </w:p>
        </w:tc>
        <w:tc>
          <w:tcPr>
            <w:tcW w:w="2835" w:type="dxa"/>
            <w:vAlign w:val="center"/>
          </w:tcPr>
          <w:p w:rsidR="002C6DE0"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2C6DE0" w:rsidRPr="003A6728" w:rsidTr="00362A69">
        <w:trPr>
          <w:trHeight w:val="559"/>
        </w:trPr>
        <w:tc>
          <w:tcPr>
            <w:tcW w:w="563" w:type="dxa"/>
            <w:shd w:val="clear" w:color="auto" w:fill="auto"/>
            <w:vAlign w:val="center"/>
          </w:tcPr>
          <w:p w:rsidR="002C6DE0" w:rsidRPr="003A6728" w:rsidRDefault="00AA1CC3"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9</w:t>
            </w:r>
          </w:p>
        </w:tc>
        <w:tc>
          <w:tcPr>
            <w:tcW w:w="2131" w:type="dxa"/>
            <w:shd w:val="clear" w:color="auto" w:fill="auto"/>
            <w:vAlign w:val="center"/>
          </w:tcPr>
          <w:p w:rsidR="002C6DE0" w:rsidRPr="003A6728" w:rsidRDefault="002C6DE0" w:rsidP="00835A24">
            <w:pPr>
              <w:spacing w:after="0" w:line="240" w:lineRule="auto"/>
              <w:rPr>
                <w:rFonts w:ascii="Times New Roman" w:hAnsi="Times New Roman"/>
              </w:rPr>
            </w:pPr>
            <w:proofErr w:type="spellStart"/>
            <w:r w:rsidRPr="003A6728">
              <w:rPr>
                <w:rFonts w:ascii="Times New Roman" w:hAnsi="Times New Roman"/>
              </w:rPr>
              <w:t>Купка</w:t>
            </w:r>
            <w:proofErr w:type="spellEnd"/>
            <w:r w:rsidRPr="003A6728">
              <w:rPr>
                <w:rFonts w:ascii="Times New Roman" w:hAnsi="Times New Roman"/>
              </w:rPr>
              <w:t xml:space="preserve">, стоянка </w:t>
            </w:r>
          </w:p>
        </w:tc>
        <w:tc>
          <w:tcPr>
            <w:tcW w:w="1569" w:type="dxa"/>
            <w:shd w:val="clear" w:color="auto" w:fill="auto"/>
            <w:vAlign w:val="center"/>
          </w:tcPr>
          <w:p w:rsidR="002C6DE0" w:rsidRPr="003A6728" w:rsidRDefault="002C6DE0" w:rsidP="00835A24">
            <w:pPr>
              <w:spacing w:after="0" w:line="240" w:lineRule="auto"/>
              <w:jc w:val="center"/>
              <w:rPr>
                <w:rFonts w:ascii="Times New Roman" w:eastAsia="Times New Roman" w:hAnsi="Times New Roman"/>
                <w:lang w:eastAsia="ru-RU"/>
              </w:rPr>
            </w:pPr>
            <w:r w:rsidRPr="003A6728">
              <w:rPr>
                <w:rFonts w:ascii="Times New Roman" w:hAnsi="Times New Roman"/>
              </w:rPr>
              <w:t xml:space="preserve">I </w:t>
            </w:r>
            <w:proofErr w:type="spellStart"/>
            <w:r w:rsidRPr="003A6728">
              <w:rPr>
                <w:rFonts w:ascii="Times New Roman" w:hAnsi="Times New Roman"/>
              </w:rPr>
              <w:t>тыс</w:t>
            </w:r>
            <w:proofErr w:type="gramStart"/>
            <w:r w:rsidRPr="003A6728">
              <w:rPr>
                <w:rFonts w:ascii="Times New Roman" w:hAnsi="Times New Roman"/>
              </w:rPr>
              <w:t>.л</w:t>
            </w:r>
            <w:proofErr w:type="gramEnd"/>
            <w:r w:rsidRPr="003A6728">
              <w:rPr>
                <w:rFonts w:ascii="Times New Roman" w:hAnsi="Times New Roman"/>
              </w:rPr>
              <w:t>ет</w:t>
            </w:r>
            <w:proofErr w:type="spellEnd"/>
            <w:r w:rsidRPr="003A6728">
              <w:rPr>
                <w:rFonts w:ascii="Times New Roman" w:hAnsi="Times New Roman"/>
              </w:rPr>
              <w:t>. до н.э.</w:t>
            </w:r>
          </w:p>
        </w:tc>
        <w:tc>
          <w:tcPr>
            <w:tcW w:w="2825" w:type="dxa"/>
            <w:shd w:val="clear" w:color="auto" w:fill="auto"/>
            <w:vAlign w:val="center"/>
          </w:tcPr>
          <w:p w:rsidR="002C6DE0" w:rsidRPr="003A6728" w:rsidRDefault="002C6DE0" w:rsidP="00835A24">
            <w:pPr>
              <w:suppressAutoHyphens/>
              <w:spacing w:after="0" w:line="240" w:lineRule="auto"/>
              <w:rPr>
                <w:rFonts w:ascii="Times New Roman" w:hAnsi="Times New Roman"/>
              </w:rPr>
            </w:pPr>
            <w:r w:rsidRPr="003A6728">
              <w:rPr>
                <w:rFonts w:ascii="Times New Roman" w:hAnsi="Times New Roman"/>
              </w:rPr>
              <w:t xml:space="preserve">Водораздел рек </w:t>
            </w:r>
            <w:proofErr w:type="spellStart"/>
            <w:r w:rsidRPr="003A6728">
              <w:rPr>
                <w:rFonts w:ascii="Times New Roman" w:hAnsi="Times New Roman"/>
              </w:rPr>
              <w:t>Купка-Кананыча</w:t>
            </w:r>
            <w:proofErr w:type="spellEnd"/>
          </w:p>
        </w:tc>
        <w:tc>
          <w:tcPr>
            <w:tcW w:w="2835" w:type="dxa"/>
            <w:vAlign w:val="center"/>
          </w:tcPr>
          <w:p w:rsidR="002C6DE0" w:rsidRPr="003A6728" w:rsidRDefault="002C6DE0" w:rsidP="00362A69">
            <w:pPr>
              <w:pStyle w:val="Default"/>
              <w:rPr>
                <w:sz w:val="22"/>
                <w:szCs w:val="22"/>
              </w:rPr>
            </w:pPr>
            <w:r w:rsidRPr="003A6728">
              <w:rPr>
                <w:sz w:val="22"/>
                <w:szCs w:val="22"/>
              </w:rPr>
              <w:t>Приказ отдела по охране объектов культурного наследия Пр</w:t>
            </w:r>
            <w:r w:rsidRPr="003A6728">
              <w:rPr>
                <w:sz w:val="22"/>
                <w:szCs w:val="22"/>
              </w:rPr>
              <w:t>а</w:t>
            </w:r>
            <w:r w:rsidRPr="003A6728">
              <w:rPr>
                <w:sz w:val="22"/>
                <w:szCs w:val="22"/>
              </w:rPr>
              <w:t>вительства Маг</w:t>
            </w:r>
            <w:r w:rsidRPr="003A6728">
              <w:rPr>
                <w:sz w:val="22"/>
                <w:szCs w:val="22"/>
              </w:rPr>
              <w:t>а</w:t>
            </w:r>
            <w:r w:rsidRPr="003A6728">
              <w:rPr>
                <w:sz w:val="22"/>
                <w:szCs w:val="22"/>
              </w:rPr>
              <w:t xml:space="preserve">данской области от 14.04.2017 № 11 </w:t>
            </w:r>
          </w:p>
        </w:tc>
      </w:tr>
      <w:tr w:rsidR="002C6DE0" w:rsidRPr="003A6728" w:rsidTr="00362A69">
        <w:trPr>
          <w:trHeight w:val="559"/>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w:t>
            </w:r>
            <w:r w:rsidR="00AA1CC3" w:rsidRPr="003A6728">
              <w:rPr>
                <w:rFonts w:ascii="Times New Roman" w:eastAsia="Times New Roman" w:hAnsi="Times New Roman"/>
                <w:lang w:eastAsia="ru-RU"/>
              </w:rPr>
              <w:t>0</w:t>
            </w:r>
          </w:p>
        </w:tc>
        <w:tc>
          <w:tcPr>
            <w:tcW w:w="2131" w:type="dxa"/>
            <w:shd w:val="clear" w:color="auto" w:fill="auto"/>
            <w:vAlign w:val="center"/>
          </w:tcPr>
          <w:p w:rsidR="002C6DE0" w:rsidRPr="003A6728" w:rsidRDefault="002C6DE0" w:rsidP="00835A24">
            <w:pPr>
              <w:spacing w:after="0" w:line="240" w:lineRule="auto"/>
              <w:rPr>
                <w:rFonts w:ascii="Times New Roman" w:hAnsi="Times New Roman"/>
              </w:rPr>
            </w:pPr>
            <w:proofErr w:type="spellStart"/>
            <w:r w:rsidRPr="003A6728">
              <w:rPr>
                <w:rFonts w:ascii="Times New Roman" w:hAnsi="Times New Roman"/>
              </w:rPr>
              <w:t>Хетагчан</w:t>
            </w:r>
            <w:proofErr w:type="spellEnd"/>
            <w:r w:rsidRPr="003A6728">
              <w:rPr>
                <w:rFonts w:ascii="Times New Roman" w:hAnsi="Times New Roman"/>
              </w:rPr>
              <w:t xml:space="preserve">, стоянка </w:t>
            </w:r>
          </w:p>
        </w:tc>
        <w:tc>
          <w:tcPr>
            <w:tcW w:w="1569" w:type="dxa"/>
            <w:shd w:val="clear" w:color="auto" w:fill="auto"/>
            <w:vAlign w:val="center"/>
          </w:tcPr>
          <w:p w:rsidR="002C6DE0" w:rsidRPr="003A6728" w:rsidRDefault="002C6DE0" w:rsidP="00835A24">
            <w:pPr>
              <w:spacing w:after="0" w:line="240" w:lineRule="auto"/>
              <w:jc w:val="center"/>
              <w:rPr>
                <w:rFonts w:ascii="Times New Roman" w:eastAsia="Times New Roman" w:hAnsi="Times New Roman"/>
                <w:lang w:eastAsia="ru-RU"/>
              </w:rPr>
            </w:pPr>
            <w:r w:rsidRPr="003A6728">
              <w:rPr>
                <w:rFonts w:ascii="Times New Roman" w:hAnsi="Times New Roman"/>
              </w:rPr>
              <w:t>неолит</w:t>
            </w:r>
          </w:p>
        </w:tc>
        <w:tc>
          <w:tcPr>
            <w:tcW w:w="2825" w:type="dxa"/>
            <w:shd w:val="clear" w:color="auto" w:fill="auto"/>
            <w:vAlign w:val="center"/>
          </w:tcPr>
          <w:p w:rsidR="002C6DE0" w:rsidRPr="003A6728" w:rsidRDefault="002C6DE0" w:rsidP="00835A24">
            <w:pPr>
              <w:suppressAutoHyphens/>
              <w:spacing w:after="0" w:line="240" w:lineRule="auto"/>
              <w:rPr>
                <w:rFonts w:ascii="Times New Roman" w:hAnsi="Times New Roman"/>
              </w:rPr>
            </w:pPr>
            <w:r w:rsidRPr="003A6728">
              <w:rPr>
                <w:rFonts w:ascii="Times New Roman" w:hAnsi="Times New Roman"/>
              </w:rPr>
              <w:t xml:space="preserve">Река Левый </w:t>
            </w:r>
            <w:proofErr w:type="spellStart"/>
            <w:r w:rsidRPr="003A6728">
              <w:rPr>
                <w:rFonts w:ascii="Times New Roman" w:hAnsi="Times New Roman"/>
              </w:rPr>
              <w:t>Хета</w:t>
            </w:r>
            <w:r w:rsidRPr="003A6728">
              <w:rPr>
                <w:rFonts w:ascii="Times New Roman" w:hAnsi="Times New Roman"/>
              </w:rPr>
              <w:t>г</w:t>
            </w:r>
            <w:r w:rsidRPr="003A6728">
              <w:rPr>
                <w:rFonts w:ascii="Times New Roman" w:hAnsi="Times New Roman"/>
              </w:rPr>
              <w:t>чан</w:t>
            </w:r>
            <w:proofErr w:type="spellEnd"/>
          </w:p>
        </w:tc>
        <w:tc>
          <w:tcPr>
            <w:tcW w:w="2835" w:type="dxa"/>
            <w:vAlign w:val="center"/>
          </w:tcPr>
          <w:p w:rsidR="002C6DE0" w:rsidRPr="003A6728" w:rsidRDefault="002C6DE0" w:rsidP="00362A69">
            <w:pPr>
              <w:pStyle w:val="Default"/>
              <w:rPr>
                <w:sz w:val="22"/>
                <w:szCs w:val="22"/>
              </w:rPr>
            </w:pPr>
            <w:r w:rsidRPr="003A6728">
              <w:rPr>
                <w:sz w:val="22"/>
                <w:szCs w:val="22"/>
              </w:rPr>
              <w:t>Приказ Министерства культуры, спорта и т</w:t>
            </w:r>
            <w:r w:rsidRPr="003A6728">
              <w:rPr>
                <w:sz w:val="22"/>
                <w:szCs w:val="22"/>
              </w:rPr>
              <w:t>у</w:t>
            </w:r>
            <w:r w:rsidRPr="003A6728">
              <w:rPr>
                <w:sz w:val="22"/>
                <w:szCs w:val="22"/>
              </w:rPr>
              <w:t>ризма Магаданской о</w:t>
            </w:r>
            <w:r w:rsidRPr="003A6728">
              <w:rPr>
                <w:sz w:val="22"/>
                <w:szCs w:val="22"/>
              </w:rPr>
              <w:t>б</w:t>
            </w:r>
            <w:r w:rsidRPr="003A6728">
              <w:rPr>
                <w:sz w:val="22"/>
                <w:szCs w:val="22"/>
              </w:rPr>
              <w:t xml:space="preserve">ласти от 01.12.2014 № 188 </w:t>
            </w:r>
          </w:p>
        </w:tc>
      </w:tr>
      <w:tr w:rsidR="002C6DE0" w:rsidRPr="003A6728" w:rsidTr="00362A69">
        <w:trPr>
          <w:trHeight w:val="559"/>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w:t>
            </w:r>
            <w:r w:rsidR="00AA1CC3" w:rsidRPr="003A6728">
              <w:rPr>
                <w:rFonts w:ascii="Times New Roman" w:eastAsia="Times New Roman" w:hAnsi="Times New Roman"/>
                <w:lang w:eastAsia="ru-RU"/>
              </w:rPr>
              <w:t>1</w:t>
            </w:r>
          </w:p>
        </w:tc>
        <w:tc>
          <w:tcPr>
            <w:tcW w:w="2131" w:type="dxa"/>
            <w:shd w:val="clear" w:color="auto" w:fill="auto"/>
            <w:vAlign w:val="center"/>
          </w:tcPr>
          <w:p w:rsidR="002C6DE0" w:rsidRPr="003A6728" w:rsidRDefault="00AA1CC3" w:rsidP="00835A24">
            <w:pPr>
              <w:spacing w:after="0" w:line="240" w:lineRule="auto"/>
              <w:rPr>
                <w:rFonts w:ascii="Times New Roman" w:hAnsi="Times New Roman"/>
              </w:rPr>
            </w:pPr>
            <w:proofErr w:type="spellStart"/>
            <w:r w:rsidRPr="003A6728">
              <w:rPr>
                <w:rFonts w:ascii="Times New Roman" w:hAnsi="Times New Roman"/>
              </w:rPr>
              <w:t>Коркодон</w:t>
            </w:r>
            <w:proofErr w:type="spellEnd"/>
            <w:r w:rsidRPr="003A6728">
              <w:rPr>
                <w:rFonts w:ascii="Times New Roman" w:hAnsi="Times New Roman"/>
              </w:rPr>
              <w:t xml:space="preserve"> 1, стоя</w:t>
            </w:r>
            <w:r w:rsidRPr="003A6728">
              <w:rPr>
                <w:rFonts w:ascii="Times New Roman" w:hAnsi="Times New Roman"/>
              </w:rPr>
              <w:t>н</w:t>
            </w:r>
            <w:r w:rsidRPr="003A6728">
              <w:rPr>
                <w:rFonts w:ascii="Times New Roman" w:hAnsi="Times New Roman"/>
              </w:rPr>
              <w:t>ка</w:t>
            </w:r>
          </w:p>
        </w:tc>
        <w:tc>
          <w:tcPr>
            <w:tcW w:w="1569" w:type="dxa"/>
            <w:shd w:val="clear" w:color="auto" w:fill="auto"/>
            <w:vAlign w:val="center"/>
          </w:tcPr>
          <w:p w:rsidR="002C6DE0" w:rsidRPr="003A6728" w:rsidRDefault="00835A24" w:rsidP="00835A24">
            <w:pPr>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w:t>
            </w:r>
            <w:r w:rsidRPr="003A6728">
              <w:rPr>
                <w:rFonts w:ascii="Times New Roman" w:eastAsia="Times New Roman" w:hAnsi="Times New Roman"/>
                <w:lang w:val="en-US" w:eastAsia="ru-RU"/>
              </w:rPr>
              <w:t>/</w:t>
            </w:r>
            <w:r w:rsidRPr="003A6728">
              <w:rPr>
                <w:rFonts w:ascii="Times New Roman" w:eastAsia="Times New Roman" w:hAnsi="Times New Roman"/>
                <w:lang w:eastAsia="ru-RU"/>
              </w:rPr>
              <w:t>д</w:t>
            </w:r>
          </w:p>
        </w:tc>
        <w:tc>
          <w:tcPr>
            <w:tcW w:w="2825" w:type="dxa"/>
            <w:shd w:val="clear" w:color="auto" w:fill="auto"/>
            <w:vAlign w:val="center"/>
          </w:tcPr>
          <w:p w:rsidR="002C6DE0" w:rsidRPr="003A6728" w:rsidRDefault="00AA1CC3" w:rsidP="00835A24">
            <w:pPr>
              <w:suppressAutoHyphens/>
              <w:spacing w:after="0" w:line="240" w:lineRule="auto"/>
              <w:rPr>
                <w:rFonts w:ascii="Times New Roman" w:hAnsi="Times New Roman"/>
              </w:rPr>
            </w:pPr>
            <w:r w:rsidRPr="003A6728">
              <w:rPr>
                <w:rFonts w:ascii="Times New Roman" w:hAnsi="Times New Roman"/>
              </w:rPr>
              <w:t xml:space="preserve">Исток р. </w:t>
            </w:r>
            <w:proofErr w:type="spellStart"/>
            <w:r w:rsidRPr="003A6728">
              <w:rPr>
                <w:rFonts w:ascii="Times New Roman" w:hAnsi="Times New Roman"/>
              </w:rPr>
              <w:t>Коркодон</w:t>
            </w:r>
            <w:proofErr w:type="spellEnd"/>
          </w:p>
        </w:tc>
        <w:tc>
          <w:tcPr>
            <w:tcW w:w="2835" w:type="dxa"/>
            <w:vAlign w:val="center"/>
          </w:tcPr>
          <w:p w:rsidR="002C6DE0" w:rsidRPr="003A6728" w:rsidRDefault="00AA1CC3"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2C6DE0" w:rsidRPr="003A6728" w:rsidTr="00362A69">
        <w:trPr>
          <w:trHeight w:val="559"/>
        </w:trPr>
        <w:tc>
          <w:tcPr>
            <w:tcW w:w="563" w:type="dxa"/>
            <w:shd w:val="clear" w:color="auto" w:fill="auto"/>
            <w:vAlign w:val="center"/>
          </w:tcPr>
          <w:p w:rsidR="002C6DE0" w:rsidRPr="003A6728" w:rsidRDefault="002C6DE0"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w:t>
            </w:r>
            <w:r w:rsidR="00AA1CC3" w:rsidRPr="003A6728">
              <w:rPr>
                <w:rFonts w:ascii="Times New Roman" w:eastAsia="Times New Roman" w:hAnsi="Times New Roman"/>
                <w:lang w:eastAsia="ru-RU"/>
              </w:rPr>
              <w:t>2</w:t>
            </w:r>
          </w:p>
        </w:tc>
        <w:tc>
          <w:tcPr>
            <w:tcW w:w="2131" w:type="dxa"/>
            <w:shd w:val="clear" w:color="auto" w:fill="auto"/>
            <w:vAlign w:val="center"/>
          </w:tcPr>
          <w:p w:rsidR="00835A24" w:rsidRPr="003A6728" w:rsidRDefault="00AA1CC3" w:rsidP="00835A24">
            <w:pPr>
              <w:pStyle w:val="Default"/>
              <w:rPr>
                <w:sz w:val="22"/>
                <w:szCs w:val="22"/>
              </w:rPr>
            </w:pPr>
            <w:proofErr w:type="spellStart"/>
            <w:r w:rsidRPr="003A6728">
              <w:rPr>
                <w:sz w:val="22"/>
                <w:szCs w:val="22"/>
              </w:rPr>
              <w:t>Хетагчан</w:t>
            </w:r>
            <w:proofErr w:type="spellEnd"/>
            <w:r w:rsidRPr="003A6728">
              <w:rPr>
                <w:sz w:val="22"/>
                <w:szCs w:val="22"/>
              </w:rPr>
              <w:t>-Исток, ст</w:t>
            </w:r>
            <w:r w:rsidRPr="003A6728">
              <w:rPr>
                <w:sz w:val="22"/>
                <w:szCs w:val="22"/>
              </w:rPr>
              <w:t>о</w:t>
            </w:r>
            <w:r w:rsidRPr="003A6728">
              <w:rPr>
                <w:sz w:val="22"/>
                <w:szCs w:val="22"/>
              </w:rPr>
              <w:t xml:space="preserve">янка, </w:t>
            </w:r>
          </w:p>
          <w:p w:rsidR="002C6DE0" w:rsidRPr="003A6728" w:rsidRDefault="00AA1CC3" w:rsidP="00835A24">
            <w:pPr>
              <w:pStyle w:val="Default"/>
              <w:rPr>
                <w:sz w:val="22"/>
                <w:szCs w:val="22"/>
              </w:rPr>
            </w:pPr>
            <w:r w:rsidRPr="003A6728">
              <w:rPr>
                <w:sz w:val="22"/>
                <w:szCs w:val="22"/>
              </w:rPr>
              <w:t>каменная кла</w:t>
            </w:r>
            <w:r w:rsidRPr="003A6728">
              <w:rPr>
                <w:sz w:val="22"/>
                <w:szCs w:val="22"/>
              </w:rPr>
              <w:t>д</w:t>
            </w:r>
            <w:r w:rsidRPr="003A6728">
              <w:rPr>
                <w:sz w:val="22"/>
                <w:szCs w:val="22"/>
              </w:rPr>
              <w:t xml:space="preserve">ка </w:t>
            </w:r>
          </w:p>
        </w:tc>
        <w:tc>
          <w:tcPr>
            <w:tcW w:w="1569" w:type="dxa"/>
            <w:shd w:val="clear" w:color="auto" w:fill="auto"/>
            <w:vAlign w:val="center"/>
          </w:tcPr>
          <w:p w:rsidR="002C6DE0" w:rsidRPr="003A6728" w:rsidRDefault="00835A24" w:rsidP="00835A24">
            <w:pPr>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w:t>
            </w:r>
            <w:r w:rsidRPr="003A6728">
              <w:rPr>
                <w:rFonts w:ascii="Times New Roman" w:eastAsia="Times New Roman" w:hAnsi="Times New Roman"/>
                <w:lang w:val="en-US" w:eastAsia="ru-RU"/>
              </w:rPr>
              <w:t>/</w:t>
            </w:r>
            <w:r w:rsidRPr="003A6728">
              <w:rPr>
                <w:rFonts w:ascii="Times New Roman" w:eastAsia="Times New Roman" w:hAnsi="Times New Roman"/>
                <w:lang w:eastAsia="ru-RU"/>
              </w:rPr>
              <w:t>д</w:t>
            </w:r>
          </w:p>
        </w:tc>
        <w:tc>
          <w:tcPr>
            <w:tcW w:w="2825" w:type="dxa"/>
            <w:shd w:val="clear" w:color="auto" w:fill="auto"/>
            <w:vAlign w:val="center"/>
          </w:tcPr>
          <w:p w:rsidR="002C6DE0" w:rsidRPr="003A6728" w:rsidRDefault="00AA1CC3" w:rsidP="00835A24">
            <w:pPr>
              <w:suppressAutoHyphens/>
              <w:spacing w:after="0" w:line="240" w:lineRule="auto"/>
              <w:rPr>
                <w:rFonts w:ascii="Times New Roman" w:hAnsi="Times New Roman"/>
              </w:rPr>
            </w:pPr>
            <w:r w:rsidRPr="003A6728">
              <w:rPr>
                <w:rFonts w:ascii="Times New Roman" w:hAnsi="Times New Roman"/>
              </w:rPr>
              <w:t xml:space="preserve">Правый берег р. Левый </w:t>
            </w:r>
            <w:proofErr w:type="spellStart"/>
            <w:r w:rsidRPr="003A6728">
              <w:rPr>
                <w:rFonts w:ascii="Times New Roman" w:hAnsi="Times New Roman"/>
              </w:rPr>
              <w:t>Хетагчан</w:t>
            </w:r>
            <w:proofErr w:type="spellEnd"/>
            <w:r w:rsidRPr="003A6728">
              <w:rPr>
                <w:rFonts w:ascii="Times New Roman" w:hAnsi="Times New Roman"/>
              </w:rPr>
              <w:t>, в 5 км от перевала в долину р.</w:t>
            </w:r>
            <w:r w:rsidR="00835A24" w:rsidRPr="003A6728">
              <w:rPr>
                <w:rFonts w:ascii="Times New Roman" w:hAnsi="Times New Roman"/>
              </w:rPr>
              <w:t xml:space="preserve"> </w:t>
            </w:r>
            <w:proofErr w:type="spellStart"/>
            <w:r w:rsidRPr="003A6728">
              <w:rPr>
                <w:rFonts w:ascii="Times New Roman" w:hAnsi="Times New Roman"/>
              </w:rPr>
              <w:t>Коркодон</w:t>
            </w:r>
            <w:proofErr w:type="spellEnd"/>
          </w:p>
        </w:tc>
        <w:tc>
          <w:tcPr>
            <w:tcW w:w="2835" w:type="dxa"/>
            <w:vAlign w:val="center"/>
          </w:tcPr>
          <w:p w:rsidR="002C6DE0" w:rsidRPr="003A6728" w:rsidRDefault="00AA1CC3"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A1CC3" w:rsidRPr="003A6728" w:rsidTr="00362A69">
        <w:trPr>
          <w:trHeight w:val="559"/>
        </w:trPr>
        <w:tc>
          <w:tcPr>
            <w:tcW w:w="563" w:type="dxa"/>
            <w:shd w:val="clear" w:color="auto" w:fill="auto"/>
            <w:vAlign w:val="center"/>
          </w:tcPr>
          <w:p w:rsidR="00AA1CC3" w:rsidRPr="003A6728" w:rsidRDefault="00AA1CC3"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13</w:t>
            </w:r>
          </w:p>
        </w:tc>
        <w:tc>
          <w:tcPr>
            <w:tcW w:w="2131" w:type="dxa"/>
            <w:shd w:val="clear" w:color="auto" w:fill="auto"/>
            <w:vAlign w:val="center"/>
          </w:tcPr>
          <w:p w:rsidR="00AA1CC3" w:rsidRPr="003A6728" w:rsidRDefault="00AA1CC3" w:rsidP="00835A24">
            <w:pPr>
              <w:spacing w:after="0" w:line="240" w:lineRule="auto"/>
              <w:rPr>
                <w:rFonts w:ascii="Times New Roman" w:hAnsi="Times New Roman"/>
              </w:rPr>
            </w:pPr>
            <w:proofErr w:type="spellStart"/>
            <w:r w:rsidRPr="003A6728">
              <w:rPr>
                <w:rFonts w:ascii="Times New Roman" w:hAnsi="Times New Roman"/>
              </w:rPr>
              <w:t>Хетагчан</w:t>
            </w:r>
            <w:proofErr w:type="spellEnd"/>
            <w:r w:rsidRPr="003A6728">
              <w:rPr>
                <w:rFonts w:ascii="Times New Roman" w:hAnsi="Times New Roman"/>
              </w:rPr>
              <w:t xml:space="preserve"> 2, стоянка</w:t>
            </w:r>
          </w:p>
        </w:tc>
        <w:tc>
          <w:tcPr>
            <w:tcW w:w="1569" w:type="dxa"/>
            <w:shd w:val="clear" w:color="auto" w:fill="auto"/>
            <w:vAlign w:val="center"/>
          </w:tcPr>
          <w:p w:rsidR="00AA1CC3" w:rsidRPr="003A6728" w:rsidRDefault="00AA1CC3" w:rsidP="00835A24">
            <w:pPr>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неолит</w:t>
            </w:r>
          </w:p>
        </w:tc>
        <w:tc>
          <w:tcPr>
            <w:tcW w:w="2825" w:type="dxa"/>
            <w:shd w:val="clear" w:color="auto" w:fill="auto"/>
            <w:vAlign w:val="center"/>
          </w:tcPr>
          <w:p w:rsidR="00AA1CC3" w:rsidRPr="003A6728" w:rsidRDefault="00AA1CC3" w:rsidP="00835A24">
            <w:pPr>
              <w:spacing w:after="0" w:line="240" w:lineRule="auto"/>
              <w:rPr>
                <w:rFonts w:ascii="Times New Roman" w:hAnsi="Times New Roman"/>
              </w:rPr>
            </w:pPr>
            <w:smartTag w:uri="urn:schemas-microsoft-com:office:smarttags" w:element="metricconverter">
              <w:smartTagPr>
                <w:attr w:name="ProductID" w:val="15 км"/>
              </w:smartTagPr>
              <w:r w:rsidRPr="003A6728">
                <w:rPr>
                  <w:rFonts w:ascii="Times New Roman" w:hAnsi="Times New Roman"/>
                </w:rPr>
                <w:t>15 км</w:t>
              </w:r>
            </w:smartTag>
            <w:r w:rsidRPr="003A6728">
              <w:rPr>
                <w:rFonts w:ascii="Times New Roman" w:hAnsi="Times New Roman"/>
              </w:rPr>
              <w:t xml:space="preserve"> от устья р. Левый </w:t>
            </w:r>
            <w:proofErr w:type="spellStart"/>
            <w:r w:rsidRPr="003A6728">
              <w:rPr>
                <w:rFonts w:ascii="Times New Roman" w:hAnsi="Times New Roman"/>
              </w:rPr>
              <w:t>Х</w:t>
            </w:r>
            <w:r w:rsidRPr="003A6728">
              <w:rPr>
                <w:rFonts w:ascii="Times New Roman" w:hAnsi="Times New Roman"/>
              </w:rPr>
              <w:t>е</w:t>
            </w:r>
            <w:r w:rsidRPr="003A6728">
              <w:rPr>
                <w:rFonts w:ascii="Times New Roman" w:hAnsi="Times New Roman"/>
              </w:rPr>
              <w:t>тагчан</w:t>
            </w:r>
            <w:proofErr w:type="spellEnd"/>
            <w:r w:rsidRPr="003A6728">
              <w:rPr>
                <w:rFonts w:ascii="Times New Roman" w:hAnsi="Times New Roman"/>
              </w:rPr>
              <w:t xml:space="preserve">, </w:t>
            </w:r>
            <w:smartTag w:uri="urn:schemas-microsoft-com:office:smarttags" w:element="metricconverter">
              <w:smartTagPr>
                <w:attr w:name="ProductID" w:val="147 км"/>
              </w:smartTagPr>
              <w:r w:rsidRPr="003A6728">
                <w:rPr>
                  <w:rFonts w:ascii="Times New Roman" w:hAnsi="Times New Roman"/>
                </w:rPr>
                <w:t>147 км</w:t>
              </w:r>
            </w:smartTag>
            <w:r w:rsidRPr="003A6728">
              <w:rPr>
                <w:rFonts w:ascii="Times New Roman" w:hAnsi="Times New Roman"/>
              </w:rPr>
              <w:t xml:space="preserve"> зимника О</w:t>
            </w:r>
            <w:r w:rsidRPr="003A6728">
              <w:rPr>
                <w:rFonts w:ascii="Times New Roman" w:hAnsi="Times New Roman"/>
              </w:rPr>
              <w:t>м</w:t>
            </w:r>
            <w:r w:rsidRPr="003A6728">
              <w:rPr>
                <w:rFonts w:ascii="Times New Roman" w:hAnsi="Times New Roman"/>
              </w:rPr>
              <w:t>сукчан-</w:t>
            </w:r>
            <w:proofErr w:type="spellStart"/>
            <w:r w:rsidRPr="003A6728">
              <w:rPr>
                <w:rFonts w:ascii="Times New Roman" w:hAnsi="Times New Roman"/>
              </w:rPr>
              <w:t>Кубака</w:t>
            </w:r>
            <w:proofErr w:type="spellEnd"/>
          </w:p>
        </w:tc>
        <w:tc>
          <w:tcPr>
            <w:tcW w:w="2835" w:type="dxa"/>
            <w:vAlign w:val="center"/>
          </w:tcPr>
          <w:p w:rsidR="00AA1CC3" w:rsidRPr="003A6728" w:rsidRDefault="00AA1CC3"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A1CC3" w:rsidRPr="003A6728" w:rsidTr="00362A69">
        <w:trPr>
          <w:trHeight w:val="559"/>
        </w:trPr>
        <w:tc>
          <w:tcPr>
            <w:tcW w:w="563" w:type="dxa"/>
            <w:shd w:val="clear" w:color="auto" w:fill="auto"/>
            <w:vAlign w:val="center"/>
          </w:tcPr>
          <w:p w:rsidR="00AA1CC3" w:rsidRPr="003A6728" w:rsidRDefault="00AA1CC3"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14</w:t>
            </w:r>
          </w:p>
        </w:tc>
        <w:tc>
          <w:tcPr>
            <w:tcW w:w="2131" w:type="dxa"/>
            <w:shd w:val="clear" w:color="auto" w:fill="auto"/>
            <w:vAlign w:val="center"/>
          </w:tcPr>
          <w:p w:rsidR="00AA1CC3" w:rsidRPr="003A6728" w:rsidRDefault="00AA1CC3" w:rsidP="00835A24">
            <w:pPr>
              <w:spacing w:after="0" w:line="240" w:lineRule="auto"/>
              <w:rPr>
                <w:rFonts w:ascii="Times New Roman" w:hAnsi="Times New Roman"/>
              </w:rPr>
            </w:pPr>
            <w:proofErr w:type="spellStart"/>
            <w:r w:rsidRPr="003A6728">
              <w:rPr>
                <w:rFonts w:ascii="Times New Roman" w:hAnsi="Times New Roman"/>
              </w:rPr>
              <w:t>Хетагчан</w:t>
            </w:r>
            <w:proofErr w:type="spellEnd"/>
            <w:r w:rsidRPr="003A6728">
              <w:rPr>
                <w:rFonts w:ascii="Times New Roman" w:hAnsi="Times New Roman"/>
              </w:rPr>
              <w:t xml:space="preserve"> 3, стоянка</w:t>
            </w:r>
          </w:p>
        </w:tc>
        <w:tc>
          <w:tcPr>
            <w:tcW w:w="1569" w:type="dxa"/>
            <w:shd w:val="clear" w:color="auto" w:fill="auto"/>
            <w:vAlign w:val="center"/>
          </w:tcPr>
          <w:p w:rsidR="00AA1CC3" w:rsidRPr="003A6728" w:rsidRDefault="00AA1CC3" w:rsidP="00835A24">
            <w:pPr>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неолит</w:t>
            </w:r>
          </w:p>
        </w:tc>
        <w:tc>
          <w:tcPr>
            <w:tcW w:w="2825" w:type="dxa"/>
            <w:shd w:val="clear" w:color="auto" w:fill="auto"/>
            <w:vAlign w:val="center"/>
          </w:tcPr>
          <w:p w:rsidR="00AA1CC3" w:rsidRPr="003A6728" w:rsidRDefault="00AA1CC3" w:rsidP="00835A24">
            <w:pPr>
              <w:spacing w:after="0" w:line="240" w:lineRule="auto"/>
              <w:rPr>
                <w:rFonts w:ascii="Times New Roman" w:hAnsi="Times New Roman"/>
              </w:rPr>
            </w:pPr>
            <w:smartTag w:uri="urn:schemas-microsoft-com:office:smarttags" w:element="metricconverter">
              <w:smartTagPr>
                <w:attr w:name="ProductID" w:val="15 км"/>
              </w:smartTagPr>
              <w:r w:rsidRPr="003A6728">
                <w:rPr>
                  <w:rFonts w:ascii="Times New Roman" w:hAnsi="Times New Roman"/>
                </w:rPr>
                <w:t>15 км</w:t>
              </w:r>
            </w:smartTag>
            <w:r w:rsidRPr="003A6728">
              <w:rPr>
                <w:rFonts w:ascii="Times New Roman" w:hAnsi="Times New Roman"/>
              </w:rPr>
              <w:t xml:space="preserve"> от устья р. Левый </w:t>
            </w:r>
            <w:proofErr w:type="spellStart"/>
            <w:r w:rsidRPr="003A6728">
              <w:rPr>
                <w:rFonts w:ascii="Times New Roman" w:hAnsi="Times New Roman"/>
              </w:rPr>
              <w:t>Х</w:t>
            </w:r>
            <w:r w:rsidRPr="003A6728">
              <w:rPr>
                <w:rFonts w:ascii="Times New Roman" w:hAnsi="Times New Roman"/>
              </w:rPr>
              <w:t>е</w:t>
            </w:r>
            <w:r w:rsidRPr="003A6728">
              <w:rPr>
                <w:rFonts w:ascii="Times New Roman" w:hAnsi="Times New Roman"/>
              </w:rPr>
              <w:t>тагчан</w:t>
            </w:r>
            <w:proofErr w:type="spellEnd"/>
            <w:r w:rsidRPr="003A6728">
              <w:rPr>
                <w:rFonts w:ascii="Times New Roman" w:hAnsi="Times New Roman"/>
              </w:rPr>
              <w:t xml:space="preserve">, </w:t>
            </w:r>
            <w:smartTag w:uri="urn:schemas-microsoft-com:office:smarttags" w:element="metricconverter">
              <w:smartTagPr>
                <w:attr w:name="ProductID" w:val="150 км"/>
              </w:smartTagPr>
              <w:r w:rsidRPr="003A6728">
                <w:rPr>
                  <w:rFonts w:ascii="Times New Roman" w:hAnsi="Times New Roman"/>
                </w:rPr>
                <w:t>150 км</w:t>
              </w:r>
            </w:smartTag>
            <w:r w:rsidRPr="003A6728">
              <w:rPr>
                <w:rFonts w:ascii="Times New Roman" w:hAnsi="Times New Roman"/>
              </w:rPr>
              <w:t xml:space="preserve"> зимника О</w:t>
            </w:r>
            <w:r w:rsidRPr="003A6728">
              <w:rPr>
                <w:rFonts w:ascii="Times New Roman" w:hAnsi="Times New Roman"/>
              </w:rPr>
              <w:t>м</w:t>
            </w:r>
            <w:r w:rsidRPr="003A6728">
              <w:rPr>
                <w:rFonts w:ascii="Times New Roman" w:hAnsi="Times New Roman"/>
              </w:rPr>
              <w:t>сукчан-</w:t>
            </w:r>
            <w:proofErr w:type="spellStart"/>
            <w:r w:rsidRPr="003A6728">
              <w:rPr>
                <w:rFonts w:ascii="Times New Roman" w:hAnsi="Times New Roman"/>
              </w:rPr>
              <w:t>Кубака</w:t>
            </w:r>
            <w:proofErr w:type="spellEnd"/>
          </w:p>
        </w:tc>
        <w:tc>
          <w:tcPr>
            <w:tcW w:w="2835" w:type="dxa"/>
            <w:vAlign w:val="center"/>
          </w:tcPr>
          <w:p w:rsidR="00AA1CC3" w:rsidRPr="003A6728" w:rsidRDefault="00AA1CC3"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A1CC3" w:rsidRPr="003A6728" w:rsidTr="00362A69">
        <w:trPr>
          <w:trHeight w:val="559"/>
        </w:trPr>
        <w:tc>
          <w:tcPr>
            <w:tcW w:w="563" w:type="dxa"/>
            <w:shd w:val="clear" w:color="auto" w:fill="auto"/>
            <w:vAlign w:val="center"/>
          </w:tcPr>
          <w:p w:rsidR="00AA1CC3" w:rsidRPr="003A6728" w:rsidRDefault="00AA1CC3"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15</w:t>
            </w:r>
          </w:p>
        </w:tc>
        <w:tc>
          <w:tcPr>
            <w:tcW w:w="2131" w:type="dxa"/>
            <w:shd w:val="clear" w:color="auto" w:fill="auto"/>
            <w:vAlign w:val="center"/>
          </w:tcPr>
          <w:p w:rsidR="00AA1CC3" w:rsidRPr="003A6728" w:rsidRDefault="00AA1CC3" w:rsidP="00835A24">
            <w:pPr>
              <w:spacing w:after="0" w:line="240" w:lineRule="auto"/>
              <w:rPr>
                <w:rFonts w:ascii="Times New Roman" w:hAnsi="Times New Roman"/>
              </w:rPr>
            </w:pPr>
            <w:r w:rsidRPr="003A6728">
              <w:rPr>
                <w:rFonts w:ascii="Times New Roman" w:hAnsi="Times New Roman"/>
              </w:rPr>
              <w:t>Каменная кладка ранних оленеводов</w:t>
            </w:r>
          </w:p>
        </w:tc>
        <w:tc>
          <w:tcPr>
            <w:tcW w:w="1569" w:type="dxa"/>
            <w:shd w:val="clear" w:color="auto" w:fill="auto"/>
            <w:vAlign w:val="center"/>
          </w:tcPr>
          <w:p w:rsidR="00AA1CC3" w:rsidRPr="003A6728" w:rsidRDefault="00AA1CC3" w:rsidP="00835A24">
            <w:pPr>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w:t>
            </w:r>
            <w:r w:rsidRPr="003A6728">
              <w:rPr>
                <w:rFonts w:ascii="Times New Roman" w:eastAsia="Times New Roman" w:hAnsi="Times New Roman"/>
                <w:lang w:val="en-US" w:eastAsia="ru-RU"/>
              </w:rPr>
              <w:t>/</w:t>
            </w:r>
            <w:r w:rsidRPr="003A6728">
              <w:rPr>
                <w:rFonts w:ascii="Times New Roman" w:eastAsia="Times New Roman" w:hAnsi="Times New Roman"/>
                <w:lang w:eastAsia="ru-RU"/>
              </w:rPr>
              <w:t>д</w:t>
            </w:r>
          </w:p>
        </w:tc>
        <w:tc>
          <w:tcPr>
            <w:tcW w:w="2825" w:type="dxa"/>
            <w:shd w:val="clear" w:color="auto" w:fill="auto"/>
            <w:vAlign w:val="center"/>
          </w:tcPr>
          <w:p w:rsidR="00AA1CC3" w:rsidRPr="003A6728" w:rsidRDefault="00AA1CC3" w:rsidP="00835A24">
            <w:pPr>
              <w:suppressAutoHyphens/>
              <w:spacing w:after="0" w:line="240" w:lineRule="auto"/>
              <w:rPr>
                <w:rFonts w:ascii="Times New Roman" w:hAnsi="Times New Roman"/>
              </w:rPr>
            </w:pPr>
            <w:r w:rsidRPr="003A6728">
              <w:rPr>
                <w:rFonts w:ascii="Times New Roman" w:hAnsi="Times New Roman"/>
              </w:rPr>
              <w:t>Берег оз.</w:t>
            </w:r>
            <w:r w:rsidR="000C2786" w:rsidRPr="003A6728">
              <w:rPr>
                <w:rFonts w:ascii="Times New Roman" w:hAnsi="Times New Roman"/>
              </w:rPr>
              <w:t xml:space="preserve"> </w:t>
            </w:r>
            <w:proofErr w:type="gramStart"/>
            <w:r w:rsidRPr="003A6728">
              <w:rPr>
                <w:rFonts w:ascii="Times New Roman" w:hAnsi="Times New Roman"/>
              </w:rPr>
              <w:t>Колхозное</w:t>
            </w:r>
            <w:proofErr w:type="gramEnd"/>
            <w:r w:rsidRPr="003A6728">
              <w:rPr>
                <w:rFonts w:ascii="Times New Roman" w:hAnsi="Times New Roman"/>
              </w:rPr>
              <w:t xml:space="preserve"> в верховьях р.</w:t>
            </w:r>
            <w:r w:rsidR="000C2786" w:rsidRPr="003A6728">
              <w:rPr>
                <w:rFonts w:ascii="Times New Roman" w:hAnsi="Times New Roman"/>
              </w:rPr>
              <w:t xml:space="preserve"> </w:t>
            </w:r>
            <w:proofErr w:type="spellStart"/>
            <w:r w:rsidRPr="003A6728">
              <w:rPr>
                <w:rFonts w:ascii="Times New Roman" w:hAnsi="Times New Roman"/>
              </w:rPr>
              <w:t>Джугаджака</w:t>
            </w:r>
            <w:proofErr w:type="spellEnd"/>
          </w:p>
        </w:tc>
        <w:tc>
          <w:tcPr>
            <w:tcW w:w="2835" w:type="dxa"/>
            <w:vAlign w:val="center"/>
          </w:tcPr>
          <w:p w:rsidR="00AA1CC3" w:rsidRPr="003A6728" w:rsidRDefault="000C2786"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A1CC3" w:rsidRPr="003A6728" w:rsidTr="00362A69">
        <w:trPr>
          <w:trHeight w:val="559"/>
        </w:trPr>
        <w:tc>
          <w:tcPr>
            <w:tcW w:w="563" w:type="dxa"/>
            <w:shd w:val="clear" w:color="auto" w:fill="auto"/>
            <w:vAlign w:val="center"/>
          </w:tcPr>
          <w:p w:rsidR="00AA1CC3" w:rsidRPr="003A6728" w:rsidRDefault="000C2786"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16</w:t>
            </w:r>
          </w:p>
        </w:tc>
        <w:tc>
          <w:tcPr>
            <w:tcW w:w="2131" w:type="dxa"/>
            <w:shd w:val="clear" w:color="auto" w:fill="auto"/>
            <w:vAlign w:val="center"/>
          </w:tcPr>
          <w:p w:rsidR="00AA1CC3" w:rsidRPr="003A6728" w:rsidRDefault="000C2786" w:rsidP="00835A24">
            <w:pPr>
              <w:spacing w:after="0" w:line="240" w:lineRule="auto"/>
              <w:rPr>
                <w:rFonts w:ascii="Times New Roman" w:hAnsi="Times New Roman"/>
              </w:rPr>
            </w:pPr>
            <w:r w:rsidRPr="003A6728">
              <w:rPr>
                <w:rFonts w:ascii="Times New Roman" w:hAnsi="Times New Roman"/>
              </w:rPr>
              <w:t xml:space="preserve">Сиглан, поселение, </w:t>
            </w:r>
            <w:proofErr w:type="spellStart"/>
            <w:r w:rsidRPr="003A6728">
              <w:rPr>
                <w:rFonts w:ascii="Times New Roman" w:hAnsi="Times New Roman"/>
              </w:rPr>
              <w:t>древнекорякская</w:t>
            </w:r>
            <w:proofErr w:type="spellEnd"/>
            <w:r w:rsidRPr="003A6728">
              <w:rPr>
                <w:rFonts w:ascii="Times New Roman" w:hAnsi="Times New Roman"/>
              </w:rPr>
              <w:t xml:space="preserve"> культура</w:t>
            </w:r>
          </w:p>
        </w:tc>
        <w:tc>
          <w:tcPr>
            <w:tcW w:w="1569" w:type="dxa"/>
            <w:shd w:val="clear" w:color="auto" w:fill="auto"/>
            <w:vAlign w:val="center"/>
          </w:tcPr>
          <w:p w:rsidR="00AA1CC3" w:rsidRPr="003A6728" w:rsidRDefault="000C2786"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A1CC3" w:rsidRPr="003A6728" w:rsidRDefault="000C2786" w:rsidP="00835A24">
            <w:pPr>
              <w:suppressAutoHyphens/>
              <w:spacing w:after="0" w:line="240" w:lineRule="auto"/>
              <w:rPr>
                <w:rFonts w:ascii="Times New Roman" w:hAnsi="Times New Roman"/>
              </w:rPr>
            </w:pPr>
            <w:r w:rsidRPr="003A6728">
              <w:rPr>
                <w:rFonts w:ascii="Times New Roman" w:hAnsi="Times New Roman"/>
              </w:rPr>
              <w:t xml:space="preserve">Береговая коса в </w:t>
            </w:r>
            <w:smartTag w:uri="urn:schemas-microsoft-com:office:smarttags" w:element="metricconverter">
              <w:smartTagPr>
                <w:attr w:name="ProductID" w:val="1,5 км"/>
              </w:smartTagPr>
              <w:r w:rsidRPr="003A6728">
                <w:rPr>
                  <w:rFonts w:ascii="Times New Roman" w:hAnsi="Times New Roman"/>
                </w:rPr>
                <w:t>1,5 км</w:t>
              </w:r>
            </w:smartTag>
            <w:r w:rsidRPr="003A6728">
              <w:rPr>
                <w:rFonts w:ascii="Times New Roman" w:hAnsi="Times New Roman"/>
              </w:rPr>
              <w:t xml:space="preserve"> к северо-востоку от устья р. Сиглан</w:t>
            </w:r>
          </w:p>
        </w:tc>
        <w:tc>
          <w:tcPr>
            <w:tcW w:w="2835" w:type="dxa"/>
            <w:vAlign w:val="center"/>
          </w:tcPr>
          <w:p w:rsidR="00AA1CC3" w:rsidRPr="003A6728" w:rsidRDefault="000C2786"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A1CC3" w:rsidRPr="003A6728" w:rsidTr="00362A69">
        <w:trPr>
          <w:trHeight w:val="559"/>
        </w:trPr>
        <w:tc>
          <w:tcPr>
            <w:tcW w:w="563" w:type="dxa"/>
            <w:shd w:val="clear" w:color="auto" w:fill="auto"/>
            <w:vAlign w:val="center"/>
          </w:tcPr>
          <w:p w:rsidR="00AA1CC3" w:rsidRPr="003A6728" w:rsidRDefault="000C2786"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17</w:t>
            </w:r>
          </w:p>
        </w:tc>
        <w:tc>
          <w:tcPr>
            <w:tcW w:w="2131" w:type="dxa"/>
            <w:shd w:val="clear" w:color="auto" w:fill="auto"/>
            <w:vAlign w:val="center"/>
          </w:tcPr>
          <w:p w:rsidR="00AA1CC3" w:rsidRPr="003A6728" w:rsidRDefault="000C2786" w:rsidP="00835A24">
            <w:pPr>
              <w:spacing w:after="0" w:line="240" w:lineRule="auto"/>
              <w:rPr>
                <w:rFonts w:ascii="Times New Roman" w:hAnsi="Times New Roman"/>
              </w:rPr>
            </w:pPr>
            <w:r w:rsidRPr="003A6728">
              <w:rPr>
                <w:rFonts w:ascii="Times New Roman" w:hAnsi="Times New Roman"/>
              </w:rPr>
              <w:t xml:space="preserve">Сивуч, поселение, </w:t>
            </w:r>
            <w:proofErr w:type="spellStart"/>
            <w:r w:rsidRPr="003A6728">
              <w:rPr>
                <w:rFonts w:ascii="Times New Roman" w:hAnsi="Times New Roman"/>
              </w:rPr>
              <w:t>древнекорякская</w:t>
            </w:r>
            <w:proofErr w:type="spellEnd"/>
            <w:r w:rsidRPr="003A6728">
              <w:rPr>
                <w:rFonts w:ascii="Times New Roman" w:hAnsi="Times New Roman"/>
              </w:rPr>
              <w:t xml:space="preserve"> культура</w:t>
            </w:r>
          </w:p>
        </w:tc>
        <w:tc>
          <w:tcPr>
            <w:tcW w:w="1569" w:type="dxa"/>
            <w:shd w:val="clear" w:color="auto" w:fill="auto"/>
            <w:vAlign w:val="center"/>
          </w:tcPr>
          <w:p w:rsidR="00AA1CC3" w:rsidRPr="003A6728" w:rsidRDefault="000C2786"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A1CC3" w:rsidRPr="003A6728" w:rsidRDefault="000C2786" w:rsidP="00835A24">
            <w:pPr>
              <w:suppressAutoHyphens/>
              <w:spacing w:after="0" w:line="240" w:lineRule="auto"/>
              <w:rPr>
                <w:rFonts w:ascii="Times New Roman" w:hAnsi="Times New Roman"/>
              </w:rPr>
            </w:pPr>
            <w:r w:rsidRPr="003A6728">
              <w:rPr>
                <w:rFonts w:ascii="Times New Roman" w:hAnsi="Times New Roman"/>
              </w:rPr>
              <w:t xml:space="preserve">Восточный берег </w:t>
            </w:r>
            <w:proofErr w:type="spellStart"/>
            <w:r w:rsidRPr="003A6728">
              <w:rPr>
                <w:rFonts w:ascii="Times New Roman" w:hAnsi="Times New Roman"/>
              </w:rPr>
              <w:t>Сигланской</w:t>
            </w:r>
            <w:proofErr w:type="spellEnd"/>
            <w:r w:rsidRPr="003A6728">
              <w:rPr>
                <w:rFonts w:ascii="Times New Roman" w:hAnsi="Times New Roman"/>
              </w:rPr>
              <w:t xml:space="preserve"> бухты, устье р. Сивуч</w:t>
            </w:r>
          </w:p>
        </w:tc>
        <w:tc>
          <w:tcPr>
            <w:tcW w:w="2835" w:type="dxa"/>
            <w:vAlign w:val="center"/>
          </w:tcPr>
          <w:p w:rsidR="00AA1CC3" w:rsidRPr="003A6728" w:rsidRDefault="00A826F1"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A1CC3" w:rsidRPr="003A6728" w:rsidTr="00362A69">
        <w:trPr>
          <w:trHeight w:val="559"/>
        </w:trPr>
        <w:tc>
          <w:tcPr>
            <w:tcW w:w="563" w:type="dxa"/>
            <w:shd w:val="clear" w:color="auto" w:fill="auto"/>
            <w:vAlign w:val="center"/>
          </w:tcPr>
          <w:p w:rsidR="00AA1CC3" w:rsidRPr="003A6728" w:rsidRDefault="00A826F1"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18</w:t>
            </w:r>
          </w:p>
        </w:tc>
        <w:tc>
          <w:tcPr>
            <w:tcW w:w="2131" w:type="dxa"/>
            <w:shd w:val="clear" w:color="auto" w:fill="auto"/>
            <w:vAlign w:val="center"/>
          </w:tcPr>
          <w:p w:rsidR="00AA1CC3" w:rsidRPr="003A6728" w:rsidRDefault="00A826F1" w:rsidP="00835A24">
            <w:pPr>
              <w:spacing w:after="0" w:line="240" w:lineRule="auto"/>
              <w:rPr>
                <w:rFonts w:ascii="Times New Roman" w:hAnsi="Times New Roman"/>
              </w:rPr>
            </w:pPr>
            <w:r w:rsidRPr="003A6728">
              <w:rPr>
                <w:rFonts w:ascii="Times New Roman" w:hAnsi="Times New Roman"/>
              </w:rPr>
              <w:t>Астрономическая 3, стоянка,</w:t>
            </w:r>
          </w:p>
        </w:tc>
        <w:tc>
          <w:tcPr>
            <w:tcW w:w="1569" w:type="dxa"/>
            <w:shd w:val="clear" w:color="auto" w:fill="auto"/>
            <w:vAlign w:val="center"/>
          </w:tcPr>
          <w:p w:rsidR="00AA1CC3" w:rsidRPr="003A6728" w:rsidRDefault="00A826F1" w:rsidP="00835A24">
            <w:pPr>
              <w:spacing w:after="0" w:line="240" w:lineRule="auto"/>
              <w:jc w:val="center"/>
              <w:rPr>
                <w:rFonts w:ascii="Times New Roman" w:eastAsia="Times New Roman" w:hAnsi="Times New Roman"/>
                <w:lang w:eastAsia="ru-RU"/>
              </w:rPr>
            </w:pPr>
            <w:r w:rsidRPr="003A6728">
              <w:rPr>
                <w:rFonts w:ascii="Times New Roman" w:hAnsi="Times New Roman"/>
              </w:rPr>
              <w:t>неолит</w:t>
            </w:r>
          </w:p>
        </w:tc>
        <w:tc>
          <w:tcPr>
            <w:tcW w:w="2825" w:type="dxa"/>
            <w:shd w:val="clear" w:color="auto" w:fill="auto"/>
            <w:vAlign w:val="center"/>
          </w:tcPr>
          <w:p w:rsidR="00AA1CC3" w:rsidRPr="003A6728" w:rsidRDefault="00A826F1" w:rsidP="00835A24">
            <w:pPr>
              <w:suppressAutoHyphens/>
              <w:spacing w:after="0" w:line="240" w:lineRule="auto"/>
              <w:rPr>
                <w:rFonts w:ascii="Times New Roman" w:hAnsi="Times New Roman"/>
              </w:rPr>
            </w:pPr>
            <w:r w:rsidRPr="003A6728">
              <w:rPr>
                <w:rFonts w:ascii="Times New Roman" w:hAnsi="Times New Roman"/>
              </w:rPr>
              <w:t xml:space="preserve">Залив Бабушкина, в р-не устья р. </w:t>
            </w:r>
            <w:proofErr w:type="spellStart"/>
            <w:r w:rsidRPr="003A6728">
              <w:rPr>
                <w:rFonts w:ascii="Times New Roman" w:hAnsi="Times New Roman"/>
              </w:rPr>
              <w:t>Ненгеджекчан</w:t>
            </w:r>
            <w:proofErr w:type="spellEnd"/>
          </w:p>
        </w:tc>
        <w:tc>
          <w:tcPr>
            <w:tcW w:w="2835" w:type="dxa"/>
            <w:vAlign w:val="center"/>
          </w:tcPr>
          <w:p w:rsidR="00AA1CC3" w:rsidRPr="003A6728" w:rsidRDefault="00A826F1"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A826F1"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19</w:t>
            </w:r>
          </w:p>
        </w:tc>
        <w:tc>
          <w:tcPr>
            <w:tcW w:w="2131" w:type="dxa"/>
            <w:shd w:val="clear" w:color="auto" w:fill="auto"/>
            <w:vAlign w:val="center"/>
          </w:tcPr>
          <w:p w:rsidR="00A826F1" w:rsidRPr="003A6728" w:rsidRDefault="00A826F1" w:rsidP="00362A69">
            <w:pPr>
              <w:pStyle w:val="Default"/>
              <w:rPr>
                <w:sz w:val="22"/>
                <w:szCs w:val="22"/>
              </w:rPr>
            </w:pPr>
            <w:r w:rsidRPr="003A6728">
              <w:rPr>
                <w:sz w:val="22"/>
                <w:szCs w:val="22"/>
              </w:rPr>
              <w:t>Могильник (1)</w:t>
            </w:r>
          </w:p>
        </w:tc>
        <w:tc>
          <w:tcPr>
            <w:tcW w:w="1569" w:type="dxa"/>
            <w:shd w:val="clear" w:color="auto" w:fill="auto"/>
            <w:vAlign w:val="center"/>
          </w:tcPr>
          <w:p w:rsidR="00A826F1" w:rsidRPr="003A6728" w:rsidRDefault="00A826F1"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826F1" w:rsidRPr="003A6728" w:rsidRDefault="00A826F1" w:rsidP="00835A24">
            <w:pPr>
              <w:spacing w:after="0" w:line="240" w:lineRule="auto"/>
              <w:rPr>
                <w:rFonts w:ascii="Times New Roman" w:hAnsi="Times New Roman"/>
              </w:rPr>
            </w:pPr>
            <w:r w:rsidRPr="003A6728">
              <w:rPr>
                <w:rFonts w:ascii="Times New Roman" w:hAnsi="Times New Roman"/>
              </w:rPr>
              <w:t xml:space="preserve">Залив Бабушкина, в р-не устья </w:t>
            </w:r>
            <w:proofErr w:type="spellStart"/>
            <w:r w:rsidRPr="003A6728">
              <w:rPr>
                <w:rFonts w:ascii="Times New Roman" w:hAnsi="Times New Roman"/>
              </w:rPr>
              <w:t>р</w:t>
            </w:r>
            <w:proofErr w:type="gramStart"/>
            <w:r w:rsidRPr="003A6728">
              <w:rPr>
                <w:rFonts w:ascii="Times New Roman" w:hAnsi="Times New Roman"/>
              </w:rPr>
              <w:t>.Н</w:t>
            </w:r>
            <w:proofErr w:type="gramEnd"/>
            <w:r w:rsidRPr="003A6728">
              <w:rPr>
                <w:rFonts w:ascii="Times New Roman" w:hAnsi="Times New Roman"/>
              </w:rPr>
              <w:t>енгеджекчан</w:t>
            </w:r>
            <w:proofErr w:type="spellEnd"/>
          </w:p>
        </w:tc>
        <w:tc>
          <w:tcPr>
            <w:tcW w:w="2835" w:type="dxa"/>
            <w:vAlign w:val="center"/>
          </w:tcPr>
          <w:p w:rsidR="00A826F1" w:rsidRPr="003A6728" w:rsidRDefault="00A826F1"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A826F1"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20</w:t>
            </w:r>
          </w:p>
        </w:tc>
        <w:tc>
          <w:tcPr>
            <w:tcW w:w="2131" w:type="dxa"/>
            <w:shd w:val="clear" w:color="auto" w:fill="auto"/>
            <w:vAlign w:val="center"/>
          </w:tcPr>
          <w:p w:rsidR="00A826F1" w:rsidRPr="003A6728" w:rsidRDefault="00A826F1" w:rsidP="00362A69">
            <w:pPr>
              <w:pStyle w:val="Default"/>
              <w:rPr>
                <w:sz w:val="22"/>
                <w:szCs w:val="22"/>
              </w:rPr>
            </w:pPr>
            <w:r w:rsidRPr="003A6728">
              <w:rPr>
                <w:sz w:val="22"/>
                <w:szCs w:val="22"/>
              </w:rPr>
              <w:t>Могильник (2)</w:t>
            </w:r>
          </w:p>
        </w:tc>
        <w:tc>
          <w:tcPr>
            <w:tcW w:w="1569" w:type="dxa"/>
            <w:shd w:val="clear" w:color="auto" w:fill="auto"/>
            <w:vAlign w:val="center"/>
          </w:tcPr>
          <w:p w:rsidR="00A826F1" w:rsidRPr="003A6728" w:rsidRDefault="00A826F1"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826F1" w:rsidRPr="003A6728" w:rsidRDefault="00A826F1" w:rsidP="00835A24">
            <w:pPr>
              <w:spacing w:after="0" w:line="240" w:lineRule="auto"/>
              <w:rPr>
                <w:rFonts w:ascii="Times New Roman" w:hAnsi="Times New Roman"/>
              </w:rPr>
            </w:pPr>
            <w:r w:rsidRPr="003A6728">
              <w:rPr>
                <w:rFonts w:ascii="Times New Roman" w:hAnsi="Times New Roman"/>
              </w:rPr>
              <w:t>Залив Бабушкина, в р-не мыса</w:t>
            </w:r>
            <w:proofErr w:type="gramStart"/>
            <w:r w:rsidRPr="003A6728">
              <w:rPr>
                <w:rFonts w:ascii="Times New Roman" w:hAnsi="Times New Roman"/>
              </w:rPr>
              <w:t xml:space="preserve"> Т</w:t>
            </w:r>
            <w:proofErr w:type="gramEnd"/>
            <w:r w:rsidRPr="003A6728">
              <w:rPr>
                <w:rFonts w:ascii="Times New Roman" w:hAnsi="Times New Roman"/>
              </w:rPr>
              <w:t>рех Бр</w:t>
            </w:r>
            <w:r w:rsidRPr="003A6728">
              <w:rPr>
                <w:rFonts w:ascii="Times New Roman" w:hAnsi="Times New Roman"/>
              </w:rPr>
              <w:t>а</w:t>
            </w:r>
            <w:r w:rsidRPr="003A6728">
              <w:rPr>
                <w:rFonts w:ascii="Times New Roman" w:hAnsi="Times New Roman"/>
              </w:rPr>
              <w:t>тьев</w:t>
            </w:r>
          </w:p>
        </w:tc>
        <w:tc>
          <w:tcPr>
            <w:tcW w:w="2835" w:type="dxa"/>
            <w:vAlign w:val="center"/>
          </w:tcPr>
          <w:p w:rsidR="00A826F1" w:rsidRPr="003A6728" w:rsidRDefault="00A826F1"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A826F1"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lastRenderedPageBreak/>
              <w:t>21</w:t>
            </w:r>
          </w:p>
        </w:tc>
        <w:tc>
          <w:tcPr>
            <w:tcW w:w="2131" w:type="dxa"/>
            <w:shd w:val="clear" w:color="auto" w:fill="auto"/>
            <w:vAlign w:val="center"/>
          </w:tcPr>
          <w:p w:rsidR="00A826F1" w:rsidRPr="003A6728" w:rsidRDefault="00A826F1" w:rsidP="00835A24">
            <w:pPr>
              <w:pStyle w:val="Default"/>
              <w:rPr>
                <w:sz w:val="22"/>
                <w:szCs w:val="22"/>
              </w:rPr>
            </w:pPr>
            <w:r w:rsidRPr="003A6728">
              <w:rPr>
                <w:sz w:val="22"/>
                <w:szCs w:val="22"/>
              </w:rPr>
              <w:t xml:space="preserve">Поселение, </w:t>
            </w:r>
          </w:p>
          <w:p w:rsidR="00A826F1" w:rsidRPr="003A6728" w:rsidRDefault="00A826F1" w:rsidP="00835A24">
            <w:pPr>
              <w:pStyle w:val="Default"/>
              <w:rPr>
                <w:sz w:val="22"/>
                <w:szCs w:val="22"/>
              </w:rPr>
            </w:pPr>
            <w:r w:rsidRPr="003A6728">
              <w:rPr>
                <w:sz w:val="22"/>
                <w:szCs w:val="22"/>
              </w:rPr>
              <w:t xml:space="preserve">стоянка, </w:t>
            </w:r>
          </w:p>
          <w:p w:rsidR="00A826F1" w:rsidRPr="003A6728" w:rsidRDefault="00A826F1" w:rsidP="00835A24">
            <w:pPr>
              <w:spacing w:after="0" w:line="240" w:lineRule="auto"/>
              <w:rPr>
                <w:rFonts w:ascii="Times New Roman" w:hAnsi="Times New Roman"/>
              </w:rPr>
            </w:pPr>
            <w:proofErr w:type="spellStart"/>
            <w:r w:rsidRPr="003A6728">
              <w:rPr>
                <w:rFonts w:ascii="Times New Roman" w:hAnsi="Times New Roman"/>
              </w:rPr>
              <w:t>древнекорякская</w:t>
            </w:r>
            <w:proofErr w:type="spellEnd"/>
            <w:r w:rsidRPr="003A6728">
              <w:rPr>
                <w:rFonts w:ascii="Times New Roman" w:hAnsi="Times New Roman"/>
              </w:rPr>
              <w:t xml:space="preserve"> культура </w:t>
            </w:r>
          </w:p>
        </w:tc>
        <w:tc>
          <w:tcPr>
            <w:tcW w:w="1569" w:type="dxa"/>
            <w:shd w:val="clear" w:color="auto" w:fill="auto"/>
            <w:vAlign w:val="center"/>
          </w:tcPr>
          <w:p w:rsidR="00A826F1" w:rsidRPr="003A6728" w:rsidRDefault="00A826F1" w:rsidP="00835A24">
            <w:pPr>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средневековье</w:t>
            </w:r>
          </w:p>
        </w:tc>
        <w:tc>
          <w:tcPr>
            <w:tcW w:w="2825" w:type="dxa"/>
            <w:shd w:val="clear" w:color="auto" w:fill="auto"/>
            <w:vAlign w:val="center"/>
          </w:tcPr>
          <w:p w:rsidR="00A826F1" w:rsidRPr="003A6728" w:rsidRDefault="00A826F1" w:rsidP="00835A24">
            <w:pPr>
              <w:suppressAutoHyphens/>
              <w:spacing w:after="0" w:line="240" w:lineRule="auto"/>
              <w:rPr>
                <w:rFonts w:ascii="Times New Roman" w:hAnsi="Times New Roman"/>
              </w:rPr>
            </w:pPr>
            <w:r w:rsidRPr="003A6728">
              <w:rPr>
                <w:rFonts w:ascii="Times New Roman" w:hAnsi="Times New Roman"/>
              </w:rPr>
              <w:t xml:space="preserve">Залив </w:t>
            </w:r>
            <w:r w:rsidR="008B325A" w:rsidRPr="003A6728">
              <w:rPr>
                <w:rFonts w:ascii="Times New Roman" w:hAnsi="Times New Roman"/>
              </w:rPr>
              <w:t>Бабушкина, в р-не мыса</w:t>
            </w:r>
            <w:proofErr w:type="gramStart"/>
            <w:r w:rsidR="008B325A" w:rsidRPr="003A6728">
              <w:rPr>
                <w:rFonts w:ascii="Times New Roman" w:hAnsi="Times New Roman"/>
              </w:rPr>
              <w:t xml:space="preserve"> Т</w:t>
            </w:r>
            <w:proofErr w:type="gramEnd"/>
            <w:r w:rsidR="008B325A" w:rsidRPr="003A6728">
              <w:rPr>
                <w:rFonts w:ascii="Times New Roman" w:hAnsi="Times New Roman"/>
              </w:rPr>
              <w:t>рех Бра</w:t>
            </w:r>
            <w:r w:rsidRPr="003A6728">
              <w:rPr>
                <w:rFonts w:ascii="Times New Roman" w:hAnsi="Times New Roman"/>
              </w:rPr>
              <w:t>тьев</w:t>
            </w:r>
          </w:p>
        </w:tc>
        <w:tc>
          <w:tcPr>
            <w:tcW w:w="2835" w:type="dxa"/>
            <w:vAlign w:val="center"/>
          </w:tcPr>
          <w:p w:rsidR="00A826F1" w:rsidRPr="003A6728" w:rsidRDefault="00A826F1"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8B325A"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22</w:t>
            </w:r>
          </w:p>
        </w:tc>
        <w:tc>
          <w:tcPr>
            <w:tcW w:w="2131" w:type="dxa"/>
            <w:shd w:val="clear" w:color="auto" w:fill="auto"/>
            <w:vAlign w:val="center"/>
          </w:tcPr>
          <w:p w:rsidR="00A826F1" w:rsidRPr="003A6728" w:rsidRDefault="00A826F1" w:rsidP="00835A24">
            <w:pPr>
              <w:spacing w:after="0" w:line="240" w:lineRule="auto"/>
              <w:rPr>
                <w:rFonts w:ascii="Times New Roman" w:hAnsi="Times New Roman"/>
              </w:rPr>
            </w:pPr>
            <w:r w:rsidRPr="003A6728">
              <w:rPr>
                <w:rFonts w:ascii="Times New Roman" w:hAnsi="Times New Roman"/>
              </w:rPr>
              <w:t xml:space="preserve">МБА 1, поселение, </w:t>
            </w:r>
            <w:r w:rsidR="008B325A" w:rsidRPr="003A6728">
              <w:rPr>
                <w:rFonts w:ascii="Times New Roman" w:hAnsi="Times New Roman"/>
              </w:rPr>
              <w:t xml:space="preserve"> </w:t>
            </w:r>
            <w:proofErr w:type="spellStart"/>
            <w:r w:rsidRPr="003A6728">
              <w:rPr>
                <w:rFonts w:ascii="Times New Roman" w:hAnsi="Times New Roman"/>
              </w:rPr>
              <w:t>древнекорякская</w:t>
            </w:r>
            <w:proofErr w:type="spellEnd"/>
            <w:r w:rsidRPr="003A6728">
              <w:rPr>
                <w:rFonts w:ascii="Times New Roman" w:hAnsi="Times New Roman"/>
              </w:rPr>
              <w:t xml:space="preserve"> культура</w:t>
            </w:r>
          </w:p>
        </w:tc>
        <w:tc>
          <w:tcPr>
            <w:tcW w:w="1569" w:type="dxa"/>
            <w:shd w:val="clear" w:color="auto" w:fill="auto"/>
            <w:vAlign w:val="center"/>
          </w:tcPr>
          <w:p w:rsidR="00A826F1" w:rsidRPr="003A6728" w:rsidRDefault="008B325A"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826F1" w:rsidRPr="003A6728" w:rsidRDefault="008B325A" w:rsidP="00835A24">
            <w:pPr>
              <w:suppressAutoHyphens/>
              <w:spacing w:after="0" w:line="240" w:lineRule="auto"/>
              <w:rPr>
                <w:rFonts w:ascii="Times New Roman" w:hAnsi="Times New Roman"/>
              </w:rPr>
            </w:pPr>
            <w:r w:rsidRPr="003A6728">
              <w:rPr>
                <w:rFonts w:ascii="Times New Roman" w:hAnsi="Times New Roman"/>
              </w:rPr>
              <w:t>Залив Бабушкина, морская коса напротив метеостанции</w:t>
            </w:r>
          </w:p>
        </w:tc>
        <w:tc>
          <w:tcPr>
            <w:tcW w:w="2835" w:type="dxa"/>
            <w:vAlign w:val="center"/>
          </w:tcPr>
          <w:p w:rsidR="00A826F1" w:rsidRPr="003A6728" w:rsidRDefault="008B325A"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8B325A"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22</w:t>
            </w:r>
          </w:p>
        </w:tc>
        <w:tc>
          <w:tcPr>
            <w:tcW w:w="2131" w:type="dxa"/>
            <w:shd w:val="clear" w:color="auto" w:fill="auto"/>
            <w:vAlign w:val="center"/>
          </w:tcPr>
          <w:p w:rsidR="00A826F1" w:rsidRPr="003A6728" w:rsidRDefault="008B325A" w:rsidP="00835A24">
            <w:pPr>
              <w:spacing w:after="0" w:line="240" w:lineRule="auto"/>
              <w:rPr>
                <w:rFonts w:ascii="Times New Roman" w:hAnsi="Times New Roman"/>
              </w:rPr>
            </w:pPr>
            <w:r w:rsidRPr="003A6728">
              <w:rPr>
                <w:rFonts w:ascii="Times New Roman" w:hAnsi="Times New Roman"/>
              </w:rPr>
              <w:t xml:space="preserve">МБА 2, поселение, </w:t>
            </w:r>
            <w:proofErr w:type="spellStart"/>
            <w:r w:rsidRPr="003A6728">
              <w:rPr>
                <w:rFonts w:ascii="Times New Roman" w:hAnsi="Times New Roman"/>
              </w:rPr>
              <w:t>древнекорякская</w:t>
            </w:r>
            <w:proofErr w:type="spellEnd"/>
            <w:r w:rsidRPr="003A6728">
              <w:rPr>
                <w:rFonts w:ascii="Times New Roman" w:hAnsi="Times New Roman"/>
              </w:rPr>
              <w:t xml:space="preserve"> культура</w:t>
            </w:r>
          </w:p>
        </w:tc>
        <w:tc>
          <w:tcPr>
            <w:tcW w:w="1569" w:type="dxa"/>
            <w:shd w:val="clear" w:color="auto" w:fill="auto"/>
            <w:vAlign w:val="center"/>
          </w:tcPr>
          <w:p w:rsidR="00A826F1" w:rsidRPr="003A6728" w:rsidRDefault="008B325A"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826F1" w:rsidRPr="003A6728" w:rsidRDefault="008B325A" w:rsidP="00835A24">
            <w:pPr>
              <w:suppressAutoHyphens/>
              <w:spacing w:after="0" w:line="240" w:lineRule="auto"/>
              <w:rPr>
                <w:rFonts w:ascii="Times New Roman" w:hAnsi="Times New Roman"/>
              </w:rPr>
            </w:pPr>
            <w:r w:rsidRPr="003A6728">
              <w:rPr>
                <w:rFonts w:ascii="Times New Roman" w:hAnsi="Times New Roman"/>
              </w:rPr>
              <w:t>Залив Бабушкина, безымянная бухта возле метеостанции</w:t>
            </w:r>
          </w:p>
        </w:tc>
        <w:tc>
          <w:tcPr>
            <w:tcW w:w="2835" w:type="dxa"/>
            <w:vAlign w:val="center"/>
          </w:tcPr>
          <w:p w:rsidR="00A826F1" w:rsidRPr="003A6728" w:rsidRDefault="008B325A"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8B325A"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23</w:t>
            </w:r>
          </w:p>
        </w:tc>
        <w:tc>
          <w:tcPr>
            <w:tcW w:w="2131" w:type="dxa"/>
            <w:shd w:val="clear" w:color="auto" w:fill="auto"/>
            <w:vAlign w:val="center"/>
          </w:tcPr>
          <w:p w:rsidR="00A826F1" w:rsidRPr="003A6728" w:rsidRDefault="008B325A" w:rsidP="00835A24">
            <w:pPr>
              <w:spacing w:after="0" w:line="240" w:lineRule="auto"/>
              <w:rPr>
                <w:rFonts w:ascii="Times New Roman" w:hAnsi="Times New Roman"/>
              </w:rPr>
            </w:pPr>
            <w:r w:rsidRPr="003A6728">
              <w:rPr>
                <w:rFonts w:ascii="Times New Roman" w:hAnsi="Times New Roman"/>
              </w:rPr>
              <w:t xml:space="preserve">Поселение, </w:t>
            </w:r>
            <w:proofErr w:type="spellStart"/>
            <w:r w:rsidRPr="003A6728">
              <w:rPr>
                <w:rFonts w:ascii="Times New Roman" w:hAnsi="Times New Roman"/>
              </w:rPr>
              <w:t>древне</w:t>
            </w:r>
            <w:r w:rsidR="00835A24" w:rsidRPr="003A6728">
              <w:rPr>
                <w:rFonts w:ascii="Times New Roman" w:hAnsi="Times New Roman"/>
              </w:rPr>
              <w:t>ко</w:t>
            </w:r>
            <w:r w:rsidRPr="003A6728">
              <w:rPr>
                <w:rFonts w:ascii="Times New Roman" w:hAnsi="Times New Roman"/>
              </w:rPr>
              <w:t>рякская</w:t>
            </w:r>
            <w:proofErr w:type="spellEnd"/>
            <w:r w:rsidRPr="003A6728">
              <w:rPr>
                <w:rFonts w:ascii="Times New Roman" w:hAnsi="Times New Roman"/>
              </w:rPr>
              <w:t xml:space="preserve"> культура</w:t>
            </w:r>
          </w:p>
        </w:tc>
        <w:tc>
          <w:tcPr>
            <w:tcW w:w="1569" w:type="dxa"/>
            <w:shd w:val="clear" w:color="auto" w:fill="auto"/>
            <w:vAlign w:val="center"/>
          </w:tcPr>
          <w:p w:rsidR="00A826F1" w:rsidRPr="003A6728" w:rsidRDefault="008B325A"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826F1" w:rsidRPr="003A6728" w:rsidRDefault="008B325A" w:rsidP="00835A24">
            <w:pPr>
              <w:suppressAutoHyphens/>
              <w:spacing w:after="0" w:line="240" w:lineRule="auto"/>
              <w:rPr>
                <w:rFonts w:ascii="Times New Roman" w:hAnsi="Times New Roman"/>
              </w:rPr>
            </w:pPr>
            <w:r w:rsidRPr="003A6728">
              <w:rPr>
                <w:rFonts w:ascii="Times New Roman" w:hAnsi="Times New Roman"/>
              </w:rPr>
              <w:t xml:space="preserve">Залив Бабушкина, юго-западный берег бухты малая Астрономическая, в р-не устья р. </w:t>
            </w:r>
            <w:proofErr w:type="spellStart"/>
            <w:r w:rsidRPr="003A6728">
              <w:rPr>
                <w:rFonts w:ascii="Times New Roman" w:hAnsi="Times New Roman"/>
              </w:rPr>
              <w:t>Ненгеджекчан</w:t>
            </w:r>
            <w:proofErr w:type="spellEnd"/>
          </w:p>
        </w:tc>
        <w:tc>
          <w:tcPr>
            <w:tcW w:w="2835" w:type="dxa"/>
            <w:vAlign w:val="center"/>
          </w:tcPr>
          <w:p w:rsidR="00A826F1" w:rsidRPr="003A6728" w:rsidRDefault="008B325A"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8B325A"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24</w:t>
            </w:r>
          </w:p>
        </w:tc>
        <w:tc>
          <w:tcPr>
            <w:tcW w:w="2131" w:type="dxa"/>
            <w:shd w:val="clear" w:color="auto" w:fill="auto"/>
            <w:vAlign w:val="center"/>
          </w:tcPr>
          <w:p w:rsidR="00A826F1" w:rsidRPr="003A6728" w:rsidRDefault="008B325A" w:rsidP="00835A24">
            <w:pPr>
              <w:spacing w:after="0" w:line="240" w:lineRule="auto"/>
              <w:rPr>
                <w:rFonts w:ascii="Times New Roman" w:hAnsi="Times New Roman"/>
              </w:rPr>
            </w:pPr>
            <w:proofErr w:type="spellStart"/>
            <w:r w:rsidRPr="003A6728">
              <w:rPr>
                <w:rFonts w:ascii="Times New Roman" w:hAnsi="Times New Roman"/>
              </w:rPr>
              <w:t>Нэмэк</w:t>
            </w:r>
            <w:proofErr w:type="spellEnd"/>
            <w:r w:rsidRPr="003A6728">
              <w:rPr>
                <w:rFonts w:ascii="Times New Roman" w:hAnsi="Times New Roman"/>
              </w:rPr>
              <w:t xml:space="preserve"> 1, поселение, </w:t>
            </w:r>
            <w:proofErr w:type="spellStart"/>
            <w:r w:rsidRPr="003A6728">
              <w:rPr>
                <w:rFonts w:ascii="Times New Roman" w:hAnsi="Times New Roman"/>
              </w:rPr>
              <w:t>древнекорякская</w:t>
            </w:r>
            <w:proofErr w:type="spellEnd"/>
            <w:r w:rsidRPr="003A6728">
              <w:rPr>
                <w:rFonts w:ascii="Times New Roman" w:hAnsi="Times New Roman"/>
              </w:rPr>
              <w:t xml:space="preserve"> культура</w:t>
            </w:r>
          </w:p>
        </w:tc>
        <w:tc>
          <w:tcPr>
            <w:tcW w:w="1569" w:type="dxa"/>
            <w:shd w:val="clear" w:color="auto" w:fill="auto"/>
            <w:vAlign w:val="center"/>
          </w:tcPr>
          <w:p w:rsidR="00A826F1" w:rsidRPr="003A6728" w:rsidRDefault="008B325A"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826F1" w:rsidRPr="003A6728" w:rsidRDefault="008B325A" w:rsidP="00835A24">
            <w:pPr>
              <w:suppressAutoHyphens/>
              <w:spacing w:after="0" w:line="240" w:lineRule="auto"/>
              <w:rPr>
                <w:rFonts w:ascii="Times New Roman" w:hAnsi="Times New Roman"/>
              </w:rPr>
            </w:pPr>
            <w:r w:rsidRPr="003A6728">
              <w:rPr>
                <w:rFonts w:ascii="Times New Roman" w:hAnsi="Times New Roman"/>
              </w:rPr>
              <w:t xml:space="preserve">Залив Бабушкин, между мысом Астрономический и горловиной бухты </w:t>
            </w:r>
            <w:proofErr w:type="gramStart"/>
            <w:r w:rsidRPr="003A6728">
              <w:rPr>
                <w:rFonts w:ascii="Times New Roman" w:hAnsi="Times New Roman"/>
              </w:rPr>
              <w:t>Астрономическая</w:t>
            </w:r>
            <w:proofErr w:type="gramEnd"/>
          </w:p>
        </w:tc>
        <w:tc>
          <w:tcPr>
            <w:tcW w:w="2835" w:type="dxa"/>
            <w:vAlign w:val="center"/>
          </w:tcPr>
          <w:p w:rsidR="00A826F1" w:rsidRPr="003A6728" w:rsidRDefault="008B325A"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A826F1" w:rsidRPr="003A6728" w:rsidTr="00362A69">
        <w:trPr>
          <w:trHeight w:val="559"/>
        </w:trPr>
        <w:tc>
          <w:tcPr>
            <w:tcW w:w="563" w:type="dxa"/>
            <w:shd w:val="clear" w:color="auto" w:fill="auto"/>
            <w:vAlign w:val="center"/>
          </w:tcPr>
          <w:p w:rsidR="00A826F1" w:rsidRPr="003A6728" w:rsidRDefault="008B325A"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25</w:t>
            </w:r>
          </w:p>
        </w:tc>
        <w:tc>
          <w:tcPr>
            <w:tcW w:w="2131" w:type="dxa"/>
            <w:shd w:val="clear" w:color="auto" w:fill="auto"/>
            <w:vAlign w:val="center"/>
          </w:tcPr>
          <w:p w:rsidR="008B325A" w:rsidRPr="003A6728" w:rsidRDefault="008B325A" w:rsidP="00835A24">
            <w:pPr>
              <w:pStyle w:val="Default"/>
              <w:rPr>
                <w:sz w:val="22"/>
                <w:szCs w:val="22"/>
              </w:rPr>
            </w:pPr>
            <w:proofErr w:type="spellStart"/>
            <w:r w:rsidRPr="003A6728">
              <w:rPr>
                <w:sz w:val="22"/>
                <w:szCs w:val="22"/>
              </w:rPr>
              <w:t>Нэмэк</w:t>
            </w:r>
            <w:proofErr w:type="spellEnd"/>
            <w:r w:rsidRPr="003A6728">
              <w:rPr>
                <w:sz w:val="22"/>
                <w:szCs w:val="22"/>
              </w:rPr>
              <w:t xml:space="preserve"> 2, </w:t>
            </w:r>
          </w:p>
          <w:p w:rsidR="008B325A" w:rsidRPr="003A6728" w:rsidRDefault="008B325A" w:rsidP="00835A24">
            <w:pPr>
              <w:pStyle w:val="Default"/>
              <w:rPr>
                <w:sz w:val="22"/>
                <w:szCs w:val="22"/>
              </w:rPr>
            </w:pPr>
            <w:r w:rsidRPr="003A6728">
              <w:rPr>
                <w:sz w:val="22"/>
                <w:szCs w:val="22"/>
              </w:rPr>
              <w:t xml:space="preserve">поселение, </w:t>
            </w:r>
          </w:p>
          <w:p w:rsidR="00A826F1" w:rsidRPr="003A6728" w:rsidRDefault="008B325A" w:rsidP="00835A24">
            <w:pPr>
              <w:spacing w:after="0" w:line="240" w:lineRule="auto"/>
              <w:rPr>
                <w:rFonts w:ascii="Times New Roman" w:hAnsi="Times New Roman"/>
              </w:rPr>
            </w:pPr>
            <w:proofErr w:type="spellStart"/>
            <w:r w:rsidRPr="003A6728">
              <w:rPr>
                <w:rFonts w:ascii="Times New Roman" w:hAnsi="Times New Roman"/>
              </w:rPr>
              <w:t>древнекорякская</w:t>
            </w:r>
            <w:proofErr w:type="spellEnd"/>
            <w:r w:rsidRPr="003A6728">
              <w:rPr>
                <w:rFonts w:ascii="Times New Roman" w:hAnsi="Times New Roman"/>
              </w:rPr>
              <w:t xml:space="preserve"> культура </w:t>
            </w:r>
          </w:p>
        </w:tc>
        <w:tc>
          <w:tcPr>
            <w:tcW w:w="1569" w:type="dxa"/>
            <w:shd w:val="clear" w:color="auto" w:fill="auto"/>
            <w:vAlign w:val="center"/>
          </w:tcPr>
          <w:p w:rsidR="00A826F1" w:rsidRPr="003A6728" w:rsidRDefault="008B325A"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A826F1" w:rsidRPr="003A6728" w:rsidRDefault="008B325A" w:rsidP="00835A24">
            <w:pPr>
              <w:suppressAutoHyphens/>
              <w:spacing w:after="0" w:line="240" w:lineRule="auto"/>
              <w:jc w:val="center"/>
              <w:rPr>
                <w:rFonts w:ascii="Times New Roman" w:hAnsi="Times New Roman"/>
              </w:rPr>
            </w:pPr>
            <w:r w:rsidRPr="003A6728">
              <w:rPr>
                <w:rFonts w:ascii="Times New Roman" w:hAnsi="Times New Roman"/>
              </w:rPr>
              <w:t>н/д</w:t>
            </w:r>
          </w:p>
        </w:tc>
        <w:tc>
          <w:tcPr>
            <w:tcW w:w="2835" w:type="dxa"/>
            <w:vAlign w:val="center"/>
          </w:tcPr>
          <w:p w:rsidR="00A826F1" w:rsidRPr="003A6728" w:rsidRDefault="008B325A"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8B325A" w:rsidRPr="003A6728" w:rsidTr="00362A69">
        <w:trPr>
          <w:trHeight w:val="559"/>
        </w:trPr>
        <w:tc>
          <w:tcPr>
            <w:tcW w:w="563" w:type="dxa"/>
            <w:shd w:val="clear" w:color="auto" w:fill="auto"/>
            <w:vAlign w:val="center"/>
          </w:tcPr>
          <w:p w:rsidR="008B325A" w:rsidRPr="003A6728" w:rsidRDefault="008B325A"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26</w:t>
            </w:r>
          </w:p>
        </w:tc>
        <w:tc>
          <w:tcPr>
            <w:tcW w:w="2131" w:type="dxa"/>
            <w:shd w:val="clear" w:color="auto" w:fill="auto"/>
            <w:vAlign w:val="center"/>
          </w:tcPr>
          <w:p w:rsidR="008B325A" w:rsidRPr="003A6728" w:rsidRDefault="008B325A" w:rsidP="00835A24">
            <w:pPr>
              <w:spacing w:after="0" w:line="240" w:lineRule="auto"/>
              <w:rPr>
                <w:rFonts w:ascii="Times New Roman" w:hAnsi="Times New Roman"/>
              </w:rPr>
            </w:pPr>
            <w:r w:rsidRPr="003A6728">
              <w:rPr>
                <w:rFonts w:ascii="Times New Roman" w:hAnsi="Times New Roman"/>
              </w:rPr>
              <w:t>Средняя 1, посел</w:t>
            </w:r>
            <w:r w:rsidRPr="003A6728">
              <w:rPr>
                <w:rFonts w:ascii="Times New Roman" w:hAnsi="Times New Roman"/>
              </w:rPr>
              <w:t>е</w:t>
            </w:r>
            <w:r w:rsidRPr="003A6728">
              <w:rPr>
                <w:rFonts w:ascii="Times New Roman" w:hAnsi="Times New Roman"/>
              </w:rPr>
              <w:t xml:space="preserve">ние, </w:t>
            </w:r>
            <w:proofErr w:type="spellStart"/>
            <w:r w:rsidRPr="003A6728">
              <w:rPr>
                <w:rFonts w:ascii="Times New Roman" w:hAnsi="Times New Roman"/>
              </w:rPr>
              <w:t>древнекоря</w:t>
            </w:r>
            <w:r w:rsidRPr="003A6728">
              <w:rPr>
                <w:rFonts w:ascii="Times New Roman" w:hAnsi="Times New Roman"/>
              </w:rPr>
              <w:t>к</w:t>
            </w:r>
            <w:r w:rsidRPr="003A6728">
              <w:rPr>
                <w:rFonts w:ascii="Times New Roman" w:hAnsi="Times New Roman"/>
              </w:rPr>
              <w:t>ская</w:t>
            </w:r>
            <w:proofErr w:type="spellEnd"/>
            <w:r w:rsidRPr="003A6728">
              <w:rPr>
                <w:rFonts w:ascii="Times New Roman" w:hAnsi="Times New Roman"/>
              </w:rPr>
              <w:t xml:space="preserve"> культура</w:t>
            </w:r>
          </w:p>
        </w:tc>
        <w:tc>
          <w:tcPr>
            <w:tcW w:w="1569" w:type="dxa"/>
            <w:shd w:val="clear" w:color="auto" w:fill="auto"/>
            <w:vAlign w:val="center"/>
          </w:tcPr>
          <w:p w:rsidR="008B325A" w:rsidRPr="003A6728" w:rsidRDefault="008B325A"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8B325A" w:rsidRPr="003A6728" w:rsidRDefault="008B325A" w:rsidP="00835A24">
            <w:pPr>
              <w:suppressAutoHyphens/>
              <w:spacing w:after="0" w:line="240" w:lineRule="auto"/>
              <w:rPr>
                <w:rFonts w:ascii="Times New Roman" w:hAnsi="Times New Roman"/>
              </w:rPr>
            </w:pPr>
            <w:r w:rsidRPr="003A6728">
              <w:rPr>
                <w:rFonts w:ascii="Times New Roman" w:hAnsi="Times New Roman"/>
              </w:rPr>
              <w:t>Залив Бабушкина, бухта Средняя</w:t>
            </w:r>
          </w:p>
        </w:tc>
        <w:tc>
          <w:tcPr>
            <w:tcW w:w="2835" w:type="dxa"/>
            <w:vAlign w:val="center"/>
          </w:tcPr>
          <w:p w:rsidR="008B325A" w:rsidRPr="003A6728" w:rsidRDefault="008B325A"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8B325A" w:rsidRPr="003A6728" w:rsidTr="00362A69">
        <w:trPr>
          <w:trHeight w:val="559"/>
        </w:trPr>
        <w:tc>
          <w:tcPr>
            <w:tcW w:w="563" w:type="dxa"/>
            <w:shd w:val="clear" w:color="auto" w:fill="auto"/>
            <w:vAlign w:val="center"/>
          </w:tcPr>
          <w:p w:rsidR="008B325A" w:rsidRPr="003A6728" w:rsidRDefault="008B325A"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27</w:t>
            </w:r>
          </w:p>
        </w:tc>
        <w:tc>
          <w:tcPr>
            <w:tcW w:w="2131" w:type="dxa"/>
            <w:shd w:val="clear" w:color="auto" w:fill="auto"/>
            <w:vAlign w:val="center"/>
          </w:tcPr>
          <w:p w:rsidR="008B325A" w:rsidRPr="003A6728" w:rsidRDefault="008B325A" w:rsidP="00835A24">
            <w:pPr>
              <w:spacing w:after="0" w:line="240" w:lineRule="auto"/>
              <w:rPr>
                <w:rFonts w:ascii="Times New Roman" w:hAnsi="Times New Roman"/>
              </w:rPr>
            </w:pPr>
            <w:r w:rsidRPr="003A6728">
              <w:rPr>
                <w:rFonts w:ascii="Times New Roman" w:hAnsi="Times New Roman"/>
              </w:rPr>
              <w:t>Средняя 2, посел</w:t>
            </w:r>
            <w:r w:rsidRPr="003A6728">
              <w:rPr>
                <w:rFonts w:ascii="Times New Roman" w:hAnsi="Times New Roman"/>
              </w:rPr>
              <w:t>е</w:t>
            </w:r>
            <w:r w:rsidRPr="003A6728">
              <w:rPr>
                <w:rFonts w:ascii="Times New Roman" w:hAnsi="Times New Roman"/>
              </w:rPr>
              <w:t xml:space="preserve">ние, </w:t>
            </w:r>
            <w:proofErr w:type="spellStart"/>
            <w:r w:rsidRPr="003A6728">
              <w:rPr>
                <w:rFonts w:ascii="Times New Roman" w:hAnsi="Times New Roman"/>
              </w:rPr>
              <w:t>древнекоря</w:t>
            </w:r>
            <w:r w:rsidRPr="003A6728">
              <w:rPr>
                <w:rFonts w:ascii="Times New Roman" w:hAnsi="Times New Roman"/>
              </w:rPr>
              <w:t>к</w:t>
            </w:r>
            <w:r w:rsidRPr="003A6728">
              <w:rPr>
                <w:rFonts w:ascii="Times New Roman" w:hAnsi="Times New Roman"/>
              </w:rPr>
              <w:t>ская</w:t>
            </w:r>
            <w:proofErr w:type="spellEnd"/>
            <w:r w:rsidRPr="003A6728">
              <w:rPr>
                <w:rFonts w:ascii="Times New Roman" w:hAnsi="Times New Roman"/>
              </w:rPr>
              <w:t xml:space="preserve"> культура</w:t>
            </w:r>
          </w:p>
        </w:tc>
        <w:tc>
          <w:tcPr>
            <w:tcW w:w="1569" w:type="dxa"/>
            <w:shd w:val="clear" w:color="auto" w:fill="auto"/>
            <w:vAlign w:val="center"/>
          </w:tcPr>
          <w:p w:rsidR="008B325A" w:rsidRPr="003A6728" w:rsidRDefault="008B325A"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8B325A" w:rsidRPr="003A6728" w:rsidRDefault="008B325A" w:rsidP="00835A24">
            <w:pPr>
              <w:suppressAutoHyphens/>
              <w:spacing w:after="0" w:line="240" w:lineRule="auto"/>
              <w:rPr>
                <w:rFonts w:ascii="Times New Roman" w:hAnsi="Times New Roman"/>
              </w:rPr>
            </w:pPr>
            <w:r w:rsidRPr="003A6728">
              <w:rPr>
                <w:rFonts w:ascii="Times New Roman" w:hAnsi="Times New Roman"/>
              </w:rPr>
              <w:t xml:space="preserve">Залив Бабушкина, бухта Средняя, устье р. </w:t>
            </w:r>
            <w:proofErr w:type="spellStart"/>
            <w:r w:rsidRPr="003A6728">
              <w:rPr>
                <w:rFonts w:ascii="Times New Roman" w:hAnsi="Times New Roman"/>
              </w:rPr>
              <w:t>Нантанджа</w:t>
            </w:r>
            <w:proofErr w:type="spellEnd"/>
          </w:p>
        </w:tc>
        <w:tc>
          <w:tcPr>
            <w:tcW w:w="2835" w:type="dxa"/>
            <w:vAlign w:val="center"/>
          </w:tcPr>
          <w:p w:rsidR="008B325A" w:rsidRPr="003A6728" w:rsidRDefault="008B325A"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835A24" w:rsidRPr="003A6728" w:rsidTr="00362A69">
        <w:trPr>
          <w:trHeight w:val="559"/>
        </w:trPr>
        <w:tc>
          <w:tcPr>
            <w:tcW w:w="563" w:type="dxa"/>
            <w:shd w:val="clear" w:color="auto" w:fill="auto"/>
            <w:vAlign w:val="center"/>
          </w:tcPr>
          <w:p w:rsidR="00835A24" w:rsidRPr="003A6728" w:rsidRDefault="00835A24"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28</w:t>
            </w:r>
          </w:p>
        </w:tc>
        <w:tc>
          <w:tcPr>
            <w:tcW w:w="2131" w:type="dxa"/>
            <w:shd w:val="clear" w:color="auto" w:fill="auto"/>
            <w:vAlign w:val="center"/>
          </w:tcPr>
          <w:p w:rsidR="00835A24" w:rsidRPr="003A6728" w:rsidRDefault="00835A24" w:rsidP="00835A24">
            <w:pPr>
              <w:spacing w:after="0" w:line="240" w:lineRule="auto"/>
              <w:rPr>
                <w:rFonts w:ascii="Times New Roman" w:hAnsi="Times New Roman"/>
              </w:rPr>
            </w:pPr>
            <w:proofErr w:type="gramStart"/>
            <w:r w:rsidRPr="003A6728">
              <w:rPr>
                <w:rFonts w:ascii="Times New Roman" w:hAnsi="Times New Roman"/>
              </w:rPr>
              <w:t>Кип-Кич</w:t>
            </w:r>
            <w:proofErr w:type="gramEnd"/>
            <w:r w:rsidRPr="003A6728">
              <w:rPr>
                <w:rFonts w:ascii="Times New Roman" w:hAnsi="Times New Roman"/>
              </w:rPr>
              <w:t>, посел</w:t>
            </w:r>
            <w:r w:rsidRPr="003A6728">
              <w:rPr>
                <w:rFonts w:ascii="Times New Roman" w:hAnsi="Times New Roman"/>
              </w:rPr>
              <w:t>е</w:t>
            </w:r>
            <w:r w:rsidRPr="003A6728">
              <w:rPr>
                <w:rFonts w:ascii="Times New Roman" w:hAnsi="Times New Roman"/>
              </w:rPr>
              <w:t xml:space="preserve">ние, </w:t>
            </w:r>
            <w:proofErr w:type="spellStart"/>
            <w:r w:rsidRPr="003A6728">
              <w:rPr>
                <w:rFonts w:ascii="Times New Roman" w:hAnsi="Times New Roman"/>
              </w:rPr>
              <w:t>древнекоря</w:t>
            </w:r>
            <w:r w:rsidRPr="003A6728">
              <w:rPr>
                <w:rFonts w:ascii="Times New Roman" w:hAnsi="Times New Roman"/>
              </w:rPr>
              <w:t>к</w:t>
            </w:r>
            <w:r w:rsidRPr="003A6728">
              <w:rPr>
                <w:rFonts w:ascii="Times New Roman" w:hAnsi="Times New Roman"/>
              </w:rPr>
              <w:t>ская</w:t>
            </w:r>
            <w:proofErr w:type="spellEnd"/>
            <w:r w:rsidRPr="003A6728">
              <w:rPr>
                <w:rFonts w:ascii="Times New Roman" w:hAnsi="Times New Roman"/>
              </w:rPr>
              <w:t xml:space="preserve"> культура</w:t>
            </w:r>
          </w:p>
        </w:tc>
        <w:tc>
          <w:tcPr>
            <w:tcW w:w="1569" w:type="dxa"/>
            <w:shd w:val="clear" w:color="auto" w:fill="auto"/>
            <w:vAlign w:val="center"/>
          </w:tcPr>
          <w:p w:rsidR="00835A24" w:rsidRPr="003A6728" w:rsidRDefault="00835A24"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835A24" w:rsidRPr="003A6728" w:rsidRDefault="00835A24" w:rsidP="00835A24">
            <w:pPr>
              <w:spacing w:after="0" w:line="240" w:lineRule="auto"/>
              <w:rPr>
                <w:rFonts w:ascii="Times New Roman" w:hAnsi="Times New Roman"/>
              </w:rPr>
            </w:pPr>
            <w:r w:rsidRPr="003A6728">
              <w:rPr>
                <w:rFonts w:ascii="Times New Roman" w:hAnsi="Times New Roman"/>
              </w:rPr>
              <w:t xml:space="preserve">П-ов </w:t>
            </w:r>
            <w:proofErr w:type="spellStart"/>
            <w:r w:rsidRPr="003A6728">
              <w:rPr>
                <w:rFonts w:ascii="Times New Roman" w:hAnsi="Times New Roman"/>
              </w:rPr>
              <w:t>Пьягина</w:t>
            </w:r>
            <w:proofErr w:type="spellEnd"/>
            <w:r w:rsidRPr="003A6728">
              <w:rPr>
                <w:rFonts w:ascii="Times New Roman" w:hAnsi="Times New Roman"/>
              </w:rPr>
              <w:t xml:space="preserve">, бухта </w:t>
            </w:r>
            <w:proofErr w:type="gramStart"/>
            <w:r w:rsidRPr="003A6728">
              <w:rPr>
                <w:rFonts w:ascii="Times New Roman" w:hAnsi="Times New Roman"/>
              </w:rPr>
              <w:t>Кип-Кич</w:t>
            </w:r>
            <w:proofErr w:type="gramEnd"/>
          </w:p>
        </w:tc>
        <w:tc>
          <w:tcPr>
            <w:tcW w:w="2835" w:type="dxa"/>
            <w:vAlign w:val="center"/>
          </w:tcPr>
          <w:p w:rsidR="00835A24" w:rsidRPr="003A6728" w:rsidRDefault="00835A24"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835A24" w:rsidRPr="003A6728" w:rsidTr="00362A69">
        <w:trPr>
          <w:trHeight w:val="559"/>
        </w:trPr>
        <w:tc>
          <w:tcPr>
            <w:tcW w:w="563" w:type="dxa"/>
            <w:shd w:val="clear" w:color="auto" w:fill="auto"/>
            <w:vAlign w:val="center"/>
          </w:tcPr>
          <w:p w:rsidR="00835A24" w:rsidRPr="003A6728" w:rsidRDefault="00835A24"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29</w:t>
            </w:r>
          </w:p>
        </w:tc>
        <w:tc>
          <w:tcPr>
            <w:tcW w:w="2131" w:type="dxa"/>
            <w:shd w:val="clear" w:color="auto" w:fill="auto"/>
            <w:vAlign w:val="center"/>
          </w:tcPr>
          <w:p w:rsidR="00835A24" w:rsidRPr="003A6728" w:rsidRDefault="00835A24" w:rsidP="00835A24">
            <w:pPr>
              <w:spacing w:after="0" w:line="240" w:lineRule="auto"/>
              <w:rPr>
                <w:rFonts w:ascii="Times New Roman" w:hAnsi="Times New Roman"/>
              </w:rPr>
            </w:pPr>
            <w:proofErr w:type="spellStart"/>
            <w:r w:rsidRPr="003A6728">
              <w:rPr>
                <w:rFonts w:ascii="Times New Roman" w:hAnsi="Times New Roman"/>
              </w:rPr>
              <w:t>Иткилан</w:t>
            </w:r>
            <w:proofErr w:type="spellEnd"/>
            <w:r w:rsidRPr="003A6728">
              <w:rPr>
                <w:rFonts w:ascii="Times New Roman" w:hAnsi="Times New Roman"/>
              </w:rPr>
              <w:t>, посел</w:t>
            </w:r>
            <w:r w:rsidRPr="003A6728">
              <w:rPr>
                <w:rFonts w:ascii="Times New Roman" w:hAnsi="Times New Roman"/>
              </w:rPr>
              <w:t>е</w:t>
            </w:r>
            <w:r w:rsidRPr="003A6728">
              <w:rPr>
                <w:rFonts w:ascii="Times New Roman" w:hAnsi="Times New Roman"/>
              </w:rPr>
              <w:t xml:space="preserve">ние, </w:t>
            </w:r>
            <w:proofErr w:type="spellStart"/>
            <w:r w:rsidRPr="003A6728">
              <w:rPr>
                <w:rFonts w:ascii="Times New Roman" w:hAnsi="Times New Roman"/>
              </w:rPr>
              <w:t>древнекоря</w:t>
            </w:r>
            <w:r w:rsidRPr="003A6728">
              <w:rPr>
                <w:rFonts w:ascii="Times New Roman" w:hAnsi="Times New Roman"/>
              </w:rPr>
              <w:t>к</w:t>
            </w:r>
            <w:r w:rsidRPr="003A6728">
              <w:rPr>
                <w:rFonts w:ascii="Times New Roman" w:hAnsi="Times New Roman"/>
              </w:rPr>
              <w:t>ская</w:t>
            </w:r>
            <w:proofErr w:type="spellEnd"/>
            <w:r w:rsidRPr="003A6728">
              <w:rPr>
                <w:rFonts w:ascii="Times New Roman" w:hAnsi="Times New Roman"/>
              </w:rPr>
              <w:t xml:space="preserve"> культура</w:t>
            </w:r>
          </w:p>
        </w:tc>
        <w:tc>
          <w:tcPr>
            <w:tcW w:w="1569" w:type="dxa"/>
            <w:shd w:val="clear" w:color="auto" w:fill="auto"/>
            <w:vAlign w:val="center"/>
          </w:tcPr>
          <w:p w:rsidR="00835A24" w:rsidRPr="003A6728" w:rsidRDefault="00835A24"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835A24" w:rsidRPr="003A6728" w:rsidRDefault="00835A24" w:rsidP="00835A24">
            <w:pPr>
              <w:spacing w:after="0" w:line="240" w:lineRule="auto"/>
              <w:rPr>
                <w:rFonts w:ascii="Times New Roman" w:hAnsi="Times New Roman"/>
              </w:rPr>
            </w:pPr>
            <w:r w:rsidRPr="003A6728">
              <w:rPr>
                <w:rFonts w:ascii="Times New Roman" w:hAnsi="Times New Roman"/>
              </w:rPr>
              <w:t xml:space="preserve">П-ов </w:t>
            </w:r>
            <w:proofErr w:type="spellStart"/>
            <w:r w:rsidRPr="003A6728">
              <w:rPr>
                <w:rFonts w:ascii="Times New Roman" w:hAnsi="Times New Roman"/>
              </w:rPr>
              <w:t>Пьягина</w:t>
            </w:r>
            <w:proofErr w:type="spellEnd"/>
            <w:r w:rsidRPr="003A6728">
              <w:rPr>
                <w:rFonts w:ascii="Times New Roman" w:hAnsi="Times New Roman"/>
              </w:rPr>
              <w:t xml:space="preserve">, бухта в р-не устья </w:t>
            </w:r>
            <w:proofErr w:type="spellStart"/>
            <w:r w:rsidRPr="003A6728">
              <w:rPr>
                <w:rFonts w:ascii="Times New Roman" w:hAnsi="Times New Roman"/>
              </w:rPr>
              <w:t>р</w:t>
            </w:r>
            <w:proofErr w:type="gramStart"/>
            <w:r w:rsidRPr="003A6728">
              <w:rPr>
                <w:rFonts w:ascii="Times New Roman" w:hAnsi="Times New Roman"/>
              </w:rPr>
              <w:t>.И</w:t>
            </w:r>
            <w:proofErr w:type="gramEnd"/>
            <w:r w:rsidRPr="003A6728">
              <w:rPr>
                <w:rFonts w:ascii="Times New Roman" w:hAnsi="Times New Roman"/>
              </w:rPr>
              <w:t>ткилан</w:t>
            </w:r>
            <w:proofErr w:type="spellEnd"/>
          </w:p>
        </w:tc>
        <w:tc>
          <w:tcPr>
            <w:tcW w:w="2835" w:type="dxa"/>
            <w:vAlign w:val="center"/>
          </w:tcPr>
          <w:p w:rsidR="00835A24" w:rsidRPr="003A6728" w:rsidRDefault="00835A24"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r w:rsidR="00835A24" w:rsidRPr="003A6728" w:rsidTr="00362A69">
        <w:trPr>
          <w:trHeight w:val="559"/>
        </w:trPr>
        <w:tc>
          <w:tcPr>
            <w:tcW w:w="563" w:type="dxa"/>
            <w:shd w:val="clear" w:color="auto" w:fill="auto"/>
            <w:vAlign w:val="center"/>
          </w:tcPr>
          <w:p w:rsidR="00835A24" w:rsidRPr="003A6728" w:rsidRDefault="00835A24" w:rsidP="00835A24">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30</w:t>
            </w:r>
          </w:p>
        </w:tc>
        <w:tc>
          <w:tcPr>
            <w:tcW w:w="2131" w:type="dxa"/>
            <w:shd w:val="clear" w:color="auto" w:fill="auto"/>
            <w:vAlign w:val="center"/>
          </w:tcPr>
          <w:p w:rsidR="00835A24" w:rsidRPr="003A6728" w:rsidRDefault="00835A24" w:rsidP="00835A24">
            <w:pPr>
              <w:spacing w:after="0" w:line="240" w:lineRule="auto"/>
              <w:rPr>
                <w:rFonts w:ascii="Times New Roman" w:hAnsi="Times New Roman"/>
              </w:rPr>
            </w:pPr>
            <w:proofErr w:type="spellStart"/>
            <w:r w:rsidRPr="003A6728">
              <w:rPr>
                <w:rFonts w:ascii="Times New Roman" w:hAnsi="Times New Roman"/>
              </w:rPr>
              <w:t>Варганчик</w:t>
            </w:r>
            <w:proofErr w:type="spellEnd"/>
            <w:r w:rsidRPr="003A6728">
              <w:rPr>
                <w:rFonts w:ascii="Times New Roman" w:hAnsi="Times New Roman"/>
              </w:rPr>
              <w:t>, посел</w:t>
            </w:r>
            <w:r w:rsidRPr="003A6728">
              <w:rPr>
                <w:rFonts w:ascii="Times New Roman" w:hAnsi="Times New Roman"/>
              </w:rPr>
              <w:t>е</w:t>
            </w:r>
            <w:r w:rsidRPr="003A6728">
              <w:rPr>
                <w:rFonts w:ascii="Times New Roman" w:hAnsi="Times New Roman"/>
              </w:rPr>
              <w:t xml:space="preserve">ние, </w:t>
            </w:r>
            <w:proofErr w:type="spellStart"/>
            <w:r w:rsidRPr="003A6728">
              <w:rPr>
                <w:rFonts w:ascii="Times New Roman" w:hAnsi="Times New Roman"/>
              </w:rPr>
              <w:t>древнекоря</w:t>
            </w:r>
            <w:r w:rsidRPr="003A6728">
              <w:rPr>
                <w:rFonts w:ascii="Times New Roman" w:hAnsi="Times New Roman"/>
              </w:rPr>
              <w:t>к</w:t>
            </w:r>
            <w:r w:rsidRPr="003A6728">
              <w:rPr>
                <w:rFonts w:ascii="Times New Roman" w:hAnsi="Times New Roman"/>
              </w:rPr>
              <w:t>ская</w:t>
            </w:r>
            <w:proofErr w:type="spellEnd"/>
            <w:r w:rsidRPr="003A6728">
              <w:rPr>
                <w:rFonts w:ascii="Times New Roman" w:hAnsi="Times New Roman"/>
              </w:rPr>
              <w:t xml:space="preserve"> культура, 14 </w:t>
            </w:r>
            <w:proofErr w:type="spellStart"/>
            <w:proofErr w:type="gramStart"/>
            <w:r w:rsidRPr="003A6728">
              <w:rPr>
                <w:rFonts w:ascii="Times New Roman" w:hAnsi="Times New Roman"/>
              </w:rPr>
              <w:t>углубленны</w:t>
            </w:r>
            <w:proofErr w:type="spellEnd"/>
            <w:proofErr w:type="gramEnd"/>
            <w:r w:rsidRPr="003A6728">
              <w:rPr>
                <w:rFonts w:ascii="Times New Roman" w:hAnsi="Times New Roman"/>
              </w:rPr>
              <w:t xml:space="preserve"> х ж</w:t>
            </w:r>
            <w:r w:rsidRPr="003A6728">
              <w:rPr>
                <w:rFonts w:ascii="Times New Roman" w:hAnsi="Times New Roman"/>
              </w:rPr>
              <w:t>и</w:t>
            </w:r>
            <w:r w:rsidRPr="003A6728">
              <w:rPr>
                <w:rFonts w:ascii="Times New Roman" w:hAnsi="Times New Roman"/>
              </w:rPr>
              <w:t>лищ</w:t>
            </w:r>
          </w:p>
        </w:tc>
        <w:tc>
          <w:tcPr>
            <w:tcW w:w="1569" w:type="dxa"/>
            <w:shd w:val="clear" w:color="auto" w:fill="auto"/>
            <w:vAlign w:val="center"/>
          </w:tcPr>
          <w:p w:rsidR="00835A24" w:rsidRPr="003A6728" w:rsidRDefault="00835A24" w:rsidP="00835A24">
            <w:pPr>
              <w:spacing w:after="0" w:line="240" w:lineRule="auto"/>
              <w:jc w:val="center"/>
              <w:rPr>
                <w:rFonts w:ascii="Times New Roman" w:eastAsia="Times New Roman" w:hAnsi="Times New Roman"/>
                <w:lang w:eastAsia="ru-RU"/>
              </w:rPr>
            </w:pPr>
            <w:r w:rsidRPr="003A6728">
              <w:rPr>
                <w:rFonts w:ascii="Times New Roman" w:hAnsi="Times New Roman"/>
              </w:rPr>
              <w:t>средневековье</w:t>
            </w:r>
          </w:p>
        </w:tc>
        <w:tc>
          <w:tcPr>
            <w:tcW w:w="2825" w:type="dxa"/>
            <w:shd w:val="clear" w:color="auto" w:fill="auto"/>
            <w:vAlign w:val="center"/>
          </w:tcPr>
          <w:p w:rsidR="00835A24" w:rsidRPr="003A6728" w:rsidRDefault="00835A24" w:rsidP="00835A24">
            <w:pPr>
              <w:spacing w:after="0" w:line="240" w:lineRule="auto"/>
              <w:rPr>
                <w:rFonts w:ascii="Times New Roman" w:hAnsi="Times New Roman"/>
              </w:rPr>
            </w:pPr>
            <w:r w:rsidRPr="003A6728">
              <w:rPr>
                <w:rFonts w:ascii="Times New Roman" w:hAnsi="Times New Roman"/>
              </w:rPr>
              <w:t xml:space="preserve">П-ов </w:t>
            </w:r>
            <w:proofErr w:type="spellStart"/>
            <w:r w:rsidRPr="003A6728">
              <w:rPr>
                <w:rFonts w:ascii="Times New Roman" w:hAnsi="Times New Roman"/>
              </w:rPr>
              <w:t>Пьягина</w:t>
            </w:r>
            <w:proofErr w:type="spellEnd"/>
            <w:r w:rsidRPr="003A6728">
              <w:rPr>
                <w:rFonts w:ascii="Times New Roman" w:hAnsi="Times New Roman"/>
              </w:rPr>
              <w:t xml:space="preserve">, коса </w:t>
            </w:r>
            <w:proofErr w:type="spellStart"/>
            <w:r w:rsidRPr="003A6728">
              <w:rPr>
                <w:rFonts w:ascii="Times New Roman" w:hAnsi="Times New Roman"/>
              </w:rPr>
              <w:t>Ва</w:t>
            </w:r>
            <w:r w:rsidRPr="003A6728">
              <w:rPr>
                <w:rFonts w:ascii="Times New Roman" w:hAnsi="Times New Roman"/>
              </w:rPr>
              <w:t>р</w:t>
            </w:r>
            <w:r w:rsidRPr="003A6728">
              <w:rPr>
                <w:rFonts w:ascii="Times New Roman" w:hAnsi="Times New Roman"/>
              </w:rPr>
              <w:t>ганчик</w:t>
            </w:r>
            <w:proofErr w:type="spellEnd"/>
          </w:p>
        </w:tc>
        <w:tc>
          <w:tcPr>
            <w:tcW w:w="2835" w:type="dxa"/>
            <w:vAlign w:val="center"/>
          </w:tcPr>
          <w:p w:rsidR="00835A24" w:rsidRPr="003A6728" w:rsidRDefault="00835A24" w:rsidP="00362A69">
            <w:pPr>
              <w:suppressAutoHyphens/>
              <w:spacing w:after="0" w:line="240" w:lineRule="auto"/>
              <w:rPr>
                <w:rFonts w:ascii="Times New Roman" w:hAnsi="Times New Roman"/>
              </w:rPr>
            </w:pPr>
            <w:r w:rsidRPr="003A6728">
              <w:rPr>
                <w:rFonts w:ascii="Times New Roman" w:hAnsi="Times New Roman"/>
              </w:rPr>
              <w:t>Приказ Министерства культуры, спорта и туризма Магаданской области от 01.12.2014 № 188</w:t>
            </w:r>
          </w:p>
        </w:tc>
      </w:tr>
    </w:tbl>
    <w:p w:rsidR="004E6CCB" w:rsidRPr="003A6728" w:rsidRDefault="004E6CCB" w:rsidP="00EC5457">
      <w:pPr>
        <w:suppressAutoHyphens/>
        <w:spacing w:after="0" w:line="240" w:lineRule="auto"/>
        <w:rPr>
          <w:rFonts w:ascii="Times New Roman" w:hAnsi="Times New Roman"/>
          <w:sz w:val="24"/>
          <w:szCs w:val="24"/>
        </w:rPr>
      </w:pPr>
    </w:p>
    <w:p w:rsidR="004E6CCB" w:rsidRPr="003A6728" w:rsidRDefault="004E6CCB" w:rsidP="004E6CCB">
      <w:pPr>
        <w:suppressAutoHyphens/>
        <w:spacing w:after="0" w:line="240" w:lineRule="auto"/>
        <w:ind w:firstLine="709"/>
        <w:jc w:val="both"/>
        <w:rPr>
          <w:rFonts w:ascii="Times New Roman" w:eastAsia="Times New Roman" w:hAnsi="Times New Roman"/>
          <w:sz w:val="24"/>
          <w:szCs w:val="24"/>
          <w:u w:val="single"/>
          <w:lang w:eastAsia="ru-RU"/>
        </w:rPr>
      </w:pPr>
      <w:r w:rsidRPr="003A6728">
        <w:rPr>
          <w:rFonts w:ascii="Times New Roman" w:eastAsia="Times New Roman" w:hAnsi="Times New Roman"/>
          <w:sz w:val="24"/>
          <w:szCs w:val="24"/>
          <w:u w:val="single"/>
          <w:lang w:eastAsia="ru-RU"/>
        </w:rPr>
        <w:t>Объекты культурного наследия.</w:t>
      </w:r>
    </w:p>
    <w:p w:rsidR="001B4F6D" w:rsidRPr="003A6728" w:rsidRDefault="001B4F6D" w:rsidP="001B4F6D">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территории Омсукчанского городского округа име</w:t>
      </w:r>
      <w:r w:rsidR="005C454D" w:rsidRPr="003A6728">
        <w:rPr>
          <w:rFonts w:ascii="Times New Roman" w:hAnsi="Times New Roman"/>
          <w:sz w:val="24"/>
          <w:szCs w:val="24"/>
        </w:rPr>
        <w:t>ю</w:t>
      </w:r>
      <w:r w:rsidRPr="003A6728">
        <w:rPr>
          <w:rFonts w:ascii="Times New Roman" w:hAnsi="Times New Roman"/>
          <w:sz w:val="24"/>
          <w:szCs w:val="24"/>
        </w:rPr>
        <w:t>тся следующи</w:t>
      </w:r>
      <w:r w:rsidR="005C454D" w:rsidRPr="003A6728">
        <w:rPr>
          <w:rFonts w:ascii="Times New Roman" w:hAnsi="Times New Roman"/>
          <w:sz w:val="24"/>
          <w:szCs w:val="24"/>
        </w:rPr>
        <w:t>е</w:t>
      </w:r>
      <w:r w:rsidRPr="003A6728">
        <w:rPr>
          <w:rFonts w:ascii="Times New Roman" w:hAnsi="Times New Roman"/>
          <w:sz w:val="24"/>
          <w:szCs w:val="24"/>
        </w:rPr>
        <w:t xml:space="preserve"> объект</w:t>
      </w:r>
      <w:r w:rsidR="005C454D" w:rsidRPr="003A6728">
        <w:rPr>
          <w:rFonts w:ascii="Times New Roman" w:hAnsi="Times New Roman"/>
          <w:sz w:val="24"/>
          <w:szCs w:val="24"/>
        </w:rPr>
        <w:t>ы</w:t>
      </w:r>
      <w:r w:rsidRPr="003A6728">
        <w:rPr>
          <w:rFonts w:ascii="Times New Roman" w:hAnsi="Times New Roman"/>
          <w:sz w:val="24"/>
          <w:szCs w:val="24"/>
        </w:rPr>
        <w:t xml:space="preserve"> культурного наследия:</w:t>
      </w:r>
    </w:p>
    <w:p w:rsidR="001B4F6D" w:rsidRPr="003A6728" w:rsidRDefault="001B4F6D" w:rsidP="004E6CC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Памятник В. И. Ленину</w:t>
      </w:r>
      <w:r w:rsidR="005C454D" w:rsidRPr="003A6728">
        <w:rPr>
          <w:rFonts w:ascii="Times New Roman" w:hAnsi="Times New Roman"/>
          <w:sz w:val="24"/>
          <w:szCs w:val="24"/>
        </w:rPr>
        <w:t xml:space="preserve"> (федерального значения)</w:t>
      </w:r>
      <w:r w:rsidRPr="003A6728">
        <w:rPr>
          <w:rFonts w:ascii="Times New Roman" w:hAnsi="Times New Roman"/>
          <w:sz w:val="24"/>
          <w:szCs w:val="24"/>
        </w:rPr>
        <w:t>, дат</w:t>
      </w:r>
      <w:r w:rsidR="002E21E4" w:rsidRPr="003A6728">
        <w:rPr>
          <w:rFonts w:ascii="Times New Roman" w:hAnsi="Times New Roman"/>
          <w:sz w:val="24"/>
          <w:szCs w:val="24"/>
        </w:rPr>
        <w:t xml:space="preserve">ировка – 1957 г. Находится в п. </w:t>
      </w:r>
      <w:r w:rsidRPr="003A6728">
        <w:rPr>
          <w:rFonts w:ascii="Times New Roman" w:hAnsi="Times New Roman"/>
          <w:sz w:val="24"/>
          <w:szCs w:val="24"/>
        </w:rPr>
        <w:t>Омсукчан.</w:t>
      </w:r>
      <w:r w:rsidR="005C454D" w:rsidRPr="003A6728">
        <w:rPr>
          <w:rFonts w:ascii="Times New Roman" w:hAnsi="Times New Roman"/>
          <w:sz w:val="24"/>
          <w:szCs w:val="24"/>
        </w:rPr>
        <w:t xml:space="preserve"> </w:t>
      </w:r>
    </w:p>
    <w:p w:rsidR="004E6CCB" w:rsidRPr="003A6728" w:rsidRDefault="004E6CCB" w:rsidP="004E6CC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Обелиск Е.И. </w:t>
      </w:r>
      <w:proofErr w:type="spellStart"/>
      <w:r w:rsidRPr="003A6728">
        <w:rPr>
          <w:rFonts w:ascii="Times New Roman" w:hAnsi="Times New Roman"/>
          <w:sz w:val="24"/>
          <w:szCs w:val="24"/>
        </w:rPr>
        <w:t>Капранову</w:t>
      </w:r>
      <w:proofErr w:type="spellEnd"/>
      <w:r w:rsidR="005C454D" w:rsidRPr="003A6728">
        <w:rPr>
          <w:rFonts w:ascii="Times New Roman" w:hAnsi="Times New Roman"/>
          <w:sz w:val="24"/>
          <w:szCs w:val="24"/>
        </w:rPr>
        <w:t xml:space="preserve"> (регионального значения)</w:t>
      </w:r>
      <w:r w:rsidRPr="003A6728">
        <w:rPr>
          <w:rFonts w:ascii="Times New Roman" w:hAnsi="Times New Roman"/>
          <w:sz w:val="24"/>
          <w:szCs w:val="24"/>
        </w:rPr>
        <w:t xml:space="preserve">, датировка – 1953 г. Находится на 45 км трассы </w:t>
      </w:r>
      <w:proofErr w:type="gramStart"/>
      <w:r w:rsidRPr="003A6728">
        <w:rPr>
          <w:rFonts w:ascii="Times New Roman" w:hAnsi="Times New Roman"/>
          <w:sz w:val="24"/>
          <w:szCs w:val="24"/>
        </w:rPr>
        <w:t>Герба-Омсукчан</w:t>
      </w:r>
      <w:proofErr w:type="gramEnd"/>
      <w:r w:rsidRPr="003A6728">
        <w:rPr>
          <w:rFonts w:ascii="Times New Roman" w:hAnsi="Times New Roman"/>
          <w:sz w:val="24"/>
          <w:szCs w:val="24"/>
        </w:rPr>
        <w:t>.</w:t>
      </w:r>
    </w:p>
    <w:p w:rsidR="005C454D" w:rsidRPr="003A6728" w:rsidRDefault="005C454D" w:rsidP="005C454D">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Памятники, взятые на </w:t>
      </w:r>
      <w:proofErr w:type="spellStart"/>
      <w:r w:rsidRPr="003A6728">
        <w:rPr>
          <w:rFonts w:ascii="Times New Roman" w:hAnsi="Times New Roman"/>
          <w:sz w:val="24"/>
          <w:szCs w:val="24"/>
        </w:rPr>
        <w:t>госохрану</w:t>
      </w:r>
      <w:proofErr w:type="spellEnd"/>
      <w:r w:rsidRPr="003A6728">
        <w:rPr>
          <w:rFonts w:ascii="Times New Roman" w:hAnsi="Times New Roman"/>
          <w:sz w:val="24"/>
          <w:szCs w:val="24"/>
        </w:rPr>
        <w:t xml:space="preserve">, </w:t>
      </w:r>
      <w:proofErr w:type="gramStart"/>
      <w:r w:rsidRPr="003A6728">
        <w:rPr>
          <w:rFonts w:ascii="Times New Roman" w:hAnsi="Times New Roman"/>
          <w:sz w:val="24"/>
          <w:szCs w:val="24"/>
        </w:rPr>
        <w:t>согласно Закона</w:t>
      </w:r>
      <w:proofErr w:type="gramEnd"/>
      <w:r w:rsidRPr="003A6728">
        <w:rPr>
          <w:rFonts w:ascii="Times New Roman" w:hAnsi="Times New Roman"/>
          <w:sz w:val="24"/>
          <w:szCs w:val="24"/>
        </w:rPr>
        <w:t xml:space="preserve"> Российской Федерации № 4292-1 от 14 января 1993 г. «Об увековечении памяти погибших при защите Отечества»: </w:t>
      </w:r>
    </w:p>
    <w:p w:rsidR="005C454D" w:rsidRPr="003A6728" w:rsidRDefault="005C454D" w:rsidP="005C454D">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Могила рядового срочной службы Рыбалко В.В.</w:t>
      </w:r>
    </w:p>
    <w:p w:rsidR="00EC5457" w:rsidRPr="003A6728" w:rsidRDefault="00EC5457" w:rsidP="005C454D">
      <w:pPr>
        <w:suppressAutoHyphens/>
        <w:spacing w:after="0" w:line="240" w:lineRule="auto"/>
        <w:jc w:val="center"/>
        <w:rPr>
          <w:rFonts w:ascii="Times New Roman" w:hAnsi="Times New Roman"/>
          <w:sz w:val="24"/>
          <w:szCs w:val="24"/>
        </w:rPr>
      </w:pPr>
      <w:r w:rsidRPr="003A6728">
        <w:rPr>
          <w:rFonts w:ascii="Times New Roman" w:hAnsi="Times New Roman"/>
          <w:b/>
          <w:sz w:val="24"/>
          <w:szCs w:val="24"/>
        </w:rPr>
        <w:lastRenderedPageBreak/>
        <w:t xml:space="preserve">2.3. </w:t>
      </w:r>
      <w:r w:rsidR="00895668" w:rsidRPr="003A6728">
        <w:rPr>
          <w:rFonts w:ascii="Times New Roman" w:hAnsi="Times New Roman"/>
          <w:b/>
          <w:sz w:val="24"/>
          <w:szCs w:val="24"/>
        </w:rPr>
        <w:t>Комплексная оценка развития муниципального образования</w:t>
      </w:r>
    </w:p>
    <w:p w:rsidR="00EC5457" w:rsidRPr="003A6728" w:rsidRDefault="00EC5457" w:rsidP="00EC5457">
      <w:pPr>
        <w:suppressAutoHyphens/>
        <w:spacing w:after="0" w:line="240" w:lineRule="auto"/>
        <w:ind w:firstLine="709"/>
        <w:jc w:val="center"/>
        <w:rPr>
          <w:rFonts w:ascii="Times New Roman" w:hAnsi="Times New Roman"/>
          <w:b/>
          <w:sz w:val="24"/>
          <w:szCs w:val="24"/>
        </w:rPr>
      </w:pPr>
    </w:p>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2.3.1. Система расселения и демографическая ситуация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За последние годы (период более 15 лет) в Омсукчанском городском округе наблюдается отрицательная демографическая ситуация. Значительное влияние на формирование численности населения в последние годы оказывают миграционные процессы и высокая естественная убыль. Характерен постоянный отток населения в центральные районы Российской Федерации или в город Магадан. За период 2013-2017 годов миграционный отток населения составил 560 человек, естественный прирост населения составил 52 человека. </w:t>
      </w:r>
      <w:proofErr w:type="gramStart"/>
      <w:r w:rsidRPr="003A6728">
        <w:rPr>
          <w:rFonts w:ascii="Times New Roman" w:hAnsi="Times New Roman"/>
          <w:sz w:val="24"/>
          <w:szCs w:val="24"/>
        </w:rPr>
        <w:t>Численность населения за последние 4 года уменьшилась на 392 человека.</w:t>
      </w:r>
      <w:proofErr w:type="gramEnd"/>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lang w:eastAsia="ru-RU"/>
        </w:rPr>
        <w:t>Численность населения Омсукчанского городского округа по данным администрации на 1 января 2017 года составляет 5078 человек (убыль 1,8% к аналогичному периоду 2016 года</w:t>
      </w:r>
      <w:r w:rsidRPr="003A6728">
        <w:rPr>
          <w:rFonts w:ascii="Times New Roman" w:hAnsi="Times New Roman"/>
          <w:sz w:val="24"/>
          <w:szCs w:val="24"/>
        </w:rPr>
        <w:t>.</w:t>
      </w:r>
      <w:proofErr w:type="gramEnd"/>
      <w:r w:rsidRPr="003A6728">
        <w:rPr>
          <w:rFonts w:ascii="Times New Roman" w:hAnsi="Times New Roman"/>
          <w:sz w:val="24"/>
          <w:szCs w:val="24"/>
        </w:rPr>
        <w:t xml:space="preserve"> </w:t>
      </w:r>
      <w:proofErr w:type="gramStart"/>
      <w:r w:rsidRPr="003A6728">
        <w:rPr>
          <w:rFonts w:ascii="Times New Roman" w:hAnsi="Times New Roman"/>
          <w:sz w:val="24"/>
          <w:szCs w:val="24"/>
        </w:rPr>
        <w:t>Плотность населения в округе составляет 0,08 чел./кв. км).</w:t>
      </w:r>
      <w:proofErr w:type="gramEnd"/>
      <w:r w:rsidRPr="003A6728">
        <w:rPr>
          <w:rFonts w:ascii="Times New Roman" w:hAnsi="Times New Roman"/>
          <w:sz w:val="24"/>
          <w:szCs w:val="24"/>
        </w:rPr>
        <w:t xml:space="preserve"> Динамика численности населения по населенным пунктам Омсукчанского городского округа с 2013 по 2017 годы представлена в таблицах 2.3, 2.4 и на рисунке 2.3.</w:t>
      </w:r>
    </w:p>
    <w:p w:rsidR="00EC5457" w:rsidRPr="003A6728" w:rsidRDefault="00EC5457" w:rsidP="00EC5457">
      <w:pPr>
        <w:suppressAutoHyphens/>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EC5457" w:rsidRPr="003A6728" w:rsidRDefault="00EC5457" w:rsidP="00EC5457">
      <w:pPr>
        <w:suppressAutoHyphens/>
        <w:autoSpaceDE w:val="0"/>
        <w:autoSpaceDN w:val="0"/>
        <w:adjustRightInd w:val="0"/>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Таблица 2.</w:t>
      </w:r>
      <w:r w:rsidRPr="003A6728">
        <w:rPr>
          <w:rFonts w:ascii="Times New Roman" w:eastAsia="Times New Roman" w:hAnsi="Times New Roman"/>
          <w:sz w:val="24"/>
          <w:szCs w:val="24"/>
          <w:lang w:bidi="en-US"/>
        </w:rPr>
        <w:t>3. Динамика ч</w:t>
      </w:r>
      <w:r w:rsidRPr="003A6728">
        <w:rPr>
          <w:rFonts w:ascii="Times New Roman" w:eastAsia="Times New Roman" w:hAnsi="Times New Roman"/>
          <w:sz w:val="24"/>
          <w:szCs w:val="24"/>
          <w:lang w:eastAsia="ru-RU"/>
        </w:rPr>
        <w:t>исленность населения в городском округе за 2013-2017 годы</w:t>
      </w:r>
    </w:p>
    <w:tbl>
      <w:tblPr>
        <w:tblW w:w="9922"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1134"/>
        <w:gridCol w:w="1134"/>
        <w:gridCol w:w="1134"/>
        <w:gridCol w:w="1135"/>
        <w:gridCol w:w="1133"/>
      </w:tblGrid>
      <w:tr w:rsidR="00EC5457" w:rsidRPr="003A6728" w:rsidTr="0069127A">
        <w:trPr>
          <w:trHeight w:val="300"/>
          <w:tblHeader/>
          <w:jc w:val="center"/>
        </w:trPr>
        <w:tc>
          <w:tcPr>
            <w:tcW w:w="4252" w:type="dxa"/>
            <w:vMerge w:val="restar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Населенный пункт</w:t>
            </w:r>
          </w:p>
        </w:tc>
        <w:tc>
          <w:tcPr>
            <w:tcW w:w="5670" w:type="dxa"/>
            <w:gridSpan w:val="5"/>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Количество постоянного населения, чел.</w:t>
            </w:r>
          </w:p>
        </w:tc>
      </w:tr>
      <w:tr w:rsidR="00EC5457" w:rsidRPr="003A6728" w:rsidTr="0069127A">
        <w:trPr>
          <w:trHeight w:val="300"/>
          <w:tblHeader/>
          <w:jc w:val="center"/>
        </w:trPr>
        <w:tc>
          <w:tcPr>
            <w:tcW w:w="4252" w:type="dxa"/>
            <w:vMerge/>
            <w:vAlign w:val="center"/>
          </w:tcPr>
          <w:p w:rsidR="00EC5457" w:rsidRPr="003A6728" w:rsidRDefault="00EC5457" w:rsidP="00EC5457">
            <w:pPr>
              <w:suppressAutoHyphens/>
              <w:spacing w:after="0" w:line="240" w:lineRule="auto"/>
              <w:rPr>
                <w:rFonts w:ascii="Times New Roman" w:eastAsia="Times New Roman" w:hAnsi="Times New Roman"/>
                <w:sz w:val="24"/>
                <w:szCs w:val="24"/>
                <w:lang w:eastAsia="ru-RU"/>
              </w:rPr>
            </w:pPr>
          </w:p>
        </w:tc>
        <w:tc>
          <w:tcPr>
            <w:tcW w:w="113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2013</w:t>
            </w:r>
          </w:p>
        </w:tc>
        <w:tc>
          <w:tcPr>
            <w:tcW w:w="113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2014</w:t>
            </w:r>
          </w:p>
        </w:tc>
        <w:tc>
          <w:tcPr>
            <w:tcW w:w="1134" w:type="dxa"/>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2015</w:t>
            </w:r>
          </w:p>
        </w:tc>
        <w:tc>
          <w:tcPr>
            <w:tcW w:w="1135" w:type="dxa"/>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2016</w:t>
            </w:r>
          </w:p>
        </w:tc>
        <w:tc>
          <w:tcPr>
            <w:tcW w:w="1133" w:type="dxa"/>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2017</w:t>
            </w:r>
          </w:p>
        </w:tc>
      </w:tr>
      <w:tr w:rsidR="00EC5457" w:rsidRPr="003A6728" w:rsidTr="0069127A">
        <w:trPr>
          <w:trHeight w:val="283"/>
          <w:tblHeader/>
          <w:jc w:val="center"/>
        </w:trPr>
        <w:tc>
          <w:tcPr>
            <w:tcW w:w="4252"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13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1133" w:type="dxa"/>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r>
      <w:tr w:rsidR="00EC5457" w:rsidRPr="003A6728" w:rsidTr="0069127A">
        <w:trPr>
          <w:trHeight w:val="283"/>
          <w:jc w:val="center"/>
        </w:trPr>
        <w:tc>
          <w:tcPr>
            <w:tcW w:w="4252" w:type="dxa"/>
            <w:shd w:val="clear" w:color="auto" w:fill="auto"/>
            <w:noWrap/>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Омсукчан</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3868</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3800</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3824</w:t>
            </w:r>
          </w:p>
        </w:tc>
        <w:tc>
          <w:tcPr>
            <w:tcW w:w="113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3794</w:t>
            </w:r>
          </w:p>
        </w:tc>
        <w:tc>
          <w:tcPr>
            <w:tcW w:w="1133" w:type="dxa"/>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3763</w:t>
            </w:r>
          </w:p>
        </w:tc>
      </w:tr>
      <w:tr w:rsidR="00EC5457" w:rsidRPr="003A6728" w:rsidTr="0069127A">
        <w:trPr>
          <w:trHeight w:val="283"/>
          <w:jc w:val="center"/>
        </w:trPr>
        <w:tc>
          <w:tcPr>
            <w:tcW w:w="4252" w:type="dxa"/>
            <w:shd w:val="clear" w:color="auto" w:fill="auto"/>
            <w:noWrap/>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Дукат</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1602</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1573</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1491</w:t>
            </w:r>
          </w:p>
        </w:tc>
        <w:tc>
          <w:tcPr>
            <w:tcW w:w="113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1377</w:t>
            </w:r>
          </w:p>
        </w:tc>
        <w:tc>
          <w:tcPr>
            <w:tcW w:w="1133" w:type="dxa"/>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1315</w:t>
            </w:r>
          </w:p>
        </w:tc>
      </w:tr>
      <w:tr w:rsidR="00EC5457" w:rsidRPr="003A6728" w:rsidTr="0069127A">
        <w:trPr>
          <w:trHeight w:val="283"/>
          <w:jc w:val="center"/>
        </w:trPr>
        <w:tc>
          <w:tcPr>
            <w:tcW w:w="4252" w:type="dxa"/>
            <w:shd w:val="clear" w:color="auto" w:fill="auto"/>
            <w:noWrap/>
            <w:vAlign w:val="center"/>
          </w:tcPr>
          <w:p w:rsidR="00EC5457" w:rsidRPr="003A6728" w:rsidRDefault="00EC5457" w:rsidP="00EC5457">
            <w:pPr>
              <w:suppressAutoHyphens/>
              <w:spacing w:after="0" w:line="240" w:lineRule="auto"/>
              <w:jc w:val="right"/>
              <w:rPr>
                <w:rFonts w:ascii="Times New Roman" w:hAnsi="Times New Roman"/>
                <w:sz w:val="24"/>
                <w:szCs w:val="24"/>
              </w:rPr>
            </w:pPr>
            <w:r w:rsidRPr="003A6728">
              <w:rPr>
                <w:rFonts w:ascii="Times New Roman" w:hAnsi="Times New Roman"/>
                <w:sz w:val="24"/>
                <w:szCs w:val="24"/>
              </w:rPr>
              <w:t>Итого по округу:</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5470</w:t>
            </w:r>
          </w:p>
        </w:tc>
        <w:tc>
          <w:tcPr>
            <w:tcW w:w="1134"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5373</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5315</w:t>
            </w:r>
          </w:p>
        </w:tc>
        <w:tc>
          <w:tcPr>
            <w:tcW w:w="113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5171</w:t>
            </w:r>
          </w:p>
        </w:tc>
        <w:tc>
          <w:tcPr>
            <w:tcW w:w="1133" w:type="dxa"/>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5078</w:t>
            </w:r>
          </w:p>
        </w:tc>
      </w:tr>
    </w:tbl>
    <w:p w:rsidR="00EC5457" w:rsidRPr="003A6728" w:rsidRDefault="00EC5457" w:rsidP="00EC5457">
      <w:pPr>
        <w:suppressAutoHyphens/>
        <w:spacing w:after="0" w:line="240" w:lineRule="auto"/>
        <w:ind w:firstLine="709"/>
        <w:rPr>
          <w:rFonts w:ascii="Times New Roman" w:eastAsia="Times New Roman" w:hAnsi="Times New Roman"/>
          <w:sz w:val="24"/>
          <w:szCs w:val="24"/>
          <w:lang w:eastAsia="ru-RU"/>
        </w:rPr>
      </w:pPr>
    </w:p>
    <w:p w:rsidR="00EC5457" w:rsidRPr="003A6728" w:rsidRDefault="00EC5457" w:rsidP="00EC5457">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Таблица 2.4. Динамика рождаемости, смертности и миграции населения городского округа в 2012-2016 гг.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8"/>
        <w:gridCol w:w="1418"/>
        <w:gridCol w:w="1418"/>
        <w:gridCol w:w="1418"/>
        <w:gridCol w:w="1418"/>
      </w:tblGrid>
      <w:tr w:rsidR="00EC5457" w:rsidRPr="003A6728" w:rsidTr="0069127A">
        <w:trPr>
          <w:trHeight w:val="264"/>
          <w:jc w:val="center"/>
        </w:trPr>
        <w:tc>
          <w:tcPr>
            <w:tcW w:w="2833" w:type="dxa"/>
            <w:vAlign w:val="center"/>
          </w:tcPr>
          <w:p w:rsidR="00EC5457" w:rsidRPr="003A6728" w:rsidRDefault="00EC5457" w:rsidP="00EC5457">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Категория / годы</w:t>
            </w:r>
          </w:p>
        </w:tc>
        <w:tc>
          <w:tcPr>
            <w:tcW w:w="141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2012</w:t>
            </w:r>
          </w:p>
        </w:tc>
        <w:tc>
          <w:tcPr>
            <w:tcW w:w="141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2013</w:t>
            </w:r>
          </w:p>
        </w:tc>
        <w:tc>
          <w:tcPr>
            <w:tcW w:w="141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2014</w:t>
            </w:r>
          </w:p>
        </w:tc>
        <w:tc>
          <w:tcPr>
            <w:tcW w:w="1418" w:type="dxa"/>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2015</w:t>
            </w:r>
          </w:p>
        </w:tc>
        <w:tc>
          <w:tcPr>
            <w:tcW w:w="1418" w:type="dxa"/>
            <w:shd w:val="clear" w:color="auto" w:fill="auto"/>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2016</w:t>
            </w:r>
          </w:p>
        </w:tc>
      </w:tr>
      <w:tr w:rsidR="00EC5457" w:rsidRPr="003A6728" w:rsidTr="0069127A">
        <w:trPr>
          <w:trHeight w:val="264"/>
          <w:jc w:val="center"/>
        </w:trPr>
        <w:tc>
          <w:tcPr>
            <w:tcW w:w="2833" w:type="dxa"/>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w:t>
            </w:r>
          </w:p>
        </w:tc>
        <w:tc>
          <w:tcPr>
            <w:tcW w:w="141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w:t>
            </w:r>
          </w:p>
        </w:tc>
        <w:tc>
          <w:tcPr>
            <w:tcW w:w="141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w:t>
            </w:r>
          </w:p>
        </w:tc>
        <w:tc>
          <w:tcPr>
            <w:tcW w:w="141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4</w:t>
            </w:r>
          </w:p>
        </w:tc>
        <w:tc>
          <w:tcPr>
            <w:tcW w:w="1418" w:type="dxa"/>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5</w:t>
            </w:r>
          </w:p>
        </w:tc>
        <w:tc>
          <w:tcPr>
            <w:tcW w:w="141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6</w:t>
            </w:r>
          </w:p>
        </w:tc>
      </w:tr>
      <w:tr w:rsidR="00EC5457" w:rsidRPr="003A6728" w:rsidTr="0069127A">
        <w:trPr>
          <w:trHeight w:val="255"/>
          <w:jc w:val="center"/>
        </w:trPr>
        <w:tc>
          <w:tcPr>
            <w:tcW w:w="2833" w:type="dxa"/>
            <w:vAlign w:val="center"/>
          </w:tcPr>
          <w:p w:rsidR="00EC5457" w:rsidRPr="003A6728" w:rsidRDefault="00EC5457" w:rsidP="00EC5457">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Родившиеся</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62</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61</w:t>
            </w:r>
          </w:p>
        </w:tc>
        <w:tc>
          <w:tcPr>
            <w:tcW w:w="1418"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70</w:t>
            </w:r>
          </w:p>
        </w:tc>
        <w:tc>
          <w:tcPr>
            <w:tcW w:w="1418" w:type="dxa"/>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eastAsia="ru-RU"/>
              </w:rPr>
              <w:t>4</w:t>
            </w:r>
            <w:r w:rsidRPr="003A6728">
              <w:rPr>
                <w:rFonts w:ascii="Times New Roman" w:eastAsia="Times New Roman" w:hAnsi="Times New Roman"/>
                <w:sz w:val="24"/>
                <w:szCs w:val="24"/>
                <w:lang w:val="en-US" w:eastAsia="ru-RU"/>
              </w:rPr>
              <w:t>7</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eastAsia="ru-RU"/>
              </w:rPr>
              <w:t>4</w:t>
            </w:r>
            <w:r w:rsidRPr="003A6728">
              <w:rPr>
                <w:rFonts w:ascii="Times New Roman" w:eastAsia="Times New Roman" w:hAnsi="Times New Roman"/>
                <w:sz w:val="24"/>
                <w:szCs w:val="24"/>
                <w:lang w:val="en-US" w:eastAsia="ru-RU"/>
              </w:rPr>
              <w:t>2</w:t>
            </w:r>
          </w:p>
        </w:tc>
      </w:tr>
      <w:tr w:rsidR="00EC5457" w:rsidRPr="003A6728" w:rsidTr="0069127A">
        <w:trPr>
          <w:trHeight w:val="255"/>
          <w:jc w:val="center"/>
        </w:trPr>
        <w:tc>
          <w:tcPr>
            <w:tcW w:w="2833" w:type="dxa"/>
            <w:vAlign w:val="center"/>
          </w:tcPr>
          <w:p w:rsidR="00EC5457" w:rsidRPr="003A6728" w:rsidRDefault="00EC5457" w:rsidP="00EC5457">
            <w:pPr>
              <w:suppressAutoHyphens/>
              <w:spacing w:after="0" w:line="240" w:lineRule="auto"/>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lang w:eastAsia="ru-RU"/>
              </w:rPr>
              <w:t>Умершие</w:t>
            </w:r>
            <w:proofErr w:type="gramEnd"/>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62</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50</w:t>
            </w:r>
          </w:p>
        </w:tc>
        <w:tc>
          <w:tcPr>
            <w:tcW w:w="1418"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41</w:t>
            </w:r>
          </w:p>
        </w:tc>
        <w:tc>
          <w:tcPr>
            <w:tcW w:w="1418" w:type="dxa"/>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41</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36</w:t>
            </w:r>
          </w:p>
        </w:tc>
      </w:tr>
      <w:tr w:rsidR="00EC5457" w:rsidRPr="003A6728" w:rsidTr="0069127A">
        <w:trPr>
          <w:trHeight w:val="255"/>
          <w:jc w:val="center"/>
        </w:trPr>
        <w:tc>
          <w:tcPr>
            <w:tcW w:w="2833" w:type="dxa"/>
            <w:vAlign w:val="center"/>
          </w:tcPr>
          <w:p w:rsidR="00EC5457" w:rsidRPr="003A6728" w:rsidRDefault="00EC5457" w:rsidP="00EC5457">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Приехавшие</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476</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485</w:t>
            </w:r>
          </w:p>
        </w:tc>
        <w:tc>
          <w:tcPr>
            <w:tcW w:w="1418"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466</w:t>
            </w:r>
          </w:p>
        </w:tc>
        <w:tc>
          <w:tcPr>
            <w:tcW w:w="1418" w:type="dxa"/>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424</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552</w:t>
            </w:r>
          </w:p>
        </w:tc>
      </w:tr>
      <w:tr w:rsidR="00EC5457" w:rsidRPr="003A6728" w:rsidTr="0069127A">
        <w:trPr>
          <w:trHeight w:val="255"/>
          <w:jc w:val="center"/>
        </w:trPr>
        <w:tc>
          <w:tcPr>
            <w:tcW w:w="2833" w:type="dxa"/>
            <w:vAlign w:val="center"/>
          </w:tcPr>
          <w:p w:rsidR="00EC5457" w:rsidRPr="003A6728" w:rsidRDefault="00EC5457" w:rsidP="00EC5457">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Уехавшие</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val="en-US" w:eastAsia="ru-RU"/>
              </w:rPr>
              <w:t>58</w:t>
            </w:r>
            <w:r w:rsidRPr="003A6728">
              <w:rPr>
                <w:rFonts w:ascii="Times New Roman" w:eastAsia="Times New Roman" w:hAnsi="Times New Roman"/>
                <w:sz w:val="24"/>
                <w:szCs w:val="24"/>
                <w:lang w:eastAsia="ru-RU"/>
              </w:rPr>
              <w:t>5</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val="en-US" w:eastAsia="ru-RU"/>
              </w:rPr>
              <w:t>5</w:t>
            </w:r>
            <w:r w:rsidRPr="003A6728">
              <w:rPr>
                <w:rFonts w:ascii="Times New Roman" w:eastAsia="Times New Roman" w:hAnsi="Times New Roman"/>
                <w:sz w:val="24"/>
                <w:szCs w:val="24"/>
                <w:lang w:eastAsia="ru-RU"/>
              </w:rPr>
              <w:t>96</w:t>
            </w:r>
          </w:p>
        </w:tc>
        <w:tc>
          <w:tcPr>
            <w:tcW w:w="1418"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val="en-US" w:eastAsia="ru-RU"/>
              </w:rPr>
              <w:t>5</w:t>
            </w:r>
            <w:r w:rsidRPr="003A6728">
              <w:rPr>
                <w:rFonts w:ascii="Times New Roman" w:eastAsia="Times New Roman" w:hAnsi="Times New Roman"/>
                <w:sz w:val="24"/>
                <w:szCs w:val="24"/>
                <w:lang w:eastAsia="ru-RU"/>
              </w:rPr>
              <w:t>57</w:t>
            </w:r>
          </w:p>
        </w:tc>
        <w:tc>
          <w:tcPr>
            <w:tcW w:w="1418" w:type="dxa"/>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574</w:t>
            </w:r>
          </w:p>
        </w:tc>
        <w:tc>
          <w:tcPr>
            <w:tcW w:w="141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val="en-US" w:eastAsia="ru-RU"/>
              </w:rPr>
            </w:pPr>
            <w:r w:rsidRPr="003A6728">
              <w:rPr>
                <w:rFonts w:ascii="Times New Roman" w:eastAsia="Times New Roman" w:hAnsi="Times New Roman"/>
                <w:sz w:val="24"/>
                <w:szCs w:val="24"/>
                <w:lang w:val="en-US" w:eastAsia="ru-RU"/>
              </w:rPr>
              <w:t>651</w:t>
            </w:r>
          </w:p>
        </w:tc>
      </w:tr>
    </w:tbl>
    <w:p w:rsidR="00362A69" w:rsidRPr="003A6728" w:rsidRDefault="00362A69" w:rsidP="00EC5457">
      <w:pPr>
        <w:suppressAutoHyphens/>
        <w:spacing w:after="0" w:line="240" w:lineRule="auto"/>
        <w:jc w:val="center"/>
      </w:pPr>
    </w:p>
    <w:bookmarkStart w:id="114" w:name="_MON_1568430606"/>
    <w:bookmarkEnd w:id="114"/>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noProof/>
          <w:sz w:val="24"/>
          <w:szCs w:val="24"/>
          <w:lang w:eastAsia="ru-RU"/>
        </w:rPr>
        <w:object w:dxaOrig="7605"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9.6pt;height:201.6pt">
            <v:imagedata r:id="rId12" o:title="" croptop="3524f" cropright="-9f"/>
            <o:lock v:ext="edit" aspectratio="f"/>
          </v:shape>
        </w:object>
      </w:r>
    </w:p>
    <w:p w:rsidR="00EC5457" w:rsidRPr="003A6728" w:rsidRDefault="00EC5457" w:rsidP="005C454D">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Рисунок 2</w:t>
      </w:r>
      <w:r w:rsidRPr="003A6728">
        <w:rPr>
          <w:rFonts w:ascii="Times New Roman" w:eastAsia="Times New Roman" w:hAnsi="Times New Roman"/>
          <w:sz w:val="24"/>
          <w:szCs w:val="24"/>
          <w:lang w:bidi="en-US"/>
        </w:rPr>
        <w:t>.3</w:t>
      </w:r>
      <w:r w:rsidRPr="003A6728">
        <w:rPr>
          <w:rFonts w:ascii="Times New Roman" w:eastAsia="Times New Roman" w:hAnsi="Times New Roman"/>
          <w:sz w:val="24"/>
          <w:szCs w:val="24"/>
          <w:lang w:eastAsia="ru-RU"/>
        </w:rPr>
        <w:t>. Динамика численности населения округа в 2013-2017 годы, чел.</w:t>
      </w:r>
    </w:p>
    <w:p w:rsidR="00362A69" w:rsidRPr="003A6728" w:rsidRDefault="00362A69" w:rsidP="00EC5457">
      <w:pPr>
        <w:suppressAutoHyphens/>
        <w:spacing w:after="0" w:line="240" w:lineRule="auto"/>
        <w:ind w:firstLine="709"/>
        <w:jc w:val="center"/>
        <w:rPr>
          <w:rFonts w:ascii="Times New Roman" w:eastAsia="Times New Roman" w:hAnsi="Times New Roman"/>
          <w:sz w:val="24"/>
          <w:szCs w:val="24"/>
          <w:lang w:eastAsia="ru-RU"/>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Сложившаяся система расселения Омсукчанского городского округа может быть охарактеризована следующими проблемными моментами: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низкой плотностью и очаговым характером заселения территории;</w:t>
      </w:r>
    </w:p>
    <w:p w:rsidR="00EC5457" w:rsidRPr="003A6728" w:rsidRDefault="00EC5457" w:rsidP="00EC5457">
      <w:pPr>
        <w:suppressAutoHyphens/>
        <w:spacing w:after="0" w:line="240" w:lineRule="auto"/>
        <w:ind w:left="709"/>
        <w:jc w:val="both"/>
        <w:rPr>
          <w:rFonts w:ascii="Times New Roman" w:hAnsi="Times New Roman"/>
          <w:sz w:val="24"/>
          <w:szCs w:val="24"/>
        </w:rPr>
      </w:pPr>
      <w:r w:rsidRPr="003A6728">
        <w:rPr>
          <w:rFonts w:ascii="Times New Roman" w:hAnsi="Times New Roman"/>
          <w:sz w:val="24"/>
          <w:szCs w:val="24"/>
        </w:rPr>
        <w:t>- отсутствием круглогодичного автотранспортного сообщения для части населенных пунктов;</w:t>
      </w:r>
    </w:p>
    <w:p w:rsidR="00EC5457" w:rsidRPr="003A6728" w:rsidRDefault="00EC5457" w:rsidP="00EC5457">
      <w:pPr>
        <w:suppressAutoHyphens/>
        <w:spacing w:after="0" w:line="240" w:lineRule="auto"/>
        <w:ind w:left="709"/>
        <w:jc w:val="both"/>
        <w:rPr>
          <w:rFonts w:ascii="Times New Roman" w:hAnsi="Times New Roman"/>
          <w:sz w:val="24"/>
          <w:szCs w:val="24"/>
        </w:rPr>
      </w:pPr>
      <w:r w:rsidRPr="003A6728">
        <w:rPr>
          <w:rFonts w:ascii="Times New Roman" w:hAnsi="Times New Roman"/>
          <w:sz w:val="24"/>
          <w:szCs w:val="24"/>
        </w:rPr>
        <w:t>- сокращением численности населения для большей части населенных пунктов;</w:t>
      </w:r>
    </w:p>
    <w:p w:rsidR="00EC5457" w:rsidRPr="003A6728" w:rsidRDefault="00EC5457" w:rsidP="00EC5457">
      <w:pPr>
        <w:suppressAutoHyphens/>
        <w:spacing w:after="0" w:line="240" w:lineRule="auto"/>
        <w:ind w:left="709"/>
        <w:jc w:val="both"/>
        <w:rPr>
          <w:rFonts w:ascii="Times New Roman" w:hAnsi="Times New Roman"/>
          <w:sz w:val="24"/>
          <w:szCs w:val="24"/>
        </w:rPr>
      </w:pPr>
      <w:r w:rsidRPr="003A6728">
        <w:rPr>
          <w:rFonts w:ascii="Times New Roman" w:hAnsi="Times New Roman"/>
          <w:sz w:val="24"/>
          <w:szCs w:val="24"/>
        </w:rPr>
        <w:t>- сокращением числа населенных пунктов.</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Распределение жителей по населенным пунктам округа наглядно отражено на рисунке 2.4. Основная масса населения, это около 74 %, проживает в административном центре округа – поселке Омсукчан.</w:t>
      </w:r>
    </w:p>
    <w:bookmarkStart w:id="115" w:name="_MON_1568430801"/>
    <w:bookmarkEnd w:id="115"/>
    <w:p w:rsidR="00362A69" w:rsidRPr="003A6728" w:rsidRDefault="00EC5457" w:rsidP="00362A69">
      <w:pPr>
        <w:suppressAutoHyphens/>
        <w:spacing w:after="0" w:line="240" w:lineRule="auto"/>
        <w:jc w:val="center"/>
      </w:pPr>
      <w:r w:rsidRPr="003A6728">
        <w:rPr>
          <w:rFonts w:ascii="Times New Roman" w:hAnsi="Times New Roman"/>
          <w:noProof/>
          <w:shd w:val="clear" w:color="auto" w:fill="0D0D0D"/>
          <w:lang w:eastAsia="ru-RU"/>
        </w:rPr>
        <w:object w:dxaOrig="9278" w:dyaOrig="5119">
          <v:shape id="_x0000_i1029" type="#_x0000_t75" style="width:464.25pt;height:228.65pt" filled="t">
            <v:imagedata r:id="rId13" o:title="" croptop="3844f" cropbottom="3075f"/>
            <o:lock v:ext="edit" aspectratio="f"/>
          </v:shape>
        </w:object>
      </w:r>
    </w:p>
    <w:p w:rsidR="00EC5457" w:rsidRPr="003A6728" w:rsidRDefault="00EC5457" w:rsidP="00362A69">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Рисунок </w:t>
      </w:r>
      <w:r w:rsidRPr="003A6728">
        <w:rPr>
          <w:rFonts w:ascii="Times New Roman" w:eastAsia="Times New Roman" w:hAnsi="Times New Roman"/>
          <w:sz w:val="24"/>
          <w:szCs w:val="24"/>
          <w:lang w:bidi="en-US"/>
        </w:rPr>
        <w:t>2.4</w:t>
      </w:r>
      <w:r w:rsidRPr="003A6728">
        <w:rPr>
          <w:rFonts w:ascii="Times New Roman" w:eastAsia="Times New Roman" w:hAnsi="Times New Roman"/>
          <w:sz w:val="24"/>
          <w:szCs w:val="24"/>
          <w:lang w:eastAsia="ru-RU"/>
        </w:rPr>
        <w:t>. Распределение жителей по населенным пунктам округа.</w:t>
      </w:r>
    </w:p>
    <w:p w:rsidR="00EC5457" w:rsidRPr="003A6728" w:rsidRDefault="00EC5457" w:rsidP="00EC5457">
      <w:pPr>
        <w:suppressAutoHyphens/>
        <w:spacing w:after="0" w:line="240" w:lineRule="auto"/>
        <w:ind w:firstLine="709"/>
        <w:jc w:val="center"/>
        <w:rPr>
          <w:rFonts w:ascii="Times New Roman" w:eastAsia="Times New Roman" w:hAnsi="Times New Roman"/>
          <w:sz w:val="24"/>
          <w:szCs w:val="24"/>
          <w:lang w:eastAsia="ru-RU"/>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Демографическое развитие округа имеет те же тенденции, что и Магаданская область в целом, и характеризуется в последние годы достаточно высоким миграционным оттоком населения. Стоит отметить, что за период 2013-2017 гг. в округе наблюдается небольшое повышение рождаемости.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01.01.2017 численность населения трудоспособного возраста в округе составила </w:t>
      </w:r>
      <w:r w:rsidR="00A05CD5" w:rsidRPr="003A6728">
        <w:rPr>
          <w:rFonts w:ascii="Times New Roman" w:hAnsi="Times New Roman"/>
          <w:sz w:val="24"/>
          <w:szCs w:val="24"/>
        </w:rPr>
        <w:t>3</w:t>
      </w:r>
      <w:r w:rsidR="00B93AAF" w:rsidRPr="003A6728">
        <w:rPr>
          <w:rFonts w:ascii="Times New Roman" w:hAnsi="Times New Roman"/>
          <w:sz w:val="24"/>
          <w:szCs w:val="24"/>
        </w:rPr>
        <w:t>086</w:t>
      </w:r>
      <w:r w:rsidR="00B82033" w:rsidRPr="003A6728">
        <w:rPr>
          <w:rFonts w:ascii="Times New Roman" w:hAnsi="Times New Roman"/>
          <w:sz w:val="24"/>
          <w:szCs w:val="24"/>
        </w:rPr>
        <w:t xml:space="preserve"> человек (</w:t>
      </w:r>
      <w:r w:rsidR="00B93AAF" w:rsidRPr="003A6728">
        <w:rPr>
          <w:rFonts w:ascii="Times New Roman" w:hAnsi="Times New Roman"/>
          <w:sz w:val="24"/>
          <w:szCs w:val="24"/>
        </w:rPr>
        <w:t>61</w:t>
      </w:r>
      <w:r w:rsidR="00B82033" w:rsidRPr="003A6728">
        <w:rPr>
          <w:rFonts w:ascii="Times New Roman" w:hAnsi="Times New Roman"/>
          <w:sz w:val="24"/>
          <w:szCs w:val="24"/>
        </w:rPr>
        <w:t xml:space="preserve"> </w:t>
      </w:r>
      <w:r w:rsidRPr="003A6728">
        <w:rPr>
          <w:rFonts w:ascii="Times New Roman" w:hAnsi="Times New Roman"/>
          <w:sz w:val="24"/>
          <w:szCs w:val="24"/>
        </w:rPr>
        <w:t xml:space="preserve">%), </w:t>
      </w:r>
      <w:r w:rsidR="00B93AAF" w:rsidRPr="003A6728">
        <w:rPr>
          <w:rFonts w:ascii="Times New Roman" w:hAnsi="Times New Roman"/>
          <w:sz w:val="24"/>
          <w:szCs w:val="24"/>
        </w:rPr>
        <w:t>988</w:t>
      </w:r>
      <w:r w:rsidRPr="003A6728">
        <w:rPr>
          <w:rFonts w:ascii="Times New Roman" w:hAnsi="Times New Roman"/>
          <w:sz w:val="24"/>
          <w:szCs w:val="24"/>
        </w:rPr>
        <w:t xml:space="preserve"> человек (1</w:t>
      </w:r>
      <w:r w:rsidR="00B93AAF" w:rsidRPr="003A6728">
        <w:rPr>
          <w:rFonts w:ascii="Times New Roman" w:hAnsi="Times New Roman"/>
          <w:sz w:val="24"/>
          <w:szCs w:val="24"/>
        </w:rPr>
        <w:t>9</w:t>
      </w:r>
      <w:r w:rsidRPr="003A6728">
        <w:rPr>
          <w:rFonts w:ascii="Times New Roman" w:hAnsi="Times New Roman"/>
          <w:sz w:val="24"/>
          <w:szCs w:val="24"/>
        </w:rPr>
        <w:t xml:space="preserve"> %) - пенсионеры, 10</w:t>
      </w:r>
      <w:r w:rsidR="00B93AAF" w:rsidRPr="003A6728">
        <w:rPr>
          <w:rFonts w:ascii="Times New Roman" w:hAnsi="Times New Roman"/>
          <w:sz w:val="24"/>
          <w:szCs w:val="24"/>
        </w:rPr>
        <w:t>04</w:t>
      </w:r>
      <w:r w:rsidRPr="003A6728">
        <w:rPr>
          <w:rFonts w:ascii="Times New Roman" w:hAnsi="Times New Roman"/>
          <w:sz w:val="24"/>
          <w:szCs w:val="24"/>
        </w:rPr>
        <w:t xml:space="preserve"> человек</w:t>
      </w:r>
      <w:r w:rsidR="00B93AAF" w:rsidRPr="003A6728">
        <w:rPr>
          <w:rFonts w:ascii="Times New Roman" w:hAnsi="Times New Roman"/>
          <w:sz w:val="24"/>
          <w:szCs w:val="24"/>
        </w:rPr>
        <w:t>а</w:t>
      </w:r>
      <w:r w:rsidRPr="003A6728">
        <w:rPr>
          <w:rFonts w:ascii="Times New Roman" w:hAnsi="Times New Roman"/>
          <w:sz w:val="24"/>
          <w:szCs w:val="24"/>
        </w:rPr>
        <w:t xml:space="preserve"> (20 %) - жители младше трудоспособного возраста. Графически эти данные представлены на рисунке 2.5.</w:t>
      </w:r>
    </w:p>
    <w:p w:rsidR="00B82033" w:rsidRPr="003A6728" w:rsidRDefault="008F4123" w:rsidP="005C454D">
      <w:pPr>
        <w:suppressAutoHyphens/>
        <w:spacing w:after="0" w:line="240" w:lineRule="auto"/>
        <w:jc w:val="center"/>
        <w:rPr>
          <w:rFonts w:ascii="Times New Roman" w:hAnsi="Times New Roman"/>
          <w:sz w:val="24"/>
          <w:szCs w:val="24"/>
        </w:rPr>
      </w:pPr>
      <w:r>
        <w:rPr>
          <w:noProof/>
          <w:lang w:eastAsia="ru-RU"/>
        </w:rPr>
        <w:drawing>
          <wp:inline distT="0" distB="0" distL="0" distR="0">
            <wp:extent cx="5286375" cy="305752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86375" cy="3057525"/>
                    </a:xfrm>
                    <a:prstGeom prst="rect">
                      <a:avLst/>
                    </a:prstGeom>
                    <a:noFill/>
                    <a:ln>
                      <a:noFill/>
                    </a:ln>
                  </pic:spPr>
                </pic:pic>
              </a:graphicData>
            </a:graphic>
          </wp:inline>
        </w:drawing>
      </w:r>
    </w:p>
    <w:p w:rsidR="00EC5457" w:rsidRPr="003A6728" w:rsidRDefault="00EC5457" w:rsidP="005C454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Рисунок 2.5. Распределение населения округа по возрастным группам на 01.01.2017</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Неблагоприятная ситуация, сложившаяся в системе расселения, требует проведения мероприятий, направленных на ее совершенствование с учетом планируемых в Магаданской области зон опережающего и перспективного развития.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соответствии с постановлением администрации Магаданской области от 17 апреля 2014 г. № 309-пп «О реализации государственной программы Магаданской области «Обеспечение доступным и комфортным жильем жителей Магаданской области» на 2014-2016 годы», на территории округа утверждена муниципальная программа: «Содействие в расселении граждан, проживающих в неперспективных населенных пунктах Омсукчанского городского округа в 2015-2020 годах»  (утв. постановлением Администрации Омсукчанского городского округа Магаданской области от 6 февраля 2015 г. № 75). Целью данной программы является оптимизация системы расселения в Магаданской области, как мера улучшения качества жизни населения, проживающего в неперспективных населенных пунктах Омсукчанского городского округа Магаданской области.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Данные по миграционному и естественному движению населения, трудовые ресурсы на 01.01.2017 представлены в таблице 2.5.</w:t>
      </w:r>
    </w:p>
    <w:p w:rsidR="00EC5457" w:rsidRPr="003A6728" w:rsidRDefault="00EC5457" w:rsidP="00EC5457">
      <w:pPr>
        <w:suppressAutoHyphens/>
        <w:spacing w:after="0" w:line="240" w:lineRule="auto"/>
        <w:ind w:firstLine="709"/>
        <w:jc w:val="right"/>
        <w:rPr>
          <w:rFonts w:ascii="Times New Roman" w:hAnsi="Times New Roman"/>
          <w:sz w:val="24"/>
          <w:szCs w:val="24"/>
        </w:rPr>
      </w:pPr>
    </w:p>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Таблица 2.5. Население Омсукчанского городского округа на 01.01.2017</w:t>
      </w:r>
    </w:p>
    <w:tbl>
      <w:tblPr>
        <w:tblW w:w="99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90"/>
        <w:gridCol w:w="2179"/>
        <w:gridCol w:w="2042"/>
      </w:tblGrid>
      <w:tr w:rsidR="00EC5457" w:rsidRPr="003A6728" w:rsidTr="00362A69">
        <w:trPr>
          <w:trHeight w:val="947"/>
        </w:trPr>
        <w:tc>
          <w:tcPr>
            <w:tcW w:w="5690"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Наименование показателя</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Абсолютное значение показателя</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Относительное значение показателя</w:t>
            </w:r>
          </w:p>
        </w:tc>
      </w:tr>
      <w:tr w:rsidR="00EC5457" w:rsidRPr="003A6728" w:rsidTr="00362A69">
        <w:trPr>
          <w:trHeight w:val="70"/>
        </w:trPr>
        <w:tc>
          <w:tcPr>
            <w:tcW w:w="5690" w:type="dxa"/>
            <w:shd w:val="clear" w:color="auto" w:fill="FFFFFF"/>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1</w:t>
            </w:r>
          </w:p>
        </w:tc>
        <w:tc>
          <w:tcPr>
            <w:tcW w:w="2179" w:type="dxa"/>
            <w:shd w:val="clear" w:color="auto"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2</w:t>
            </w:r>
          </w:p>
        </w:tc>
        <w:tc>
          <w:tcPr>
            <w:tcW w:w="2042" w:type="dxa"/>
            <w:shd w:val="clear" w:color="auto"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3</w:t>
            </w:r>
          </w:p>
        </w:tc>
      </w:tr>
      <w:tr w:rsidR="00EC5457" w:rsidRPr="003A6728" w:rsidTr="00362A69">
        <w:trPr>
          <w:trHeight w:val="70"/>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Среднегодовая численность постоянного населения</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5078 чел.</w:t>
            </w:r>
          </w:p>
        </w:tc>
        <w:tc>
          <w:tcPr>
            <w:tcW w:w="2042" w:type="dxa"/>
            <w:shd w:val="clear" w:color="auto" w:fill="FFFFFF"/>
            <w:vAlign w:val="center"/>
            <w:hideMark/>
          </w:tcPr>
          <w:p w:rsidR="00EC5457" w:rsidRPr="003A6728" w:rsidRDefault="00B93AAF"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100%</w:t>
            </w:r>
          </w:p>
        </w:tc>
      </w:tr>
      <w:tr w:rsidR="00EC5457" w:rsidRPr="003A6728" w:rsidTr="00362A69">
        <w:trPr>
          <w:trHeight w:val="80"/>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Численность населения трудоспособного возраста</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3167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63%</w:t>
            </w:r>
          </w:p>
        </w:tc>
      </w:tr>
      <w:tr w:rsidR="00EC5457" w:rsidRPr="003A6728" w:rsidTr="00362A69">
        <w:trPr>
          <w:trHeight w:val="80"/>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Численность населения старше трудоспособного возраста</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965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17%</w:t>
            </w:r>
          </w:p>
        </w:tc>
      </w:tr>
      <w:tr w:rsidR="00EC5457" w:rsidRPr="003A6728" w:rsidTr="00362A69">
        <w:trPr>
          <w:trHeight w:val="80"/>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Численность населения младше трудоспособного возраста</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1039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20%</w:t>
            </w:r>
          </w:p>
        </w:tc>
      </w:tr>
      <w:tr w:rsidR="00EC5457" w:rsidRPr="003A6728" w:rsidTr="00362A69">
        <w:trPr>
          <w:trHeight w:val="316"/>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 xml:space="preserve">Число </w:t>
            </w:r>
            <w:proofErr w:type="gramStart"/>
            <w:r w:rsidRPr="003A6728">
              <w:rPr>
                <w:rFonts w:ascii="Times New Roman" w:eastAsia="Times New Roman" w:hAnsi="Times New Roman"/>
                <w:sz w:val="24"/>
                <w:szCs w:val="24"/>
              </w:rPr>
              <w:t>прибывших</w:t>
            </w:r>
            <w:proofErr w:type="gramEnd"/>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552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10,87%</w:t>
            </w:r>
          </w:p>
        </w:tc>
      </w:tr>
      <w:tr w:rsidR="00EC5457" w:rsidRPr="003A6728" w:rsidTr="00362A69">
        <w:trPr>
          <w:trHeight w:val="316"/>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 xml:space="preserve">Число </w:t>
            </w:r>
            <w:proofErr w:type="gramStart"/>
            <w:r w:rsidRPr="003A6728">
              <w:rPr>
                <w:rFonts w:ascii="Times New Roman" w:eastAsia="Times New Roman" w:hAnsi="Times New Roman"/>
                <w:sz w:val="24"/>
                <w:szCs w:val="24"/>
              </w:rPr>
              <w:t>выбывших</w:t>
            </w:r>
            <w:proofErr w:type="gramEnd"/>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651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12,82%</w:t>
            </w:r>
          </w:p>
        </w:tc>
      </w:tr>
      <w:tr w:rsidR="00EC5457" w:rsidRPr="003A6728" w:rsidTr="00362A69">
        <w:trPr>
          <w:trHeight w:val="316"/>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Миграционная убыль</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-99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-1,95%</w:t>
            </w:r>
          </w:p>
        </w:tc>
      </w:tr>
      <w:tr w:rsidR="00EC5457" w:rsidRPr="003A6728" w:rsidTr="00362A69">
        <w:trPr>
          <w:trHeight w:val="316"/>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Рождаемость</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42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0,83%</w:t>
            </w:r>
          </w:p>
        </w:tc>
      </w:tr>
      <w:tr w:rsidR="00EC5457" w:rsidRPr="003A6728" w:rsidTr="00362A69">
        <w:trPr>
          <w:trHeight w:val="316"/>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Смертность</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36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0,71%</w:t>
            </w:r>
          </w:p>
        </w:tc>
      </w:tr>
      <w:tr w:rsidR="00EC5457" w:rsidRPr="003A6728" w:rsidTr="00362A69">
        <w:trPr>
          <w:trHeight w:val="316"/>
        </w:trPr>
        <w:tc>
          <w:tcPr>
            <w:tcW w:w="5690" w:type="dxa"/>
            <w:shd w:val="clear" w:color="auto" w:fill="FFFFFF"/>
            <w:vAlign w:val="bottom"/>
            <w:hideMark/>
          </w:tcPr>
          <w:p w:rsidR="00EC5457" w:rsidRPr="003A6728" w:rsidRDefault="00EC5457" w:rsidP="00EC5457">
            <w:pPr>
              <w:suppressAutoHyphens/>
              <w:spacing w:after="0" w:line="240" w:lineRule="auto"/>
              <w:rPr>
                <w:rFonts w:ascii="Times New Roman" w:eastAsia="Times New Roman" w:hAnsi="Times New Roman"/>
                <w:sz w:val="24"/>
                <w:szCs w:val="24"/>
              </w:rPr>
            </w:pPr>
            <w:r w:rsidRPr="003A6728">
              <w:rPr>
                <w:rFonts w:ascii="Times New Roman" w:eastAsia="Times New Roman" w:hAnsi="Times New Roman"/>
                <w:sz w:val="24"/>
                <w:szCs w:val="24"/>
              </w:rPr>
              <w:t>Естественный прирост</w:t>
            </w:r>
          </w:p>
        </w:tc>
        <w:tc>
          <w:tcPr>
            <w:tcW w:w="2179"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6 чел.</w:t>
            </w:r>
          </w:p>
        </w:tc>
        <w:tc>
          <w:tcPr>
            <w:tcW w:w="2042" w:type="dxa"/>
            <w:shd w:val="clear" w:color="auto" w:fill="FFFFFF"/>
            <w:vAlign w:val="center"/>
            <w:hideMark/>
          </w:tcPr>
          <w:p w:rsidR="00EC5457" w:rsidRPr="003A6728" w:rsidRDefault="00EC5457" w:rsidP="00EC5457">
            <w:pPr>
              <w:suppressAutoHyphens/>
              <w:spacing w:after="0" w:line="240" w:lineRule="auto"/>
              <w:jc w:val="center"/>
              <w:rPr>
                <w:rFonts w:ascii="Times New Roman" w:eastAsia="Times New Roman" w:hAnsi="Times New Roman"/>
                <w:sz w:val="24"/>
                <w:szCs w:val="24"/>
              </w:rPr>
            </w:pPr>
            <w:r w:rsidRPr="003A6728">
              <w:rPr>
                <w:rFonts w:ascii="Times New Roman" w:eastAsia="Times New Roman" w:hAnsi="Times New Roman"/>
                <w:sz w:val="24"/>
                <w:szCs w:val="24"/>
              </w:rPr>
              <w:t>-0,12%</w:t>
            </w:r>
          </w:p>
        </w:tc>
      </w:tr>
    </w:tbl>
    <w:p w:rsidR="00EC5457" w:rsidRPr="003A6728" w:rsidRDefault="00EC5457" w:rsidP="00EC5457">
      <w:pPr>
        <w:suppressAutoHyphens/>
        <w:spacing w:after="0" w:line="240" w:lineRule="auto"/>
        <w:ind w:firstLine="709"/>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К концу 2016 года в службе занятости Омсукчанского городского округа состояло 77 безработных граждан. Количество официально зарегистрированных безработных граждан </w:t>
      </w:r>
      <w:r w:rsidR="00404076" w:rsidRPr="003A6728">
        <w:rPr>
          <w:rFonts w:ascii="Times New Roman" w:hAnsi="Times New Roman"/>
          <w:sz w:val="24"/>
          <w:szCs w:val="24"/>
        </w:rPr>
        <w:t>увеличилось по</w:t>
      </w:r>
      <w:r w:rsidRPr="003A6728">
        <w:rPr>
          <w:rFonts w:ascii="Times New Roman" w:hAnsi="Times New Roman"/>
          <w:sz w:val="24"/>
          <w:szCs w:val="24"/>
        </w:rPr>
        <w:t xml:space="preserve"> сравнению с 2012 годом на 32 человека, а по сравнению с 2015 годом на </w:t>
      </w:r>
      <w:r w:rsidR="00404076" w:rsidRPr="003A6728">
        <w:rPr>
          <w:rFonts w:ascii="Times New Roman" w:hAnsi="Times New Roman"/>
          <w:sz w:val="24"/>
          <w:szCs w:val="24"/>
        </w:rPr>
        <w:t>28 человек</w:t>
      </w:r>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Самая высокая заработная плата (выше средней по городскому округу) за 2016 </w:t>
      </w:r>
      <w:r w:rsidR="00404076" w:rsidRPr="003A6728">
        <w:rPr>
          <w:rFonts w:ascii="Times New Roman" w:hAnsi="Times New Roman"/>
          <w:sz w:val="24"/>
          <w:szCs w:val="24"/>
        </w:rPr>
        <w:t>год наблюдалась</w:t>
      </w:r>
      <w:r w:rsidRPr="003A6728">
        <w:rPr>
          <w:rFonts w:ascii="Times New Roman" w:hAnsi="Times New Roman"/>
          <w:sz w:val="24"/>
          <w:szCs w:val="24"/>
        </w:rPr>
        <w:t xml:space="preserve"> в таких отраслях, как добыча полезных ископаемых, операции с недвижимым имуществом. Самая низкая заработная плата (ниже средней по городскому округу) характерна </w:t>
      </w:r>
      <w:proofErr w:type="gramStart"/>
      <w:r w:rsidRPr="003A6728">
        <w:rPr>
          <w:rFonts w:ascii="Times New Roman" w:hAnsi="Times New Roman"/>
          <w:sz w:val="24"/>
          <w:szCs w:val="24"/>
        </w:rPr>
        <w:t>для</w:t>
      </w:r>
      <w:proofErr w:type="gramEnd"/>
      <w:r w:rsidRPr="003A6728">
        <w:rPr>
          <w:rFonts w:ascii="Times New Roman" w:hAnsi="Times New Roman"/>
          <w:sz w:val="24"/>
          <w:szCs w:val="24"/>
        </w:rPr>
        <w:t xml:space="preserve"> занятых в розничной торговле, бытовом обслуживании, медицинских и образовательных услугах.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протяжении нескольких лет наблюдается снижение численности работников, занятых в экономике городского округа. Основная доля численности </w:t>
      </w:r>
      <w:r w:rsidR="00404076" w:rsidRPr="003A6728">
        <w:rPr>
          <w:rFonts w:ascii="Times New Roman" w:hAnsi="Times New Roman"/>
          <w:sz w:val="24"/>
          <w:szCs w:val="24"/>
        </w:rPr>
        <w:t>работников,</w:t>
      </w:r>
      <w:r w:rsidRPr="003A6728">
        <w:rPr>
          <w:rFonts w:ascii="Times New Roman" w:hAnsi="Times New Roman"/>
          <w:sz w:val="24"/>
          <w:szCs w:val="24"/>
        </w:rPr>
        <w:t xml:space="preserve"> занятых на предприятиях приходится на предприятия добывающей отрасли, в 2016 году она составила 61,5%. Анализ численности работников крупных и средних предприятий в период 2012-2016 гг. представлен в таблице 2.6.</w:t>
      </w:r>
    </w:p>
    <w:p w:rsidR="00EC5457" w:rsidRPr="003A6728" w:rsidRDefault="00EC5457" w:rsidP="001B4F6D">
      <w:pPr>
        <w:suppressAutoHyphens/>
        <w:spacing w:after="0" w:line="240" w:lineRule="auto"/>
        <w:jc w:val="both"/>
        <w:rPr>
          <w:rFonts w:ascii="Times New Roman" w:hAnsi="Times New Roman"/>
          <w:sz w:val="24"/>
          <w:szCs w:val="24"/>
        </w:rPr>
      </w:pPr>
    </w:p>
    <w:p w:rsidR="00970020" w:rsidRPr="003A6728" w:rsidRDefault="00970020" w:rsidP="00EC5457">
      <w:pPr>
        <w:suppressAutoHyphens/>
        <w:spacing w:after="0" w:line="240" w:lineRule="auto"/>
        <w:jc w:val="both"/>
        <w:rPr>
          <w:rFonts w:ascii="Times New Roman" w:hAnsi="Times New Roman"/>
          <w:bCs/>
          <w:sz w:val="24"/>
          <w:szCs w:val="24"/>
        </w:rPr>
      </w:pPr>
    </w:p>
    <w:p w:rsidR="00EC5457" w:rsidRPr="003A6728" w:rsidRDefault="00EC5457" w:rsidP="00EC5457">
      <w:pPr>
        <w:suppressAutoHyphens/>
        <w:spacing w:after="0" w:line="240" w:lineRule="auto"/>
        <w:jc w:val="both"/>
        <w:rPr>
          <w:rFonts w:ascii="Times New Roman" w:hAnsi="Times New Roman"/>
          <w:bCs/>
          <w:sz w:val="24"/>
          <w:szCs w:val="24"/>
        </w:rPr>
      </w:pPr>
      <w:r w:rsidRPr="003A6728">
        <w:rPr>
          <w:rFonts w:ascii="Times New Roman" w:hAnsi="Times New Roman"/>
          <w:bCs/>
          <w:sz w:val="24"/>
          <w:szCs w:val="24"/>
        </w:rPr>
        <w:lastRenderedPageBreak/>
        <w:t>Таблица 2.6 Анализ численности работников крупных и средних предприятий в период 2012-2016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709"/>
        <w:gridCol w:w="850"/>
        <w:gridCol w:w="709"/>
        <w:gridCol w:w="850"/>
        <w:gridCol w:w="851"/>
      </w:tblGrid>
      <w:tr w:rsidR="00EC5457" w:rsidRPr="003A6728" w:rsidTr="001B4F6D">
        <w:trPr>
          <w:trHeight w:val="601"/>
        </w:trPr>
        <w:tc>
          <w:tcPr>
            <w:tcW w:w="595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Показатель</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2012 </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2013</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2014</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2015</w:t>
            </w:r>
          </w:p>
        </w:tc>
        <w:tc>
          <w:tcPr>
            <w:tcW w:w="851"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2016</w:t>
            </w:r>
          </w:p>
        </w:tc>
      </w:tr>
      <w:tr w:rsidR="00EC5457" w:rsidRPr="003A6728" w:rsidTr="001B4F6D">
        <w:trPr>
          <w:trHeight w:val="375"/>
        </w:trPr>
        <w:tc>
          <w:tcPr>
            <w:tcW w:w="5954" w:type="dxa"/>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Крупные и средние предприятия, чел. – Всего:</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3881</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3861</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3654</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3642</w:t>
            </w:r>
          </w:p>
        </w:tc>
        <w:tc>
          <w:tcPr>
            <w:tcW w:w="851"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3674</w:t>
            </w:r>
          </w:p>
        </w:tc>
      </w:tr>
      <w:tr w:rsidR="00EC5457" w:rsidRPr="003A6728" w:rsidTr="001B4F6D">
        <w:trPr>
          <w:trHeight w:val="322"/>
        </w:trPr>
        <w:tc>
          <w:tcPr>
            <w:tcW w:w="5954" w:type="dxa"/>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В том числе:</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p>
        </w:tc>
        <w:tc>
          <w:tcPr>
            <w:tcW w:w="851"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p>
        </w:tc>
      </w:tr>
      <w:tr w:rsidR="00EC5457" w:rsidRPr="003A6728" w:rsidTr="001B4F6D">
        <w:trPr>
          <w:trHeight w:val="256"/>
        </w:trPr>
        <w:tc>
          <w:tcPr>
            <w:tcW w:w="5954" w:type="dxa"/>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добыча полезных ископаемых</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2321</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2293</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2150</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2218</w:t>
            </w:r>
          </w:p>
        </w:tc>
        <w:tc>
          <w:tcPr>
            <w:tcW w:w="851"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2265</w:t>
            </w:r>
          </w:p>
        </w:tc>
      </w:tr>
      <w:tr w:rsidR="00EC5457" w:rsidRPr="003A6728" w:rsidTr="001B4F6D">
        <w:trPr>
          <w:trHeight w:val="375"/>
        </w:trPr>
        <w:tc>
          <w:tcPr>
            <w:tcW w:w="5954" w:type="dxa"/>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Доля занятых на предприятиях добывающей отрасли в общей численности работников крупных и средних предприятий %</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59,8</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59,4</w:t>
            </w:r>
          </w:p>
        </w:tc>
        <w:tc>
          <w:tcPr>
            <w:tcW w:w="709"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58,8</w:t>
            </w:r>
          </w:p>
        </w:tc>
        <w:tc>
          <w:tcPr>
            <w:tcW w:w="85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60,6</w:t>
            </w:r>
          </w:p>
        </w:tc>
        <w:tc>
          <w:tcPr>
            <w:tcW w:w="851"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61,6</w:t>
            </w:r>
          </w:p>
        </w:tc>
      </w:tr>
    </w:tbl>
    <w:p w:rsidR="00EC5457" w:rsidRPr="003A6728" w:rsidRDefault="00EC5457" w:rsidP="00EC5457">
      <w:pPr>
        <w:suppressAutoHyphens/>
        <w:spacing w:after="0" w:line="240" w:lineRule="auto"/>
        <w:jc w:val="both"/>
        <w:rPr>
          <w:rFonts w:ascii="Times New Roman" w:eastAsia="Times New Roman" w:hAnsi="Times New Roman"/>
          <w:sz w:val="24"/>
          <w:szCs w:val="24"/>
          <w:u w:val="single"/>
          <w:lang w:eastAsia="ru-RU"/>
        </w:rPr>
      </w:pP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u w:val="single"/>
          <w:lang w:eastAsia="ru-RU"/>
        </w:rPr>
      </w:pPr>
      <w:r w:rsidRPr="003A6728">
        <w:rPr>
          <w:rFonts w:ascii="Times New Roman" w:eastAsia="Times New Roman" w:hAnsi="Times New Roman"/>
          <w:sz w:val="24"/>
          <w:szCs w:val="24"/>
          <w:u w:val="single"/>
          <w:lang w:eastAsia="ru-RU"/>
        </w:rPr>
        <w:t>Коренные малочисленные народы Севера (КМНС).</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Представителей коренных малочисленных народов севера (далее КМНС) на территории Омсукчанского городского округа проживает: на 01.01.2017 в п. Омсукчан проживает 467 человек, в п. Дукат – 17 человек. </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Перечень национально-культурных объединений народов Севера на территории Омсукчанского городского округа: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родовая община коренных малочисленных народов Севера «</w:t>
      </w:r>
      <w:proofErr w:type="spellStart"/>
      <w:r w:rsidRPr="003A6728">
        <w:rPr>
          <w:rFonts w:ascii="Times New Roman" w:eastAsia="Times New Roman" w:hAnsi="Times New Roman"/>
          <w:sz w:val="24"/>
          <w:szCs w:val="24"/>
          <w:lang w:eastAsia="ru-RU"/>
        </w:rPr>
        <w:t>Кедон</w:t>
      </w:r>
      <w:proofErr w:type="spellEnd"/>
      <w:r w:rsidRPr="003A6728">
        <w:rPr>
          <w:rFonts w:ascii="Times New Roman" w:eastAsia="Times New Roman" w:hAnsi="Times New Roman"/>
          <w:sz w:val="24"/>
          <w:szCs w:val="24"/>
          <w:lang w:eastAsia="ru-RU"/>
        </w:rPr>
        <w:t>»;</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родовая община коренных малочисленных народов Севера «</w:t>
      </w:r>
      <w:proofErr w:type="spellStart"/>
      <w:r w:rsidRPr="003A6728">
        <w:rPr>
          <w:rFonts w:ascii="Times New Roman" w:eastAsia="Times New Roman" w:hAnsi="Times New Roman"/>
          <w:sz w:val="24"/>
          <w:szCs w:val="24"/>
          <w:lang w:eastAsia="ru-RU"/>
        </w:rPr>
        <w:t>Ойчири</w:t>
      </w:r>
      <w:proofErr w:type="spellEnd"/>
      <w:r w:rsidRPr="003A6728">
        <w:rPr>
          <w:rFonts w:ascii="Times New Roman" w:eastAsia="Times New Roman" w:hAnsi="Times New Roman"/>
          <w:sz w:val="24"/>
          <w:szCs w:val="24"/>
          <w:lang w:eastAsia="ru-RU"/>
        </w:rPr>
        <w:t>»;</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родовая община коренных малочисленных народов Севера «</w:t>
      </w:r>
      <w:proofErr w:type="spellStart"/>
      <w:r w:rsidRPr="003A6728">
        <w:rPr>
          <w:rFonts w:ascii="Times New Roman" w:eastAsia="Times New Roman" w:hAnsi="Times New Roman"/>
          <w:sz w:val="24"/>
          <w:szCs w:val="24"/>
          <w:lang w:eastAsia="ru-RU"/>
        </w:rPr>
        <w:t>Кадар</w:t>
      </w:r>
      <w:proofErr w:type="spellEnd"/>
      <w:r w:rsidRPr="003A6728">
        <w:rPr>
          <w:rFonts w:ascii="Times New Roman" w:eastAsia="Times New Roman" w:hAnsi="Times New Roman"/>
          <w:sz w:val="24"/>
          <w:szCs w:val="24"/>
          <w:lang w:eastAsia="ru-RU"/>
        </w:rPr>
        <w:t>» (скала);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родовая община коренных малочисленных народов Севера «Родник».</w:t>
      </w:r>
    </w:p>
    <w:p w:rsidR="00EC5457" w:rsidRPr="003A6728" w:rsidRDefault="00EC5457" w:rsidP="00EC5457">
      <w:pPr>
        <w:suppressAutoHyphens/>
        <w:spacing w:after="0" w:line="240" w:lineRule="auto"/>
        <w:ind w:firstLine="709"/>
        <w:rPr>
          <w:rFonts w:ascii="Times New Roman" w:hAnsi="Times New Roman"/>
          <w:color w:val="000000"/>
          <w:sz w:val="24"/>
          <w:szCs w:val="24"/>
        </w:rPr>
      </w:pPr>
    </w:p>
    <w:p w:rsidR="00EC5457" w:rsidRPr="003A6728" w:rsidRDefault="00EC5457" w:rsidP="00EC5457">
      <w:pPr>
        <w:suppressAutoHyphens/>
        <w:spacing w:after="0" w:line="240" w:lineRule="auto"/>
        <w:jc w:val="center"/>
        <w:rPr>
          <w:rFonts w:ascii="Times New Roman" w:hAnsi="Times New Roman"/>
          <w:b/>
          <w:color w:val="000000"/>
          <w:sz w:val="24"/>
          <w:szCs w:val="24"/>
        </w:rPr>
      </w:pPr>
      <w:r w:rsidRPr="003A6728">
        <w:rPr>
          <w:rFonts w:ascii="Times New Roman" w:hAnsi="Times New Roman"/>
          <w:b/>
          <w:color w:val="000000"/>
          <w:sz w:val="24"/>
          <w:szCs w:val="24"/>
        </w:rPr>
        <w:t>2.3.2. Экономическая база развития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Ведущую роль в экономике округа играет горнодобывающая промышленность, прежде всего, – добыча золота и серебра. Это основная специализация хозяйства округа.</w:t>
      </w:r>
      <w:r w:rsidR="003A6728">
        <w:rPr>
          <w:rFonts w:ascii="Times New Roman" w:hAnsi="Times New Roman"/>
          <w:sz w:val="24"/>
          <w:szCs w:val="24"/>
        </w:rPr>
        <w:t xml:space="preserve"> </w:t>
      </w:r>
      <w:r w:rsidRPr="003A6728">
        <w:rPr>
          <w:rFonts w:ascii="Times New Roman" w:hAnsi="Times New Roman"/>
          <w:sz w:val="24"/>
          <w:szCs w:val="24"/>
        </w:rPr>
        <w:t>Приоритет добычи драгоценных металлов сохранится на длительную перспективу. Их запасы довольно значительны, а спрос на них, особенно учитывая важность для страны увеличения собственных золотовалютных резервов в целях повышения финансовой независимости и стабильности, будет только возрастать.</w:t>
      </w:r>
      <w:r w:rsidR="003A6728">
        <w:rPr>
          <w:rFonts w:ascii="Times New Roman" w:hAnsi="Times New Roman"/>
          <w:sz w:val="24"/>
          <w:szCs w:val="24"/>
        </w:rPr>
        <w:t xml:space="preserve"> Также о</w:t>
      </w:r>
      <w:r w:rsidRPr="003A6728">
        <w:rPr>
          <w:rFonts w:ascii="Times New Roman" w:hAnsi="Times New Roman"/>
          <w:sz w:val="24"/>
          <w:szCs w:val="24"/>
        </w:rPr>
        <w:t>круг располагает объектами жилищно-коммунального хозяйства, предприятиями торговли, общественного питания, бытового обслуживания населения, муниципальными учреждениями культуры, образования и спорта, государственным учреждением здравоохранения, федеральные и регион</w:t>
      </w:r>
      <w:r w:rsidR="003A6728">
        <w:rPr>
          <w:rFonts w:ascii="Times New Roman" w:hAnsi="Times New Roman"/>
          <w:sz w:val="24"/>
          <w:szCs w:val="24"/>
        </w:rPr>
        <w:t xml:space="preserve">альные службы, банки. </w:t>
      </w:r>
      <w:r w:rsidRPr="003A6728">
        <w:rPr>
          <w:rFonts w:ascii="Times New Roman" w:hAnsi="Times New Roman"/>
          <w:sz w:val="24"/>
          <w:szCs w:val="24"/>
        </w:rPr>
        <w:t xml:space="preserve">Экономические показатели </w:t>
      </w:r>
      <w:proofErr w:type="spellStart"/>
      <w:r w:rsidRPr="003A6728">
        <w:rPr>
          <w:rFonts w:ascii="Times New Roman" w:hAnsi="Times New Roman"/>
          <w:sz w:val="24"/>
          <w:szCs w:val="24"/>
        </w:rPr>
        <w:t>Омсукчанского</w:t>
      </w:r>
      <w:proofErr w:type="spellEnd"/>
      <w:r w:rsidRPr="003A6728">
        <w:rPr>
          <w:rFonts w:ascii="Times New Roman" w:hAnsi="Times New Roman"/>
          <w:sz w:val="24"/>
          <w:szCs w:val="24"/>
        </w:rPr>
        <w:t xml:space="preserve"> городског</w:t>
      </w:r>
      <w:r w:rsidR="003A6728">
        <w:rPr>
          <w:rFonts w:ascii="Times New Roman" w:hAnsi="Times New Roman"/>
          <w:sz w:val="24"/>
          <w:szCs w:val="24"/>
        </w:rPr>
        <w:t>о округа представлены в таблице </w:t>
      </w:r>
      <w:r w:rsidRPr="003A6728">
        <w:rPr>
          <w:rFonts w:ascii="Times New Roman" w:hAnsi="Times New Roman"/>
          <w:sz w:val="24"/>
          <w:szCs w:val="24"/>
        </w:rPr>
        <w:t>2.7.</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jc w:val="both"/>
        <w:rPr>
          <w:rFonts w:ascii="Times New Roman" w:hAnsi="Times New Roman"/>
          <w:bCs/>
          <w:sz w:val="24"/>
          <w:szCs w:val="24"/>
        </w:rPr>
      </w:pPr>
      <w:r w:rsidRPr="003A6728">
        <w:rPr>
          <w:rFonts w:ascii="Times New Roman" w:hAnsi="Times New Roman"/>
          <w:bCs/>
          <w:sz w:val="24"/>
          <w:szCs w:val="24"/>
        </w:rPr>
        <w:t xml:space="preserve">Таблица 2.7. </w:t>
      </w:r>
      <w:r w:rsidRPr="003A6728">
        <w:rPr>
          <w:rFonts w:ascii="Times New Roman" w:hAnsi="Times New Roman"/>
          <w:sz w:val="24"/>
          <w:szCs w:val="24"/>
        </w:rPr>
        <w:t>Экономические показатели Омсукчанского городского округа</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1133"/>
        <w:gridCol w:w="1246"/>
        <w:gridCol w:w="1116"/>
        <w:gridCol w:w="1177"/>
        <w:gridCol w:w="996"/>
        <w:gridCol w:w="1558"/>
      </w:tblGrid>
      <w:tr w:rsidR="00EC5457" w:rsidRPr="003A6728" w:rsidTr="00970020">
        <w:trPr>
          <w:trHeight w:val="417"/>
          <w:tblHeader/>
        </w:trPr>
        <w:tc>
          <w:tcPr>
            <w:tcW w:w="135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Показатели</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2012</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2013</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2014</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2015</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2016</w:t>
            </w:r>
          </w:p>
        </w:tc>
        <w:tc>
          <w:tcPr>
            <w:tcW w:w="785" w:type="pct"/>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Удельный вес в 2016 г. (городского округа к области), %</w:t>
            </w:r>
          </w:p>
        </w:tc>
      </w:tr>
      <w:tr w:rsidR="003A6728" w:rsidRPr="003A6728" w:rsidTr="003A6728">
        <w:trPr>
          <w:trHeight w:val="319"/>
          <w:tblHeader/>
        </w:trPr>
        <w:tc>
          <w:tcPr>
            <w:tcW w:w="1358" w:type="pct"/>
            <w:vAlign w:val="center"/>
          </w:tcPr>
          <w:p w:rsidR="003A6728" w:rsidRPr="003A6728" w:rsidRDefault="003A6728" w:rsidP="00EC5457">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571" w:type="pct"/>
            <w:vAlign w:val="center"/>
          </w:tcPr>
          <w:p w:rsidR="003A6728" w:rsidRPr="003A6728" w:rsidRDefault="003A6728" w:rsidP="00EC5457">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628" w:type="pct"/>
            <w:vAlign w:val="center"/>
          </w:tcPr>
          <w:p w:rsidR="003A6728" w:rsidRPr="003A6728" w:rsidRDefault="003A6728" w:rsidP="00EC5457">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562" w:type="pct"/>
            <w:vAlign w:val="center"/>
          </w:tcPr>
          <w:p w:rsidR="003A6728" w:rsidRPr="003A6728" w:rsidRDefault="003A6728" w:rsidP="00EC5457">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593" w:type="pct"/>
            <w:vAlign w:val="center"/>
          </w:tcPr>
          <w:p w:rsidR="003A6728" w:rsidRPr="003A6728" w:rsidRDefault="003A6728" w:rsidP="00EC5457">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c>
          <w:tcPr>
            <w:tcW w:w="502" w:type="pct"/>
            <w:vAlign w:val="center"/>
          </w:tcPr>
          <w:p w:rsidR="003A6728" w:rsidRPr="003A6728" w:rsidRDefault="003A6728" w:rsidP="00EC5457">
            <w:pPr>
              <w:suppressAutoHyphens/>
              <w:spacing w:after="0" w:line="240" w:lineRule="auto"/>
              <w:jc w:val="center"/>
              <w:rPr>
                <w:rFonts w:ascii="Times New Roman" w:hAnsi="Times New Roman"/>
                <w:sz w:val="24"/>
                <w:szCs w:val="24"/>
              </w:rPr>
            </w:pPr>
            <w:r>
              <w:rPr>
                <w:rFonts w:ascii="Times New Roman" w:hAnsi="Times New Roman"/>
                <w:sz w:val="24"/>
                <w:szCs w:val="24"/>
              </w:rPr>
              <w:t>6</w:t>
            </w:r>
          </w:p>
        </w:tc>
        <w:tc>
          <w:tcPr>
            <w:tcW w:w="785" w:type="pct"/>
            <w:vAlign w:val="center"/>
          </w:tcPr>
          <w:p w:rsidR="003A6728" w:rsidRPr="003A6728" w:rsidRDefault="003A6728" w:rsidP="00EC5457">
            <w:pPr>
              <w:suppressAutoHyphens/>
              <w:spacing w:after="0" w:line="240" w:lineRule="auto"/>
              <w:jc w:val="center"/>
              <w:rPr>
                <w:rFonts w:ascii="Times New Roman" w:hAnsi="Times New Roman"/>
                <w:sz w:val="24"/>
                <w:szCs w:val="24"/>
              </w:rPr>
            </w:pPr>
            <w:r>
              <w:rPr>
                <w:rFonts w:ascii="Times New Roman" w:hAnsi="Times New Roman"/>
                <w:sz w:val="24"/>
                <w:szCs w:val="24"/>
              </w:rPr>
              <w:t>7</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Численность населения на конец года чел.</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5470</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5373</w:t>
            </w:r>
          </w:p>
        </w:tc>
        <w:tc>
          <w:tcPr>
            <w:tcW w:w="562" w:type="pct"/>
            <w:vAlign w:val="center"/>
          </w:tcPr>
          <w:p w:rsidR="00EC5457" w:rsidRPr="003A6728" w:rsidRDefault="00EC5457" w:rsidP="005D1D71">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531</w:t>
            </w:r>
            <w:r w:rsidR="005D1D71" w:rsidRPr="003A6728">
              <w:rPr>
                <w:rFonts w:ascii="Times New Roman" w:hAnsi="Times New Roman"/>
                <w:sz w:val="24"/>
                <w:szCs w:val="24"/>
              </w:rPr>
              <w:t>5</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5171</w:t>
            </w:r>
          </w:p>
        </w:tc>
        <w:tc>
          <w:tcPr>
            <w:tcW w:w="502" w:type="pct"/>
            <w:vAlign w:val="center"/>
          </w:tcPr>
          <w:p w:rsidR="00EC5457" w:rsidRPr="003A6728" w:rsidRDefault="00EC5457" w:rsidP="005D1D71">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r w:rsidR="005D1D71" w:rsidRPr="003A6728">
              <w:rPr>
                <w:rFonts w:ascii="Times New Roman" w:hAnsi="Times New Roman"/>
                <w:sz w:val="24"/>
                <w:szCs w:val="24"/>
              </w:rPr>
              <w:t>78</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3,5</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Объем отгруженной продукции, млн. руб.</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24507,8</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20259,6</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21090,4</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29763,7</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33179,3</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38,8</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Производство электроэнергии, млн. кВт/час.</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53,5</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54,8</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60,49</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67,2</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74,2</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 xml:space="preserve">Выработка </w:t>
            </w:r>
            <w:proofErr w:type="spellStart"/>
            <w:r w:rsidRPr="003A6728">
              <w:rPr>
                <w:rFonts w:ascii="Times New Roman" w:hAnsi="Times New Roman"/>
                <w:sz w:val="24"/>
                <w:szCs w:val="24"/>
              </w:rPr>
              <w:t>теплоэнергии</w:t>
            </w:r>
            <w:proofErr w:type="spellEnd"/>
            <w:r w:rsidRPr="003A6728">
              <w:rPr>
                <w:rFonts w:ascii="Times New Roman" w:hAnsi="Times New Roman"/>
                <w:sz w:val="24"/>
                <w:szCs w:val="24"/>
              </w:rPr>
              <w:t>, тыс. Гкал.</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151,9</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157,7</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160,4</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159,4</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159</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5,4</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lastRenderedPageBreak/>
              <w:t>Оборот розничной торговли, млн. руб.</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362,1</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434,5</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491,0</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474,8</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529,8</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 xml:space="preserve">Объем реализации платных услуг населению, млн. </w:t>
            </w:r>
            <w:proofErr w:type="spellStart"/>
            <w:r w:rsidRPr="003A6728">
              <w:rPr>
                <w:rFonts w:ascii="Times New Roman" w:hAnsi="Times New Roman"/>
                <w:sz w:val="24"/>
                <w:szCs w:val="24"/>
              </w:rPr>
              <w:t>руб</w:t>
            </w:r>
            <w:proofErr w:type="spellEnd"/>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154,8</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158,3</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158,8</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155</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170,4</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2,3</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Инвестиции в основной капитал, млн. руб.</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1643,1</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1460,4</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1114,7</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2651,5</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3142,6</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8,7</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Среднесписочная численность работающих в отраслях экономики  по полному кругу предприятий, чел.</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4415</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4316</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4504</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4340</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4354</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6,5</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Среднемесячная заработная плата на 1 работающего, руб.</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61559,1</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70973,2</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76627,49</w:t>
            </w:r>
          </w:p>
        </w:tc>
        <w:tc>
          <w:tcPr>
            <w:tcW w:w="593" w:type="pct"/>
            <w:vAlign w:val="center"/>
          </w:tcPr>
          <w:p w:rsidR="00EC5457" w:rsidRPr="003A6728" w:rsidRDefault="000A1062"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80</w:t>
            </w:r>
            <w:r w:rsidR="00EC5457" w:rsidRPr="003A6728">
              <w:rPr>
                <w:rFonts w:ascii="Times New Roman" w:hAnsi="Times New Roman"/>
                <w:sz w:val="24"/>
                <w:szCs w:val="24"/>
              </w:rPr>
              <w:t>397,31</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96398,9</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Численность официально зарегистрированных безработных чел.</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45</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43</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49</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77</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4,6</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Доходы консолидированного бюджета, млн. руб.</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552,4</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544,9</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605,1</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577,4</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614,0</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1,86</w:t>
            </w:r>
          </w:p>
        </w:tc>
      </w:tr>
      <w:tr w:rsidR="00EC5457" w:rsidRPr="003A6728" w:rsidTr="000A1062">
        <w:trPr>
          <w:trHeight w:val="417"/>
        </w:trPr>
        <w:tc>
          <w:tcPr>
            <w:tcW w:w="1358" w:type="pct"/>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Расходы консолидированного бюджета, млн. руб.</w:t>
            </w:r>
          </w:p>
        </w:tc>
        <w:tc>
          <w:tcPr>
            <w:tcW w:w="571"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632,2</w:t>
            </w:r>
          </w:p>
        </w:tc>
        <w:tc>
          <w:tcPr>
            <w:tcW w:w="62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683,2</w:t>
            </w:r>
          </w:p>
        </w:tc>
        <w:tc>
          <w:tcPr>
            <w:tcW w:w="56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661,8</w:t>
            </w:r>
          </w:p>
        </w:tc>
        <w:tc>
          <w:tcPr>
            <w:tcW w:w="593"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616,4</w:t>
            </w:r>
          </w:p>
        </w:tc>
        <w:tc>
          <w:tcPr>
            <w:tcW w:w="502"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604,0</w:t>
            </w:r>
          </w:p>
        </w:tc>
        <w:tc>
          <w:tcPr>
            <w:tcW w:w="785"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w:t>
            </w:r>
          </w:p>
        </w:tc>
      </w:tr>
    </w:tbl>
    <w:p w:rsidR="00EC5457" w:rsidRPr="003A6728" w:rsidRDefault="00EC5457" w:rsidP="00EC5457">
      <w:pPr>
        <w:suppressAutoHyphens/>
        <w:spacing w:after="0" w:line="240" w:lineRule="auto"/>
        <w:ind w:firstLine="709"/>
        <w:jc w:val="both"/>
        <w:rPr>
          <w:rFonts w:ascii="Times New Roman" w:hAnsi="Times New Roman"/>
          <w:bCs/>
          <w:sz w:val="24"/>
          <w:szCs w:val="24"/>
        </w:rPr>
      </w:pPr>
    </w:p>
    <w:p w:rsidR="00EC5457" w:rsidRPr="003A6728" w:rsidRDefault="00EC5457" w:rsidP="00EC5457">
      <w:pPr>
        <w:suppressAutoHyphens/>
        <w:spacing w:after="0" w:line="240" w:lineRule="auto"/>
        <w:ind w:firstLine="709"/>
        <w:jc w:val="both"/>
        <w:rPr>
          <w:rFonts w:ascii="Times New Roman" w:hAnsi="Times New Roman"/>
          <w:bCs/>
          <w:sz w:val="24"/>
          <w:szCs w:val="24"/>
        </w:rPr>
      </w:pPr>
      <w:r w:rsidRPr="003A6728">
        <w:rPr>
          <w:rFonts w:ascii="Times New Roman" w:hAnsi="Times New Roman"/>
          <w:bCs/>
          <w:sz w:val="24"/>
          <w:szCs w:val="24"/>
        </w:rPr>
        <w:t xml:space="preserve">Основные </w:t>
      </w:r>
      <w:proofErr w:type="spellStart"/>
      <w:r w:rsidRPr="003A6728">
        <w:rPr>
          <w:rFonts w:ascii="Times New Roman" w:hAnsi="Times New Roman"/>
          <w:bCs/>
          <w:sz w:val="24"/>
          <w:szCs w:val="24"/>
        </w:rPr>
        <w:t>бюджетообразующие</w:t>
      </w:r>
      <w:proofErr w:type="spellEnd"/>
      <w:r w:rsidRPr="003A6728">
        <w:rPr>
          <w:rFonts w:ascii="Times New Roman" w:hAnsi="Times New Roman"/>
          <w:bCs/>
          <w:sz w:val="24"/>
          <w:szCs w:val="24"/>
        </w:rPr>
        <w:t xml:space="preserve"> предприятия Омсукчанского городского округа представлены в таблице 2.8.</w:t>
      </w:r>
    </w:p>
    <w:p w:rsidR="00EC5457" w:rsidRPr="003A6728" w:rsidRDefault="00EC5457" w:rsidP="00EC5457">
      <w:pPr>
        <w:suppressAutoHyphens/>
        <w:spacing w:after="0" w:line="240" w:lineRule="auto"/>
        <w:jc w:val="both"/>
        <w:rPr>
          <w:rFonts w:ascii="Times New Roman" w:hAnsi="Times New Roman"/>
          <w:bCs/>
          <w:sz w:val="24"/>
          <w:szCs w:val="24"/>
        </w:rPr>
      </w:pPr>
    </w:p>
    <w:p w:rsidR="00EC5457" w:rsidRPr="003A6728" w:rsidRDefault="00EC5457" w:rsidP="00EC5457">
      <w:pPr>
        <w:suppressAutoHyphens/>
        <w:spacing w:after="0" w:line="240" w:lineRule="auto"/>
        <w:jc w:val="both"/>
        <w:rPr>
          <w:rFonts w:ascii="Times New Roman" w:hAnsi="Times New Roman"/>
          <w:bCs/>
          <w:sz w:val="24"/>
          <w:szCs w:val="24"/>
        </w:rPr>
      </w:pPr>
      <w:r w:rsidRPr="003A6728">
        <w:rPr>
          <w:rFonts w:ascii="Times New Roman" w:hAnsi="Times New Roman"/>
          <w:bCs/>
          <w:sz w:val="24"/>
          <w:szCs w:val="24"/>
        </w:rPr>
        <w:t xml:space="preserve">Таблица 2.8. </w:t>
      </w:r>
      <w:r w:rsidRPr="003A6728">
        <w:rPr>
          <w:rFonts w:ascii="Times New Roman" w:hAnsi="Times New Roman"/>
          <w:sz w:val="24"/>
          <w:szCs w:val="24"/>
        </w:rPr>
        <w:t xml:space="preserve">Основные </w:t>
      </w:r>
      <w:proofErr w:type="spellStart"/>
      <w:r w:rsidRPr="003A6728">
        <w:rPr>
          <w:rFonts w:ascii="Times New Roman" w:hAnsi="Times New Roman"/>
          <w:sz w:val="24"/>
          <w:szCs w:val="24"/>
        </w:rPr>
        <w:t>бюджетообразующие</w:t>
      </w:r>
      <w:proofErr w:type="spellEnd"/>
      <w:r w:rsidRPr="003A6728">
        <w:rPr>
          <w:rFonts w:ascii="Times New Roman" w:hAnsi="Times New Roman"/>
          <w:sz w:val="24"/>
          <w:szCs w:val="24"/>
        </w:rPr>
        <w:t xml:space="preserve"> предприятия Омсукчанского городского округа.</w:t>
      </w:r>
    </w:p>
    <w:tbl>
      <w:tblPr>
        <w:tblW w:w="4939"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544"/>
        <w:gridCol w:w="2552"/>
        <w:gridCol w:w="3826"/>
      </w:tblGrid>
      <w:tr w:rsidR="00EC5457" w:rsidRPr="003A6728" w:rsidTr="0069127A">
        <w:tc>
          <w:tcPr>
            <w:tcW w:w="1786" w:type="pct"/>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Название предприятия</w:t>
            </w:r>
          </w:p>
        </w:tc>
        <w:tc>
          <w:tcPr>
            <w:tcW w:w="1286" w:type="pct"/>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Форма собственности</w:t>
            </w:r>
          </w:p>
        </w:tc>
        <w:tc>
          <w:tcPr>
            <w:tcW w:w="1928" w:type="pct"/>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Специализация</w:t>
            </w:r>
          </w:p>
        </w:tc>
      </w:tr>
      <w:tr w:rsidR="00EC5457" w:rsidRPr="003A6728" w:rsidTr="000A1062">
        <w:trPr>
          <w:trHeight w:val="532"/>
        </w:trPr>
        <w:tc>
          <w:tcPr>
            <w:tcW w:w="17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АО «Серебро Магадана» </w:t>
            </w:r>
          </w:p>
        </w:tc>
        <w:tc>
          <w:tcPr>
            <w:tcW w:w="12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Акционерное общество</w:t>
            </w:r>
          </w:p>
        </w:tc>
        <w:tc>
          <w:tcPr>
            <w:tcW w:w="1928"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Добыча руд и песков, драгоценных металлов</w:t>
            </w:r>
          </w:p>
        </w:tc>
      </w:tr>
      <w:tr w:rsidR="00EC5457" w:rsidRPr="003A6728" w:rsidTr="0069127A">
        <w:tc>
          <w:tcPr>
            <w:tcW w:w="17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СП ЗАО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горно-геологическая компания»</w:t>
            </w:r>
          </w:p>
        </w:tc>
        <w:tc>
          <w:tcPr>
            <w:tcW w:w="12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Совместное предприятие</w:t>
            </w:r>
          </w:p>
        </w:tc>
        <w:tc>
          <w:tcPr>
            <w:tcW w:w="1928"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Геологоразведочные, геофизические и геохимические работы в области изучения недр</w:t>
            </w:r>
          </w:p>
        </w:tc>
      </w:tr>
      <w:tr w:rsidR="00EC5457" w:rsidRPr="003A6728" w:rsidTr="0069127A">
        <w:tc>
          <w:tcPr>
            <w:tcW w:w="17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ООО «</w:t>
            </w:r>
            <w:proofErr w:type="spellStart"/>
            <w:r w:rsidRPr="003A6728">
              <w:rPr>
                <w:rFonts w:ascii="Times New Roman" w:hAnsi="Times New Roman"/>
                <w:sz w:val="24"/>
                <w:szCs w:val="24"/>
              </w:rPr>
              <w:t>Востокмонтажспецстрой</w:t>
            </w:r>
            <w:proofErr w:type="spellEnd"/>
            <w:r w:rsidRPr="003A6728">
              <w:rPr>
                <w:rFonts w:ascii="Times New Roman" w:hAnsi="Times New Roman"/>
                <w:sz w:val="24"/>
                <w:szCs w:val="24"/>
              </w:rPr>
              <w:t>»</w:t>
            </w:r>
          </w:p>
        </w:tc>
        <w:tc>
          <w:tcPr>
            <w:tcW w:w="12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Открытое акционерное общество</w:t>
            </w:r>
          </w:p>
        </w:tc>
        <w:tc>
          <w:tcPr>
            <w:tcW w:w="1928"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Производство, передача и распределение пара и горячей воды (тепловой энергии)</w:t>
            </w:r>
          </w:p>
        </w:tc>
      </w:tr>
      <w:tr w:rsidR="00EC5457" w:rsidRPr="003A6728" w:rsidTr="0069127A">
        <w:tc>
          <w:tcPr>
            <w:tcW w:w="17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ООО «</w:t>
            </w:r>
            <w:proofErr w:type="spellStart"/>
            <w:r w:rsidRPr="003A6728">
              <w:rPr>
                <w:rFonts w:ascii="Times New Roman" w:hAnsi="Times New Roman"/>
                <w:sz w:val="24"/>
                <w:szCs w:val="24"/>
              </w:rPr>
              <w:t>Коркодон</w:t>
            </w:r>
            <w:proofErr w:type="spellEnd"/>
            <w:r w:rsidRPr="003A6728">
              <w:rPr>
                <w:rFonts w:ascii="Times New Roman" w:hAnsi="Times New Roman"/>
                <w:sz w:val="24"/>
                <w:szCs w:val="24"/>
              </w:rPr>
              <w:t>»</w:t>
            </w:r>
          </w:p>
        </w:tc>
        <w:tc>
          <w:tcPr>
            <w:tcW w:w="1286"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Открытое акционерное общество</w:t>
            </w:r>
          </w:p>
        </w:tc>
        <w:tc>
          <w:tcPr>
            <w:tcW w:w="1928" w:type="pct"/>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Грузовые перевозки</w:t>
            </w:r>
          </w:p>
        </w:tc>
      </w:tr>
    </w:tbl>
    <w:p w:rsidR="00EC5457" w:rsidRPr="003A6728" w:rsidRDefault="00EC5457" w:rsidP="00EC5457">
      <w:pPr>
        <w:suppressAutoHyphens/>
        <w:spacing w:after="0" w:line="240" w:lineRule="auto"/>
        <w:ind w:firstLine="709"/>
        <w:jc w:val="both"/>
        <w:rPr>
          <w:rFonts w:ascii="Times New Roman" w:hAnsi="Times New Roman"/>
          <w:bCs/>
          <w:sz w:val="24"/>
          <w:szCs w:val="24"/>
        </w:rPr>
      </w:pPr>
      <w:r w:rsidRPr="003A6728">
        <w:rPr>
          <w:rFonts w:ascii="Times New Roman" w:hAnsi="Times New Roman"/>
          <w:bCs/>
          <w:sz w:val="24"/>
          <w:szCs w:val="24"/>
        </w:rPr>
        <w:lastRenderedPageBreak/>
        <w:t xml:space="preserve">Число </w:t>
      </w:r>
      <w:proofErr w:type="gramStart"/>
      <w:r w:rsidRPr="003A6728">
        <w:rPr>
          <w:rFonts w:ascii="Times New Roman" w:hAnsi="Times New Roman"/>
          <w:bCs/>
          <w:sz w:val="24"/>
          <w:szCs w:val="24"/>
        </w:rPr>
        <w:t xml:space="preserve">организаций, учтенных в </w:t>
      </w:r>
      <w:proofErr w:type="spellStart"/>
      <w:r w:rsidR="00404076" w:rsidRPr="003A6728">
        <w:rPr>
          <w:rFonts w:ascii="Times New Roman" w:hAnsi="Times New Roman"/>
          <w:bCs/>
          <w:sz w:val="24"/>
          <w:szCs w:val="24"/>
        </w:rPr>
        <w:t>Статрегистре</w:t>
      </w:r>
      <w:proofErr w:type="spellEnd"/>
      <w:r w:rsidR="00404076" w:rsidRPr="003A6728">
        <w:rPr>
          <w:rFonts w:ascii="Times New Roman" w:hAnsi="Times New Roman"/>
          <w:bCs/>
          <w:sz w:val="24"/>
          <w:szCs w:val="24"/>
        </w:rPr>
        <w:t xml:space="preserve"> Росстата</w:t>
      </w:r>
      <w:r w:rsidRPr="003A6728">
        <w:rPr>
          <w:rFonts w:ascii="Times New Roman" w:hAnsi="Times New Roman"/>
          <w:bCs/>
          <w:sz w:val="24"/>
          <w:szCs w:val="24"/>
        </w:rPr>
        <w:t xml:space="preserve"> по основным экономическим видам деятельности представлены</w:t>
      </w:r>
      <w:proofErr w:type="gramEnd"/>
      <w:r w:rsidRPr="003A6728">
        <w:rPr>
          <w:rFonts w:ascii="Times New Roman" w:hAnsi="Times New Roman"/>
          <w:bCs/>
          <w:sz w:val="24"/>
          <w:szCs w:val="24"/>
        </w:rPr>
        <w:t xml:space="preserve"> в таблице 2.9.</w:t>
      </w:r>
    </w:p>
    <w:p w:rsidR="00EC5457" w:rsidRPr="003A6728" w:rsidRDefault="00EC5457" w:rsidP="00EC5457">
      <w:pPr>
        <w:suppressAutoHyphens/>
        <w:spacing w:after="0" w:line="240" w:lineRule="auto"/>
        <w:ind w:firstLine="709"/>
        <w:jc w:val="both"/>
        <w:rPr>
          <w:rFonts w:ascii="Times New Roman" w:hAnsi="Times New Roman"/>
          <w:bCs/>
          <w:sz w:val="24"/>
          <w:szCs w:val="24"/>
        </w:rPr>
      </w:pPr>
    </w:p>
    <w:p w:rsidR="00EC5457" w:rsidRPr="003A6728" w:rsidRDefault="00EC5457" w:rsidP="00EC5457">
      <w:pPr>
        <w:suppressAutoHyphens/>
        <w:spacing w:after="0" w:line="240" w:lineRule="auto"/>
        <w:jc w:val="both"/>
        <w:rPr>
          <w:rFonts w:ascii="Times New Roman" w:hAnsi="Times New Roman"/>
          <w:bCs/>
          <w:sz w:val="24"/>
          <w:szCs w:val="24"/>
        </w:rPr>
      </w:pPr>
      <w:r w:rsidRPr="003A6728">
        <w:rPr>
          <w:rFonts w:ascii="Times New Roman" w:hAnsi="Times New Roman"/>
          <w:bCs/>
          <w:sz w:val="24"/>
          <w:szCs w:val="24"/>
        </w:rPr>
        <w:t xml:space="preserve">Таблица 2.9. </w:t>
      </w:r>
      <w:r w:rsidRPr="003A6728">
        <w:rPr>
          <w:rFonts w:ascii="Times New Roman" w:hAnsi="Times New Roman"/>
          <w:sz w:val="24"/>
          <w:szCs w:val="24"/>
        </w:rPr>
        <w:t xml:space="preserve">Число организаций, учтенных в </w:t>
      </w:r>
      <w:proofErr w:type="spellStart"/>
      <w:r w:rsidR="00404076" w:rsidRPr="003A6728">
        <w:rPr>
          <w:rFonts w:ascii="Times New Roman" w:hAnsi="Times New Roman"/>
          <w:sz w:val="24"/>
          <w:szCs w:val="24"/>
        </w:rPr>
        <w:t>Статрегистре</w:t>
      </w:r>
      <w:proofErr w:type="spellEnd"/>
      <w:r w:rsidR="00404076" w:rsidRPr="003A6728">
        <w:rPr>
          <w:rFonts w:ascii="Times New Roman" w:hAnsi="Times New Roman"/>
          <w:sz w:val="24"/>
          <w:szCs w:val="24"/>
        </w:rPr>
        <w:t xml:space="preserve"> Росстата</w:t>
      </w:r>
      <w:r w:rsidRPr="003A6728">
        <w:rPr>
          <w:rFonts w:ascii="Times New Roman" w:hAnsi="Times New Roman"/>
          <w:sz w:val="24"/>
          <w:szCs w:val="24"/>
        </w:rPr>
        <w:t xml:space="preserve"> по основным экономическим видам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280"/>
        <w:gridCol w:w="1134"/>
        <w:gridCol w:w="992"/>
        <w:gridCol w:w="1055"/>
        <w:gridCol w:w="977"/>
        <w:gridCol w:w="945"/>
      </w:tblGrid>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p w:rsidR="00EC5457" w:rsidRPr="003A6728" w:rsidRDefault="00EC5457" w:rsidP="00EC5457">
            <w:pPr>
              <w:suppressAutoHyphens/>
              <w:spacing w:after="0" w:line="240" w:lineRule="auto"/>
              <w:jc w:val="center"/>
              <w:rPr>
                <w:rFonts w:ascii="Times New Roman" w:hAnsi="Times New Roman"/>
                <w:sz w:val="24"/>
                <w:szCs w:val="24"/>
              </w:rPr>
            </w:pPr>
            <w:proofErr w:type="gramStart"/>
            <w:r w:rsidRPr="003A6728">
              <w:rPr>
                <w:rFonts w:ascii="Times New Roman" w:hAnsi="Times New Roman"/>
                <w:sz w:val="24"/>
                <w:szCs w:val="24"/>
              </w:rPr>
              <w:t>п</w:t>
            </w:r>
            <w:proofErr w:type="gramEnd"/>
            <w:r w:rsidRPr="003A6728">
              <w:rPr>
                <w:rFonts w:ascii="Times New Roman" w:hAnsi="Times New Roman"/>
                <w:sz w:val="24"/>
                <w:szCs w:val="24"/>
              </w:rPr>
              <w:t>/п</w:t>
            </w:r>
          </w:p>
        </w:tc>
        <w:tc>
          <w:tcPr>
            <w:tcW w:w="428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Наименование отраслей</w:t>
            </w:r>
          </w:p>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экономики</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2012</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2013</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2014</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2015</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2016</w:t>
            </w:r>
          </w:p>
        </w:tc>
      </w:tr>
      <w:tr w:rsidR="003A6728" w:rsidRPr="003A6728" w:rsidTr="003A6728">
        <w:trPr>
          <w:trHeight w:val="271"/>
        </w:trPr>
        <w:tc>
          <w:tcPr>
            <w:tcW w:w="540" w:type="dxa"/>
          </w:tcPr>
          <w:p w:rsidR="003A6728" w:rsidRPr="003A6728" w:rsidRDefault="003A6728" w:rsidP="003A6728">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4280" w:type="dxa"/>
            <w:vAlign w:val="center"/>
          </w:tcPr>
          <w:p w:rsidR="003A6728" w:rsidRPr="003A6728" w:rsidRDefault="003A6728" w:rsidP="003A6728">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3A6728" w:rsidRPr="003A6728" w:rsidRDefault="003A6728" w:rsidP="003A6728">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vAlign w:val="center"/>
          </w:tcPr>
          <w:p w:rsidR="003A6728" w:rsidRPr="003A6728" w:rsidRDefault="003A6728" w:rsidP="003A6728">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1055" w:type="dxa"/>
            <w:vAlign w:val="center"/>
          </w:tcPr>
          <w:p w:rsidR="003A6728" w:rsidRPr="003A6728" w:rsidRDefault="003A6728" w:rsidP="003A6728">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c>
          <w:tcPr>
            <w:tcW w:w="977" w:type="dxa"/>
            <w:vAlign w:val="center"/>
          </w:tcPr>
          <w:p w:rsidR="003A6728" w:rsidRPr="003A6728" w:rsidRDefault="003A6728" w:rsidP="003A6728">
            <w:pPr>
              <w:suppressAutoHyphens/>
              <w:spacing w:after="0" w:line="240" w:lineRule="auto"/>
              <w:jc w:val="center"/>
              <w:rPr>
                <w:rFonts w:ascii="Times New Roman" w:hAnsi="Times New Roman"/>
                <w:sz w:val="24"/>
                <w:szCs w:val="24"/>
              </w:rPr>
            </w:pPr>
            <w:r>
              <w:rPr>
                <w:rFonts w:ascii="Times New Roman" w:hAnsi="Times New Roman"/>
                <w:sz w:val="24"/>
                <w:szCs w:val="24"/>
              </w:rPr>
              <w:t>6</w:t>
            </w:r>
          </w:p>
        </w:tc>
        <w:tc>
          <w:tcPr>
            <w:tcW w:w="945" w:type="dxa"/>
            <w:vAlign w:val="center"/>
          </w:tcPr>
          <w:p w:rsidR="003A6728" w:rsidRPr="003A6728" w:rsidRDefault="003A6728" w:rsidP="003A6728">
            <w:pPr>
              <w:suppressAutoHyphens/>
              <w:spacing w:after="0" w:line="240" w:lineRule="auto"/>
              <w:jc w:val="center"/>
              <w:rPr>
                <w:rFonts w:ascii="Times New Roman" w:hAnsi="Times New Roman"/>
                <w:sz w:val="24"/>
                <w:szCs w:val="24"/>
              </w:rPr>
            </w:pPr>
            <w:r>
              <w:rPr>
                <w:rFonts w:ascii="Times New Roman" w:hAnsi="Times New Roman"/>
                <w:sz w:val="24"/>
                <w:szCs w:val="24"/>
              </w:rPr>
              <w:t>7</w:t>
            </w:r>
          </w:p>
        </w:tc>
      </w:tr>
      <w:tr w:rsidR="00EC5457" w:rsidRPr="003A6728" w:rsidTr="0069127A">
        <w:trPr>
          <w:trHeight w:val="601"/>
        </w:trPr>
        <w:tc>
          <w:tcPr>
            <w:tcW w:w="540" w:type="dxa"/>
          </w:tcPr>
          <w:p w:rsidR="00EC5457" w:rsidRPr="003A6728" w:rsidRDefault="00EC5457" w:rsidP="00EC5457">
            <w:pPr>
              <w:suppressAutoHyphens/>
              <w:spacing w:after="0" w:line="240" w:lineRule="auto"/>
              <w:jc w:val="both"/>
              <w:rPr>
                <w:rFonts w:ascii="Times New Roman" w:hAnsi="Times New Roman"/>
                <w:sz w:val="24"/>
                <w:szCs w:val="24"/>
              </w:rPr>
            </w:pPr>
          </w:p>
        </w:tc>
        <w:tc>
          <w:tcPr>
            <w:tcW w:w="4280" w:type="dxa"/>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Всего</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133</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121</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117</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116</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120</w:t>
            </w:r>
          </w:p>
        </w:tc>
      </w:tr>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сельское хозяйство, охота и лесное хозяйство</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r>
      <w:tr w:rsidR="00EC5457" w:rsidRPr="003A6728" w:rsidTr="0069127A">
        <w:trPr>
          <w:trHeight w:val="27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рыболовство, рыбоводство</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r>
      <w:tr w:rsidR="00EC5457" w:rsidRPr="003A6728" w:rsidTr="0069127A">
        <w:trPr>
          <w:trHeight w:val="223"/>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добыча полезных ископаемых</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r>
      <w:tr w:rsidR="00EC5457" w:rsidRPr="003A6728" w:rsidTr="0069127A">
        <w:trPr>
          <w:trHeight w:val="317"/>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обрабатывающие производства</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r>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производство и распределение электроэнергии,  воды</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r>
      <w:tr w:rsidR="00EC5457" w:rsidRPr="003A6728" w:rsidTr="0069127A">
        <w:trPr>
          <w:trHeight w:val="337"/>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строительство</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r>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w:t>
            </w:r>
          </w:p>
        </w:tc>
      </w:tr>
      <w:tr w:rsidR="00EC5457" w:rsidRPr="003A6728" w:rsidTr="0069127A">
        <w:trPr>
          <w:trHeight w:val="275"/>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гостиницы и рестораны</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r>
      <w:tr w:rsidR="00EC5457" w:rsidRPr="003A6728" w:rsidTr="0069127A">
        <w:trPr>
          <w:trHeight w:val="380"/>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транспорт и связь</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w:t>
            </w:r>
          </w:p>
        </w:tc>
      </w:tr>
      <w:tr w:rsidR="00EC5457" w:rsidRPr="003A6728" w:rsidTr="0069127A">
        <w:trPr>
          <w:trHeight w:val="413"/>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финансовая деятельность</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r>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операции с недвижимым имуществом, аренда и предоставление услуг</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16</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w:t>
            </w:r>
          </w:p>
        </w:tc>
      </w:tr>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государственное управление и обеспечение военной безопасности; обязательное социальное обеспечение</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19</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19</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19</w:t>
            </w:r>
          </w:p>
        </w:tc>
      </w:tr>
      <w:tr w:rsidR="00EC5457" w:rsidRPr="003A6728" w:rsidTr="0069127A">
        <w:trPr>
          <w:trHeight w:val="295"/>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образование</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r>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здравоохранение и предоставление социальных услуг</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r>
      <w:tr w:rsidR="00EC5457" w:rsidRPr="003A6728" w:rsidTr="0069127A">
        <w:trPr>
          <w:trHeight w:val="601"/>
        </w:trPr>
        <w:tc>
          <w:tcPr>
            <w:tcW w:w="540"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w:t>
            </w:r>
          </w:p>
        </w:tc>
        <w:tc>
          <w:tcPr>
            <w:tcW w:w="4280" w:type="dxa"/>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предоставление прочих коммунальных, социальных и персональных услуг</w:t>
            </w:r>
          </w:p>
        </w:tc>
        <w:tc>
          <w:tcPr>
            <w:tcW w:w="1134"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w:t>
            </w:r>
          </w:p>
        </w:tc>
        <w:tc>
          <w:tcPr>
            <w:tcW w:w="992"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w:t>
            </w:r>
          </w:p>
        </w:tc>
        <w:tc>
          <w:tcPr>
            <w:tcW w:w="105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w:t>
            </w:r>
          </w:p>
        </w:tc>
        <w:tc>
          <w:tcPr>
            <w:tcW w:w="977"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945" w:type="dxa"/>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r>
    </w:tbl>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2016 году в городском округе осуществляло хозяйственно-финансовую деятельность одно муниципальное унитарное предприятие в сфере коммунального обслуживания.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Годовой объем реализации платных услуг населению составил в 2016 году 170,4 млн. рублей, </w:t>
      </w:r>
      <w:r w:rsidR="00404076" w:rsidRPr="003A6728">
        <w:rPr>
          <w:rFonts w:ascii="Times New Roman" w:hAnsi="Times New Roman"/>
          <w:sz w:val="24"/>
          <w:szCs w:val="24"/>
        </w:rPr>
        <w:t>который увеличился</w:t>
      </w:r>
      <w:r w:rsidRPr="003A6728">
        <w:rPr>
          <w:rFonts w:ascii="Times New Roman" w:hAnsi="Times New Roman"/>
          <w:sz w:val="24"/>
          <w:szCs w:val="24"/>
        </w:rPr>
        <w:t xml:space="preserve"> по сравнению с 2015 годом на 9,9%.  Преобладающую долю в объеме платных услуг занимали услуги, оказываемые в сфере жилищно-коммунального хозяйства - 87,8%, медицины - 5,8%, </w:t>
      </w:r>
      <w:r w:rsidR="00404076" w:rsidRPr="003A6728">
        <w:rPr>
          <w:rFonts w:ascii="Times New Roman" w:hAnsi="Times New Roman"/>
          <w:sz w:val="24"/>
          <w:szCs w:val="24"/>
        </w:rPr>
        <w:t>образования -</w:t>
      </w:r>
      <w:r w:rsidRPr="003A6728">
        <w:rPr>
          <w:rFonts w:ascii="Times New Roman" w:hAnsi="Times New Roman"/>
          <w:sz w:val="24"/>
          <w:szCs w:val="24"/>
        </w:rPr>
        <w:t xml:space="preserve"> 5,7%.</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Выход городского округа к берегам Охотского моря позволяет заниматься промыслом биоресурсов.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Ресурсную промысловую базу отрасли составляют 3 организации и один предприниматель. Промышленное и прибрежное рыболовство осуществляется на 6 участках. Основу промысловых водных биоресурсов составляют лососевые и крабы.</w:t>
      </w:r>
    </w:p>
    <w:p w:rsidR="003A6728" w:rsidRDefault="003A6728" w:rsidP="00EC5457">
      <w:pPr>
        <w:suppressAutoHyphens/>
        <w:spacing w:after="0" w:line="240" w:lineRule="auto"/>
        <w:ind w:firstLine="709"/>
        <w:jc w:val="both"/>
        <w:rPr>
          <w:rFonts w:ascii="Times New Roman" w:eastAsia="Times New Roman" w:hAnsi="Times New Roman"/>
          <w:sz w:val="24"/>
          <w:szCs w:val="24"/>
          <w:u w:val="single"/>
          <w:lang w:eastAsia="ru-RU"/>
        </w:rPr>
      </w:pP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u w:val="single"/>
          <w:lang w:eastAsia="ru-RU"/>
        </w:rPr>
      </w:pPr>
      <w:r w:rsidRPr="003A6728">
        <w:rPr>
          <w:rFonts w:ascii="Times New Roman" w:eastAsia="Times New Roman" w:hAnsi="Times New Roman"/>
          <w:sz w:val="24"/>
          <w:szCs w:val="24"/>
          <w:u w:val="single"/>
          <w:lang w:eastAsia="ru-RU"/>
        </w:rPr>
        <w:lastRenderedPageBreak/>
        <w:t>Малое и среднее предпринимательство</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Неотъемлемой частью экономики городского округа стало малое предпринимательство. Наибольшее количество предпринимателей сконцентрировано в таких отраслях экономики, как торговля, бытовое обслуживание. В городском округе открыто 66 магазинов по продаже продовольственных и непродовольственных товаров, 11 предпринимателей оказывают бытовые услуги населению, 10 предпринимателей оказывают услуги по пассажирским перевозкам, как на территории городского округа, так и за его пределами.</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Оборот розничной торговли за 2016 год составил 529,8 млн. рублей. В структуре оборота розничной торговли удельный вес продовольственных товаров составляет 56,7%, непродовольственных соответственно 43,3%.</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Выпечка хлеба и хлебобулочных изделий предпринимателями и предприятиями округа составляет, примерно 80 тонн в год. </w:t>
      </w:r>
      <w:r w:rsidR="00404076" w:rsidRPr="003A6728">
        <w:rPr>
          <w:rFonts w:ascii="Times New Roman" w:eastAsia="Times New Roman" w:hAnsi="Times New Roman"/>
          <w:sz w:val="24"/>
          <w:szCs w:val="24"/>
          <w:lang w:eastAsia="ru-RU"/>
        </w:rPr>
        <w:t>Выпускаются хлебобулочные</w:t>
      </w:r>
      <w:r w:rsidRPr="003A6728">
        <w:rPr>
          <w:rFonts w:ascii="Times New Roman" w:eastAsia="Times New Roman" w:hAnsi="Times New Roman"/>
          <w:sz w:val="24"/>
          <w:szCs w:val="24"/>
          <w:lang w:eastAsia="ru-RU"/>
        </w:rPr>
        <w:t xml:space="preserve"> изделия, которые реализуются </w:t>
      </w:r>
      <w:r w:rsidR="00404076" w:rsidRPr="003A6728">
        <w:rPr>
          <w:rFonts w:ascii="Times New Roman" w:eastAsia="Times New Roman" w:hAnsi="Times New Roman"/>
          <w:sz w:val="24"/>
          <w:szCs w:val="24"/>
          <w:lang w:eastAsia="ru-RU"/>
        </w:rPr>
        <w:t>в магазинах,</w:t>
      </w:r>
      <w:r w:rsidRPr="003A6728">
        <w:rPr>
          <w:rFonts w:ascii="Times New Roman" w:eastAsia="Times New Roman" w:hAnsi="Times New Roman"/>
          <w:sz w:val="24"/>
          <w:szCs w:val="24"/>
          <w:lang w:eastAsia="ru-RU"/>
        </w:rPr>
        <w:t xml:space="preserve"> расположенных на территории округа.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Малое и среднее предпринимательство в Омсукчанском городском округе практически охватывает все отрасли экономики округа: торговлю, промышленность, жилищно-коммунальное хозяйство, транспорт, строительство и сферу бытовых услуг. Развитие малого и среднего предпринимательства является одним из важнейших факторов роста промышленного производства, увеличение розничного товарооборота, объема платных услуг, объемов перевозки грузов автомобильным транспортом.</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В городском округе уделяется большое внимание развитию и поддержке малого и среднего предпринимательства. </w:t>
      </w:r>
      <w:proofErr w:type="gramStart"/>
      <w:r w:rsidRPr="003A6728">
        <w:rPr>
          <w:rFonts w:ascii="Times New Roman" w:eastAsia="Times New Roman" w:hAnsi="Times New Roman"/>
          <w:sz w:val="24"/>
          <w:szCs w:val="24"/>
          <w:lang w:eastAsia="ru-RU"/>
        </w:rPr>
        <w:t>С целью</w:t>
      </w:r>
      <w:r w:rsidRPr="003A6728">
        <w:t xml:space="preserve"> </w:t>
      </w:r>
      <w:r w:rsidRPr="003A6728">
        <w:rPr>
          <w:rFonts w:ascii="Times New Roman" w:eastAsia="Times New Roman" w:hAnsi="Times New Roman"/>
          <w:sz w:val="24"/>
          <w:szCs w:val="24"/>
          <w:lang w:eastAsia="ru-RU"/>
        </w:rPr>
        <w:t>обеспечения создания благоприятных условий для устойчивого развития малого и среднего предпринимательства в Омсукчанском городском округе на основе формирования эффективных механизмов его поддержки, обеспечения и защиты прав организаций и индивидуальных предпринимателей действует муниципальная программа «Развитие малого и среднего предпринимательства в Омсукчанском городском округе» на 2015-2017 годы» (утв. постановлением администрации № 37 от 16 января 2015 г.).</w:t>
      </w:r>
      <w:proofErr w:type="gramEnd"/>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Задачи программы: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обеспечение благоприятных условий для дальнейшего устойчивого развития малого и среднего предпринимательства;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создание новых рабочих мест;</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пополнение доходной части местного бюджета округа за счет увеличения количества налогоплательщиков;</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формирование благоприятного общественного мнения о малом предпринимательстве;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способствование повышению уровня охраны труда, повышение социальных гарантий работников, работающих на субъектах малого предпринимательства.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Сводная таблица 2.1</w:t>
      </w:r>
      <w:r w:rsidR="008C747C" w:rsidRPr="003A6728">
        <w:rPr>
          <w:rFonts w:ascii="Times New Roman" w:eastAsia="Times New Roman" w:hAnsi="Times New Roman"/>
          <w:sz w:val="24"/>
          <w:szCs w:val="24"/>
          <w:lang w:eastAsia="ru-RU"/>
        </w:rPr>
        <w:t>9</w:t>
      </w:r>
      <w:r w:rsidRPr="003A6728">
        <w:rPr>
          <w:rFonts w:ascii="Times New Roman" w:eastAsia="Times New Roman" w:hAnsi="Times New Roman"/>
          <w:sz w:val="24"/>
          <w:szCs w:val="24"/>
          <w:lang w:eastAsia="ru-RU"/>
        </w:rPr>
        <w:t xml:space="preserve"> с юридическими лицами, предоставляющими услуги бытового обслуживания, торговли, общепита и пр. представлена в разделе 2.3.7. Культурно-бытовое обслуживание.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u w:val="single"/>
          <w:lang w:eastAsia="ru-RU"/>
        </w:rPr>
      </w:pPr>
      <w:r w:rsidRPr="003A6728">
        <w:rPr>
          <w:rFonts w:ascii="Times New Roman" w:eastAsia="Times New Roman" w:hAnsi="Times New Roman"/>
          <w:sz w:val="24"/>
          <w:szCs w:val="24"/>
          <w:u w:val="single"/>
          <w:lang w:eastAsia="ru-RU"/>
        </w:rPr>
        <w:t>Потребительский рынок</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Торговля является функциональным сектором экономики, тесно взаимосвязанным с другими отраслями и обеспечивающим продвижение товаров и услуг к потребителям. Эффективность торговли как системы и современного развитого бизнеса дает мультипликативный эффект для всей экономики, позволяя другим отраслям уменьшать издержки на маркетинг, логистику, продажи и, в конечном счете, снижать оптовые и розничные цены.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Потребительский спрос на товары, реализуемые в розничной торговле, определяется уровнем и динамикой доходов населения, распределением населения по доходным группам.</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Современное состояние потребительского рынка в Омсукчанском городском округе характеризуется как стабильное, с устойчивыми темпами развития, соответствующим уровнем насыщенности товарами и услугами.</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На территории округа функционирует 66 точек розничной торговли, 3 объекта общественного питания на 111 посадочных мест. Платные услуги оказывают 16 пунктов </w:t>
      </w:r>
      <w:r w:rsidRPr="003A6728">
        <w:rPr>
          <w:rFonts w:ascii="Times New Roman" w:eastAsia="Times New Roman" w:hAnsi="Times New Roman"/>
          <w:sz w:val="24"/>
          <w:szCs w:val="24"/>
          <w:lang w:eastAsia="ru-RU"/>
        </w:rPr>
        <w:lastRenderedPageBreak/>
        <w:t>бытового обслуживания, в том числе услуги парикмахерских, бани, кроме того есть ателье, станции технического обслуживания, шиномонтажные мастерские.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 состояние потребительского рынка Омсукчанского городского округа существенное влияние оказывает сложная транспортная схема доставки товаров в Магаданскую область, отсутствие железнодорожного сообщения, высокие затраты на транспортировку товаров авиационным и морским транспортом.</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Сегодня все популярнее становится технология самообслуживания, что во многом обусловлено автоматизацией учета и эффективностью товародвижения. Во вновь открываемых магазинах применяются современные компьютерные системы учета движения товаров.</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 Омсукчанском городском округе открываются специализированные магазины непродовольственной торговли, в том числе по торговле: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бытовой техники, аудио-, видеоаппаратурой;</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мебелью;</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строительными материалами;</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товарами хозяйственного назначения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товарами для активного отдыха и туризма.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Помимо розничной торговли, торговое обслуживание жителей Омсукчанского городского округа, осуществляется посредством ярмарочной торговли. Ярмарочная торговля обеспечивает потребителей свежей продукцией местных производителей.</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Несмотря на развитие торговой деятельности на территории Омсукчанского городского округа сохраняются проблемы, которые необходимо решать программными методами. К ним относятся: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недостаток торговых объектов, применяющих социально ориентированные технологии обслуживания, в том числе дисконтные карты, скидки, акции по снижению цен и другие меры;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отсутствие льготных «социальных» магазинов либо отделов;</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высокая доля посреднических структур в продвижении товаров в розничную торговую сеть и их негативное влияние на потребительские цены.</w:t>
      </w:r>
    </w:p>
    <w:p w:rsidR="00EC5457" w:rsidRPr="003A6728" w:rsidRDefault="00EC5457" w:rsidP="00EC5457">
      <w:pPr>
        <w:suppressAutoHyphens/>
        <w:spacing w:after="0" w:line="240" w:lineRule="auto"/>
        <w:ind w:firstLine="709"/>
        <w:jc w:val="both"/>
        <w:rPr>
          <w:rFonts w:ascii="Times New Roman" w:hAnsi="Times New Roman"/>
          <w:color w:val="000000"/>
          <w:sz w:val="24"/>
          <w:szCs w:val="24"/>
        </w:rPr>
      </w:pPr>
      <w:proofErr w:type="gramStart"/>
      <w:r w:rsidRPr="003A6728">
        <w:rPr>
          <w:rFonts w:ascii="Times New Roman" w:hAnsi="Times New Roman"/>
          <w:color w:val="000000"/>
          <w:sz w:val="24"/>
          <w:szCs w:val="24"/>
        </w:rPr>
        <w:t>С целью максимально полного удовлетворения потребностей населения Омсукчанского городского округа в товарах по доступным ценам в пределах шаговой доступности за счет обеспечения эффективного развития инфраструктуры отрасли посредством создания благоприятных условий для роста предпринимательской активности, конкуренции и сбалансированного развития различных видов, типов и способов торговли действует муниципальная программа «Развитие торговли на территории Омсукчанского городского округа» на 2016-2020 годы» (утв. постановлением администрации</w:t>
      </w:r>
      <w:proofErr w:type="gramEnd"/>
      <w:r w:rsidRPr="003A6728">
        <w:rPr>
          <w:rFonts w:ascii="Times New Roman" w:hAnsi="Times New Roman"/>
          <w:color w:val="000000"/>
          <w:sz w:val="24"/>
          <w:szCs w:val="24"/>
        </w:rPr>
        <w:t xml:space="preserve"> </w:t>
      </w:r>
      <w:proofErr w:type="gramStart"/>
      <w:r w:rsidRPr="003A6728">
        <w:rPr>
          <w:rFonts w:ascii="Times New Roman" w:hAnsi="Times New Roman"/>
          <w:color w:val="000000"/>
          <w:sz w:val="24"/>
          <w:szCs w:val="24"/>
        </w:rPr>
        <w:t>Омсукчанского городского округа № 56 от 10.02.2016).</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Инвестиции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Последние годы характерны значительным притоком инвестиций в реальные сектора экономики. По данным администрации на 01.01.2016 за период 2011-2016 гг. в экономику округа было привлечено около 8 млрд. рублей. Объ</w:t>
      </w:r>
      <w:r w:rsidR="00F6369F" w:rsidRPr="003A6728">
        <w:rPr>
          <w:rFonts w:ascii="Times New Roman" w:hAnsi="Times New Roman"/>
          <w:sz w:val="24"/>
          <w:szCs w:val="24"/>
        </w:rPr>
        <w:t>е</w:t>
      </w:r>
      <w:r w:rsidRPr="003A6728">
        <w:rPr>
          <w:rFonts w:ascii="Times New Roman" w:hAnsi="Times New Roman"/>
          <w:sz w:val="24"/>
          <w:szCs w:val="24"/>
        </w:rPr>
        <w:t xml:space="preserve">м инвестиций в 2015 году по крупным и средним предприятиям увеличился по сравнению с 2014 годом на 143%. Объем инвестиций в основной капитал в расчете на 1 </w:t>
      </w:r>
      <w:r w:rsidR="00404076" w:rsidRPr="003A6728">
        <w:rPr>
          <w:rFonts w:ascii="Times New Roman" w:hAnsi="Times New Roman"/>
          <w:sz w:val="24"/>
          <w:szCs w:val="24"/>
        </w:rPr>
        <w:t>человека в</w:t>
      </w:r>
      <w:r w:rsidRPr="003A6728">
        <w:rPr>
          <w:rFonts w:ascii="Times New Roman" w:hAnsi="Times New Roman"/>
          <w:sz w:val="24"/>
          <w:szCs w:val="24"/>
        </w:rPr>
        <w:t xml:space="preserve"> 2015 году </w:t>
      </w:r>
      <w:r w:rsidR="00404076" w:rsidRPr="003A6728">
        <w:rPr>
          <w:rFonts w:ascii="Times New Roman" w:hAnsi="Times New Roman"/>
          <w:sz w:val="24"/>
          <w:szCs w:val="24"/>
        </w:rPr>
        <w:t>составил 446039</w:t>
      </w:r>
      <w:r w:rsidRPr="003A6728">
        <w:rPr>
          <w:rFonts w:ascii="Times New Roman" w:hAnsi="Times New Roman"/>
          <w:sz w:val="24"/>
          <w:szCs w:val="24"/>
        </w:rPr>
        <w:t xml:space="preserve"> рублей, в 2014 году -  200644 рублей. Рост увеличения инвестиций обусловлен увеличением инвестиционной активности золотодобывающих организаций.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По основным показателям социально-экономического развития Омсукчанский городской округ занимает лидирующие позиции по многим направлениям и достойно выглядит на фоне других округов Магаданской области. За 2015 год показатели объема отгруженных товаров имели положительную динамику. Процент отгруженной продукции Омсукчанского городского округа к общему объему отгруженной продукции по Магаданской области составлял 37,5%.</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Оборот крупных и средних организаций составил – </w:t>
      </w:r>
      <w:r w:rsidR="00404076" w:rsidRPr="003A6728">
        <w:rPr>
          <w:rFonts w:ascii="Times New Roman" w:hAnsi="Times New Roman"/>
          <w:sz w:val="24"/>
          <w:szCs w:val="24"/>
        </w:rPr>
        <w:t>более 27</w:t>
      </w:r>
      <w:r w:rsidRPr="003A6728">
        <w:rPr>
          <w:rFonts w:ascii="Times New Roman" w:hAnsi="Times New Roman"/>
          <w:sz w:val="24"/>
          <w:szCs w:val="24"/>
        </w:rPr>
        <w:t xml:space="preserve"> млрд. руб., рост по отношению к 2014 </w:t>
      </w:r>
      <w:r w:rsidR="00404076" w:rsidRPr="003A6728">
        <w:rPr>
          <w:rFonts w:ascii="Times New Roman" w:hAnsi="Times New Roman"/>
          <w:sz w:val="24"/>
          <w:szCs w:val="24"/>
        </w:rPr>
        <w:t>году составил</w:t>
      </w:r>
      <w:r w:rsidRPr="003A6728">
        <w:rPr>
          <w:rFonts w:ascii="Times New Roman" w:hAnsi="Times New Roman"/>
          <w:sz w:val="24"/>
          <w:szCs w:val="24"/>
        </w:rPr>
        <w:t xml:space="preserve"> 127,5%, в том числе по видам экономической деятельности: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добыча полезных ископаемых – 126,9%;</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производство и распределение электроэнергии и воды – 103,4%;</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производство, передача и распределение пара и горячей воды – 104,3%.</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Объем грузовых перевозок в 2015 году по отношению к 2014 году увеличился на 8,9%.</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Наблюдается стабильный рост среднемесячной заработной платы в городском округе. По итогам 2015 года рост к 2014 году составил 119,1</w:t>
      </w:r>
      <w:r w:rsidR="00404076" w:rsidRPr="003A6728">
        <w:rPr>
          <w:rFonts w:ascii="Times New Roman" w:hAnsi="Times New Roman"/>
          <w:sz w:val="24"/>
          <w:szCs w:val="24"/>
        </w:rPr>
        <w:t>%.</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территории Омсукчанского городского округа имеется обширная </w:t>
      </w:r>
      <w:proofErr w:type="spellStart"/>
      <w:r w:rsidRPr="003A6728">
        <w:rPr>
          <w:rFonts w:ascii="Times New Roman" w:hAnsi="Times New Roman"/>
          <w:sz w:val="24"/>
          <w:szCs w:val="24"/>
        </w:rPr>
        <w:t>Омолонская</w:t>
      </w:r>
      <w:proofErr w:type="spellEnd"/>
      <w:r w:rsidRPr="003A6728">
        <w:rPr>
          <w:rFonts w:ascii="Times New Roman" w:hAnsi="Times New Roman"/>
          <w:sz w:val="24"/>
          <w:szCs w:val="24"/>
        </w:rPr>
        <w:t xml:space="preserve"> угленосная площадь, ресурсы которой в целом оцениваются в 1318 млн. т. Сегодня имеются все предпосылки для создания угольного кластера на базе Омсукчанского угольного бассейна </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Разведаны ресурсы и   запланировано строительство и отработка нескольких угольных разрезов общей мощностью свыше 3 млн. тонн угля в год.</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Реализация инвестиционного проекта «Создание угольного кластера в Магаданской области на базе Омсукчанского угольного бассейна» затруднительна без создания транспортной инфраструктуры, включающей строительство отдельных участков и реконструкцию автомобильной дороги «Омсукчан-бухта - Пестрая Дресва». Поскольку существующая сегодня транспортная схема делает проект неэффективным в связи с тем, что добытый уголь необходимо   доставлять в Магаданский морской торговый порт, расположенный на расстоянии 650 км от угольного бассейна.</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Существующие инфраструктурные ограничения (отсутствие автомобильной дороги) не позволяют полностью реализовать потенциал угледобывающей отрасли Магаданской области. Такие ограничения затрудняют реализацию не только инвестиционного проекта «Создание угольного кластера в Магаданской области на базе Омсукчанского угольного бассейна», но и в целом являются сдерживающим фактором развития Омсукчанского городского округа, являющегося центром добычи серебра в области. Кроме того, в Омсукчанском округе имеются значительные запасы цветных металлов, освоение которых невозможно в связи с тем, что месторождения расположены в трудно доступной местности.</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Основные характеристики планируемых для размещения объектов для реализации инвестиционного проекта «Создание угольного кластера в Магаданской области на базе Омсукчанского угольного бассейна»:</w:t>
      </w:r>
    </w:p>
    <w:p w:rsidR="00FF5955" w:rsidRPr="003A6728" w:rsidRDefault="00FF5955" w:rsidP="00FF5955">
      <w:pPr>
        <w:numPr>
          <w:ilvl w:val="0"/>
          <w:numId w:val="43"/>
        </w:numPr>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Строительство и отработка нескольких угольных разрезов общей мощностью свыше 3 </w:t>
      </w:r>
      <w:proofErr w:type="spellStart"/>
      <w:r w:rsidRPr="003A6728">
        <w:rPr>
          <w:rFonts w:ascii="Times New Roman" w:hAnsi="Times New Roman"/>
          <w:sz w:val="24"/>
          <w:szCs w:val="24"/>
        </w:rPr>
        <w:t>млн</w:t>
      </w:r>
      <w:proofErr w:type="gramStart"/>
      <w:r w:rsidRPr="003A6728">
        <w:rPr>
          <w:rFonts w:ascii="Times New Roman" w:hAnsi="Times New Roman"/>
          <w:sz w:val="24"/>
          <w:szCs w:val="24"/>
        </w:rPr>
        <w:t>.т</w:t>
      </w:r>
      <w:proofErr w:type="gramEnd"/>
      <w:r w:rsidRPr="003A6728">
        <w:rPr>
          <w:rFonts w:ascii="Times New Roman" w:hAnsi="Times New Roman"/>
          <w:sz w:val="24"/>
          <w:szCs w:val="24"/>
        </w:rPr>
        <w:t>онн</w:t>
      </w:r>
      <w:proofErr w:type="spellEnd"/>
      <w:r w:rsidRPr="003A6728">
        <w:rPr>
          <w:rFonts w:ascii="Times New Roman" w:hAnsi="Times New Roman"/>
          <w:sz w:val="24"/>
          <w:szCs w:val="24"/>
        </w:rPr>
        <w:t xml:space="preserve"> угля в год.</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Разведаны ресурсы под открытую отработку в объеме не менее 100 млн. тонн, с перспективой дальнейшего прироста на новых участках, в том числе с перспективой подземной отработки (объем уже произведенных инвестиций в геологоразведку свыше 1 млрд.  рублей). ЗАО «Северо-восточная угольная компания» получила долгосрочные лицензии до 2032-2037 гг. и владеет шестью лицензионными участками Омсукчанского угольного бассейна (</w:t>
      </w:r>
      <w:proofErr w:type="spellStart"/>
      <w:r w:rsidRPr="003A6728">
        <w:rPr>
          <w:rFonts w:ascii="Times New Roman" w:hAnsi="Times New Roman"/>
          <w:sz w:val="24"/>
          <w:szCs w:val="24"/>
        </w:rPr>
        <w:t>Шермен</w:t>
      </w:r>
      <w:proofErr w:type="spellEnd"/>
      <w:r w:rsidRPr="003A6728">
        <w:rPr>
          <w:rFonts w:ascii="Times New Roman" w:hAnsi="Times New Roman"/>
          <w:sz w:val="24"/>
          <w:szCs w:val="24"/>
        </w:rPr>
        <w:t>,</w:t>
      </w:r>
      <w:r w:rsidR="008238E7" w:rsidRPr="003A6728">
        <w:rPr>
          <w:rFonts w:ascii="Times New Roman" w:hAnsi="Times New Roman"/>
          <w:sz w:val="24"/>
          <w:szCs w:val="24"/>
        </w:rPr>
        <w:t xml:space="preserve"> </w:t>
      </w:r>
      <w:proofErr w:type="spellStart"/>
      <w:r w:rsidR="008238E7" w:rsidRPr="003A6728">
        <w:rPr>
          <w:rFonts w:ascii="Times New Roman" w:hAnsi="Times New Roman"/>
          <w:sz w:val="24"/>
          <w:szCs w:val="24"/>
        </w:rPr>
        <w:t>Булур</w:t>
      </w:r>
      <w:proofErr w:type="spellEnd"/>
      <w:r w:rsidR="008238E7" w:rsidRPr="003A6728">
        <w:rPr>
          <w:rFonts w:ascii="Times New Roman" w:hAnsi="Times New Roman"/>
          <w:sz w:val="24"/>
          <w:szCs w:val="24"/>
        </w:rPr>
        <w:t>, Арылах, Марат, Восточно-</w:t>
      </w:r>
      <w:proofErr w:type="spellStart"/>
      <w:r w:rsidRPr="003A6728">
        <w:rPr>
          <w:rFonts w:ascii="Times New Roman" w:hAnsi="Times New Roman"/>
          <w:sz w:val="24"/>
          <w:szCs w:val="24"/>
        </w:rPr>
        <w:t>Кэнский</w:t>
      </w:r>
      <w:proofErr w:type="spellEnd"/>
      <w:r w:rsidRPr="003A6728">
        <w:rPr>
          <w:rFonts w:ascii="Times New Roman" w:hAnsi="Times New Roman"/>
          <w:sz w:val="24"/>
          <w:szCs w:val="24"/>
        </w:rPr>
        <w:t xml:space="preserve"> и </w:t>
      </w:r>
      <w:proofErr w:type="spellStart"/>
      <w:r w:rsidRPr="003A6728">
        <w:rPr>
          <w:rFonts w:ascii="Times New Roman" w:hAnsi="Times New Roman"/>
          <w:sz w:val="24"/>
          <w:szCs w:val="24"/>
        </w:rPr>
        <w:t>Галимовский</w:t>
      </w:r>
      <w:proofErr w:type="spellEnd"/>
      <w:r w:rsidRPr="003A6728">
        <w:rPr>
          <w:rFonts w:ascii="Times New Roman" w:hAnsi="Times New Roman"/>
          <w:sz w:val="24"/>
          <w:szCs w:val="24"/>
        </w:rPr>
        <w:t>).</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2) Автомобильная дорога.</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Целью строительства новой автомобильной дороги «Омсукчан-бухта Пестрая Дресва» протяженностью 141,7 км является увеличение протяженности дорог общего пользования, развитие сети автомобильных дорог и транспортной инфраструктуры Магаданской области.</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 настоящее время, экспорт углей крайне затруднен вследствие отсутствия соответствующей транспортной инфраструктуры. Пропускная способность существующей дороги </w:t>
      </w:r>
      <w:proofErr w:type="gramStart"/>
      <w:r w:rsidRPr="003A6728">
        <w:rPr>
          <w:rFonts w:ascii="Times New Roman" w:hAnsi="Times New Roman"/>
          <w:sz w:val="24"/>
          <w:szCs w:val="24"/>
        </w:rPr>
        <w:t>Лунное</w:t>
      </w:r>
      <w:proofErr w:type="gramEnd"/>
      <w:r w:rsidRPr="003A6728">
        <w:rPr>
          <w:rFonts w:ascii="Times New Roman" w:hAnsi="Times New Roman"/>
          <w:sz w:val="24"/>
          <w:szCs w:val="24"/>
        </w:rPr>
        <w:t xml:space="preserve"> - Омсукчан является ограничивающим фактором возможности увеличения добычи на участке Арылах. Указанная автодорога пройдет в перспективной зоне освоения месторождений полезных ископаемых Омсукчанского городского округа (серебро, уголь и многие другие).</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3) Экспортный угольный терминал. Причальные сооружения.</w:t>
      </w:r>
    </w:p>
    <w:p w:rsidR="00FF5955" w:rsidRPr="003A6728" w:rsidRDefault="00FF5955" w:rsidP="00FF5955">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Строительство объектов портовой инфраструктуры в бухте Пестрая Дресва Охотского моря, в том числе строительство терминала по перевалке угля и гидротехнических сооружений, включая перегрузочные причалы и причалы для судов.</w:t>
      </w:r>
    </w:p>
    <w:p w:rsidR="008B5283" w:rsidRPr="003A6728" w:rsidRDefault="008B5283" w:rsidP="00FF5955">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Информация об инвестиционных проектах, реализуемых и планируемых к реализации на территории Омсукчанского городского округа, представлена в таблице 2.1</w:t>
      </w:r>
      <w:r w:rsidR="00027139" w:rsidRPr="003A6728">
        <w:rPr>
          <w:rFonts w:ascii="Times New Roman" w:eastAsia="Times New Roman" w:hAnsi="Times New Roman"/>
          <w:sz w:val="24"/>
          <w:szCs w:val="24"/>
          <w:lang w:eastAsia="ru-RU"/>
        </w:rPr>
        <w:t>0</w:t>
      </w:r>
      <w:r w:rsidRPr="003A6728">
        <w:rPr>
          <w:rFonts w:ascii="Times New Roman" w:eastAsia="Times New Roman" w:hAnsi="Times New Roman"/>
          <w:sz w:val="24"/>
          <w:szCs w:val="24"/>
          <w:lang w:eastAsia="ru-RU"/>
        </w:rPr>
        <w:t>.</w:t>
      </w:r>
    </w:p>
    <w:p w:rsidR="008B5283" w:rsidRPr="003A6728" w:rsidRDefault="008B5283" w:rsidP="008B5283">
      <w:pPr>
        <w:suppressAutoHyphens/>
        <w:spacing w:after="0" w:line="240" w:lineRule="auto"/>
        <w:jc w:val="both"/>
        <w:rPr>
          <w:rFonts w:ascii="Times New Roman" w:hAnsi="Times New Roman"/>
          <w:sz w:val="24"/>
          <w:szCs w:val="24"/>
        </w:rPr>
      </w:pPr>
      <w:bookmarkStart w:id="116" w:name="OLE_LINK8"/>
      <w:bookmarkStart w:id="117" w:name="OLE_LINK9"/>
      <w:bookmarkStart w:id="118" w:name="OLE_LINK10"/>
      <w:bookmarkStart w:id="119" w:name="OLE_LINK11"/>
      <w:bookmarkStart w:id="120" w:name="OLE_LINK12"/>
      <w:r w:rsidRPr="003A6728">
        <w:rPr>
          <w:rFonts w:ascii="Times New Roman" w:hAnsi="Times New Roman"/>
          <w:sz w:val="24"/>
          <w:szCs w:val="24"/>
        </w:rPr>
        <w:lastRenderedPageBreak/>
        <w:t>Таблица</w:t>
      </w:r>
      <w:bookmarkEnd w:id="120"/>
      <w:r w:rsidRPr="003A6728">
        <w:rPr>
          <w:rFonts w:ascii="Times New Roman" w:hAnsi="Times New Roman"/>
          <w:sz w:val="24"/>
          <w:szCs w:val="24"/>
        </w:rPr>
        <w:t xml:space="preserve"> 2.1</w:t>
      </w:r>
      <w:r w:rsidR="00027139" w:rsidRPr="003A6728">
        <w:rPr>
          <w:rFonts w:ascii="Times New Roman" w:hAnsi="Times New Roman"/>
          <w:sz w:val="24"/>
          <w:szCs w:val="24"/>
        </w:rPr>
        <w:t>0</w:t>
      </w:r>
      <w:r w:rsidRPr="003A6728">
        <w:rPr>
          <w:rFonts w:ascii="Times New Roman" w:hAnsi="Times New Roman"/>
          <w:sz w:val="24"/>
          <w:szCs w:val="24"/>
        </w:rPr>
        <w:t xml:space="preserve"> Информация об инвестиционных проектах, реализуемых и планируемых к реализации на территории Омсукчанского городского округа </w:t>
      </w:r>
      <w:bookmarkEnd w:id="118"/>
      <w:bookmarkEnd w:id="119"/>
      <w:r w:rsidRPr="003A6728">
        <w:rPr>
          <w:rFonts w:ascii="Times New Roman" w:hAnsi="Times New Roman"/>
          <w:sz w:val="24"/>
          <w:szCs w:val="24"/>
        </w:rPr>
        <w:t>по состоянию на 01.07.2017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992"/>
        <w:gridCol w:w="1843"/>
        <w:gridCol w:w="1559"/>
        <w:gridCol w:w="1331"/>
      </w:tblGrid>
      <w:tr w:rsidR="008B5283" w:rsidRPr="003A6728" w:rsidTr="00DD743A">
        <w:trPr>
          <w:tblHeader/>
        </w:trPr>
        <w:tc>
          <w:tcPr>
            <w:tcW w:w="567" w:type="dxa"/>
            <w:vMerge w:val="restart"/>
            <w:shd w:val="clear" w:color="auto" w:fill="auto"/>
            <w:vAlign w:val="center"/>
          </w:tcPr>
          <w:bookmarkEnd w:id="116"/>
          <w:bookmarkEnd w:id="117"/>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w:t>
            </w:r>
            <w:proofErr w:type="gramStart"/>
            <w:r w:rsidRPr="003A6728">
              <w:rPr>
                <w:rFonts w:ascii="Times New Roman" w:eastAsia="Times New Roman" w:hAnsi="Times New Roman"/>
                <w:sz w:val="24"/>
                <w:szCs w:val="24"/>
                <w:lang w:eastAsia="ru-RU"/>
              </w:rPr>
              <w:t>п</w:t>
            </w:r>
            <w:proofErr w:type="gramEnd"/>
            <w:r w:rsidRPr="003A6728">
              <w:rPr>
                <w:rFonts w:ascii="Times New Roman" w:eastAsia="Times New Roman" w:hAnsi="Times New Roman"/>
                <w:sz w:val="24"/>
                <w:szCs w:val="24"/>
                <w:lang w:eastAsia="ru-RU"/>
              </w:rPr>
              <w:t>/п</w:t>
            </w:r>
          </w:p>
        </w:tc>
        <w:tc>
          <w:tcPr>
            <w:tcW w:w="3686" w:type="dxa"/>
            <w:vMerge w:val="restart"/>
            <w:shd w:val="clear" w:color="auto" w:fill="auto"/>
            <w:vAlign w:val="center"/>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Наименование проекта, местонахождение, инициатор</w:t>
            </w:r>
          </w:p>
        </w:tc>
        <w:tc>
          <w:tcPr>
            <w:tcW w:w="2835" w:type="dxa"/>
            <w:gridSpan w:val="2"/>
            <w:shd w:val="clear" w:color="auto" w:fill="auto"/>
            <w:vAlign w:val="center"/>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Сроки реализации</w:t>
            </w:r>
          </w:p>
        </w:tc>
        <w:tc>
          <w:tcPr>
            <w:tcW w:w="1559" w:type="dxa"/>
            <w:vMerge w:val="restart"/>
            <w:shd w:val="clear" w:color="auto" w:fill="auto"/>
            <w:vAlign w:val="center"/>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Мощность проекта </w:t>
            </w:r>
          </w:p>
        </w:tc>
        <w:tc>
          <w:tcPr>
            <w:tcW w:w="1331" w:type="dxa"/>
            <w:vMerge w:val="restart"/>
            <w:shd w:val="clear" w:color="auto" w:fill="auto"/>
            <w:vAlign w:val="center"/>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Общая стоимость проекта (млн. руб.)</w:t>
            </w:r>
          </w:p>
        </w:tc>
      </w:tr>
      <w:tr w:rsidR="008B5283" w:rsidRPr="003A6728" w:rsidTr="00DD743A">
        <w:trPr>
          <w:tblHeader/>
        </w:trPr>
        <w:tc>
          <w:tcPr>
            <w:tcW w:w="567" w:type="dxa"/>
            <w:vMerge/>
            <w:shd w:val="clear" w:color="auto" w:fill="auto"/>
          </w:tcPr>
          <w:p w:rsidR="008B5283" w:rsidRPr="003A6728" w:rsidRDefault="008B5283" w:rsidP="00DD743A">
            <w:pPr>
              <w:suppressAutoHyphens/>
              <w:spacing w:after="0" w:line="240" w:lineRule="auto"/>
              <w:jc w:val="both"/>
              <w:rPr>
                <w:rFonts w:ascii="Times New Roman" w:eastAsia="Times New Roman" w:hAnsi="Times New Roman"/>
                <w:sz w:val="24"/>
                <w:szCs w:val="24"/>
                <w:lang w:eastAsia="ru-RU"/>
              </w:rPr>
            </w:pPr>
          </w:p>
        </w:tc>
        <w:tc>
          <w:tcPr>
            <w:tcW w:w="3686" w:type="dxa"/>
            <w:vMerge/>
            <w:shd w:val="clear" w:color="auto" w:fill="auto"/>
          </w:tcPr>
          <w:p w:rsidR="008B5283" w:rsidRPr="003A6728" w:rsidRDefault="008B5283" w:rsidP="00DD743A">
            <w:pPr>
              <w:suppressAutoHyphens/>
              <w:spacing w:after="0" w:line="240" w:lineRule="auto"/>
              <w:jc w:val="both"/>
              <w:rPr>
                <w:rFonts w:ascii="Times New Roman" w:eastAsia="Times New Roman" w:hAnsi="Times New Roman"/>
                <w:sz w:val="24"/>
                <w:szCs w:val="24"/>
                <w:lang w:eastAsia="ru-RU"/>
              </w:rPr>
            </w:pPr>
          </w:p>
        </w:tc>
        <w:tc>
          <w:tcPr>
            <w:tcW w:w="992" w:type="dxa"/>
            <w:shd w:val="clear" w:color="auto" w:fill="auto"/>
            <w:vAlign w:val="center"/>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Начало</w:t>
            </w:r>
          </w:p>
        </w:tc>
        <w:tc>
          <w:tcPr>
            <w:tcW w:w="1843" w:type="dxa"/>
            <w:shd w:val="clear" w:color="auto" w:fill="auto"/>
            <w:vAlign w:val="center"/>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Окончание (ввод в эксплуатацию)</w:t>
            </w:r>
          </w:p>
        </w:tc>
        <w:tc>
          <w:tcPr>
            <w:tcW w:w="1559" w:type="dxa"/>
            <w:vMerge/>
            <w:shd w:val="clear" w:color="auto" w:fill="auto"/>
          </w:tcPr>
          <w:p w:rsidR="008B5283" w:rsidRPr="003A6728" w:rsidRDefault="008B5283" w:rsidP="00DD743A">
            <w:pPr>
              <w:suppressAutoHyphens/>
              <w:spacing w:after="0" w:line="240" w:lineRule="auto"/>
              <w:jc w:val="both"/>
              <w:rPr>
                <w:rFonts w:ascii="Times New Roman" w:eastAsia="Times New Roman" w:hAnsi="Times New Roman"/>
                <w:sz w:val="24"/>
                <w:szCs w:val="24"/>
                <w:lang w:eastAsia="ru-RU"/>
              </w:rPr>
            </w:pPr>
          </w:p>
        </w:tc>
        <w:tc>
          <w:tcPr>
            <w:tcW w:w="1331" w:type="dxa"/>
            <w:vMerge/>
            <w:shd w:val="clear" w:color="auto" w:fill="auto"/>
          </w:tcPr>
          <w:p w:rsidR="008B5283" w:rsidRPr="003A6728" w:rsidRDefault="008B5283" w:rsidP="00DD743A">
            <w:pPr>
              <w:suppressAutoHyphens/>
              <w:spacing w:after="0" w:line="240" w:lineRule="auto"/>
              <w:jc w:val="both"/>
              <w:rPr>
                <w:rFonts w:ascii="Times New Roman" w:eastAsia="Times New Roman" w:hAnsi="Times New Roman"/>
                <w:sz w:val="24"/>
                <w:szCs w:val="24"/>
                <w:lang w:eastAsia="ru-RU"/>
              </w:rPr>
            </w:pPr>
          </w:p>
        </w:tc>
      </w:tr>
      <w:tr w:rsidR="008B5283" w:rsidRPr="003A6728" w:rsidTr="00DD743A">
        <w:tc>
          <w:tcPr>
            <w:tcW w:w="567" w:type="dxa"/>
            <w:shd w:val="clear" w:color="auto" w:fill="auto"/>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w:t>
            </w:r>
          </w:p>
        </w:tc>
        <w:tc>
          <w:tcPr>
            <w:tcW w:w="3686" w:type="dxa"/>
            <w:shd w:val="clear" w:color="auto" w:fill="auto"/>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w:t>
            </w:r>
          </w:p>
        </w:tc>
        <w:tc>
          <w:tcPr>
            <w:tcW w:w="992" w:type="dxa"/>
            <w:shd w:val="clear" w:color="auto" w:fill="auto"/>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w:t>
            </w:r>
          </w:p>
        </w:tc>
        <w:tc>
          <w:tcPr>
            <w:tcW w:w="1843" w:type="dxa"/>
            <w:shd w:val="clear" w:color="auto" w:fill="auto"/>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4</w:t>
            </w:r>
          </w:p>
        </w:tc>
        <w:tc>
          <w:tcPr>
            <w:tcW w:w="1559" w:type="dxa"/>
            <w:shd w:val="clear" w:color="auto" w:fill="auto"/>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5</w:t>
            </w:r>
          </w:p>
        </w:tc>
        <w:tc>
          <w:tcPr>
            <w:tcW w:w="1331" w:type="dxa"/>
            <w:shd w:val="clear" w:color="auto" w:fill="auto"/>
          </w:tcPr>
          <w:p w:rsidR="008B5283" w:rsidRPr="003A6728" w:rsidRDefault="008B5283" w:rsidP="00DD743A">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6</w:t>
            </w:r>
          </w:p>
        </w:tc>
      </w:tr>
      <w:tr w:rsidR="009A4846" w:rsidRPr="003A6728" w:rsidTr="00DD743A">
        <w:tc>
          <w:tcPr>
            <w:tcW w:w="567" w:type="dxa"/>
            <w:shd w:val="clear" w:color="auto" w:fill="auto"/>
            <w:vAlign w:val="center"/>
          </w:tcPr>
          <w:p w:rsidR="009A4846" w:rsidRPr="003A6728" w:rsidRDefault="009A4846"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w:t>
            </w:r>
          </w:p>
        </w:tc>
        <w:tc>
          <w:tcPr>
            <w:tcW w:w="3686" w:type="dxa"/>
            <w:shd w:val="clear" w:color="auto" w:fill="auto"/>
            <w:vAlign w:val="center"/>
          </w:tcPr>
          <w:p w:rsidR="009A4846" w:rsidRPr="003A6728" w:rsidRDefault="009A4846" w:rsidP="00FA33B8">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Строительство </w:t>
            </w:r>
            <w:proofErr w:type="gramStart"/>
            <w:r w:rsidRPr="003A6728">
              <w:rPr>
                <w:rFonts w:ascii="Times New Roman" w:hAnsi="Times New Roman"/>
                <w:color w:val="000000"/>
                <w:sz w:val="24"/>
                <w:szCs w:val="24"/>
              </w:rPr>
              <w:t>ВЛ</w:t>
            </w:r>
            <w:proofErr w:type="gramEnd"/>
            <w:r w:rsidRPr="003A6728">
              <w:rPr>
                <w:rFonts w:ascii="Times New Roman" w:hAnsi="Times New Roman"/>
                <w:color w:val="000000"/>
                <w:sz w:val="24"/>
                <w:szCs w:val="24"/>
              </w:rPr>
              <w:t xml:space="preserve"> 110 кВт Д</w:t>
            </w:r>
            <w:r w:rsidRPr="003A6728">
              <w:rPr>
                <w:rFonts w:ascii="Times New Roman" w:hAnsi="Times New Roman"/>
                <w:color w:val="000000"/>
                <w:sz w:val="24"/>
                <w:szCs w:val="24"/>
              </w:rPr>
              <w:t>у</w:t>
            </w:r>
            <w:r w:rsidRPr="003A6728">
              <w:rPr>
                <w:rFonts w:ascii="Times New Roman" w:hAnsi="Times New Roman"/>
                <w:color w:val="000000"/>
                <w:sz w:val="24"/>
                <w:szCs w:val="24"/>
              </w:rPr>
              <w:t>кат-Арылах-Лунное. / Прав</w:t>
            </w:r>
            <w:r w:rsidRPr="003A6728">
              <w:rPr>
                <w:rFonts w:ascii="Times New Roman" w:hAnsi="Times New Roman"/>
                <w:color w:val="000000"/>
                <w:sz w:val="24"/>
                <w:szCs w:val="24"/>
              </w:rPr>
              <w:t>и</w:t>
            </w:r>
            <w:r w:rsidRPr="003A6728">
              <w:rPr>
                <w:rFonts w:ascii="Times New Roman" w:hAnsi="Times New Roman"/>
                <w:color w:val="000000"/>
                <w:sz w:val="24"/>
                <w:szCs w:val="24"/>
              </w:rPr>
              <w:t>тельство   Магаданской о</w:t>
            </w:r>
            <w:r w:rsidRPr="003A6728">
              <w:rPr>
                <w:rFonts w:ascii="Times New Roman" w:hAnsi="Times New Roman"/>
                <w:color w:val="000000"/>
                <w:sz w:val="24"/>
                <w:szCs w:val="24"/>
              </w:rPr>
              <w:t>б</w:t>
            </w:r>
            <w:r w:rsidRPr="003A6728">
              <w:rPr>
                <w:rFonts w:ascii="Times New Roman" w:hAnsi="Times New Roman"/>
                <w:color w:val="000000"/>
                <w:sz w:val="24"/>
                <w:szCs w:val="24"/>
              </w:rPr>
              <w:t>ласти</w:t>
            </w:r>
          </w:p>
        </w:tc>
        <w:tc>
          <w:tcPr>
            <w:tcW w:w="2835" w:type="dxa"/>
            <w:gridSpan w:val="2"/>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Сроки реализации и п</w:t>
            </w:r>
            <w:r w:rsidRPr="003A6728">
              <w:rPr>
                <w:rFonts w:ascii="Times New Roman" w:hAnsi="Times New Roman"/>
                <w:color w:val="000000"/>
                <w:sz w:val="24"/>
                <w:szCs w:val="24"/>
              </w:rPr>
              <w:t>е</w:t>
            </w:r>
            <w:r w:rsidRPr="003A6728">
              <w:rPr>
                <w:rFonts w:ascii="Times New Roman" w:hAnsi="Times New Roman"/>
                <w:color w:val="000000"/>
                <w:sz w:val="24"/>
                <w:szCs w:val="24"/>
              </w:rPr>
              <w:t>риод не определены</w:t>
            </w:r>
          </w:p>
        </w:tc>
        <w:tc>
          <w:tcPr>
            <w:tcW w:w="1559"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proofErr w:type="gramStart"/>
            <w:r w:rsidRPr="003A6728">
              <w:rPr>
                <w:rFonts w:ascii="Times New Roman" w:hAnsi="Times New Roman"/>
                <w:color w:val="000000"/>
                <w:sz w:val="24"/>
                <w:szCs w:val="24"/>
              </w:rPr>
              <w:t>160 км с подстанци</w:t>
            </w:r>
            <w:r w:rsidRPr="003A6728">
              <w:rPr>
                <w:rFonts w:ascii="Times New Roman" w:hAnsi="Times New Roman"/>
                <w:color w:val="000000"/>
                <w:sz w:val="24"/>
                <w:szCs w:val="24"/>
              </w:rPr>
              <w:t>я</w:t>
            </w:r>
            <w:r w:rsidRPr="003A6728">
              <w:rPr>
                <w:rFonts w:ascii="Times New Roman" w:hAnsi="Times New Roman"/>
                <w:color w:val="000000"/>
                <w:sz w:val="24"/>
                <w:szCs w:val="24"/>
              </w:rPr>
              <w:t>ми 110кВ Лунное  (1х 6,3 МВА) и Арылах (1 х 2,5 МВА</w:t>
            </w:r>
            <w:proofErr w:type="gramEnd"/>
          </w:p>
        </w:tc>
        <w:tc>
          <w:tcPr>
            <w:tcW w:w="1331"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6 143,10</w:t>
            </w:r>
          </w:p>
        </w:tc>
      </w:tr>
      <w:tr w:rsidR="009A4846" w:rsidRPr="003A6728" w:rsidTr="00DD743A">
        <w:tc>
          <w:tcPr>
            <w:tcW w:w="567" w:type="dxa"/>
            <w:shd w:val="clear" w:color="auto" w:fill="auto"/>
            <w:vAlign w:val="center"/>
          </w:tcPr>
          <w:p w:rsidR="009A4846" w:rsidRPr="003A6728" w:rsidRDefault="009A4846"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w:t>
            </w:r>
          </w:p>
        </w:tc>
        <w:tc>
          <w:tcPr>
            <w:tcW w:w="3686" w:type="dxa"/>
            <w:shd w:val="clear" w:color="auto" w:fill="auto"/>
            <w:vAlign w:val="center"/>
          </w:tcPr>
          <w:p w:rsidR="009A4846" w:rsidRPr="003A6728" w:rsidRDefault="009A4846" w:rsidP="00AF4588">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Строительство </w:t>
            </w:r>
            <w:proofErr w:type="gramStart"/>
            <w:r w:rsidRPr="003A6728">
              <w:rPr>
                <w:rFonts w:ascii="Times New Roman" w:hAnsi="Times New Roman"/>
                <w:color w:val="000000"/>
                <w:sz w:val="24"/>
                <w:szCs w:val="24"/>
              </w:rPr>
              <w:t>ВЛ</w:t>
            </w:r>
            <w:proofErr w:type="gramEnd"/>
            <w:r w:rsidRPr="003A6728">
              <w:rPr>
                <w:rFonts w:ascii="Times New Roman" w:hAnsi="Times New Roman"/>
                <w:color w:val="000000"/>
                <w:sz w:val="24"/>
                <w:szCs w:val="24"/>
              </w:rPr>
              <w:t xml:space="preserve"> 220/110 </w:t>
            </w:r>
            <w:proofErr w:type="spellStart"/>
            <w:r w:rsidRPr="003A6728">
              <w:rPr>
                <w:rFonts w:ascii="Times New Roman" w:hAnsi="Times New Roman"/>
                <w:color w:val="000000"/>
                <w:sz w:val="24"/>
                <w:szCs w:val="24"/>
              </w:rPr>
              <w:t>кВ</w:t>
            </w:r>
            <w:proofErr w:type="spellEnd"/>
            <w:r w:rsidRPr="003A6728">
              <w:rPr>
                <w:rFonts w:ascii="Times New Roman" w:hAnsi="Times New Roman"/>
                <w:color w:val="000000"/>
                <w:sz w:val="24"/>
                <w:szCs w:val="24"/>
              </w:rPr>
              <w:t xml:space="preserve"> </w:t>
            </w:r>
            <w:r w:rsidR="00AF4588" w:rsidRPr="003A6728">
              <w:rPr>
                <w:rFonts w:ascii="Times New Roman" w:hAnsi="Times New Roman"/>
                <w:color w:val="000000"/>
                <w:sz w:val="24"/>
                <w:szCs w:val="24"/>
              </w:rPr>
              <w:t>«</w:t>
            </w:r>
            <w:r w:rsidRPr="003A6728">
              <w:rPr>
                <w:rFonts w:ascii="Times New Roman" w:hAnsi="Times New Roman"/>
                <w:color w:val="000000"/>
                <w:sz w:val="24"/>
                <w:szCs w:val="24"/>
              </w:rPr>
              <w:t>Омсукчан-Пестрая Дресва</w:t>
            </w:r>
            <w:r w:rsidR="00AF4588" w:rsidRPr="003A6728">
              <w:rPr>
                <w:rFonts w:ascii="Times New Roman" w:hAnsi="Times New Roman"/>
                <w:color w:val="000000"/>
                <w:sz w:val="24"/>
                <w:szCs w:val="24"/>
              </w:rPr>
              <w:t>»</w:t>
            </w:r>
            <w:r w:rsidRPr="003A6728">
              <w:rPr>
                <w:rFonts w:ascii="Times New Roman" w:hAnsi="Times New Roman"/>
                <w:color w:val="000000"/>
                <w:sz w:val="24"/>
                <w:szCs w:val="24"/>
              </w:rPr>
              <w:t xml:space="preserve"> со строительством ПС 110 </w:t>
            </w:r>
            <w:proofErr w:type="spellStart"/>
            <w:r w:rsidRPr="003A6728">
              <w:rPr>
                <w:rFonts w:ascii="Times New Roman" w:hAnsi="Times New Roman"/>
                <w:color w:val="000000"/>
                <w:sz w:val="24"/>
                <w:szCs w:val="24"/>
              </w:rPr>
              <w:t>кВ</w:t>
            </w:r>
            <w:proofErr w:type="spellEnd"/>
            <w:r w:rsidRPr="003A6728">
              <w:rPr>
                <w:rFonts w:ascii="Times New Roman" w:hAnsi="Times New Roman"/>
                <w:color w:val="000000"/>
                <w:sz w:val="24"/>
                <w:szCs w:val="24"/>
              </w:rPr>
              <w:t xml:space="preserve"> </w:t>
            </w:r>
            <w:r w:rsidR="00AF4588" w:rsidRPr="003A6728">
              <w:rPr>
                <w:rFonts w:ascii="Times New Roman" w:hAnsi="Times New Roman"/>
                <w:color w:val="000000"/>
                <w:sz w:val="24"/>
                <w:szCs w:val="24"/>
              </w:rPr>
              <w:t>«</w:t>
            </w:r>
            <w:r w:rsidRPr="003A6728">
              <w:rPr>
                <w:rFonts w:ascii="Times New Roman" w:hAnsi="Times New Roman"/>
                <w:color w:val="000000"/>
                <w:sz w:val="24"/>
                <w:szCs w:val="24"/>
              </w:rPr>
              <w:t>П</w:t>
            </w:r>
            <w:r w:rsidR="00AF4588" w:rsidRPr="003A6728">
              <w:rPr>
                <w:rFonts w:ascii="Times New Roman" w:hAnsi="Times New Roman"/>
                <w:color w:val="000000"/>
                <w:sz w:val="24"/>
                <w:szCs w:val="24"/>
              </w:rPr>
              <w:t>ё</w:t>
            </w:r>
            <w:r w:rsidRPr="003A6728">
              <w:rPr>
                <w:rFonts w:ascii="Times New Roman" w:hAnsi="Times New Roman"/>
                <w:color w:val="000000"/>
                <w:sz w:val="24"/>
                <w:szCs w:val="24"/>
              </w:rPr>
              <w:t>страя Дресва</w:t>
            </w:r>
            <w:r w:rsidR="00AF4588" w:rsidRPr="003A6728">
              <w:rPr>
                <w:rFonts w:ascii="Times New Roman" w:hAnsi="Times New Roman"/>
                <w:color w:val="000000"/>
                <w:sz w:val="24"/>
                <w:szCs w:val="24"/>
              </w:rPr>
              <w:t>»</w:t>
            </w:r>
            <w:r w:rsidRPr="003A6728">
              <w:rPr>
                <w:rFonts w:ascii="Times New Roman" w:hAnsi="Times New Roman"/>
                <w:color w:val="000000"/>
                <w:sz w:val="24"/>
                <w:szCs w:val="24"/>
              </w:rPr>
              <w:t>/Правительство  Маг</w:t>
            </w:r>
            <w:r w:rsidRPr="003A6728">
              <w:rPr>
                <w:rFonts w:ascii="Times New Roman" w:hAnsi="Times New Roman"/>
                <w:color w:val="000000"/>
                <w:sz w:val="24"/>
                <w:szCs w:val="24"/>
              </w:rPr>
              <w:t>а</w:t>
            </w:r>
            <w:r w:rsidRPr="003A6728">
              <w:rPr>
                <w:rFonts w:ascii="Times New Roman" w:hAnsi="Times New Roman"/>
                <w:color w:val="000000"/>
                <w:sz w:val="24"/>
                <w:szCs w:val="24"/>
              </w:rPr>
              <w:t>данской области</w:t>
            </w:r>
          </w:p>
        </w:tc>
        <w:tc>
          <w:tcPr>
            <w:tcW w:w="2835" w:type="dxa"/>
            <w:gridSpan w:val="2"/>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Сроки реализации и п</w:t>
            </w:r>
            <w:r w:rsidRPr="003A6728">
              <w:rPr>
                <w:rFonts w:ascii="Times New Roman" w:hAnsi="Times New Roman"/>
                <w:color w:val="000000"/>
                <w:sz w:val="24"/>
                <w:szCs w:val="24"/>
              </w:rPr>
              <w:t>е</w:t>
            </w:r>
            <w:r w:rsidRPr="003A6728">
              <w:rPr>
                <w:rFonts w:ascii="Times New Roman" w:hAnsi="Times New Roman"/>
                <w:color w:val="000000"/>
                <w:sz w:val="24"/>
                <w:szCs w:val="24"/>
              </w:rPr>
              <w:t>риод не определены</w:t>
            </w:r>
          </w:p>
        </w:tc>
        <w:tc>
          <w:tcPr>
            <w:tcW w:w="1559"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150 км</w:t>
            </w:r>
          </w:p>
        </w:tc>
        <w:tc>
          <w:tcPr>
            <w:tcW w:w="1331"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10 766,30</w:t>
            </w:r>
          </w:p>
        </w:tc>
      </w:tr>
      <w:tr w:rsidR="009A4846" w:rsidRPr="003A6728" w:rsidTr="00DD743A">
        <w:tc>
          <w:tcPr>
            <w:tcW w:w="567" w:type="dxa"/>
            <w:shd w:val="clear" w:color="auto" w:fill="auto"/>
            <w:vAlign w:val="center"/>
          </w:tcPr>
          <w:p w:rsidR="009A4846" w:rsidRPr="003A6728" w:rsidRDefault="009A4846"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w:t>
            </w:r>
          </w:p>
        </w:tc>
        <w:tc>
          <w:tcPr>
            <w:tcW w:w="3686" w:type="dxa"/>
            <w:shd w:val="clear" w:color="auto" w:fill="auto"/>
            <w:vAlign w:val="center"/>
          </w:tcPr>
          <w:p w:rsidR="009A4846" w:rsidRPr="003A6728" w:rsidRDefault="009A4846" w:rsidP="00AF4588">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Строительство двух </w:t>
            </w:r>
            <w:proofErr w:type="gramStart"/>
            <w:r w:rsidRPr="003A6728">
              <w:rPr>
                <w:rFonts w:ascii="Times New Roman" w:hAnsi="Times New Roman"/>
                <w:color w:val="000000"/>
                <w:sz w:val="24"/>
                <w:szCs w:val="24"/>
              </w:rPr>
              <w:t>ВЛ</w:t>
            </w:r>
            <w:proofErr w:type="gramEnd"/>
            <w:r w:rsidRPr="003A6728">
              <w:rPr>
                <w:rFonts w:ascii="Times New Roman" w:hAnsi="Times New Roman"/>
                <w:color w:val="000000"/>
                <w:sz w:val="24"/>
                <w:szCs w:val="24"/>
              </w:rPr>
              <w:t xml:space="preserve"> 220 </w:t>
            </w:r>
            <w:proofErr w:type="spellStart"/>
            <w:r w:rsidRPr="003A6728">
              <w:rPr>
                <w:rFonts w:ascii="Times New Roman" w:hAnsi="Times New Roman"/>
                <w:color w:val="000000"/>
                <w:sz w:val="24"/>
                <w:szCs w:val="24"/>
              </w:rPr>
              <w:t>кВ</w:t>
            </w:r>
            <w:proofErr w:type="spellEnd"/>
            <w:r w:rsidRPr="003A6728">
              <w:rPr>
                <w:rFonts w:ascii="Times New Roman" w:hAnsi="Times New Roman"/>
                <w:color w:val="000000"/>
                <w:sz w:val="24"/>
                <w:szCs w:val="24"/>
              </w:rPr>
              <w:t xml:space="preserve"> </w:t>
            </w:r>
            <w:r w:rsidR="00AF4588" w:rsidRPr="003A6728">
              <w:rPr>
                <w:rFonts w:ascii="Times New Roman" w:hAnsi="Times New Roman"/>
                <w:color w:val="000000"/>
                <w:sz w:val="24"/>
                <w:szCs w:val="24"/>
              </w:rPr>
              <w:t>«</w:t>
            </w:r>
            <w:r w:rsidRPr="003A6728">
              <w:rPr>
                <w:rFonts w:ascii="Times New Roman" w:hAnsi="Times New Roman"/>
                <w:color w:val="000000"/>
                <w:sz w:val="24"/>
                <w:szCs w:val="24"/>
              </w:rPr>
              <w:t>Омсукчан-Северо-Эвенская ТЭЦ</w:t>
            </w:r>
            <w:r w:rsidR="00AF4588" w:rsidRPr="003A6728">
              <w:rPr>
                <w:rFonts w:ascii="Times New Roman" w:hAnsi="Times New Roman"/>
                <w:color w:val="000000"/>
                <w:sz w:val="24"/>
                <w:szCs w:val="24"/>
              </w:rPr>
              <w:t>»</w:t>
            </w:r>
            <w:r w:rsidRPr="003A6728">
              <w:rPr>
                <w:rFonts w:ascii="Times New Roman" w:hAnsi="Times New Roman"/>
                <w:color w:val="000000"/>
                <w:sz w:val="24"/>
                <w:szCs w:val="24"/>
              </w:rPr>
              <w:t xml:space="preserve"> /Правительство  Магада</w:t>
            </w:r>
            <w:r w:rsidRPr="003A6728">
              <w:rPr>
                <w:rFonts w:ascii="Times New Roman" w:hAnsi="Times New Roman"/>
                <w:color w:val="000000"/>
                <w:sz w:val="24"/>
                <w:szCs w:val="24"/>
              </w:rPr>
              <w:t>н</w:t>
            </w:r>
            <w:r w:rsidRPr="003A6728">
              <w:rPr>
                <w:rFonts w:ascii="Times New Roman" w:hAnsi="Times New Roman"/>
                <w:color w:val="000000"/>
                <w:sz w:val="24"/>
                <w:szCs w:val="24"/>
              </w:rPr>
              <w:t xml:space="preserve">ской области </w:t>
            </w:r>
          </w:p>
        </w:tc>
        <w:tc>
          <w:tcPr>
            <w:tcW w:w="2835" w:type="dxa"/>
            <w:gridSpan w:val="2"/>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Сроки реализации и п</w:t>
            </w:r>
            <w:r w:rsidRPr="003A6728">
              <w:rPr>
                <w:rFonts w:ascii="Times New Roman" w:hAnsi="Times New Roman"/>
                <w:color w:val="000000"/>
                <w:sz w:val="24"/>
                <w:szCs w:val="24"/>
              </w:rPr>
              <w:t>е</w:t>
            </w:r>
            <w:r w:rsidRPr="003A6728">
              <w:rPr>
                <w:rFonts w:ascii="Times New Roman" w:hAnsi="Times New Roman"/>
                <w:color w:val="000000"/>
                <w:sz w:val="24"/>
                <w:szCs w:val="24"/>
              </w:rPr>
              <w:t>риод не определены</w:t>
            </w:r>
          </w:p>
        </w:tc>
        <w:tc>
          <w:tcPr>
            <w:tcW w:w="1559"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250 км</w:t>
            </w:r>
          </w:p>
        </w:tc>
        <w:tc>
          <w:tcPr>
            <w:tcW w:w="1331"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21000</w:t>
            </w:r>
          </w:p>
        </w:tc>
      </w:tr>
      <w:tr w:rsidR="009A4846" w:rsidRPr="003A6728" w:rsidTr="00DD743A">
        <w:tc>
          <w:tcPr>
            <w:tcW w:w="567" w:type="dxa"/>
            <w:shd w:val="clear" w:color="auto" w:fill="auto"/>
            <w:vAlign w:val="center"/>
          </w:tcPr>
          <w:p w:rsidR="009A4846" w:rsidRPr="003A6728" w:rsidRDefault="009A4846"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4</w:t>
            </w:r>
          </w:p>
        </w:tc>
        <w:tc>
          <w:tcPr>
            <w:tcW w:w="3686" w:type="dxa"/>
            <w:shd w:val="clear" w:color="auto" w:fill="auto"/>
            <w:vAlign w:val="center"/>
          </w:tcPr>
          <w:p w:rsidR="009A4846" w:rsidRPr="003A6728" w:rsidRDefault="009A4846" w:rsidP="00FA33B8">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Реконструкция и модернизация электросетевого хозяйства п. Омсукчан  </w:t>
            </w:r>
          </w:p>
        </w:tc>
        <w:tc>
          <w:tcPr>
            <w:tcW w:w="2835" w:type="dxa"/>
            <w:gridSpan w:val="2"/>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Сроки реализации и п</w:t>
            </w:r>
            <w:r w:rsidRPr="003A6728">
              <w:rPr>
                <w:rFonts w:ascii="Times New Roman" w:hAnsi="Times New Roman"/>
                <w:color w:val="000000"/>
                <w:sz w:val="24"/>
                <w:szCs w:val="24"/>
              </w:rPr>
              <w:t>е</w:t>
            </w:r>
            <w:r w:rsidRPr="003A6728">
              <w:rPr>
                <w:rFonts w:ascii="Times New Roman" w:hAnsi="Times New Roman"/>
                <w:color w:val="000000"/>
                <w:sz w:val="24"/>
                <w:szCs w:val="24"/>
              </w:rPr>
              <w:t>риод не определены</w:t>
            </w:r>
          </w:p>
        </w:tc>
        <w:tc>
          <w:tcPr>
            <w:tcW w:w="1559"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58 км 18ПС</w:t>
            </w:r>
          </w:p>
        </w:tc>
        <w:tc>
          <w:tcPr>
            <w:tcW w:w="1331"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186</w:t>
            </w:r>
          </w:p>
        </w:tc>
      </w:tr>
      <w:tr w:rsidR="009A4846" w:rsidRPr="003A6728" w:rsidTr="00DD743A">
        <w:tc>
          <w:tcPr>
            <w:tcW w:w="567" w:type="dxa"/>
            <w:shd w:val="clear" w:color="auto" w:fill="auto"/>
            <w:vAlign w:val="center"/>
          </w:tcPr>
          <w:p w:rsidR="009A4846" w:rsidRPr="003A6728" w:rsidRDefault="009A4846"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5</w:t>
            </w:r>
          </w:p>
        </w:tc>
        <w:tc>
          <w:tcPr>
            <w:tcW w:w="3686" w:type="dxa"/>
            <w:shd w:val="clear" w:color="auto" w:fill="auto"/>
            <w:vAlign w:val="center"/>
          </w:tcPr>
          <w:p w:rsidR="009A4846" w:rsidRPr="003A6728" w:rsidRDefault="009A4846" w:rsidP="00AF4588">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Реконструкция аэропорта О</w:t>
            </w:r>
            <w:r w:rsidRPr="003A6728">
              <w:rPr>
                <w:rFonts w:ascii="Times New Roman" w:hAnsi="Times New Roman"/>
                <w:color w:val="000000"/>
                <w:sz w:val="24"/>
                <w:szCs w:val="24"/>
              </w:rPr>
              <w:t>м</w:t>
            </w:r>
            <w:r w:rsidRPr="003A6728">
              <w:rPr>
                <w:rFonts w:ascii="Times New Roman" w:hAnsi="Times New Roman"/>
                <w:color w:val="000000"/>
                <w:sz w:val="24"/>
                <w:szCs w:val="24"/>
              </w:rPr>
              <w:t xml:space="preserve">сукчан / ООО </w:t>
            </w:r>
            <w:r w:rsidR="00AF4588" w:rsidRPr="003A6728">
              <w:rPr>
                <w:rFonts w:ascii="Times New Roman" w:hAnsi="Times New Roman"/>
                <w:color w:val="000000"/>
                <w:sz w:val="24"/>
                <w:szCs w:val="24"/>
              </w:rPr>
              <w:t>«</w:t>
            </w:r>
            <w:r w:rsidRPr="003A6728">
              <w:rPr>
                <w:rFonts w:ascii="Times New Roman" w:hAnsi="Times New Roman"/>
                <w:color w:val="000000"/>
                <w:sz w:val="24"/>
                <w:szCs w:val="24"/>
              </w:rPr>
              <w:t>ADREM</w:t>
            </w:r>
            <w:r w:rsidR="00AF4588" w:rsidRPr="003A6728">
              <w:rPr>
                <w:rFonts w:ascii="Times New Roman" w:hAnsi="Times New Roman"/>
                <w:color w:val="000000"/>
                <w:sz w:val="24"/>
                <w:szCs w:val="24"/>
              </w:rPr>
              <w:t>»</w:t>
            </w:r>
          </w:p>
        </w:tc>
        <w:tc>
          <w:tcPr>
            <w:tcW w:w="2835" w:type="dxa"/>
            <w:gridSpan w:val="2"/>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Сроки реализации и п</w:t>
            </w:r>
            <w:r w:rsidRPr="003A6728">
              <w:rPr>
                <w:rFonts w:ascii="Times New Roman" w:hAnsi="Times New Roman"/>
                <w:color w:val="000000"/>
                <w:sz w:val="24"/>
                <w:szCs w:val="24"/>
              </w:rPr>
              <w:t>е</w:t>
            </w:r>
            <w:r w:rsidRPr="003A6728">
              <w:rPr>
                <w:rFonts w:ascii="Times New Roman" w:hAnsi="Times New Roman"/>
                <w:color w:val="000000"/>
                <w:sz w:val="24"/>
                <w:szCs w:val="24"/>
              </w:rPr>
              <w:t>риод не определены</w:t>
            </w:r>
          </w:p>
        </w:tc>
        <w:tc>
          <w:tcPr>
            <w:tcW w:w="1559"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p>
        </w:tc>
        <w:tc>
          <w:tcPr>
            <w:tcW w:w="1331"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p>
        </w:tc>
      </w:tr>
      <w:tr w:rsidR="009A4846" w:rsidRPr="003A6728" w:rsidTr="00FA33B8">
        <w:tc>
          <w:tcPr>
            <w:tcW w:w="567" w:type="dxa"/>
            <w:shd w:val="clear" w:color="auto" w:fill="auto"/>
            <w:vAlign w:val="center"/>
          </w:tcPr>
          <w:p w:rsidR="009A4846" w:rsidRPr="003A6728" w:rsidRDefault="009A4846"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6</w:t>
            </w:r>
          </w:p>
        </w:tc>
        <w:tc>
          <w:tcPr>
            <w:tcW w:w="3686" w:type="dxa"/>
            <w:shd w:val="clear" w:color="auto" w:fill="auto"/>
            <w:vAlign w:val="center"/>
          </w:tcPr>
          <w:p w:rsidR="009A4846" w:rsidRPr="003A6728" w:rsidRDefault="009A4846" w:rsidP="00FA33B8">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Строительство автомобильной дороги Колыма - Омсукчан - </w:t>
            </w:r>
            <w:proofErr w:type="spellStart"/>
            <w:r w:rsidRPr="003A6728">
              <w:rPr>
                <w:rFonts w:ascii="Times New Roman" w:hAnsi="Times New Roman"/>
                <w:color w:val="000000"/>
                <w:sz w:val="24"/>
                <w:szCs w:val="24"/>
              </w:rPr>
              <w:t>Омолон</w:t>
            </w:r>
            <w:proofErr w:type="spellEnd"/>
            <w:r w:rsidRPr="003A6728">
              <w:rPr>
                <w:rFonts w:ascii="Times New Roman" w:hAnsi="Times New Roman"/>
                <w:color w:val="000000"/>
                <w:sz w:val="24"/>
                <w:szCs w:val="24"/>
              </w:rPr>
              <w:t xml:space="preserve">-Анадырь на </w:t>
            </w:r>
            <w:proofErr w:type="gramStart"/>
            <w:r w:rsidRPr="003A6728">
              <w:rPr>
                <w:rFonts w:ascii="Times New Roman" w:hAnsi="Times New Roman"/>
                <w:color w:val="000000"/>
                <w:sz w:val="24"/>
                <w:szCs w:val="24"/>
              </w:rPr>
              <w:t>км</w:t>
            </w:r>
            <w:proofErr w:type="gramEnd"/>
            <w:r w:rsidRPr="003A6728">
              <w:rPr>
                <w:rFonts w:ascii="Times New Roman" w:hAnsi="Times New Roman"/>
                <w:color w:val="000000"/>
                <w:sz w:val="24"/>
                <w:szCs w:val="24"/>
              </w:rPr>
              <w:t xml:space="preserve"> 256-281 на территории Магаданской о</w:t>
            </w:r>
            <w:r w:rsidRPr="003A6728">
              <w:rPr>
                <w:rFonts w:ascii="Times New Roman" w:hAnsi="Times New Roman"/>
                <w:color w:val="000000"/>
                <w:sz w:val="24"/>
                <w:szCs w:val="24"/>
              </w:rPr>
              <w:t>б</w:t>
            </w:r>
            <w:r w:rsidRPr="003A6728">
              <w:rPr>
                <w:rFonts w:ascii="Times New Roman" w:hAnsi="Times New Roman"/>
                <w:color w:val="000000"/>
                <w:sz w:val="24"/>
                <w:szCs w:val="24"/>
              </w:rPr>
              <w:t>ласти</w:t>
            </w:r>
          </w:p>
        </w:tc>
        <w:tc>
          <w:tcPr>
            <w:tcW w:w="992"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2015</w:t>
            </w:r>
          </w:p>
        </w:tc>
        <w:tc>
          <w:tcPr>
            <w:tcW w:w="1843" w:type="dxa"/>
            <w:shd w:val="clear" w:color="auto" w:fill="auto"/>
            <w:vAlign w:val="center"/>
          </w:tcPr>
          <w:p w:rsidR="009A4846" w:rsidRPr="003A6728" w:rsidRDefault="007A52E8"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w:t>
            </w:r>
          </w:p>
        </w:tc>
        <w:tc>
          <w:tcPr>
            <w:tcW w:w="1559"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25,3</w:t>
            </w:r>
          </w:p>
        </w:tc>
        <w:tc>
          <w:tcPr>
            <w:tcW w:w="1331" w:type="dxa"/>
            <w:shd w:val="clear" w:color="auto" w:fill="auto"/>
            <w:vAlign w:val="center"/>
          </w:tcPr>
          <w:p w:rsidR="009A4846" w:rsidRPr="003A6728" w:rsidRDefault="009A4846"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1623,042</w:t>
            </w:r>
          </w:p>
        </w:tc>
      </w:tr>
      <w:tr w:rsidR="008B5283" w:rsidRPr="003A6728" w:rsidTr="00DD743A">
        <w:tc>
          <w:tcPr>
            <w:tcW w:w="567" w:type="dxa"/>
            <w:shd w:val="clear" w:color="auto" w:fill="auto"/>
            <w:vAlign w:val="center"/>
          </w:tcPr>
          <w:p w:rsidR="008B5283" w:rsidRPr="003A6728" w:rsidRDefault="008B5283"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7</w:t>
            </w:r>
          </w:p>
        </w:tc>
        <w:tc>
          <w:tcPr>
            <w:tcW w:w="3686" w:type="dxa"/>
            <w:shd w:val="clear" w:color="auto" w:fill="auto"/>
            <w:vAlign w:val="center"/>
          </w:tcPr>
          <w:p w:rsidR="008B5283" w:rsidRPr="003A6728" w:rsidRDefault="008B5283" w:rsidP="00FA33B8">
            <w:pPr>
              <w:suppressAutoHyphens/>
              <w:spacing w:after="0" w:line="240" w:lineRule="auto"/>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Реконструкция участков автомобильных дорог проходящих через районные муниципальные  центры (асфальтирование) Магаданской области</w:t>
            </w:r>
          </w:p>
        </w:tc>
        <w:tc>
          <w:tcPr>
            <w:tcW w:w="2835" w:type="dxa"/>
            <w:gridSpan w:val="2"/>
            <w:shd w:val="clear" w:color="auto" w:fill="auto"/>
            <w:vAlign w:val="center"/>
          </w:tcPr>
          <w:p w:rsidR="008B5283" w:rsidRPr="003A6728" w:rsidRDefault="009A4846"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hAnsi="Times New Roman"/>
                <w:color w:val="000000"/>
                <w:sz w:val="24"/>
                <w:szCs w:val="24"/>
              </w:rPr>
              <w:t>Сроки реализации и период не определены</w:t>
            </w:r>
          </w:p>
        </w:tc>
        <w:tc>
          <w:tcPr>
            <w:tcW w:w="1559" w:type="dxa"/>
            <w:shd w:val="clear" w:color="auto" w:fill="auto"/>
            <w:vAlign w:val="center"/>
          </w:tcPr>
          <w:p w:rsidR="008B5283" w:rsidRPr="003A6728" w:rsidRDefault="008B5283"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w:t>
            </w:r>
          </w:p>
        </w:tc>
        <w:tc>
          <w:tcPr>
            <w:tcW w:w="1331" w:type="dxa"/>
            <w:shd w:val="clear" w:color="auto" w:fill="auto"/>
            <w:vAlign w:val="center"/>
          </w:tcPr>
          <w:p w:rsidR="008B5283" w:rsidRPr="003A6728" w:rsidRDefault="008B5283"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w:t>
            </w:r>
          </w:p>
        </w:tc>
      </w:tr>
      <w:tr w:rsidR="007A52E8" w:rsidRPr="003A6728" w:rsidTr="00FA33B8">
        <w:tc>
          <w:tcPr>
            <w:tcW w:w="567" w:type="dxa"/>
            <w:shd w:val="clear" w:color="auto" w:fill="auto"/>
            <w:vAlign w:val="center"/>
          </w:tcPr>
          <w:p w:rsidR="007A52E8" w:rsidRPr="003A6728" w:rsidRDefault="007A52E8"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8</w:t>
            </w:r>
          </w:p>
        </w:tc>
        <w:tc>
          <w:tcPr>
            <w:tcW w:w="3686" w:type="dxa"/>
            <w:shd w:val="clear" w:color="auto" w:fill="auto"/>
            <w:vAlign w:val="center"/>
          </w:tcPr>
          <w:p w:rsidR="007A52E8" w:rsidRPr="003A6728" w:rsidRDefault="007A52E8" w:rsidP="00AF4588">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Строительство автомобильной дороги «Омсукчан-бухта «П</w:t>
            </w:r>
            <w:r w:rsidR="00AF4588" w:rsidRPr="003A6728">
              <w:rPr>
                <w:rFonts w:ascii="Times New Roman" w:hAnsi="Times New Roman"/>
                <w:color w:val="000000"/>
                <w:sz w:val="24"/>
                <w:szCs w:val="24"/>
              </w:rPr>
              <w:t>ё</w:t>
            </w:r>
            <w:r w:rsidRPr="003A6728">
              <w:rPr>
                <w:rFonts w:ascii="Times New Roman" w:hAnsi="Times New Roman"/>
                <w:color w:val="000000"/>
                <w:sz w:val="24"/>
                <w:szCs w:val="24"/>
              </w:rPr>
              <w:t>с</w:t>
            </w:r>
            <w:r w:rsidRPr="003A6728">
              <w:rPr>
                <w:rFonts w:ascii="Times New Roman" w:hAnsi="Times New Roman"/>
                <w:color w:val="000000"/>
                <w:sz w:val="24"/>
                <w:szCs w:val="24"/>
              </w:rPr>
              <w:t>т</w:t>
            </w:r>
            <w:r w:rsidRPr="003A6728">
              <w:rPr>
                <w:rFonts w:ascii="Times New Roman" w:hAnsi="Times New Roman"/>
                <w:color w:val="000000"/>
                <w:sz w:val="24"/>
                <w:szCs w:val="24"/>
              </w:rPr>
              <w:t>рая Д</w:t>
            </w:r>
            <w:r w:rsidR="00AF4588" w:rsidRPr="003A6728">
              <w:rPr>
                <w:rFonts w:ascii="Times New Roman" w:hAnsi="Times New Roman"/>
                <w:color w:val="000000"/>
                <w:sz w:val="24"/>
                <w:szCs w:val="24"/>
              </w:rPr>
              <w:t>рес</w:t>
            </w:r>
            <w:r w:rsidRPr="003A6728">
              <w:rPr>
                <w:rFonts w:ascii="Times New Roman" w:hAnsi="Times New Roman"/>
                <w:color w:val="000000"/>
                <w:sz w:val="24"/>
                <w:szCs w:val="24"/>
              </w:rPr>
              <w:t>ва»/ Правительство  М</w:t>
            </w:r>
            <w:r w:rsidRPr="003A6728">
              <w:rPr>
                <w:rFonts w:ascii="Times New Roman" w:hAnsi="Times New Roman"/>
                <w:color w:val="000000"/>
                <w:sz w:val="24"/>
                <w:szCs w:val="24"/>
              </w:rPr>
              <w:t>а</w:t>
            </w:r>
            <w:r w:rsidRPr="003A6728">
              <w:rPr>
                <w:rFonts w:ascii="Times New Roman" w:hAnsi="Times New Roman"/>
                <w:color w:val="000000"/>
                <w:sz w:val="24"/>
                <w:szCs w:val="24"/>
              </w:rPr>
              <w:t xml:space="preserve">гаданской области </w:t>
            </w:r>
          </w:p>
        </w:tc>
        <w:tc>
          <w:tcPr>
            <w:tcW w:w="992" w:type="dxa"/>
            <w:shd w:val="clear" w:color="auto" w:fill="auto"/>
            <w:vAlign w:val="center"/>
          </w:tcPr>
          <w:p w:rsidR="007A52E8" w:rsidRPr="003A6728" w:rsidRDefault="007A52E8"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2017</w:t>
            </w:r>
          </w:p>
        </w:tc>
        <w:tc>
          <w:tcPr>
            <w:tcW w:w="1843" w:type="dxa"/>
            <w:shd w:val="clear" w:color="auto" w:fill="auto"/>
            <w:vAlign w:val="center"/>
          </w:tcPr>
          <w:p w:rsidR="007A52E8" w:rsidRPr="003A6728" w:rsidRDefault="00EA3151"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2025</w:t>
            </w:r>
          </w:p>
        </w:tc>
        <w:tc>
          <w:tcPr>
            <w:tcW w:w="1559" w:type="dxa"/>
            <w:shd w:val="clear" w:color="auto" w:fill="auto"/>
            <w:vAlign w:val="center"/>
          </w:tcPr>
          <w:p w:rsidR="007A52E8" w:rsidRPr="003A6728" w:rsidRDefault="007A52E8"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141,7 км</w:t>
            </w:r>
          </w:p>
        </w:tc>
        <w:tc>
          <w:tcPr>
            <w:tcW w:w="1331" w:type="dxa"/>
            <w:shd w:val="clear" w:color="auto" w:fill="auto"/>
            <w:vAlign w:val="center"/>
          </w:tcPr>
          <w:p w:rsidR="007A52E8" w:rsidRPr="003A6728" w:rsidRDefault="007A52E8" w:rsidP="00FA33B8">
            <w:pPr>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2700</w:t>
            </w:r>
          </w:p>
        </w:tc>
      </w:tr>
      <w:tr w:rsidR="008B5283" w:rsidRPr="003A6728" w:rsidTr="00FA33B8">
        <w:tc>
          <w:tcPr>
            <w:tcW w:w="567" w:type="dxa"/>
            <w:shd w:val="clear" w:color="auto" w:fill="auto"/>
            <w:vAlign w:val="center"/>
          </w:tcPr>
          <w:p w:rsidR="008B5283" w:rsidRPr="003A6728" w:rsidRDefault="008B5283"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9</w:t>
            </w:r>
          </w:p>
        </w:tc>
        <w:tc>
          <w:tcPr>
            <w:tcW w:w="3686" w:type="dxa"/>
            <w:shd w:val="clear" w:color="auto" w:fill="auto"/>
            <w:vAlign w:val="center"/>
          </w:tcPr>
          <w:p w:rsidR="008B5283" w:rsidRPr="003A6728" w:rsidRDefault="008B5283" w:rsidP="00FA33B8">
            <w:pPr>
              <w:spacing w:after="0" w:line="240" w:lineRule="auto"/>
              <w:rPr>
                <w:rFonts w:ascii="Times New Roman" w:hAnsi="Times New Roman"/>
                <w:sz w:val="24"/>
                <w:szCs w:val="24"/>
              </w:rPr>
            </w:pPr>
            <w:r w:rsidRPr="003A6728">
              <w:rPr>
                <w:rFonts w:ascii="Times New Roman" w:hAnsi="Times New Roman"/>
                <w:sz w:val="24"/>
                <w:szCs w:val="24"/>
              </w:rPr>
              <w:t>Снос ветхого, заброшенного ж</w:t>
            </w:r>
            <w:r w:rsidRPr="003A6728">
              <w:rPr>
                <w:rFonts w:ascii="Times New Roman" w:hAnsi="Times New Roman"/>
                <w:sz w:val="24"/>
                <w:szCs w:val="24"/>
              </w:rPr>
              <w:t>и</w:t>
            </w:r>
            <w:r w:rsidRPr="003A6728">
              <w:rPr>
                <w:rFonts w:ascii="Times New Roman" w:hAnsi="Times New Roman"/>
                <w:sz w:val="24"/>
                <w:szCs w:val="24"/>
              </w:rPr>
              <w:t>лья в действующих поселках и полностью заброшенных посе</w:t>
            </w:r>
            <w:r w:rsidRPr="003A6728">
              <w:rPr>
                <w:rFonts w:ascii="Times New Roman" w:hAnsi="Times New Roman"/>
                <w:sz w:val="24"/>
                <w:szCs w:val="24"/>
              </w:rPr>
              <w:t>л</w:t>
            </w:r>
            <w:r w:rsidRPr="003A6728">
              <w:rPr>
                <w:rFonts w:ascii="Times New Roman" w:hAnsi="Times New Roman"/>
                <w:sz w:val="24"/>
                <w:szCs w:val="24"/>
              </w:rPr>
              <w:t xml:space="preserve">ков вдоль Колымской трассы. </w:t>
            </w:r>
          </w:p>
        </w:tc>
        <w:tc>
          <w:tcPr>
            <w:tcW w:w="992" w:type="dxa"/>
            <w:shd w:val="clear" w:color="auto" w:fill="auto"/>
            <w:vAlign w:val="center"/>
          </w:tcPr>
          <w:p w:rsidR="008B5283" w:rsidRPr="003A6728" w:rsidRDefault="008B5283" w:rsidP="00FA33B8">
            <w:pPr>
              <w:spacing w:after="0" w:line="240" w:lineRule="auto"/>
              <w:jc w:val="center"/>
              <w:rPr>
                <w:rFonts w:ascii="Times New Roman" w:hAnsi="Times New Roman"/>
                <w:sz w:val="24"/>
                <w:szCs w:val="24"/>
              </w:rPr>
            </w:pPr>
            <w:r w:rsidRPr="003A6728">
              <w:rPr>
                <w:rFonts w:ascii="Times New Roman" w:hAnsi="Times New Roman"/>
                <w:sz w:val="24"/>
                <w:szCs w:val="24"/>
              </w:rPr>
              <w:t>2015</w:t>
            </w:r>
          </w:p>
        </w:tc>
        <w:tc>
          <w:tcPr>
            <w:tcW w:w="1843" w:type="dxa"/>
            <w:shd w:val="clear" w:color="auto" w:fill="auto"/>
            <w:vAlign w:val="center"/>
          </w:tcPr>
          <w:p w:rsidR="008B5283" w:rsidRPr="003A6728" w:rsidRDefault="008B5283" w:rsidP="00FA33B8">
            <w:pPr>
              <w:spacing w:after="0" w:line="240" w:lineRule="auto"/>
              <w:jc w:val="center"/>
              <w:rPr>
                <w:rFonts w:ascii="Times New Roman" w:hAnsi="Times New Roman"/>
                <w:sz w:val="24"/>
                <w:szCs w:val="24"/>
              </w:rPr>
            </w:pPr>
            <w:r w:rsidRPr="003A6728">
              <w:rPr>
                <w:rFonts w:ascii="Times New Roman" w:hAnsi="Times New Roman"/>
                <w:sz w:val="24"/>
                <w:szCs w:val="24"/>
              </w:rPr>
              <w:t>2020</w:t>
            </w:r>
          </w:p>
        </w:tc>
        <w:tc>
          <w:tcPr>
            <w:tcW w:w="1559" w:type="dxa"/>
            <w:shd w:val="clear" w:color="auto" w:fill="auto"/>
            <w:vAlign w:val="center"/>
          </w:tcPr>
          <w:p w:rsidR="008B5283" w:rsidRPr="003A6728" w:rsidRDefault="008B5283" w:rsidP="00FA33B8">
            <w:pPr>
              <w:spacing w:after="0" w:line="240" w:lineRule="auto"/>
              <w:jc w:val="center"/>
              <w:rPr>
                <w:rFonts w:ascii="Times New Roman" w:hAnsi="Times New Roman"/>
                <w:sz w:val="24"/>
                <w:szCs w:val="24"/>
              </w:rPr>
            </w:pPr>
            <w:r w:rsidRPr="003A6728">
              <w:rPr>
                <w:rFonts w:ascii="Times New Roman" w:hAnsi="Times New Roman"/>
                <w:sz w:val="24"/>
                <w:szCs w:val="24"/>
              </w:rPr>
              <w:t>площадь с</w:t>
            </w:r>
            <w:r w:rsidRPr="003A6728">
              <w:rPr>
                <w:rFonts w:ascii="Times New Roman" w:hAnsi="Times New Roman"/>
                <w:sz w:val="24"/>
                <w:szCs w:val="24"/>
              </w:rPr>
              <w:t>а</w:t>
            </w:r>
            <w:r w:rsidRPr="003A6728">
              <w:rPr>
                <w:rFonts w:ascii="Times New Roman" w:hAnsi="Times New Roman"/>
                <w:sz w:val="24"/>
                <w:szCs w:val="24"/>
              </w:rPr>
              <w:t>нирова</w:t>
            </w:r>
            <w:r w:rsidRPr="003A6728">
              <w:rPr>
                <w:rFonts w:ascii="Times New Roman" w:hAnsi="Times New Roman"/>
                <w:sz w:val="24"/>
                <w:szCs w:val="24"/>
              </w:rPr>
              <w:t>н</w:t>
            </w:r>
            <w:r w:rsidRPr="003A6728">
              <w:rPr>
                <w:rFonts w:ascii="Times New Roman" w:hAnsi="Times New Roman"/>
                <w:sz w:val="24"/>
                <w:szCs w:val="24"/>
              </w:rPr>
              <w:t>ной терр</w:t>
            </w:r>
            <w:r w:rsidRPr="003A6728">
              <w:rPr>
                <w:rFonts w:ascii="Times New Roman" w:hAnsi="Times New Roman"/>
                <w:sz w:val="24"/>
                <w:szCs w:val="24"/>
              </w:rPr>
              <w:t>и</w:t>
            </w:r>
            <w:r w:rsidRPr="003A6728">
              <w:rPr>
                <w:rFonts w:ascii="Times New Roman" w:hAnsi="Times New Roman"/>
                <w:sz w:val="24"/>
                <w:szCs w:val="24"/>
              </w:rPr>
              <w:t>тории (планиро</w:t>
            </w:r>
            <w:r w:rsidRPr="003A6728">
              <w:rPr>
                <w:rFonts w:ascii="Times New Roman" w:hAnsi="Times New Roman"/>
                <w:sz w:val="24"/>
                <w:szCs w:val="24"/>
              </w:rPr>
              <w:t>в</w:t>
            </w:r>
            <w:r w:rsidRPr="003A6728">
              <w:rPr>
                <w:rFonts w:ascii="Times New Roman" w:hAnsi="Times New Roman"/>
                <w:sz w:val="24"/>
                <w:szCs w:val="24"/>
              </w:rPr>
              <w:t>ка площ</w:t>
            </w:r>
            <w:r w:rsidRPr="003A6728">
              <w:rPr>
                <w:rFonts w:ascii="Times New Roman" w:hAnsi="Times New Roman"/>
                <w:sz w:val="24"/>
                <w:szCs w:val="24"/>
              </w:rPr>
              <w:t>а</w:t>
            </w:r>
            <w:r w:rsidRPr="003A6728">
              <w:rPr>
                <w:rFonts w:ascii="Times New Roman" w:hAnsi="Times New Roman"/>
                <w:sz w:val="24"/>
                <w:szCs w:val="24"/>
              </w:rPr>
              <w:t>дей) – 120 га, к</w:t>
            </w:r>
            <w:r w:rsidRPr="003A6728">
              <w:rPr>
                <w:rFonts w:ascii="Times New Roman" w:hAnsi="Times New Roman"/>
                <w:sz w:val="24"/>
                <w:szCs w:val="24"/>
              </w:rPr>
              <w:t>о</w:t>
            </w:r>
            <w:r w:rsidRPr="003A6728">
              <w:rPr>
                <w:rFonts w:ascii="Times New Roman" w:hAnsi="Times New Roman"/>
                <w:sz w:val="24"/>
                <w:szCs w:val="24"/>
              </w:rPr>
              <w:t>личество разобранных надзе</w:t>
            </w:r>
            <w:r w:rsidRPr="003A6728">
              <w:rPr>
                <w:rFonts w:ascii="Times New Roman" w:hAnsi="Times New Roman"/>
                <w:sz w:val="24"/>
                <w:szCs w:val="24"/>
              </w:rPr>
              <w:t>м</w:t>
            </w:r>
            <w:r w:rsidRPr="003A6728">
              <w:rPr>
                <w:rFonts w:ascii="Times New Roman" w:hAnsi="Times New Roman"/>
                <w:sz w:val="24"/>
                <w:szCs w:val="24"/>
              </w:rPr>
              <w:t xml:space="preserve">ных </w:t>
            </w:r>
            <w:r w:rsidRPr="003A6728">
              <w:rPr>
                <w:rFonts w:ascii="Times New Roman" w:hAnsi="Times New Roman"/>
                <w:sz w:val="24"/>
                <w:szCs w:val="24"/>
              </w:rPr>
              <w:lastRenderedPageBreak/>
              <w:t>частей ве</w:t>
            </w:r>
            <w:r w:rsidRPr="003A6728">
              <w:rPr>
                <w:rFonts w:ascii="Times New Roman" w:hAnsi="Times New Roman"/>
                <w:sz w:val="24"/>
                <w:szCs w:val="24"/>
              </w:rPr>
              <w:t>т</w:t>
            </w:r>
            <w:r w:rsidRPr="003A6728">
              <w:rPr>
                <w:rFonts w:ascii="Times New Roman" w:hAnsi="Times New Roman"/>
                <w:sz w:val="24"/>
                <w:szCs w:val="24"/>
              </w:rPr>
              <w:t>хих стро</w:t>
            </w:r>
            <w:r w:rsidRPr="003A6728">
              <w:rPr>
                <w:rFonts w:ascii="Times New Roman" w:hAnsi="Times New Roman"/>
                <w:sz w:val="24"/>
                <w:szCs w:val="24"/>
              </w:rPr>
              <w:t>е</w:t>
            </w:r>
            <w:r w:rsidRPr="003A6728">
              <w:rPr>
                <w:rFonts w:ascii="Times New Roman" w:hAnsi="Times New Roman"/>
                <w:sz w:val="24"/>
                <w:szCs w:val="24"/>
              </w:rPr>
              <w:t>ний   - 360 зданий,  объем выв</w:t>
            </w:r>
            <w:r w:rsidRPr="003A6728">
              <w:rPr>
                <w:rFonts w:ascii="Times New Roman" w:hAnsi="Times New Roman"/>
                <w:sz w:val="24"/>
                <w:szCs w:val="24"/>
              </w:rPr>
              <w:t>е</w:t>
            </w:r>
            <w:r w:rsidRPr="003A6728">
              <w:rPr>
                <w:rFonts w:ascii="Times New Roman" w:hAnsi="Times New Roman"/>
                <w:sz w:val="24"/>
                <w:szCs w:val="24"/>
              </w:rPr>
              <w:t>зенного и утилизир</w:t>
            </w:r>
            <w:r w:rsidRPr="003A6728">
              <w:rPr>
                <w:rFonts w:ascii="Times New Roman" w:hAnsi="Times New Roman"/>
                <w:sz w:val="24"/>
                <w:szCs w:val="24"/>
              </w:rPr>
              <w:t>о</w:t>
            </w:r>
            <w:r w:rsidRPr="003A6728">
              <w:rPr>
                <w:rFonts w:ascii="Times New Roman" w:hAnsi="Times New Roman"/>
                <w:sz w:val="24"/>
                <w:szCs w:val="24"/>
              </w:rPr>
              <w:t>ванного строител</w:t>
            </w:r>
            <w:r w:rsidRPr="003A6728">
              <w:rPr>
                <w:rFonts w:ascii="Times New Roman" w:hAnsi="Times New Roman"/>
                <w:sz w:val="24"/>
                <w:szCs w:val="24"/>
              </w:rPr>
              <w:t>ь</w:t>
            </w:r>
            <w:r w:rsidRPr="003A6728">
              <w:rPr>
                <w:rFonts w:ascii="Times New Roman" w:hAnsi="Times New Roman"/>
                <w:sz w:val="24"/>
                <w:szCs w:val="24"/>
              </w:rPr>
              <w:t>ного мус</w:t>
            </w:r>
            <w:r w:rsidRPr="003A6728">
              <w:rPr>
                <w:rFonts w:ascii="Times New Roman" w:hAnsi="Times New Roman"/>
                <w:sz w:val="24"/>
                <w:szCs w:val="24"/>
              </w:rPr>
              <w:t>о</w:t>
            </w:r>
            <w:r w:rsidRPr="003A6728">
              <w:rPr>
                <w:rFonts w:ascii="Times New Roman" w:hAnsi="Times New Roman"/>
                <w:sz w:val="24"/>
                <w:szCs w:val="24"/>
              </w:rPr>
              <w:t xml:space="preserve">ра  - 216,0 </w:t>
            </w:r>
            <w:proofErr w:type="spellStart"/>
            <w:r w:rsidRPr="003A6728">
              <w:rPr>
                <w:rFonts w:ascii="Times New Roman" w:hAnsi="Times New Roman"/>
                <w:sz w:val="24"/>
                <w:szCs w:val="24"/>
              </w:rPr>
              <w:t>тыс</w:t>
            </w:r>
            <w:proofErr w:type="gramStart"/>
            <w:r w:rsidRPr="003A6728">
              <w:rPr>
                <w:rFonts w:ascii="Times New Roman" w:hAnsi="Times New Roman"/>
                <w:sz w:val="24"/>
                <w:szCs w:val="24"/>
              </w:rPr>
              <w:t>.к</w:t>
            </w:r>
            <w:proofErr w:type="gramEnd"/>
            <w:r w:rsidRPr="003A6728">
              <w:rPr>
                <w:rFonts w:ascii="Times New Roman" w:hAnsi="Times New Roman"/>
                <w:sz w:val="24"/>
                <w:szCs w:val="24"/>
              </w:rPr>
              <w:t>уб.м</w:t>
            </w:r>
            <w:proofErr w:type="spellEnd"/>
          </w:p>
        </w:tc>
        <w:tc>
          <w:tcPr>
            <w:tcW w:w="1331" w:type="dxa"/>
            <w:shd w:val="clear" w:color="auto" w:fill="auto"/>
            <w:vAlign w:val="center"/>
          </w:tcPr>
          <w:p w:rsidR="008B5283" w:rsidRPr="003A6728" w:rsidRDefault="008B5283" w:rsidP="00FA33B8">
            <w:pPr>
              <w:spacing w:after="0" w:line="240" w:lineRule="auto"/>
              <w:jc w:val="center"/>
              <w:rPr>
                <w:rFonts w:ascii="Times New Roman" w:hAnsi="Times New Roman"/>
                <w:sz w:val="24"/>
                <w:szCs w:val="24"/>
              </w:rPr>
            </w:pPr>
            <w:r w:rsidRPr="003A6728">
              <w:rPr>
                <w:rFonts w:ascii="Times New Roman" w:hAnsi="Times New Roman"/>
                <w:sz w:val="24"/>
                <w:szCs w:val="24"/>
              </w:rPr>
              <w:lastRenderedPageBreak/>
              <w:t>180</w:t>
            </w:r>
          </w:p>
        </w:tc>
      </w:tr>
      <w:tr w:rsidR="008F7640" w:rsidRPr="003A6728" w:rsidTr="00FA33B8">
        <w:tc>
          <w:tcPr>
            <w:tcW w:w="567" w:type="dxa"/>
            <w:shd w:val="clear" w:color="auto" w:fill="auto"/>
            <w:vAlign w:val="center"/>
          </w:tcPr>
          <w:p w:rsidR="008F7640" w:rsidRPr="003A6728" w:rsidRDefault="008F7640" w:rsidP="00FA33B8">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lastRenderedPageBreak/>
              <w:t>10</w:t>
            </w:r>
          </w:p>
        </w:tc>
        <w:tc>
          <w:tcPr>
            <w:tcW w:w="3686" w:type="dxa"/>
            <w:shd w:val="clear" w:color="auto" w:fill="auto"/>
            <w:vAlign w:val="center"/>
          </w:tcPr>
          <w:p w:rsidR="008F7640" w:rsidRPr="003A6728" w:rsidRDefault="008F7640" w:rsidP="00FA33B8">
            <w:pPr>
              <w:spacing w:after="0" w:line="240" w:lineRule="auto"/>
              <w:rPr>
                <w:rFonts w:ascii="Times New Roman" w:hAnsi="Times New Roman"/>
                <w:sz w:val="24"/>
                <w:szCs w:val="24"/>
              </w:rPr>
            </w:pPr>
            <w:r w:rsidRPr="003A6728">
              <w:rPr>
                <w:rFonts w:ascii="Times New Roman" w:hAnsi="Times New Roman"/>
                <w:sz w:val="24"/>
                <w:szCs w:val="24"/>
              </w:rPr>
              <w:t>Проектирование и строительства центра культуры в пос.</w:t>
            </w:r>
            <w:r w:rsidR="00FA33B8" w:rsidRPr="003A6728">
              <w:rPr>
                <w:rFonts w:ascii="Times New Roman" w:hAnsi="Times New Roman"/>
                <w:sz w:val="24"/>
                <w:szCs w:val="24"/>
              </w:rPr>
              <w:t xml:space="preserve"> </w:t>
            </w:r>
            <w:r w:rsidRPr="003A6728">
              <w:rPr>
                <w:rFonts w:ascii="Times New Roman" w:hAnsi="Times New Roman"/>
                <w:sz w:val="24"/>
                <w:szCs w:val="24"/>
              </w:rPr>
              <w:t xml:space="preserve">Дукат </w:t>
            </w:r>
          </w:p>
        </w:tc>
        <w:tc>
          <w:tcPr>
            <w:tcW w:w="992" w:type="dxa"/>
            <w:shd w:val="clear" w:color="auto" w:fill="auto"/>
            <w:vAlign w:val="center"/>
          </w:tcPr>
          <w:p w:rsidR="008F7640" w:rsidRPr="003A6728" w:rsidRDefault="008F7640" w:rsidP="00FA33B8">
            <w:pPr>
              <w:spacing w:after="0" w:line="240" w:lineRule="auto"/>
              <w:jc w:val="center"/>
              <w:rPr>
                <w:rFonts w:ascii="Times New Roman" w:hAnsi="Times New Roman"/>
                <w:sz w:val="24"/>
                <w:szCs w:val="24"/>
              </w:rPr>
            </w:pPr>
            <w:r w:rsidRPr="003A6728">
              <w:rPr>
                <w:rFonts w:ascii="Times New Roman" w:hAnsi="Times New Roman"/>
                <w:sz w:val="24"/>
                <w:szCs w:val="24"/>
              </w:rPr>
              <w:t>2019</w:t>
            </w:r>
          </w:p>
        </w:tc>
        <w:tc>
          <w:tcPr>
            <w:tcW w:w="1843" w:type="dxa"/>
            <w:shd w:val="clear" w:color="auto" w:fill="auto"/>
            <w:vAlign w:val="center"/>
          </w:tcPr>
          <w:p w:rsidR="008F7640" w:rsidRPr="003A6728" w:rsidRDefault="008F7640" w:rsidP="00FA33B8">
            <w:pPr>
              <w:spacing w:after="0" w:line="240" w:lineRule="auto"/>
              <w:jc w:val="center"/>
              <w:rPr>
                <w:rFonts w:ascii="Times New Roman" w:hAnsi="Times New Roman"/>
                <w:sz w:val="24"/>
                <w:szCs w:val="24"/>
              </w:rPr>
            </w:pPr>
            <w:r w:rsidRPr="003A6728">
              <w:rPr>
                <w:rFonts w:ascii="Times New Roman" w:hAnsi="Times New Roman"/>
                <w:sz w:val="24"/>
                <w:szCs w:val="24"/>
              </w:rPr>
              <w:t>2021</w:t>
            </w:r>
          </w:p>
        </w:tc>
        <w:tc>
          <w:tcPr>
            <w:tcW w:w="1559" w:type="dxa"/>
            <w:shd w:val="clear" w:color="auto" w:fill="auto"/>
            <w:vAlign w:val="center"/>
          </w:tcPr>
          <w:p w:rsidR="008F7640" w:rsidRPr="003A6728" w:rsidRDefault="008F7640" w:rsidP="00FA33B8">
            <w:pPr>
              <w:spacing w:after="0" w:line="240" w:lineRule="auto"/>
              <w:jc w:val="center"/>
              <w:rPr>
                <w:rFonts w:ascii="Times New Roman" w:hAnsi="Times New Roman"/>
                <w:sz w:val="24"/>
                <w:szCs w:val="24"/>
              </w:rPr>
            </w:pPr>
            <w:r w:rsidRPr="003A6728">
              <w:rPr>
                <w:rFonts w:ascii="Times New Roman" w:hAnsi="Times New Roman"/>
                <w:sz w:val="24"/>
                <w:szCs w:val="24"/>
              </w:rPr>
              <w:t>100 мест</w:t>
            </w:r>
          </w:p>
        </w:tc>
        <w:tc>
          <w:tcPr>
            <w:tcW w:w="1331" w:type="dxa"/>
            <w:shd w:val="clear" w:color="auto" w:fill="auto"/>
            <w:vAlign w:val="center"/>
          </w:tcPr>
          <w:p w:rsidR="008F7640" w:rsidRPr="003A6728" w:rsidRDefault="008F7640" w:rsidP="00FA33B8">
            <w:pPr>
              <w:spacing w:after="0" w:line="240" w:lineRule="auto"/>
              <w:jc w:val="center"/>
              <w:rPr>
                <w:rFonts w:ascii="Times New Roman" w:hAnsi="Times New Roman"/>
                <w:sz w:val="24"/>
                <w:szCs w:val="24"/>
              </w:rPr>
            </w:pPr>
            <w:r w:rsidRPr="003A6728">
              <w:rPr>
                <w:rFonts w:ascii="Times New Roman" w:hAnsi="Times New Roman"/>
                <w:sz w:val="24"/>
                <w:szCs w:val="24"/>
              </w:rPr>
              <w:t>74</w:t>
            </w:r>
          </w:p>
        </w:tc>
      </w:tr>
    </w:tbl>
    <w:p w:rsidR="00DC3B09" w:rsidRPr="003A6728" w:rsidRDefault="00DC3B09" w:rsidP="00EC5457">
      <w:pPr>
        <w:suppressAutoHyphens/>
        <w:spacing w:after="0" w:line="240" w:lineRule="auto"/>
        <w:ind w:firstLine="709"/>
        <w:jc w:val="both"/>
        <w:rPr>
          <w:rFonts w:ascii="Times New Roman" w:hAnsi="Times New Roman"/>
          <w:sz w:val="24"/>
          <w:szCs w:val="24"/>
        </w:rPr>
      </w:pPr>
    </w:p>
    <w:p w:rsidR="00DC3B09" w:rsidRPr="003A6728" w:rsidRDefault="00DC3B09" w:rsidP="00DC3B09">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 целях реализации Федерального закона от 29 декабря 2014 г. № 473-ФЗ «О территориях опережающего социально-экономического развития в Российской Федерации» разработан проект постановления Правительства Российской Федерации «О создании территории опережающего социально-экономического развития «Колыма» (далее ТОР «Колыма»). Предпосылками для создания ТОР «Колыма» являются экономические и географические преимущества территории для реализации инвестиционных проектов в сфере добывающих и обрабатывающих отраслей промышленности, туризма и энергетики.</w:t>
      </w:r>
    </w:p>
    <w:p w:rsidR="00DC3B09" w:rsidRPr="003A6728" w:rsidRDefault="00DC3B09" w:rsidP="00DC3B09">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Задачами ТОР «Колыма» являются:</w:t>
      </w:r>
    </w:p>
    <w:p w:rsidR="00DC3B09" w:rsidRPr="003A6728" w:rsidRDefault="00DC3B09" w:rsidP="00DC3B09">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скоординированное создание частными инвесторами «якорных» произво</w:t>
      </w:r>
      <w:proofErr w:type="gramStart"/>
      <w:r w:rsidRPr="003A6728">
        <w:rPr>
          <w:rFonts w:ascii="Times New Roman" w:eastAsia="Times New Roman" w:hAnsi="Times New Roman"/>
          <w:sz w:val="24"/>
          <w:szCs w:val="24"/>
          <w:lang w:eastAsia="ru-RU"/>
        </w:rPr>
        <w:t>дств пр</w:t>
      </w:r>
      <w:proofErr w:type="gramEnd"/>
      <w:r w:rsidRPr="003A6728">
        <w:rPr>
          <w:rFonts w:ascii="Times New Roman" w:eastAsia="Times New Roman" w:hAnsi="Times New Roman"/>
          <w:sz w:val="24"/>
          <w:szCs w:val="24"/>
          <w:lang w:eastAsia="ru-RU"/>
        </w:rPr>
        <w:t>и государственной поддержке в форме предоставления ряда налоговых и иных преференций;</w:t>
      </w:r>
    </w:p>
    <w:p w:rsidR="00DC3B09" w:rsidRPr="003A6728" w:rsidRDefault="00DC3B09" w:rsidP="00DC3B09">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привлечение новых резидентов и развитие хозяйственной и научно-технологической деятельности, обеспечивающей долгосрочную социально-экономическую эффективность.</w:t>
      </w:r>
    </w:p>
    <w:p w:rsidR="00DC3B09" w:rsidRPr="003A6728" w:rsidRDefault="00DC3B09" w:rsidP="00DC3B09">
      <w:pPr>
        <w:suppressAutoHyphens/>
        <w:spacing w:after="0" w:line="240" w:lineRule="auto"/>
        <w:ind w:firstLine="709"/>
        <w:jc w:val="both"/>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lang w:eastAsia="ru-RU"/>
        </w:rPr>
        <w:t>ТОР «Колыма» расположена на территориях муниципальных образований Хасынского, Северо-Эвенского, Омсукчанского, Ольского и Среднеканского городских округов Магаданской области и</w:t>
      </w:r>
      <w:r w:rsidRPr="003A6728">
        <w:t xml:space="preserve"> </w:t>
      </w:r>
      <w:r w:rsidRPr="003A6728">
        <w:rPr>
          <w:rFonts w:ascii="Times New Roman" w:eastAsia="Times New Roman" w:hAnsi="Times New Roman"/>
          <w:sz w:val="24"/>
          <w:szCs w:val="24"/>
          <w:lang w:eastAsia="ru-RU"/>
        </w:rPr>
        <w:t>состоит из восьми площадок.</w:t>
      </w:r>
      <w:proofErr w:type="gramEnd"/>
      <w:r w:rsidRPr="003A6728">
        <w:rPr>
          <w:rFonts w:ascii="Times New Roman" w:eastAsia="Times New Roman" w:hAnsi="Times New Roman"/>
          <w:sz w:val="24"/>
          <w:szCs w:val="24"/>
          <w:lang w:eastAsia="ru-RU"/>
        </w:rPr>
        <w:t xml:space="preserve"> На территории Омсукчанского городского округа расположены следующие площадки ТОР: «</w:t>
      </w:r>
      <w:proofErr w:type="spellStart"/>
      <w:r w:rsidRPr="003A6728">
        <w:rPr>
          <w:rFonts w:ascii="Times New Roman" w:eastAsia="Times New Roman" w:hAnsi="Times New Roman"/>
          <w:sz w:val="24"/>
          <w:szCs w:val="24"/>
          <w:lang w:eastAsia="ru-RU"/>
        </w:rPr>
        <w:t>Купка</w:t>
      </w:r>
      <w:proofErr w:type="spellEnd"/>
      <w:r w:rsidRPr="003A6728">
        <w:rPr>
          <w:rFonts w:ascii="Times New Roman" w:eastAsia="Times New Roman" w:hAnsi="Times New Roman"/>
          <w:sz w:val="24"/>
          <w:szCs w:val="24"/>
          <w:lang w:eastAsia="ru-RU"/>
        </w:rPr>
        <w:t>», «Омсукчан».</w:t>
      </w:r>
    </w:p>
    <w:p w:rsidR="00DC3B09" w:rsidRPr="003A6728" w:rsidRDefault="00DC3B09" w:rsidP="00DC3B09">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Создание ТОР определено как одно из приоритетных направлений развития региона в рамках «Стратегии социально-экономического развития Дальневосточного федерального округа и Байкальского региона на период до 2025 года», в соответствии с нормативно-правовыми актами Магаданской области, в том числе со «Стратегией социального и экономического развития Магаданской области на период до 2025 года».</w:t>
      </w:r>
    </w:p>
    <w:p w:rsidR="00DC3B09" w:rsidRDefault="00DC3B09" w:rsidP="00DC3B09">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Создание ТОР «Колыма» обеспечит создание не менее 1 442 рабочих мест, позволит привлечь более 31,5 млрд. руб. частных инвестиций. Совокупные поступления в консолидированный бюджет от налогов и сборов с учетом налоговых льгот за период 2017-2025 гг. составят порядка 45,7 млрд. руб. Вклад от реализации проектов, реализуемых в рамках ТОР «Колыма», в валовом региональном продукте Магаданской области составит 133,9 млрд. руб. за 10 лет.</w:t>
      </w:r>
    </w:p>
    <w:p w:rsidR="003A6728" w:rsidRPr="003A6728" w:rsidRDefault="003A6728" w:rsidP="00DC3B09">
      <w:pPr>
        <w:suppressAutoHyphens/>
        <w:spacing w:after="0" w:line="240" w:lineRule="auto"/>
        <w:ind w:firstLine="709"/>
        <w:jc w:val="both"/>
        <w:rPr>
          <w:rFonts w:ascii="Times New Roman" w:eastAsia="Times New Roman" w:hAnsi="Times New Roman"/>
          <w:sz w:val="24"/>
          <w:szCs w:val="24"/>
          <w:lang w:eastAsia="ru-RU"/>
        </w:rPr>
      </w:pPr>
    </w:p>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2.3.3. Жилищный фонд</w:t>
      </w:r>
    </w:p>
    <w:p w:rsidR="00EC5457" w:rsidRPr="003A6728" w:rsidRDefault="00EC5457" w:rsidP="00EC5457">
      <w:pPr>
        <w:tabs>
          <w:tab w:val="left" w:pos="0"/>
        </w:tabs>
        <w:suppressAutoHyphens/>
        <w:autoSpaceDE w:val="0"/>
        <w:autoSpaceDN w:val="0"/>
        <w:adjustRightInd w:val="0"/>
        <w:spacing w:after="0" w:line="0" w:lineRule="atLeast"/>
        <w:ind w:firstLine="709"/>
        <w:jc w:val="both"/>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lang w:eastAsia="ru-RU"/>
        </w:rPr>
        <w:t xml:space="preserve">На начало 2017 года жилищный фонд на территории Омсукчанского городского округа составил 134,9 тыс. кв. м общей площади, в том числе муниципальный жилой фонд – 37,8 тыс. кв. м. Средняя жилищная обеспеченность в округе на 1 жителя составляет около 26,6 кв. м. Характеристика жилого фонда округа, а также динамика его роста представлены в таблицах </w:t>
      </w:r>
      <w:r w:rsidRPr="003A6728">
        <w:rPr>
          <w:rFonts w:ascii="Times New Roman" w:eastAsia="Times New Roman" w:hAnsi="Times New Roman"/>
          <w:sz w:val="24"/>
          <w:szCs w:val="24"/>
          <w:lang w:eastAsia="ru-RU"/>
        </w:rPr>
        <w:lastRenderedPageBreak/>
        <w:t>2.1</w:t>
      </w:r>
      <w:r w:rsidR="00027139" w:rsidRPr="003A6728">
        <w:rPr>
          <w:rFonts w:ascii="Times New Roman" w:eastAsia="Times New Roman" w:hAnsi="Times New Roman"/>
          <w:sz w:val="24"/>
          <w:szCs w:val="24"/>
          <w:lang w:eastAsia="ru-RU"/>
        </w:rPr>
        <w:t>1</w:t>
      </w:r>
      <w:r w:rsidRPr="003A6728">
        <w:rPr>
          <w:rFonts w:ascii="Times New Roman" w:eastAsia="Times New Roman" w:hAnsi="Times New Roman"/>
          <w:sz w:val="24"/>
          <w:szCs w:val="24"/>
          <w:lang w:eastAsia="ru-RU"/>
        </w:rPr>
        <w:t xml:space="preserve"> – 2.1</w:t>
      </w:r>
      <w:r w:rsidR="00027139" w:rsidRPr="003A6728">
        <w:rPr>
          <w:rFonts w:ascii="Times New Roman" w:eastAsia="Times New Roman" w:hAnsi="Times New Roman"/>
          <w:sz w:val="24"/>
          <w:szCs w:val="24"/>
          <w:lang w:eastAsia="ru-RU"/>
        </w:rPr>
        <w:t>2</w:t>
      </w:r>
      <w:r w:rsidRPr="003A6728">
        <w:rPr>
          <w:rFonts w:ascii="Times New Roman" w:eastAsia="Times New Roman" w:hAnsi="Times New Roman"/>
          <w:sz w:val="24"/>
          <w:szCs w:val="24"/>
          <w:lang w:eastAsia="ru-RU"/>
        </w:rPr>
        <w:t>.</w:t>
      </w:r>
      <w:proofErr w:type="gramEnd"/>
      <w:r w:rsidR="00707F34" w:rsidRPr="003A6728">
        <w:rPr>
          <w:rFonts w:ascii="Times New Roman" w:eastAsia="Times New Roman" w:hAnsi="Times New Roman"/>
          <w:sz w:val="24"/>
          <w:szCs w:val="24"/>
          <w:lang w:eastAsia="ru-RU"/>
        </w:rPr>
        <w:t xml:space="preserve"> </w:t>
      </w:r>
      <w:proofErr w:type="gramStart"/>
      <w:r w:rsidR="00707F34" w:rsidRPr="003A6728">
        <w:rPr>
          <w:rFonts w:ascii="Times New Roman" w:hAnsi="Times New Roman"/>
          <w:sz w:val="24"/>
          <w:szCs w:val="24"/>
        </w:rPr>
        <w:t xml:space="preserve">Объекты строительного комплекса </w:t>
      </w:r>
      <w:r w:rsidR="00707F34" w:rsidRPr="003A6728">
        <w:rPr>
          <w:rFonts w:ascii="Times New Roman" w:eastAsia="Times New Roman" w:hAnsi="Times New Roman"/>
          <w:sz w:val="24"/>
          <w:szCs w:val="24"/>
          <w:lang w:eastAsia="ru-RU"/>
        </w:rPr>
        <w:t>Омсукчанского городского округа</w:t>
      </w:r>
      <w:r w:rsidR="00707F34" w:rsidRPr="003A6728">
        <w:rPr>
          <w:rFonts w:ascii="Times New Roman" w:hAnsi="Times New Roman"/>
          <w:sz w:val="24"/>
          <w:szCs w:val="24"/>
        </w:rPr>
        <w:t xml:space="preserve">, находящиеся в предаварийной и аварийной ситуации по состоянию на 1 квартал 2017 г. </w:t>
      </w:r>
      <w:r w:rsidR="00707F34" w:rsidRPr="003A6728">
        <w:rPr>
          <w:rFonts w:ascii="Times New Roman" w:eastAsia="Times New Roman" w:hAnsi="Times New Roman"/>
          <w:sz w:val="24"/>
          <w:szCs w:val="24"/>
          <w:lang w:eastAsia="ru-RU"/>
        </w:rPr>
        <w:t>представлена в таблице 2.12.</w:t>
      </w:r>
      <w:proofErr w:type="gramEnd"/>
    </w:p>
    <w:p w:rsidR="00EC5457" w:rsidRPr="003A6728" w:rsidRDefault="00EC5457" w:rsidP="00EC5457">
      <w:pPr>
        <w:tabs>
          <w:tab w:val="left" w:pos="0"/>
        </w:tabs>
        <w:suppressAutoHyphens/>
        <w:autoSpaceDE w:val="0"/>
        <w:autoSpaceDN w:val="0"/>
        <w:adjustRightInd w:val="0"/>
        <w:spacing w:after="0" w:line="0" w:lineRule="atLeast"/>
        <w:ind w:firstLine="709"/>
        <w:jc w:val="both"/>
        <w:rPr>
          <w:rFonts w:ascii="Times New Roman" w:eastAsia="Times New Roman" w:hAnsi="Times New Roman"/>
          <w:sz w:val="24"/>
          <w:szCs w:val="24"/>
          <w:lang w:eastAsia="ru-RU"/>
        </w:rPr>
      </w:pPr>
    </w:p>
    <w:p w:rsidR="00EC5457" w:rsidRPr="003A6728" w:rsidRDefault="00EC5457" w:rsidP="00EC5457">
      <w:pPr>
        <w:tabs>
          <w:tab w:val="left" w:pos="0"/>
        </w:tabs>
        <w:suppressAutoHyphens/>
        <w:autoSpaceDE w:val="0"/>
        <w:autoSpaceDN w:val="0"/>
        <w:adjustRightInd w:val="0"/>
        <w:spacing w:after="0" w:line="0" w:lineRule="atLeast"/>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Таблица 2.1</w:t>
      </w:r>
      <w:r w:rsidR="00027139" w:rsidRPr="003A6728">
        <w:rPr>
          <w:rFonts w:ascii="Times New Roman" w:eastAsia="Times New Roman" w:hAnsi="Times New Roman"/>
          <w:sz w:val="24"/>
          <w:szCs w:val="24"/>
          <w:lang w:eastAsia="ru-RU"/>
        </w:rPr>
        <w:t>1</w:t>
      </w:r>
      <w:r w:rsidRPr="003A6728">
        <w:rPr>
          <w:rFonts w:ascii="Times New Roman" w:eastAsia="Times New Roman" w:hAnsi="Times New Roman"/>
          <w:sz w:val="24"/>
          <w:szCs w:val="24"/>
          <w:lang w:eastAsia="ru-RU"/>
        </w:rPr>
        <w:t>. Общая характеристика жилищного фонда округа по состоянию на 01.01.2017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134"/>
        <w:gridCol w:w="992"/>
      </w:tblGrid>
      <w:tr w:rsidR="00EC5457" w:rsidRPr="003A6728" w:rsidTr="0069127A">
        <w:tc>
          <w:tcPr>
            <w:tcW w:w="7797" w:type="dxa"/>
            <w:shd w:val="clear" w:color="auto" w:fill="auto"/>
            <w:vAlign w:val="center"/>
          </w:tcPr>
          <w:p w:rsidR="00EC5457" w:rsidRPr="003A6728" w:rsidRDefault="00EC5457" w:rsidP="00EC5457">
            <w:pPr>
              <w:suppressAutoHyphens/>
              <w:snapToGrid w:val="0"/>
              <w:spacing w:after="0" w:line="240" w:lineRule="auto"/>
              <w:jc w:val="both"/>
              <w:rPr>
                <w:rFonts w:ascii="Times New Roman" w:hAnsi="Times New Roman"/>
                <w:sz w:val="24"/>
                <w:szCs w:val="24"/>
              </w:rPr>
            </w:pPr>
            <w:r w:rsidRPr="003A6728">
              <w:rPr>
                <w:rFonts w:ascii="Times New Roman" w:hAnsi="Times New Roman"/>
                <w:sz w:val="24"/>
                <w:szCs w:val="24"/>
              </w:rPr>
              <w:t>Объекты недвижимости, находящиеся в муниципальной собственности, – всего, в том числе:</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1260</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776</w:t>
            </w:r>
          </w:p>
        </w:tc>
      </w:tr>
      <w:tr w:rsidR="00EC5457" w:rsidRPr="003A6728" w:rsidTr="0069127A">
        <w:tc>
          <w:tcPr>
            <w:tcW w:w="7797" w:type="dxa"/>
            <w:shd w:val="clear" w:color="auto" w:fill="auto"/>
            <w:vAlign w:val="center"/>
          </w:tcPr>
          <w:p w:rsidR="00EC5457" w:rsidRPr="003A6728" w:rsidRDefault="00EC5457" w:rsidP="00EC5457">
            <w:pPr>
              <w:suppressAutoHyphens/>
              <w:snapToGrid w:val="0"/>
              <w:spacing w:after="0" w:line="240" w:lineRule="auto"/>
              <w:jc w:val="both"/>
              <w:rPr>
                <w:rFonts w:ascii="Times New Roman" w:hAnsi="Times New Roman"/>
                <w:sz w:val="24"/>
                <w:szCs w:val="24"/>
              </w:rPr>
            </w:pPr>
            <w:r w:rsidRPr="003A6728">
              <w:rPr>
                <w:rFonts w:ascii="Times New Roman" w:hAnsi="Times New Roman"/>
                <w:sz w:val="24"/>
                <w:szCs w:val="24"/>
              </w:rPr>
              <w:t>Объекты жилого фонда</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840</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719</w:t>
            </w:r>
          </w:p>
        </w:tc>
      </w:tr>
      <w:tr w:rsidR="00EC5457" w:rsidRPr="003A6728" w:rsidTr="0069127A">
        <w:tc>
          <w:tcPr>
            <w:tcW w:w="7797" w:type="dxa"/>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 xml:space="preserve">Объекты недвижимости, закрепленные за муниципальным предприятием на праве хозяйственного ведения, – всего, </w:t>
            </w:r>
            <w:r w:rsidRPr="003A6728">
              <w:rPr>
                <w:rFonts w:ascii="Times New Roman" w:hAnsi="Times New Roman"/>
                <w:sz w:val="24"/>
                <w:szCs w:val="24"/>
              </w:rPr>
              <w:br/>
              <w:t>в том числе:</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w:t>
            </w:r>
          </w:p>
        </w:tc>
      </w:tr>
      <w:tr w:rsidR="00EC5457" w:rsidRPr="003A6728" w:rsidTr="0069127A">
        <w:tc>
          <w:tcPr>
            <w:tcW w:w="7797" w:type="dxa"/>
            <w:shd w:val="clear" w:color="auto" w:fill="auto"/>
            <w:vAlign w:val="center"/>
          </w:tcPr>
          <w:p w:rsidR="00EC5457" w:rsidRPr="003A6728" w:rsidRDefault="00EC5457" w:rsidP="00EC5457">
            <w:pPr>
              <w:suppressAutoHyphens/>
              <w:snapToGrid w:val="0"/>
              <w:spacing w:after="0" w:line="240" w:lineRule="auto"/>
              <w:jc w:val="both"/>
              <w:rPr>
                <w:rFonts w:ascii="Times New Roman" w:hAnsi="Times New Roman"/>
                <w:sz w:val="24"/>
                <w:szCs w:val="24"/>
              </w:rPr>
            </w:pPr>
            <w:r w:rsidRPr="003A6728">
              <w:rPr>
                <w:rFonts w:ascii="Times New Roman" w:hAnsi="Times New Roman"/>
                <w:sz w:val="24"/>
                <w:szCs w:val="24"/>
              </w:rPr>
              <w:t>Объекты жилого фонда</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w:t>
            </w:r>
          </w:p>
        </w:tc>
      </w:tr>
      <w:tr w:rsidR="00EC5457" w:rsidRPr="003A6728" w:rsidTr="0069127A">
        <w:tc>
          <w:tcPr>
            <w:tcW w:w="7797" w:type="dxa"/>
            <w:shd w:val="clear" w:color="auto" w:fill="auto"/>
            <w:vAlign w:val="center"/>
          </w:tcPr>
          <w:p w:rsidR="00EC5457" w:rsidRPr="003A6728" w:rsidRDefault="00EC5457" w:rsidP="00EC5457">
            <w:pPr>
              <w:suppressAutoHyphens/>
              <w:snapToGrid w:val="0"/>
              <w:spacing w:after="0" w:line="240" w:lineRule="auto"/>
              <w:jc w:val="both"/>
              <w:rPr>
                <w:rFonts w:ascii="Times New Roman" w:hAnsi="Times New Roman"/>
                <w:sz w:val="24"/>
                <w:szCs w:val="24"/>
              </w:rPr>
            </w:pPr>
            <w:r w:rsidRPr="003A6728">
              <w:rPr>
                <w:rFonts w:ascii="Times New Roman" w:hAnsi="Times New Roman"/>
                <w:sz w:val="24"/>
                <w:szCs w:val="24"/>
              </w:rPr>
              <w:t xml:space="preserve">Объекты недвижимости, закрепленные за муниципальным учреждением на праве оперативного управления, – всего, </w:t>
            </w:r>
            <w:r w:rsidRPr="003A6728">
              <w:rPr>
                <w:rFonts w:ascii="Times New Roman" w:hAnsi="Times New Roman"/>
                <w:sz w:val="24"/>
                <w:szCs w:val="24"/>
              </w:rPr>
              <w:br/>
              <w:t>в том числе:</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33</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10</w:t>
            </w:r>
          </w:p>
        </w:tc>
      </w:tr>
      <w:tr w:rsidR="00EC5457" w:rsidRPr="003A6728" w:rsidTr="0069127A">
        <w:tc>
          <w:tcPr>
            <w:tcW w:w="7797" w:type="dxa"/>
            <w:shd w:val="clear" w:color="auto" w:fill="auto"/>
            <w:vAlign w:val="center"/>
          </w:tcPr>
          <w:p w:rsidR="00EC5457" w:rsidRPr="003A6728" w:rsidRDefault="00EC5457" w:rsidP="00EC5457">
            <w:pPr>
              <w:suppressAutoHyphens/>
              <w:snapToGrid w:val="0"/>
              <w:spacing w:after="0" w:line="240" w:lineRule="auto"/>
              <w:jc w:val="both"/>
              <w:rPr>
                <w:rFonts w:ascii="Times New Roman" w:hAnsi="Times New Roman"/>
                <w:sz w:val="24"/>
                <w:szCs w:val="24"/>
              </w:rPr>
            </w:pPr>
            <w:r w:rsidRPr="003A6728">
              <w:rPr>
                <w:rFonts w:ascii="Times New Roman" w:hAnsi="Times New Roman"/>
                <w:sz w:val="24"/>
                <w:szCs w:val="24"/>
              </w:rPr>
              <w:t>Объекты жилого фонда</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w:t>
            </w:r>
          </w:p>
        </w:tc>
      </w:tr>
      <w:tr w:rsidR="00EC5457" w:rsidRPr="003A6728" w:rsidTr="0069127A">
        <w:tc>
          <w:tcPr>
            <w:tcW w:w="7797" w:type="dxa"/>
            <w:shd w:val="clear" w:color="auto" w:fill="auto"/>
            <w:vAlign w:val="center"/>
          </w:tcPr>
          <w:p w:rsidR="00EC5457" w:rsidRPr="003A6728" w:rsidRDefault="00EC5457" w:rsidP="00EC5457">
            <w:pPr>
              <w:suppressAutoHyphens/>
              <w:snapToGrid w:val="0"/>
              <w:spacing w:after="0" w:line="240" w:lineRule="auto"/>
              <w:jc w:val="both"/>
              <w:rPr>
                <w:rFonts w:ascii="Times New Roman" w:hAnsi="Times New Roman"/>
                <w:sz w:val="24"/>
                <w:szCs w:val="24"/>
              </w:rPr>
            </w:pPr>
            <w:r w:rsidRPr="003A6728">
              <w:rPr>
                <w:rFonts w:ascii="Times New Roman" w:hAnsi="Times New Roman"/>
                <w:sz w:val="24"/>
                <w:szCs w:val="24"/>
              </w:rPr>
              <w:t>Объекты недвижимости казны муниципального образования – всего, в том числе:</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1217</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766</w:t>
            </w:r>
          </w:p>
        </w:tc>
      </w:tr>
      <w:tr w:rsidR="00EC5457" w:rsidRPr="003A6728" w:rsidTr="0069127A">
        <w:tc>
          <w:tcPr>
            <w:tcW w:w="7797" w:type="dxa"/>
            <w:shd w:val="clear" w:color="auto" w:fill="auto"/>
          </w:tcPr>
          <w:p w:rsidR="00EC5457" w:rsidRPr="003A6728" w:rsidRDefault="00EC5457" w:rsidP="00EC5457">
            <w:pPr>
              <w:suppressAutoHyphens/>
              <w:snapToGrid w:val="0"/>
              <w:spacing w:after="0" w:line="240" w:lineRule="auto"/>
              <w:jc w:val="both"/>
              <w:rPr>
                <w:rFonts w:ascii="Times New Roman" w:hAnsi="Times New Roman"/>
                <w:sz w:val="24"/>
                <w:szCs w:val="24"/>
              </w:rPr>
            </w:pPr>
            <w:r w:rsidRPr="003A6728">
              <w:rPr>
                <w:rFonts w:ascii="Times New Roman" w:hAnsi="Times New Roman"/>
                <w:sz w:val="24"/>
                <w:szCs w:val="24"/>
              </w:rPr>
              <w:t>Объекты жилого фонда</w:t>
            </w:r>
          </w:p>
        </w:tc>
        <w:tc>
          <w:tcPr>
            <w:tcW w:w="1134"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840</w:t>
            </w:r>
          </w:p>
        </w:tc>
        <w:tc>
          <w:tcPr>
            <w:tcW w:w="992" w:type="dxa"/>
            <w:shd w:val="clear" w:color="auto" w:fill="auto"/>
            <w:vAlign w:val="center"/>
          </w:tcPr>
          <w:p w:rsidR="00EC5457" w:rsidRPr="003A6728" w:rsidRDefault="00EC5457" w:rsidP="00EC5457">
            <w:pPr>
              <w:suppressAutoHyphens/>
              <w:snapToGrid w:val="0"/>
              <w:spacing w:after="0" w:line="240" w:lineRule="auto"/>
              <w:jc w:val="center"/>
              <w:rPr>
                <w:rFonts w:ascii="Times New Roman" w:hAnsi="Times New Roman"/>
                <w:sz w:val="24"/>
                <w:szCs w:val="24"/>
              </w:rPr>
            </w:pPr>
            <w:r w:rsidRPr="003A6728">
              <w:rPr>
                <w:rFonts w:ascii="Times New Roman" w:hAnsi="Times New Roman"/>
                <w:sz w:val="24"/>
                <w:szCs w:val="24"/>
              </w:rPr>
              <w:t>719</w:t>
            </w:r>
          </w:p>
        </w:tc>
      </w:tr>
    </w:tbl>
    <w:p w:rsidR="00EC5457" w:rsidRPr="003A6728" w:rsidRDefault="00EC5457"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2.1</w:t>
      </w:r>
      <w:r w:rsidR="00027139" w:rsidRPr="003A6728">
        <w:rPr>
          <w:rFonts w:ascii="Times New Roman" w:hAnsi="Times New Roman"/>
          <w:sz w:val="24"/>
          <w:szCs w:val="24"/>
        </w:rPr>
        <w:t>2</w:t>
      </w:r>
      <w:r w:rsidRPr="003A6728">
        <w:rPr>
          <w:rFonts w:ascii="Times New Roman" w:hAnsi="Times New Roman"/>
          <w:sz w:val="24"/>
          <w:szCs w:val="24"/>
        </w:rPr>
        <w:t>. Характеристика жилого фонда округа на 01.01.2017</w:t>
      </w: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778"/>
        <w:gridCol w:w="1145"/>
        <w:gridCol w:w="1003"/>
      </w:tblGrid>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Общая площадь жилищного фонда муниципального образования – всего,</w:t>
            </w:r>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134,988</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 xml:space="preserve">в том числе </w:t>
            </w:r>
            <w:proofErr w:type="gramStart"/>
            <w:r w:rsidRPr="003A6728">
              <w:rPr>
                <w:rFonts w:ascii="Times New Roman" w:eastAsia="Times New Roman" w:hAnsi="Times New Roman"/>
                <w:kern w:val="1"/>
                <w:sz w:val="24"/>
                <w:szCs w:val="24"/>
                <w:lang w:eastAsia="ar-SA"/>
              </w:rPr>
              <w:t>муниципального</w:t>
            </w:r>
            <w:proofErr w:type="gramEnd"/>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37,814</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Площадь жилых помещений, граждане, проживающие в которых, обеспечены услугами централизованного отопления,</w:t>
            </w:r>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134,988</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 xml:space="preserve">в том числе </w:t>
            </w:r>
            <w:proofErr w:type="gramStart"/>
            <w:r w:rsidRPr="003A6728">
              <w:rPr>
                <w:rFonts w:ascii="Times New Roman" w:eastAsia="Times New Roman" w:hAnsi="Times New Roman"/>
                <w:kern w:val="1"/>
                <w:sz w:val="24"/>
                <w:szCs w:val="24"/>
                <w:lang w:eastAsia="ar-SA"/>
              </w:rPr>
              <w:t>муниципальных</w:t>
            </w:r>
            <w:proofErr w:type="gramEnd"/>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37,814</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Общая площадь ветхого и аварийного жилищного фонда – всего,</w:t>
            </w:r>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0</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 xml:space="preserve">в том числе </w:t>
            </w:r>
            <w:proofErr w:type="gramStart"/>
            <w:r w:rsidRPr="003A6728">
              <w:rPr>
                <w:rFonts w:ascii="Times New Roman" w:eastAsia="Times New Roman" w:hAnsi="Times New Roman"/>
                <w:kern w:val="1"/>
                <w:sz w:val="24"/>
                <w:szCs w:val="24"/>
                <w:lang w:eastAsia="ar-SA"/>
              </w:rPr>
              <w:t>муниципального</w:t>
            </w:r>
            <w:proofErr w:type="gramEnd"/>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0</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8"/>
                <w:lang w:eastAsia="ar-SA"/>
              </w:rPr>
            </w:pPr>
            <w:r w:rsidRPr="003A6728">
              <w:rPr>
                <w:rFonts w:ascii="Times New Roman" w:eastAsia="Times New Roman" w:hAnsi="Times New Roman"/>
                <w:kern w:val="1"/>
                <w:sz w:val="24"/>
                <w:szCs w:val="28"/>
                <w:lang w:eastAsia="ar-SA"/>
              </w:rPr>
              <w:t>Число многоквартирных домов – всего</w:t>
            </w:r>
          </w:p>
        </w:tc>
        <w:tc>
          <w:tcPr>
            <w:tcW w:w="57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center"/>
              <w:rPr>
                <w:rFonts w:ascii="Times New Roman" w:eastAsia="Times New Roman" w:hAnsi="Times New Roman"/>
                <w:kern w:val="1"/>
                <w:sz w:val="24"/>
                <w:szCs w:val="28"/>
                <w:lang w:eastAsia="ar-SA"/>
              </w:rPr>
            </w:pPr>
            <w:r w:rsidRPr="003A6728">
              <w:rPr>
                <w:rFonts w:ascii="Times New Roman" w:eastAsia="Times New Roman" w:hAnsi="Times New Roman"/>
                <w:kern w:val="1"/>
                <w:sz w:val="24"/>
                <w:szCs w:val="28"/>
                <w:lang w:eastAsia="ar-SA"/>
              </w:rPr>
              <w:t>единиц</w:t>
            </w:r>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8"/>
                <w:lang w:eastAsia="ar-SA"/>
              </w:rPr>
            </w:pPr>
            <w:r w:rsidRPr="003A6728">
              <w:rPr>
                <w:rFonts w:ascii="Times New Roman" w:eastAsia="Times New Roman" w:hAnsi="Times New Roman"/>
                <w:kern w:val="1"/>
                <w:sz w:val="24"/>
                <w:szCs w:val="28"/>
                <w:lang w:eastAsia="ar-SA"/>
              </w:rPr>
              <w:t>71</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8"/>
                <w:lang w:eastAsia="ar-SA"/>
              </w:rPr>
            </w:pPr>
            <w:r w:rsidRPr="003A6728">
              <w:rPr>
                <w:rFonts w:ascii="Times New Roman" w:eastAsia="Times New Roman" w:hAnsi="Times New Roman"/>
                <w:kern w:val="1"/>
                <w:sz w:val="24"/>
                <w:szCs w:val="28"/>
                <w:lang w:eastAsia="ar-SA"/>
              </w:rPr>
              <w:t xml:space="preserve">Число многоквартирных домов, без учета домов </w:t>
            </w:r>
            <w:proofErr w:type="gramStart"/>
            <w:r w:rsidRPr="003A6728">
              <w:rPr>
                <w:rFonts w:ascii="Times New Roman" w:eastAsia="Times New Roman" w:hAnsi="Times New Roman"/>
                <w:kern w:val="1"/>
                <w:sz w:val="24"/>
                <w:szCs w:val="28"/>
                <w:lang w:eastAsia="ar-SA"/>
              </w:rPr>
              <w:t>блокированной</w:t>
            </w:r>
            <w:proofErr w:type="gramEnd"/>
            <w:r w:rsidRPr="003A6728">
              <w:rPr>
                <w:rFonts w:ascii="Times New Roman" w:eastAsia="Times New Roman" w:hAnsi="Times New Roman"/>
                <w:kern w:val="1"/>
                <w:sz w:val="24"/>
                <w:szCs w:val="28"/>
                <w:lang w:eastAsia="ar-SA"/>
              </w:rPr>
              <w:t xml:space="preserve"> </w:t>
            </w:r>
          </w:p>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8"/>
                <w:lang w:eastAsia="ar-SA"/>
              </w:rPr>
            </w:pPr>
            <w:r w:rsidRPr="003A6728">
              <w:rPr>
                <w:rFonts w:ascii="Times New Roman" w:eastAsia="Times New Roman" w:hAnsi="Times New Roman"/>
                <w:kern w:val="1"/>
                <w:sz w:val="24"/>
                <w:szCs w:val="28"/>
                <w:lang w:eastAsia="ar-SA"/>
              </w:rPr>
              <w:t>застройки</w:t>
            </w:r>
          </w:p>
        </w:tc>
        <w:tc>
          <w:tcPr>
            <w:tcW w:w="57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center"/>
              <w:rPr>
                <w:rFonts w:ascii="Times New Roman" w:eastAsia="Times New Roman" w:hAnsi="Times New Roman"/>
                <w:kern w:val="1"/>
                <w:sz w:val="24"/>
                <w:szCs w:val="28"/>
                <w:lang w:eastAsia="ar-SA"/>
              </w:rPr>
            </w:pPr>
            <w:r w:rsidRPr="003A6728">
              <w:rPr>
                <w:rFonts w:ascii="Times New Roman" w:eastAsia="Times New Roman" w:hAnsi="Times New Roman"/>
                <w:kern w:val="1"/>
                <w:sz w:val="24"/>
                <w:szCs w:val="28"/>
                <w:lang w:eastAsia="ar-SA"/>
              </w:rPr>
              <w:t>единиц</w:t>
            </w:r>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8"/>
                <w:lang w:eastAsia="ar-SA"/>
              </w:rPr>
            </w:pPr>
            <w:r w:rsidRPr="003A6728">
              <w:rPr>
                <w:rFonts w:ascii="Times New Roman" w:eastAsia="Times New Roman" w:hAnsi="Times New Roman"/>
                <w:kern w:val="1"/>
                <w:sz w:val="24"/>
                <w:szCs w:val="28"/>
                <w:lang w:eastAsia="ar-SA"/>
              </w:rPr>
              <w:t>71</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 xml:space="preserve">Площадь жилых помещений многоквартирных домов, без учета домов блокированной застройки </w:t>
            </w:r>
          </w:p>
        </w:tc>
        <w:tc>
          <w:tcPr>
            <w:tcW w:w="57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134,988</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Число многоквартирных домов блокированной застройки</w:t>
            </w:r>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единиц</w:t>
            </w:r>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0</w:t>
            </w:r>
          </w:p>
        </w:tc>
      </w:tr>
      <w:tr w:rsidR="00EC5457" w:rsidRPr="003A6728" w:rsidTr="0069127A">
        <w:tc>
          <w:tcPr>
            <w:tcW w:w="3917" w:type="pct"/>
            <w:shd w:val="clear" w:color="auto" w:fill="FFFFFF"/>
            <w:tcMar>
              <w:left w:w="108" w:type="dxa"/>
              <w:right w:w="108" w:type="dxa"/>
            </w:tcMar>
            <w:vAlign w:val="center"/>
          </w:tcPr>
          <w:p w:rsidR="00EC5457" w:rsidRPr="003A6728" w:rsidRDefault="00EC5457" w:rsidP="00EC5457">
            <w:pPr>
              <w:suppressAutoHyphens/>
              <w:autoSpaceDE w:val="0"/>
              <w:snapToGrid w:val="0"/>
              <w:spacing w:after="0" w:line="240" w:lineRule="auto"/>
              <w:jc w:val="both"/>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Площадь жилых помещений домов блокированной застройки</w:t>
            </w:r>
          </w:p>
        </w:tc>
        <w:tc>
          <w:tcPr>
            <w:tcW w:w="577" w:type="pct"/>
            <w:shd w:val="clear" w:color="auto" w:fill="FFFFFF"/>
            <w:tcMar>
              <w:left w:w="108" w:type="dxa"/>
              <w:right w:w="108" w:type="dxa"/>
            </w:tcMar>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ar-SA"/>
              </w:rPr>
            </w:pPr>
            <w:r w:rsidRPr="003A6728">
              <w:rPr>
                <w:rFonts w:ascii="Times New Roman" w:eastAsia="Times New Roman" w:hAnsi="Times New Roman"/>
                <w:kern w:val="1"/>
                <w:sz w:val="24"/>
                <w:szCs w:val="24"/>
                <w:lang w:eastAsia="ar-SA"/>
              </w:rPr>
              <w:t>тыс. м</w:t>
            </w:r>
            <w:proofErr w:type="gramStart"/>
            <w:r w:rsidRPr="003A6728">
              <w:rPr>
                <w:rFonts w:ascii="Times New Roman" w:eastAsia="Times New Roman" w:hAnsi="Times New Roman"/>
                <w:kern w:val="1"/>
                <w:sz w:val="24"/>
                <w:szCs w:val="24"/>
                <w:vertAlign w:val="superscript"/>
                <w:lang w:eastAsia="ar-SA"/>
              </w:rPr>
              <w:t>2</w:t>
            </w:r>
            <w:proofErr w:type="gramEnd"/>
          </w:p>
        </w:tc>
        <w:tc>
          <w:tcPr>
            <w:tcW w:w="505" w:type="pct"/>
            <w:shd w:val="clear" w:color="auto" w:fill="FFFFFF"/>
            <w:vAlign w:val="center"/>
          </w:tcPr>
          <w:p w:rsidR="00EC5457" w:rsidRPr="003A6728" w:rsidRDefault="00EC5457" w:rsidP="00EC5457">
            <w:pPr>
              <w:tabs>
                <w:tab w:val="left" w:pos="8280"/>
              </w:tabs>
              <w:suppressAutoHyphens/>
              <w:snapToGrid w:val="0"/>
              <w:spacing w:after="0" w:line="240" w:lineRule="auto"/>
              <w:jc w:val="center"/>
              <w:rPr>
                <w:rFonts w:ascii="Times New Roman" w:eastAsia="Times New Roman" w:hAnsi="Times New Roman"/>
                <w:kern w:val="1"/>
                <w:sz w:val="24"/>
                <w:szCs w:val="24"/>
                <w:lang w:eastAsia="ar-SA"/>
              </w:rPr>
            </w:pPr>
            <w:r w:rsidRPr="003A6728">
              <w:rPr>
                <w:rFonts w:ascii="Times New Roman" w:eastAsia="Times New Roman" w:hAnsi="Times New Roman"/>
                <w:kern w:val="1"/>
                <w:sz w:val="24"/>
                <w:szCs w:val="24"/>
                <w:lang w:eastAsia="ar-SA"/>
              </w:rPr>
              <w:t>0</w:t>
            </w:r>
          </w:p>
        </w:tc>
      </w:tr>
    </w:tbl>
    <w:p w:rsidR="00970020" w:rsidRPr="003A6728" w:rsidRDefault="00970020" w:rsidP="00707F34">
      <w:pPr>
        <w:tabs>
          <w:tab w:val="left" w:pos="0"/>
        </w:tabs>
        <w:suppressAutoHyphens/>
        <w:autoSpaceDE w:val="0"/>
        <w:autoSpaceDN w:val="0"/>
        <w:adjustRightInd w:val="0"/>
        <w:spacing w:after="0" w:line="0" w:lineRule="atLeast"/>
        <w:rPr>
          <w:rFonts w:ascii="Times New Roman" w:hAnsi="Times New Roman"/>
          <w:b/>
          <w:sz w:val="24"/>
          <w:szCs w:val="24"/>
        </w:rPr>
      </w:pPr>
    </w:p>
    <w:p w:rsidR="00707F34" w:rsidRPr="003A6728" w:rsidRDefault="00707F34" w:rsidP="00707F34">
      <w:pPr>
        <w:tabs>
          <w:tab w:val="left" w:pos="0"/>
        </w:tabs>
        <w:suppressAutoHyphens/>
        <w:autoSpaceDE w:val="0"/>
        <w:autoSpaceDN w:val="0"/>
        <w:adjustRightInd w:val="0"/>
        <w:spacing w:after="0" w:line="0" w:lineRule="atLeast"/>
        <w:jc w:val="both"/>
        <w:rPr>
          <w:rFonts w:ascii="Times New Roman" w:hAnsi="Times New Roman"/>
          <w:b/>
          <w:sz w:val="24"/>
          <w:szCs w:val="24"/>
        </w:rPr>
      </w:pPr>
      <w:r w:rsidRPr="003A6728">
        <w:rPr>
          <w:rFonts w:ascii="Times New Roman" w:hAnsi="Times New Roman"/>
          <w:sz w:val="24"/>
          <w:szCs w:val="24"/>
        </w:rPr>
        <w:t>Таблица 2.1</w:t>
      </w:r>
      <w:r w:rsidR="00342467" w:rsidRPr="003A6728">
        <w:rPr>
          <w:rFonts w:ascii="Times New Roman" w:hAnsi="Times New Roman"/>
          <w:sz w:val="24"/>
          <w:szCs w:val="24"/>
        </w:rPr>
        <w:t>3</w:t>
      </w:r>
      <w:r w:rsidRPr="003A6728">
        <w:rPr>
          <w:rFonts w:ascii="Times New Roman" w:hAnsi="Times New Roman"/>
          <w:sz w:val="24"/>
          <w:szCs w:val="24"/>
        </w:rPr>
        <w:t xml:space="preserve">. Объекты строительного комплекса </w:t>
      </w:r>
      <w:r w:rsidRPr="003A6728">
        <w:rPr>
          <w:rFonts w:ascii="Times New Roman" w:eastAsia="Times New Roman" w:hAnsi="Times New Roman"/>
          <w:sz w:val="24"/>
          <w:szCs w:val="24"/>
          <w:lang w:eastAsia="ru-RU"/>
        </w:rPr>
        <w:t>Омсукчанского городского округа</w:t>
      </w:r>
      <w:r w:rsidRPr="003A6728">
        <w:rPr>
          <w:rFonts w:ascii="Times New Roman" w:hAnsi="Times New Roman"/>
          <w:sz w:val="24"/>
          <w:szCs w:val="24"/>
        </w:rPr>
        <w:t>, находящиеся в предаварийной и аварийной ситуации по состоянию на 1 квартал 2017 г.</w:t>
      </w:r>
      <w:r w:rsidRPr="003A6728">
        <w:rPr>
          <w:rFonts w:ascii="Times New Roman" w:hAnsi="Times New Roman"/>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727"/>
        <w:gridCol w:w="851"/>
        <w:gridCol w:w="850"/>
        <w:gridCol w:w="709"/>
        <w:gridCol w:w="1843"/>
        <w:gridCol w:w="2551"/>
        <w:gridCol w:w="851"/>
      </w:tblGrid>
      <w:tr w:rsidR="00342467" w:rsidRPr="003A6728" w:rsidTr="00342467">
        <w:trPr>
          <w:tblHeader/>
        </w:trPr>
        <w:tc>
          <w:tcPr>
            <w:tcW w:w="541" w:type="dxa"/>
            <w:vMerge w:val="restart"/>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 xml:space="preserve">№ </w:t>
            </w:r>
            <w:proofErr w:type="gramStart"/>
            <w:r w:rsidRPr="003A6728">
              <w:rPr>
                <w:rFonts w:ascii="Times New Roman" w:hAnsi="Times New Roman"/>
                <w:sz w:val="18"/>
                <w:szCs w:val="18"/>
              </w:rPr>
              <w:t>п</w:t>
            </w:r>
            <w:proofErr w:type="gramEnd"/>
            <w:r w:rsidRPr="003A6728">
              <w:rPr>
                <w:rFonts w:ascii="Times New Roman" w:hAnsi="Times New Roman"/>
                <w:sz w:val="18"/>
                <w:szCs w:val="18"/>
              </w:rPr>
              <w:t>/п</w:t>
            </w:r>
          </w:p>
        </w:tc>
        <w:tc>
          <w:tcPr>
            <w:tcW w:w="1727" w:type="dxa"/>
            <w:vMerge w:val="restart"/>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Объект, год</w:t>
            </w:r>
          </w:p>
        </w:tc>
        <w:tc>
          <w:tcPr>
            <w:tcW w:w="2410" w:type="dxa"/>
            <w:gridSpan w:val="3"/>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Ситуации опасности</w:t>
            </w:r>
          </w:p>
        </w:tc>
        <w:tc>
          <w:tcPr>
            <w:tcW w:w="1843" w:type="dxa"/>
            <w:vMerge w:val="restart"/>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Основные нарушения</w:t>
            </w:r>
          </w:p>
        </w:tc>
        <w:tc>
          <w:tcPr>
            <w:tcW w:w="2551" w:type="dxa"/>
            <w:vMerge w:val="restart"/>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Основные причины</w:t>
            </w:r>
          </w:p>
        </w:tc>
        <w:tc>
          <w:tcPr>
            <w:tcW w:w="851" w:type="dxa"/>
            <w:vMerge w:val="restart"/>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Прим.</w:t>
            </w:r>
          </w:p>
        </w:tc>
      </w:tr>
      <w:tr w:rsidR="00485745" w:rsidRPr="003A6728" w:rsidTr="00342467">
        <w:trPr>
          <w:tblHeader/>
        </w:trPr>
        <w:tc>
          <w:tcPr>
            <w:tcW w:w="541" w:type="dxa"/>
            <w:vMerge/>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p>
        </w:tc>
        <w:tc>
          <w:tcPr>
            <w:tcW w:w="1727" w:type="dxa"/>
            <w:vMerge/>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p>
        </w:tc>
        <w:tc>
          <w:tcPr>
            <w:tcW w:w="851" w:type="dxa"/>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На стадии экспертизы</w:t>
            </w:r>
          </w:p>
        </w:tc>
        <w:tc>
          <w:tcPr>
            <w:tcW w:w="850" w:type="dxa"/>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При строительстве</w:t>
            </w:r>
          </w:p>
        </w:tc>
        <w:tc>
          <w:tcPr>
            <w:tcW w:w="709" w:type="dxa"/>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При эксплуатации</w:t>
            </w:r>
          </w:p>
        </w:tc>
        <w:tc>
          <w:tcPr>
            <w:tcW w:w="1843" w:type="dxa"/>
            <w:vMerge/>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p>
        </w:tc>
        <w:tc>
          <w:tcPr>
            <w:tcW w:w="2551" w:type="dxa"/>
            <w:vMerge/>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p>
        </w:tc>
        <w:tc>
          <w:tcPr>
            <w:tcW w:w="851" w:type="dxa"/>
            <w:vMerge/>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p>
        </w:tc>
      </w:tr>
      <w:tr w:rsidR="00485745" w:rsidRPr="003A6728" w:rsidTr="00342467">
        <w:trPr>
          <w:tblHeader/>
        </w:trPr>
        <w:tc>
          <w:tcPr>
            <w:tcW w:w="541" w:type="dxa"/>
            <w:shd w:val="clear" w:color="auto" w:fill="auto"/>
            <w:vAlign w:val="center"/>
          </w:tcPr>
          <w:p w:rsidR="00707F34" w:rsidRPr="003A6728" w:rsidRDefault="00707F34" w:rsidP="00485745">
            <w:pPr>
              <w:suppressAutoHyphens/>
              <w:spacing w:after="0" w:line="240" w:lineRule="auto"/>
              <w:jc w:val="center"/>
              <w:rPr>
                <w:rFonts w:ascii="Times New Roman" w:eastAsia="Times New Roman" w:hAnsi="Times New Roman"/>
                <w:sz w:val="18"/>
                <w:szCs w:val="18"/>
                <w:lang w:eastAsia="ru-RU"/>
              </w:rPr>
            </w:pPr>
            <w:r w:rsidRPr="003A6728">
              <w:rPr>
                <w:rFonts w:ascii="Times New Roman" w:eastAsia="Times New Roman" w:hAnsi="Times New Roman"/>
                <w:sz w:val="18"/>
                <w:szCs w:val="18"/>
                <w:lang w:eastAsia="ru-RU"/>
              </w:rPr>
              <w:t>1</w:t>
            </w:r>
          </w:p>
        </w:tc>
        <w:tc>
          <w:tcPr>
            <w:tcW w:w="1727" w:type="dxa"/>
            <w:shd w:val="clear" w:color="auto" w:fill="auto"/>
            <w:vAlign w:val="center"/>
          </w:tcPr>
          <w:p w:rsidR="00707F34" w:rsidRPr="003A6728" w:rsidRDefault="00707F34" w:rsidP="00485745">
            <w:pPr>
              <w:suppressAutoHyphens/>
              <w:spacing w:after="0" w:line="240" w:lineRule="auto"/>
              <w:jc w:val="center"/>
              <w:rPr>
                <w:rFonts w:ascii="Times New Roman" w:eastAsia="Times New Roman" w:hAnsi="Times New Roman"/>
                <w:sz w:val="18"/>
                <w:szCs w:val="18"/>
                <w:lang w:eastAsia="ru-RU"/>
              </w:rPr>
            </w:pPr>
            <w:r w:rsidRPr="003A6728">
              <w:rPr>
                <w:rFonts w:ascii="Times New Roman" w:eastAsia="Times New Roman" w:hAnsi="Times New Roman"/>
                <w:sz w:val="18"/>
                <w:szCs w:val="18"/>
                <w:lang w:eastAsia="ru-RU"/>
              </w:rPr>
              <w:t>2</w:t>
            </w:r>
          </w:p>
        </w:tc>
        <w:tc>
          <w:tcPr>
            <w:tcW w:w="851" w:type="dxa"/>
            <w:shd w:val="clear" w:color="auto" w:fill="auto"/>
            <w:vAlign w:val="center"/>
          </w:tcPr>
          <w:p w:rsidR="00707F34" w:rsidRPr="003A6728" w:rsidRDefault="00707F34" w:rsidP="00485745">
            <w:pPr>
              <w:suppressAutoHyphens/>
              <w:spacing w:after="0" w:line="240" w:lineRule="auto"/>
              <w:jc w:val="center"/>
              <w:rPr>
                <w:rFonts w:ascii="Times New Roman" w:eastAsia="Times New Roman" w:hAnsi="Times New Roman"/>
                <w:sz w:val="18"/>
                <w:szCs w:val="18"/>
                <w:lang w:eastAsia="ru-RU"/>
              </w:rPr>
            </w:pPr>
            <w:r w:rsidRPr="003A6728">
              <w:rPr>
                <w:rFonts w:ascii="Times New Roman" w:eastAsia="Times New Roman" w:hAnsi="Times New Roman"/>
                <w:sz w:val="18"/>
                <w:szCs w:val="18"/>
                <w:lang w:eastAsia="ru-RU"/>
              </w:rPr>
              <w:t>3</w:t>
            </w:r>
          </w:p>
        </w:tc>
        <w:tc>
          <w:tcPr>
            <w:tcW w:w="850" w:type="dxa"/>
            <w:shd w:val="clear" w:color="auto" w:fill="auto"/>
            <w:vAlign w:val="center"/>
          </w:tcPr>
          <w:p w:rsidR="00707F34" w:rsidRPr="003A6728" w:rsidRDefault="00707F34" w:rsidP="00485745">
            <w:pPr>
              <w:suppressAutoHyphens/>
              <w:spacing w:after="0" w:line="240" w:lineRule="auto"/>
              <w:jc w:val="center"/>
              <w:rPr>
                <w:rFonts w:ascii="Times New Roman" w:eastAsia="Times New Roman" w:hAnsi="Times New Roman"/>
                <w:sz w:val="18"/>
                <w:szCs w:val="18"/>
                <w:lang w:eastAsia="ru-RU"/>
              </w:rPr>
            </w:pPr>
            <w:r w:rsidRPr="003A6728">
              <w:rPr>
                <w:rFonts w:ascii="Times New Roman" w:eastAsia="Times New Roman" w:hAnsi="Times New Roman"/>
                <w:sz w:val="18"/>
                <w:szCs w:val="18"/>
                <w:lang w:eastAsia="ru-RU"/>
              </w:rPr>
              <w:t>4</w:t>
            </w:r>
          </w:p>
        </w:tc>
        <w:tc>
          <w:tcPr>
            <w:tcW w:w="709" w:type="dxa"/>
            <w:shd w:val="clear" w:color="auto" w:fill="auto"/>
            <w:vAlign w:val="center"/>
          </w:tcPr>
          <w:p w:rsidR="00707F34" w:rsidRPr="003A6728" w:rsidRDefault="00707F34" w:rsidP="00485745">
            <w:pPr>
              <w:suppressAutoHyphens/>
              <w:spacing w:after="0" w:line="240" w:lineRule="auto"/>
              <w:jc w:val="center"/>
              <w:rPr>
                <w:rFonts w:ascii="Times New Roman" w:eastAsia="Times New Roman" w:hAnsi="Times New Roman"/>
                <w:sz w:val="18"/>
                <w:szCs w:val="18"/>
                <w:lang w:eastAsia="ru-RU"/>
              </w:rPr>
            </w:pPr>
            <w:r w:rsidRPr="003A6728">
              <w:rPr>
                <w:rFonts w:ascii="Times New Roman" w:eastAsia="Times New Roman" w:hAnsi="Times New Roman"/>
                <w:sz w:val="18"/>
                <w:szCs w:val="18"/>
                <w:lang w:eastAsia="ru-RU"/>
              </w:rPr>
              <w:t>5</w:t>
            </w:r>
          </w:p>
        </w:tc>
        <w:tc>
          <w:tcPr>
            <w:tcW w:w="1843" w:type="dxa"/>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6</w:t>
            </w:r>
          </w:p>
        </w:tc>
        <w:tc>
          <w:tcPr>
            <w:tcW w:w="2551" w:type="dxa"/>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7</w:t>
            </w:r>
          </w:p>
        </w:tc>
        <w:tc>
          <w:tcPr>
            <w:tcW w:w="851" w:type="dxa"/>
            <w:shd w:val="clear" w:color="auto" w:fill="auto"/>
            <w:vAlign w:val="center"/>
          </w:tcPr>
          <w:p w:rsidR="00707F34" w:rsidRPr="003A6728" w:rsidRDefault="00707F34" w:rsidP="00485745">
            <w:pPr>
              <w:suppressAutoHyphens/>
              <w:spacing w:after="0" w:line="240" w:lineRule="auto"/>
              <w:jc w:val="center"/>
              <w:rPr>
                <w:rFonts w:ascii="Times New Roman" w:hAnsi="Times New Roman"/>
                <w:sz w:val="18"/>
                <w:szCs w:val="18"/>
              </w:rPr>
            </w:pPr>
            <w:r w:rsidRPr="003A6728">
              <w:rPr>
                <w:rFonts w:ascii="Times New Roman" w:hAnsi="Times New Roman"/>
                <w:sz w:val="18"/>
                <w:szCs w:val="18"/>
              </w:rPr>
              <w:t>8</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eastAsia="Times New Roman" w:hAnsi="Times New Roman"/>
                <w:sz w:val="18"/>
                <w:szCs w:val="18"/>
                <w:lang w:eastAsia="ru-RU"/>
              </w:rPr>
            </w:pPr>
            <w:r w:rsidRPr="003A6728">
              <w:rPr>
                <w:rFonts w:ascii="Times New Roman" w:hAnsi="Times New Roman"/>
                <w:sz w:val="18"/>
                <w:szCs w:val="18"/>
              </w:rPr>
              <w:t>1</w:t>
            </w:r>
          </w:p>
        </w:tc>
        <w:tc>
          <w:tcPr>
            <w:tcW w:w="1727" w:type="dxa"/>
            <w:shd w:val="clear" w:color="auto" w:fill="auto"/>
            <w:vAlign w:val="center"/>
          </w:tcPr>
          <w:p w:rsidR="00707F34" w:rsidRPr="003A6728" w:rsidRDefault="00707F34" w:rsidP="00485745">
            <w:pPr>
              <w:spacing w:after="0" w:line="240" w:lineRule="auto"/>
              <w:rPr>
                <w:rFonts w:ascii="Times New Roman" w:eastAsia="Times New Roman" w:hAnsi="Times New Roman"/>
                <w:sz w:val="18"/>
                <w:szCs w:val="18"/>
                <w:lang w:eastAsia="ru-RU"/>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proofErr w:type="gramStart"/>
            <w:r w:rsidRPr="003A6728">
              <w:rPr>
                <w:rFonts w:ascii="Times New Roman" w:hAnsi="Times New Roman"/>
                <w:sz w:val="18"/>
                <w:szCs w:val="18"/>
              </w:rPr>
              <w:t>Индустриал</w:t>
            </w:r>
            <w:r w:rsidRPr="003A6728">
              <w:rPr>
                <w:rFonts w:ascii="Times New Roman" w:hAnsi="Times New Roman"/>
                <w:sz w:val="18"/>
                <w:szCs w:val="18"/>
              </w:rPr>
              <w:t>ь</w:t>
            </w:r>
            <w:r w:rsidRPr="003A6728">
              <w:rPr>
                <w:rFonts w:ascii="Times New Roman" w:hAnsi="Times New Roman"/>
                <w:sz w:val="18"/>
                <w:szCs w:val="18"/>
              </w:rPr>
              <w:t>ная</w:t>
            </w:r>
            <w:proofErr w:type="gramEnd"/>
            <w:r w:rsidRPr="003A6728">
              <w:rPr>
                <w:rFonts w:ascii="Times New Roman" w:hAnsi="Times New Roman"/>
                <w:sz w:val="18"/>
                <w:szCs w:val="18"/>
              </w:rPr>
              <w:t>,  д.13-а (2-этажный, каме</w:t>
            </w:r>
            <w:r w:rsidRPr="003A6728">
              <w:rPr>
                <w:rFonts w:ascii="Times New Roman" w:hAnsi="Times New Roman"/>
                <w:sz w:val="18"/>
                <w:szCs w:val="18"/>
              </w:rPr>
              <w:t>н</w:t>
            </w:r>
            <w:r w:rsidRPr="003A6728">
              <w:rPr>
                <w:rFonts w:ascii="Times New Roman" w:hAnsi="Times New Roman"/>
                <w:sz w:val="18"/>
                <w:szCs w:val="18"/>
              </w:rPr>
              <w:t>ный, 16-квартирный жилой дом, 1969)</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Разрушение стен, просадки фундаме</w:t>
            </w:r>
            <w:r w:rsidRPr="003A6728">
              <w:rPr>
                <w:rFonts w:ascii="Times New Roman" w:hAnsi="Times New Roman"/>
                <w:sz w:val="18"/>
                <w:szCs w:val="18"/>
              </w:rPr>
              <w:t>н</w:t>
            </w:r>
            <w:r w:rsidRPr="003A6728">
              <w:rPr>
                <w:rFonts w:ascii="Times New Roman" w:hAnsi="Times New Roman"/>
                <w:sz w:val="18"/>
                <w:szCs w:val="18"/>
              </w:rPr>
              <w:t>тов, загнивание б</w:t>
            </w:r>
            <w:r w:rsidRPr="003A6728">
              <w:rPr>
                <w:rFonts w:ascii="Times New Roman" w:hAnsi="Times New Roman"/>
                <w:sz w:val="18"/>
                <w:szCs w:val="18"/>
              </w:rPr>
              <w:t>а</w:t>
            </w:r>
            <w:r w:rsidRPr="003A6728">
              <w:rPr>
                <w:rFonts w:ascii="Times New Roman" w:hAnsi="Times New Roman"/>
                <w:sz w:val="18"/>
                <w:szCs w:val="18"/>
              </w:rPr>
              <w:t>лок перекрытия и покрытия.</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нерегулярное провед</w:t>
            </w:r>
            <w:r w:rsidRPr="003A6728">
              <w:rPr>
                <w:rFonts w:ascii="Times New Roman" w:hAnsi="Times New Roman"/>
                <w:sz w:val="18"/>
                <w:szCs w:val="18"/>
              </w:rPr>
              <w:t>е</w:t>
            </w:r>
            <w:r w:rsidRPr="003A6728">
              <w:rPr>
                <w:rFonts w:ascii="Times New Roman" w:hAnsi="Times New Roman"/>
                <w:sz w:val="18"/>
                <w:szCs w:val="18"/>
              </w:rPr>
              <w:t>ние капитальных ремонтных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Ленина, д.9 (2-этажный, каме</w:t>
            </w:r>
            <w:r w:rsidRPr="003A6728">
              <w:rPr>
                <w:rFonts w:ascii="Times New Roman" w:hAnsi="Times New Roman"/>
                <w:sz w:val="18"/>
                <w:szCs w:val="18"/>
              </w:rPr>
              <w:t>н</w:t>
            </w:r>
            <w:r w:rsidRPr="003A6728">
              <w:rPr>
                <w:rFonts w:ascii="Times New Roman" w:hAnsi="Times New Roman"/>
                <w:sz w:val="18"/>
                <w:szCs w:val="18"/>
              </w:rPr>
              <w:t>ный, 8-квартирный жилой дом, 1964</w:t>
            </w:r>
            <w:r w:rsidR="00485745" w:rsidRPr="003A6728">
              <w:rPr>
                <w:rFonts w:ascii="Times New Roman" w:hAnsi="Times New Roman"/>
                <w:sz w:val="18"/>
                <w:szCs w:val="18"/>
              </w:rPr>
              <w:t xml:space="preserve"> </w:t>
            </w:r>
            <w:r w:rsidR="00485745" w:rsidRPr="003A6728">
              <w:rPr>
                <w:rFonts w:ascii="Times New Roman" w:hAnsi="Times New Roman"/>
                <w:sz w:val="18"/>
                <w:szCs w:val="18"/>
              </w:rPr>
              <w:lastRenderedPageBreak/>
              <w:t>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lastRenderedPageBreak/>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xml:space="preserve">Разрушение мест примыканий к </w:t>
            </w:r>
            <w:proofErr w:type="spellStart"/>
            <w:r w:rsidRPr="003A6728">
              <w:rPr>
                <w:rFonts w:ascii="Times New Roman" w:hAnsi="Times New Roman"/>
                <w:sz w:val="18"/>
                <w:szCs w:val="18"/>
              </w:rPr>
              <w:t>вен</w:t>
            </w:r>
            <w:r w:rsidRPr="003A6728">
              <w:rPr>
                <w:rFonts w:ascii="Times New Roman" w:hAnsi="Times New Roman"/>
                <w:sz w:val="18"/>
                <w:szCs w:val="18"/>
              </w:rPr>
              <w:t>т</w:t>
            </w:r>
            <w:r w:rsidRPr="003A6728">
              <w:rPr>
                <w:rFonts w:ascii="Times New Roman" w:hAnsi="Times New Roman"/>
                <w:sz w:val="18"/>
                <w:szCs w:val="18"/>
              </w:rPr>
              <w:t>каналам</w:t>
            </w:r>
            <w:proofErr w:type="spellEnd"/>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более 80%, нерегулярное проведение капитальных р</w:t>
            </w:r>
            <w:r w:rsidRPr="003A6728">
              <w:rPr>
                <w:rFonts w:ascii="Times New Roman" w:hAnsi="Times New Roman"/>
                <w:sz w:val="18"/>
                <w:szCs w:val="18"/>
              </w:rPr>
              <w:t>е</w:t>
            </w:r>
            <w:r w:rsidRPr="003A6728">
              <w:rPr>
                <w:rFonts w:ascii="Times New Roman" w:hAnsi="Times New Roman"/>
                <w:sz w:val="18"/>
                <w:szCs w:val="18"/>
              </w:rPr>
              <w:t>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lastRenderedPageBreak/>
              <w:t>3</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Ленина, д.38 (2-этажный,  каме</w:t>
            </w:r>
            <w:r w:rsidRPr="003A6728">
              <w:rPr>
                <w:rFonts w:ascii="Times New Roman" w:hAnsi="Times New Roman"/>
                <w:sz w:val="18"/>
                <w:szCs w:val="18"/>
              </w:rPr>
              <w:t>н</w:t>
            </w:r>
            <w:r w:rsidRPr="003A6728">
              <w:rPr>
                <w:rFonts w:ascii="Times New Roman" w:hAnsi="Times New Roman"/>
                <w:sz w:val="18"/>
                <w:szCs w:val="18"/>
              </w:rPr>
              <w:t>ный, 16-квартирный жилой дом, 1976</w:t>
            </w:r>
            <w:r w:rsidR="00485745" w:rsidRPr="003A6728">
              <w:rPr>
                <w:rFonts w:ascii="Times New Roman" w:hAnsi="Times New Roman"/>
                <w:sz w:val="18"/>
                <w:szCs w:val="18"/>
              </w:rPr>
              <w:t xml:space="preserve"> 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Трещины в нару</w:t>
            </w:r>
            <w:r w:rsidRPr="003A6728">
              <w:rPr>
                <w:rFonts w:ascii="Times New Roman" w:hAnsi="Times New Roman"/>
                <w:sz w:val="18"/>
                <w:szCs w:val="18"/>
              </w:rPr>
              <w:t>ж</w:t>
            </w:r>
            <w:r w:rsidRPr="003A6728">
              <w:rPr>
                <w:rFonts w:ascii="Times New Roman" w:hAnsi="Times New Roman"/>
                <w:sz w:val="18"/>
                <w:szCs w:val="18"/>
              </w:rPr>
              <w:t>ных стенах и зам</w:t>
            </w:r>
            <w:r w:rsidRPr="003A6728">
              <w:rPr>
                <w:rFonts w:ascii="Times New Roman" w:hAnsi="Times New Roman"/>
                <w:sz w:val="18"/>
                <w:szCs w:val="18"/>
              </w:rPr>
              <w:t>а</w:t>
            </w:r>
            <w:r w:rsidRPr="003A6728">
              <w:rPr>
                <w:rFonts w:ascii="Times New Roman" w:hAnsi="Times New Roman"/>
                <w:sz w:val="18"/>
                <w:szCs w:val="18"/>
              </w:rPr>
              <w:t>чивание констру</w:t>
            </w:r>
            <w:r w:rsidRPr="003A6728">
              <w:rPr>
                <w:rFonts w:ascii="Times New Roman" w:hAnsi="Times New Roman"/>
                <w:sz w:val="18"/>
                <w:szCs w:val="18"/>
              </w:rPr>
              <w:t>к</w:t>
            </w:r>
            <w:r w:rsidRPr="003A6728">
              <w:rPr>
                <w:rFonts w:ascii="Times New Roman" w:hAnsi="Times New Roman"/>
                <w:sz w:val="18"/>
                <w:szCs w:val="18"/>
              </w:rPr>
              <w:t>ций. Столярные изделия в разруше</w:t>
            </w:r>
            <w:r w:rsidRPr="003A6728">
              <w:rPr>
                <w:rFonts w:ascii="Times New Roman" w:hAnsi="Times New Roman"/>
                <w:sz w:val="18"/>
                <w:szCs w:val="18"/>
              </w:rPr>
              <w:t>н</w:t>
            </w:r>
            <w:r w:rsidRPr="003A6728">
              <w:rPr>
                <w:rFonts w:ascii="Times New Roman" w:hAnsi="Times New Roman"/>
                <w:sz w:val="18"/>
                <w:szCs w:val="18"/>
              </w:rPr>
              <w:t>ном состоянии</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нерег</w:t>
            </w:r>
            <w:r w:rsidRPr="003A6728">
              <w:rPr>
                <w:rFonts w:ascii="Times New Roman" w:hAnsi="Times New Roman"/>
                <w:sz w:val="18"/>
                <w:szCs w:val="18"/>
              </w:rPr>
              <w:t>у</w:t>
            </w:r>
            <w:r w:rsidRPr="003A6728">
              <w:rPr>
                <w:rFonts w:ascii="Times New Roman" w:hAnsi="Times New Roman"/>
                <w:sz w:val="18"/>
                <w:szCs w:val="18"/>
              </w:rPr>
              <w:t>лярное проведение капитал</w:t>
            </w:r>
            <w:r w:rsidRPr="003A6728">
              <w:rPr>
                <w:rFonts w:ascii="Times New Roman" w:hAnsi="Times New Roman"/>
                <w:sz w:val="18"/>
                <w:szCs w:val="18"/>
              </w:rPr>
              <w:t>ь</w:t>
            </w:r>
            <w:r w:rsidRPr="003A6728">
              <w:rPr>
                <w:rFonts w:ascii="Times New Roman" w:hAnsi="Times New Roman"/>
                <w:sz w:val="18"/>
                <w:szCs w:val="18"/>
              </w:rPr>
              <w:t>ных ремонтных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4</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пер.</w:t>
            </w:r>
            <w:r w:rsidR="00485745" w:rsidRPr="003A6728">
              <w:rPr>
                <w:rFonts w:ascii="Times New Roman" w:hAnsi="Times New Roman"/>
                <w:sz w:val="18"/>
                <w:szCs w:val="18"/>
              </w:rPr>
              <w:t xml:space="preserve"> </w:t>
            </w:r>
            <w:r w:rsidRPr="003A6728">
              <w:rPr>
                <w:rFonts w:ascii="Times New Roman" w:hAnsi="Times New Roman"/>
                <w:sz w:val="18"/>
                <w:szCs w:val="18"/>
              </w:rPr>
              <w:t>Майский, д.1 (2-этажный, дер</w:t>
            </w:r>
            <w:r w:rsidRPr="003A6728">
              <w:rPr>
                <w:rFonts w:ascii="Times New Roman" w:hAnsi="Times New Roman"/>
                <w:sz w:val="18"/>
                <w:szCs w:val="18"/>
              </w:rPr>
              <w:t>е</w:t>
            </w:r>
            <w:r w:rsidRPr="003A6728">
              <w:rPr>
                <w:rFonts w:ascii="Times New Roman" w:hAnsi="Times New Roman"/>
                <w:sz w:val="18"/>
                <w:szCs w:val="18"/>
              </w:rPr>
              <w:t>вянный, 8-квартирный жилой дом, 1966</w:t>
            </w:r>
            <w:r w:rsidR="00485745" w:rsidRPr="003A6728">
              <w:rPr>
                <w:rFonts w:ascii="Times New Roman" w:hAnsi="Times New Roman"/>
                <w:sz w:val="18"/>
                <w:szCs w:val="18"/>
              </w:rPr>
              <w:t xml:space="preserve"> 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из-за поражения конструкций </w:t>
            </w:r>
            <w:proofErr w:type="gramStart"/>
            <w:r w:rsidRPr="003A6728">
              <w:rPr>
                <w:rFonts w:ascii="Times New Roman" w:hAnsi="Times New Roman"/>
                <w:sz w:val="18"/>
                <w:szCs w:val="18"/>
              </w:rPr>
              <w:t>гибком</w:t>
            </w:r>
            <w:proofErr w:type="gramEnd"/>
            <w:r w:rsidRPr="003A6728">
              <w:rPr>
                <w:rFonts w:ascii="Times New Roman" w:hAnsi="Times New Roman"/>
                <w:sz w:val="18"/>
                <w:szCs w:val="18"/>
              </w:rPr>
              <w:t xml:space="preserve"> и гнилью, разруш</w:t>
            </w:r>
            <w:r w:rsidRPr="003A6728">
              <w:rPr>
                <w:rFonts w:ascii="Times New Roman" w:hAnsi="Times New Roman"/>
                <w:sz w:val="18"/>
                <w:szCs w:val="18"/>
              </w:rPr>
              <w:t>е</w:t>
            </w:r>
            <w:r w:rsidRPr="003A6728">
              <w:rPr>
                <w:rFonts w:ascii="Times New Roman" w:hAnsi="Times New Roman"/>
                <w:sz w:val="18"/>
                <w:szCs w:val="18"/>
              </w:rPr>
              <w:t>ние кровли</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нерегулярное провед</w:t>
            </w:r>
            <w:r w:rsidRPr="003A6728">
              <w:rPr>
                <w:rFonts w:ascii="Times New Roman" w:hAnsi="Times New Roman"/>
                <w:sz w:val="18"/>
                <w:szCs w:val="18"/>
              </w:rPr>
              <w:t>е</w:t>
            </w:r>
            <w:r w:rsidRPr="003A6728">
              <w:rPr>
                <w:rFonts w:ascii="Times New Roman" w:hAnsi="Times New Roman"/>
                <w:sz w:val="18"/>
                <w:szCs w:val="18"/>
              </w:rPr>
              <w:t>ние капитальных ремонтных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5</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пер.</w:t>
            </w:r>
            <w:r w:rsidR="00485745" w:rsidRPr="003A6728">
              <w:rPr>
                <w:rFonts w:ascii="Times New Roman" w:hAnsi="Times New Roman"/>
                <w:sz w:val="18"/>
                <w:szCs w:val="18"/>
              </w:rPr>
              <w:t xml:space="preserve"> </w:t>
            </w:r>
            <w:r w:rsidRPr="003A6728">
              <w:rPr>
                <w:rFonts w:ascii="Times New Roman" w:hAnsi="Times New Roman"/>
                <w:sz w:val="18"/>
                <w:szCs w:val="18"/>
              </w:rPr>
              <w:t>Майский, д.2 (жилой дом, 1961</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нерегулярное провед</w:t>
            </w:r>
            <w:r w:rsidRPr="003A6728">
              <w:rPr>
                <w:rFonts w:ascii="Times New Roman" w:hAnsi="Times New Roman"/>
                <w:sz w:val="18"/>
                <w:szCs w:val="18"/>
              </w:rPr>
              <w:t>е</w:t>
            </w:r>
            <w:r w:rsidRPr="003A6728">
              <w:rPr>
                <w:rFonts w:ascii="Times New Roman" w:hAnsi="Times New Roman"/>
                <w:sz w:val="18"/>
                <w:szCs w:val="18"/>
              </w:rPr>
              <w:t>ние капитальных ремонтных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6</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пер.</w:t>
            </w:r>
            <w:r w:rsidR="00485745" w:rsidRPr="003A6728">
              <w:rPr>
                <w:rFonts w:ascii="Times New Roman" w:hAnsi="Times New Roman"/>
                <w:sz w:val="18"/>
                <w:szCs w:val="18"/>
              </w:rPr>
              <w:t xml:space="preserve"> </w:t>
            </w:r>
            <w:r w:rsidRPr="003A6728">
              <w:rPr>
                <w:rFonts w:ascii="Times New Roman" w:hAnsi="Times New Roman"/>
                <w:sz w:val="18"/>
                <w:szCs w:val="18"/>
              </w:rPr>
              <w:t>Майский, д.4 (2-этажный, дер</w:t>
            </w:r>
            <w:r w:rsidRPr="003A6728">
              <w:rPr>
                <w:rFonts w:ascii="Times New Roman" w:hAnsi="Times New Roman"/>
                <w:sz w:val="18"/>
                <w:szCs w:val="18"/>
              </w:rPr>
              <w:t>е</w:t>
            </w:r>
            <w:r w:rsidRPr="003A6728">
              <w:rPr>
                <w:rFonts w:ascii="Times New Roman" w:hAnsi="Times New Roman"/>
                <w:sz w:val="18"/>
                <w:szCs w:val="18"/>
              </w:rPr>
              <w:t>вянный, 8-квартирный жилой дом, 1961</w:t>
            </w:r>
            <w:r w:rsidR="00485745" w:rsidRPr="003A6728">
              <w:rPr>
                <w:rFonts w:ascii="Times New Roman" w:hAnsi="Times New Roman"/>
                <w:sz w:val="18"/>
                <w:szCs w:val="18"/>
              </w:rPr>
              <w:t xml:space="preserve"> 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разрушение фунд</w:t>
            </w:r>
            <w:r w:rsidRPr="003A6728">
              <w:rPr>
                <w:rFonts w:ascii="Times New Roman" w:hAnsi="Times New Roman"/>
                <w:sz w:val="18"/>
                <w:szCs w:val="18"/>
              </w:rPr>
              <w:t>а</w:t>
            </w:r>
            <w:r w:rsidRPr="003A6728">
              <w:rPr>
                <w:rFonts w:ascii="Times New Roman" w:hAnsi="Times New Roman"/>
                <w:sz w:val="18"/>
                <w:szCs w:val="18"/>
              </w:rPr>
              <w:t>ментов</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нерегулярное провед</w:t>
            </w:r>
            <w:r w:rsidRPr="003A6728">
              <w:rPr>
                <w:rFonts w:ascii="Times New Roman" w:hAnsi="Times New Roman"/>
                <w:sz w:val="18"/>
                <w:szCs w:val="18"/>
              </w:rPr>
              <w:t>е</w:t>
            </w:r>
            <w:r w:rsidRPr="003A6728">
              <w:rPr>
                <w:rFonts w:ascii="Times New Roman" w:hAnsi="Times New Roman"/>
                <w:sz w:val="18"/>
                <w:szCs w:val="18"/>
              </w:rPr>
              <w:t>ние капитальных ремонтных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7</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Майская, д.6 (2-этажный,  каме</w:t>
            </w:r>
            <w:r w:rsidRPr="003A6728">
              <w:rPr>
                <w:rFonts w:ascii="Times New Roman" w:hAnsi="Times New Roman"/>
                <w:sz w:val="18"/>
                <w:szCs w:val="18"/>
              </w:rPr>
              <w:t>н</w:t>
            </w:r>
            <w:r w:rsidRPr="003A6728">
              <w:rPr>
                <w:rFonts w:ascii="Times New Roman" w:hAnsi="Times New Roman"/>
                <w:sz w:val="18"/>
                <w:szCs w:val="18"/>
              </w:rPr>
              <w:t>ный, 8-квартирный жилой дом, 1967</w:t>
            </w:r>
            <w:r w:rsidR="00485745" w:rsidRPr="003A6728">
              <w:rPr>
                <w:rFonts w:ascii="Times New Roman" w:hAnsi="Times New Roman"/>
                <w:sz w:val="18"/>
                <w:szCs w:val="18"/>
              </w:rPr>
              <w:t xml:space="preserve"> 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свыше 75%, нерегуля</w:t>
            </w:r>
            <w:r w:rsidRPr="003A6728">
              <w:rPr>
                <w:rFonts w:ascii="Times New Roman" w:hAnsi="Times New Roman"/>
                <w:sz w:val="18"/>
                <w:szCs w:val="18"/>
              </w:rPr>
              <w:t>р</w:t>
            </w:r>
            <w:r w:rsidRPr="003A6728">
              <w:rPr>
                <w:rFonts w:ascii="Times New Roman" w:hAnsi="Times New Roman"/>
                <w:sz w:val="18"/>
                <w:szCs w:val="18"/>
              </w:rPr>
              <w:t>ное проведение капитальных ремонтных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8</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Майская, д.8 (2-этажный, каме</w:t>
            </w:r>
            <w:r w:rsidRPr="003A6728">
              <w:rPr>
                <w:rFonts w:ascii="Times New Roman" w:hAnsi="Times New Roman"/>
                <w:sz w:val="18"/>
                <w:szCs w:val="18"/>
              </w:rPr>
              <w:t>н</w:t>
            </w:r>
            <w:r w:rsidRPr="003A6728">
              <w:rPr>
                <w:rFonts w:ascii="Times New Roman" w:hAnsi="Times New Roman"/>
                <w:sz w:val="18"/>
                <w:szCs w:val="18"/>
              </w:rPr>
              <w:t>ный, 8-квартирный жилой дом, 1965</w:t>
            </w:r>
            <w:r w:rsidR="00485745" w:rsidRPr="003A6728">
              <w:rPr>
                <w:rFonts w:ascii="Times New Roman" w:hAnsi="Times New Roman"/>
                <w:sz w:val="18"/>
                <w:szCs w:val="18"/>
              </w:rPr>
              <w:t xml:space="preserve"> 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Частичное разруш</w:t>
            </w:r>
            <w:r w:rsidRPr="003A6728">
              <w:rPr>
                <w:rFonts w:ascii="Times New Roman" w:hAnsi="Times New Roman"/>
                <w:sz w:val="18"/>
                <w:szCs w:val="18"/>
              </w:rPr>
              <w:t>е</w:t>
            </w:r>
            <w:r w:rsidRPr="003A6728">
              <w:rPr>
                <w:rFonts w:ascii="Times New Roman" w:hAnsi="Times New Roman"/>
                <w:sz w:val="18"/>
                <w:szCs w:val="18"/>
              </w:rPr>
              <w:t>ние фундаментов, кровли. Деформация перекрытий</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более 59%, нерегулярное проведение капитальных р</w:t>
            </w:r>
            <w:r w:rsidRPr="003A6728">
              <w:rPr>
                <w:rFonts w:ascii="Times New Roman" w:hAnsi="Times New Roman"/>
                <w:sz w:val="18"/>
                <w:szCs w:val="18"/>
              </w:rPr>
              <w:t>е</w:t>
            </w:r>
            <w:r w:rsidRPr="003A6728">
              <w:rPr>
                <w:rFonts w:ascii="Times New Roman" w:hAnsi="Times New Roman"/>
                <w:sz w:val="18"/>
                <w:szCs w:val="18"/>
              </w:rPr>
              <w:t>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9</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Майская, д.10-а (2-этажный, дер</w:t>
            </w:r>
            <w:r w:rsidRPr="003A6728">
              <w:rPr>
                <w:rFonts w:ascii="Times New Roman" w:hAnsi="Times New Roman"/>
                <w:sz w:val="18"/>
                <w:szCs w:val="18"/>
              </w:rPr>
              <w:t>е</w:t>
            </w:r>
            <w:r w:rsidRPr="003A6728">
              <w:rPr>
                <w:rFonts w:ascii="Times New Roman" w:hAnsi="Times New Roman"/>
                <w:sz w:val="18"/>
                <w:szCs w:val="18"/>
              </w:rPr>
              <w:t>вянный, 8-квартирный жилой дом, 1961</w:t>
            </w:r>
            <w:r w:rsidR="00485745" w:rsidRPr="003A6728">
              <w:rPr>
                <w:rFonts w:ascii="Times New Roman" w:hAnsi="Times New Roman"/>
                <w:sz w:val="18"/>
                <w:szCs w:val="18"/>
              </w:rPr>
              <w:t xml:space="preserve"> 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новных констру</w:t>
            </w:r>
            <w:r w:rsidRPr="003A6728">
              <w:rPr>
                <w:rFonts w:ascii="Times New Roman" w:hAnsi="Times New Roman"/>
                <w:sz w:val="18"/>
                <w:szCs w:val="18"/>
              </w:rPr>
              <w:t>к</w:t>
            </w:r>
            <w:r w:rsidRPr="003A6728">
              <w:rPr>
                <w:rFonts w:ascii="Times New Roman" w:hAnsi="Times New Roman"/>
                <w:sz w:val="18"/>
                <w:szCs w:val="18"/>
              </w:rPr>
              <w:t>ций.</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нерегулярное провед</w:t>
            </w:r>
            <w:r w:rsidRPr="003A6728">
              <w:rPr>
                <w:rFonts w:ascii="Times New Roman" w:hAnsi="Times New Roman"/>
                <w:sz w:val="18"/>
                <w:szCs w:val="18"/>
              </w:rPr>
              <w:t>е</w:t>
            </w:r>
            <w:r w:rsidRPr="003A6728">
              <w:rPr>
                <w:rFonts w:ascii="Times New Roman" w:hAnsi="Times New Roman"/>
                <w:sz w:val="18"/>
                <w:szCs w:val="18"/>
              </w:rPr>
              <w:t>ние капитальных ремонтных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10</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Мира, д.10 (1980 г.)</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более 50%</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11</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Мира, д.12 (жилой дом, 1984 г.)</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более 50%</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12</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proofErr w:type="gramStart"/>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Павлова, д.5 (2-этажный, деревя</w:t>
            </w:r>
            <w:r w:rsidRPr="003A6728">
              <w:rPr>
                <w:rFonts w:ascii="Times New Roman" w:hAnsi="Times New Roman"/>
                <w:sz w:val="18"/>
                <w:szCs w:val="18"/>
              </w:rPr>
              <w:t>н</w:t>
            </w:r>
            <w:r w:rsidRPr="003A6728">
              <w:rPr>
                <w:rFonts w:ascii="Times New Roman" w:hAnsi="Times New Roman"/>
                <w:sz w:val="18"/>
                <w:szCs w:val="18"/>
              </w:rPr>
              <w:t>ный, 8-квартирный жилой дом, 1952</w:t>
            </w:r>
            <w:r w:rsidR="00485745" w:rsidRPr="003A6728">
              <w:rPr>
                <w:rFonts w:ascii="Times New Roman" w:hAnsi="Times New Roman"/>
                <w:sz w:val="18"/>
                <w:szCs w:val="18"/>
              </w:rPr>
              <w:t xml:space="preserve"> г.</w:t>
            </w:r>
            <w:r w:rsidRPr="003A6728">
              <w:rPr>
                <w:rFonts w:ascii="Times New Roman" w:hAnsi="Times New Roman"/>
                <w:sz w:val="18"/>
                <w:szCs w:val="18"/>
              </w:rPr>
              <w:t>)</w:t>
            </w:r>
            <w:proofErr w:type="gramEnd"/>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новных конструкций из-за поражения конструкций гри</w:t>
            </w:r>
            <w:r w:rsidRPr="003A6728">
              <w:rPr>
                <w:rFonts w:ascii="Times New Roman" w:hAnsi="Times New Roman"/>
                <w:sz w:val="18"/>
                <w:szCs w:val="18"/>
              </w:rPr>
              <w:t>б</w:t>
            </w:r>
            <w:r w:rsidRPr="003A6728">
              <w:rPr>
                <w:rFonts w:ascii="Times New Roman" w:hAnsi="Times New Roman"/>
                <w:sz w:val="18"/>
                <w:szCs w:val="18"/>
              </w:rPr>
              <w:t xml:space="preserve">ком и гнилью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100%, нерегулярное пр</w:t>
            </w:r>
            <w:r w:rsidRPr="003A6728">
              <w:rPr>
                <w:rFonts w:ascii="Times New Roman" w:hAnsi="Times New Roman"/>
                <w:sz w:val="18"/>
                <w:szCs w:val="18"/>
              </w:rPr>
              <w:t>о</w:t>
            </w:r>
            <w:r w:rsidRPr="003A6728">
              <w:rPr>
                <w:rFonts w:ascii="Times New Roman" w:hAnsi="Times New Roman"/>
                <w:sz w:val="18"/>
                <w:szCs w:val="18"/>
              </w:rPr>
              <w:t>ведение капитальных р</w:t>
            </w:r>
            <w:r w:rsidRPr="003A6728">
              <w:rPr>
                <w:rFonts w:ascii="Times New Roman" w:hAnsi="Times New Roman"/>
                <w:sz w:val="18"/>
                <w:szCs w:val="18"/>
              </w:rPr>
              <w:t>е</w:t>
            </w:r>
            <w:r w:rsidRPr="003A6728">
              <w:rPr>
                <w:rFonts w:ascii="Times New Roman" w:hAnsi="Times New Roman"/>
                <w:sz w:val="18"/>
                <w:szCs w:val="18"/>
              </w:rPr>
              <w:t>монтных 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13</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r w:rsidRPr="003A6728">
              <w:rPr>
                <w:rFonts w:ascii="Times New Roman" w:hAnsi="Times New Roman"/>
                <w:sz w:val="18"/>
                <w:szCs w:val="18"/>
              </w:rPr>
              <w:t xml:space="preserve">Театральная, д.10 </w:t>
            </w:r>
            <w:proofErr w:type="gramStart"/>
            <w:r w:rsidRPr="003A6728">
              <w:rPr>
                <w:rFonts w:ascii="Times New Roman" w:hAnsi="Times New Roman"/>
                <w:sz w:val="18"/>
                <w:szCs w:val="18"/>
              </w:rPr>
              <w:t xml:space="preserve">( </w:t>
            </w:r>
            <w:proofErr w:type="gramEnd"/>
            <w:r w:rsidRPr="003A6728">
              <w:rPr>
                <w:rFonts w:ascii="Times New Roman" w:hAnsi="Times New Roman"/>
                <w:sz w:val="18"/>
                <w:szCs w:val="18"/>
              </w:rPr>
              <w:t>жилой дом 1965</w:t>
            </w:r>
            <w:r w:rsidR="00485745" w:rsidRPr="003A6728">
              <w:rPr>
                <w:rFonts w:ascii="Times New Roman" w:hAnsi="Times New Roman"/>
                <w:sz w:val="18"/>
                <w:szCs w:val="18"/>
              </w:rPr>
              <w:t xml:space="preserve"> </w:t>
            </w:r>
            <w:r w:rsidRPr="003A6728">
              <w:rPr>
                <w:rFonts w:ascii="Times New Roman" w:hAnsi="Times New Roman"/>
                <w:sz w:val="18"/>
                <w:szCs w:val="18"/>
              </w:rPr>
              <w:t>г.)</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новных констру</w:t>
            </w:r>
            <w:r w:rsidRPr="003A6728">
              <w:rPr>
                <w:rFonts w:ascii="Times New Roman" w:hAnsi="Times New Roman"/>
                <w:sz w:val="18"/>
                <w:szCs w:val="18"/>
              </w:rPr>
              <w:t>к</w:t>
            </w:r>
            <w:r w:rsidRPr="003A6728">
              <w:rPr>
                <w:rFonts w:ascii="Times New Roman" w:hAnsi="Times New Roman"/>
                <w:sz w:val="18"/>
                <w:szCs w:val="18"/>
              </w:rPr>
              <w:t>ций, замачивание грунтов, стен</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14</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ул.</w:t>
            </w:r>
            <w:r w:rsidR="00485745" w:rsidRPr="003A6728">
              <w:rPr>
                <w:rFonts w:ascii="Times New Roman" w:hAnsi="Times New Roman"/>
                <w:sz w:val="18"/>
                <w:szCs w:val="18"/>
              </w:rPr>
              <w:t xml:space="preserve"> </w:t>
            </w:r>
            <w:proofErr w:type="gramStart"/>
            <w:r w:rsidRPr="003A6728">
              <w:rPr>
                <w:rFonts w:ascii="Times New Roman" w:hAnsi="Times New Roman"/>
                <w:sz w:val="18"/>
                <w:szCs w:val="18"/>
              </w:rPr>
              <w:t>Театральная</w:t>
            </w:r>
            <w:proofErr w:type="gramEnd"/>
            <w:r w:rsidRPr="003A6728">
              <w:rPr>
                <w:rFonts w:ascii="Times New Roman" w:hAnsi="Times New Roman"/>
                <w:sz w:val="18"/>
                <w:szCs w:val="18"/>
              </w:rPr>
              <w:t xml:space="preserve">, д.15 (2-этажный, </w:t>
            </w:r>
            <w:r w:rsidRPr="003A6728">
              <w:rPr>
                <w:rFonts w:ascii="Times New Roman" w:hAnsi="Times New Roman"/>
                <w:sz w:val="18"/>
                <w:szCs w:val="18"/>
              </w:rPr>
              <w:lastRenderedPageBreak/>
              <w:t>деревянный, 8-квартирный жилой дом 1963</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lastRenderedPageBreak/>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нерегулярное провед</w:t>
            </w:r>
            <w:r w:rsidRPr="003A6728">
              <w:rPr>
                <w:rFonts w:ascii="Times New Roman" w:hAnsi="Times New Roman"/>
                <w:sz w:val="18"/>
                <w:szCs w:val="18"/>
              </w:rPr>
              <w:t>е</w:t>
            </w:r>
            <w:r w:rsidRPr="003A6728">
              <w:rPr>
                <w:rFonts w:ascii="Times New Roman" w:hAnsi="Times New Roman"/>
                <w:sz w:val="18"/>
                <w:szCs w:val="18"/>
              </w:rPr>
              <w:t xml:space="preserve">ние капитальных ремонтных </w:t>
            </w:r>
            <w:r w:rsidRPr="003A6728">
              <w:rPr>
                <w:rFonts w:ascii="Times New Roman" w:hAnsi="Times New Roman"/>
                <w:sz w:val="18"/>
                <w:szCs w:val="18"/>
              </w:rPr>
              <w:lastRenderedPageBreak/>
              <w:t>работ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lastRenderedPageBreak/>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lastRenderedPageBreak/>
              <w:t>15</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Омсукчан,                                                                                                                                                 ЦДО (3-этажное, каменное здание, 1989</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Наличие наледи, замачивание грунтов в основании</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16</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котельная (1-этажное, деревя</w:t>
            </w:r>
            <w:r w:rsidRPr="003A6728">
              <w:rPr>
                <w:rFonts w:ascii="Times New Roman" w:hAnsi="Times New Roman"/>
                <w:sz w:val="18"/>
                <w:szCs w:val="18"/>
              </w:rPr>
              <w:t>н</w:t>
            </w:r>
            <w:r w:rsidRPr="003A6728">
              <w:rPr>
                <w:rFonts w:ascii="Times New Roman" w:hAnsi="Times New Roman"/>
                <w:sz w:val="18"/>
                <w:szCs w:val="18"/>
              </w:rPr>
              <w:t>но-каменное зд</w:t>
            </w:r>
            <w:r w:rsidRPr="003A6728">
              <w:rPr>
                <w:rFonts w:ascii="Times New Roman" w:hAnsi="Times New Roman"/>
                <w:sz w:val="18"/>
                <w:szCs w:val="18"/>
              </w:rPr>
              <w:t>а</w:t>
            </w:r>
            <w:r w:rsidRPr="003A6728">
              <w:rPr>
                <w:rFonts w:ascii="Times New Roman" w:hAnsi="Times New Roman"/>
                <w:sz w:val="18"/>
                <w:szCs w:val="18"/>
              </w:rPr>
              <w:t>ние, 1975</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потеря несущей способности, зам</w:t>
            </w:r>
            <w:r w:rsidRPr="003A6728">
              <w:rPr>
                <w:rFonts w:ascii="Times New Roman" w:hAnsi="Times New Roman"/>
                <w:sz w:val="18"/>
                <w:szCs w:val="18"/>
              </w:rPr>
              <w:t>а</w:t>
            </w:r>
            <w:r w:rsidRPr="003A6728">
              <w:rPr>
                <w:rFonts w:ascii="Times New Roman" w:hAnsi="Times New Roman"/>
                <w:sz w:val="18"/>
                <w:szCs w:val="18"/>
              </w:rPr>
              <w:t>чивание фундаментов, стен, нерегулярное проведение капитальных ремонтных р</w:t>
            </w:r>
            <w:r w:rsidRPr="003A6728">
              <w:rPr>
                <w:rFonts w:ascii="Times New Roman" w:hAnsi="Times New Roman"/>
                <w:sz w:val="18"/>
                <w:szCs w:val="18"/>
              </w:rPr>
              <w:t>а</w:t>
            </w:r>
            <w:r w:rsidRPr="003A6728">
              <w:rPr>
                <w:rFonts w:ascii="Times New Roman" w:hAnsi="Times New Roman"/>
                <w:sz w:val="18"/>
                <w:szCs w:val="18"/>
              </w:rPr>
              <w:t>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17</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д.2 (5-этажный, каме</w:t>
            </w:r>
            <w:r w:rsidRPr="003A6728">
              <w:rPr>
                <w:rFonts w:ascii="Times New Roman" w:hAnsi="Times New Roman"/>
                <w:sz w:val="18"/>
                <w:szCs w:val="18"/>
              </w:rPr>
              <w:t>н</w:t>
            </w:r>
            <w:r w:rsidRPr="003A6728">
              <w:rPr>
                <w:rFonts w:ascii="Times New Roman" w:hAnsi="Times New Roman"/>
                <w:sz w:val="18"/>
                <w:szCs w:val="18"/>
              </w:rPr>
              <w:t>ный, 30-квартирный жилой дом, 1984</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потеря несущей способности, зам</w:t>
            </w:r>
            <w:r w:rsidRPr="003A6728">
              <w:rPr>
                <w:rFonts w:ascii="Times New Roman" w:hAnsi="Times New Roman"/>
                <w:sz w:val="18"/>
                <w:szCs w:val="18"/>
              </w:rPr>
              <w:t>а</w:t>
            </w:r>
            <w:r w:rsidRPr="003A6728">
              <w:rPr>
                <w:rFonts w:ascii="Times New Roman" w:hAnsi="Times New Roman"/>
                <w:sz w:val="18"/>
                <w:szCs w:val="18"/>
              </w:rPr>
              <w:t>чивание фундаментов, стен, нерегулярное проведение капитальных ремонтных р</w:t>
            </w:r>
            <w:r w:rsidRPr="003A6728">
              <w:rPr>
                <w:rFonts w:ascii="Times New Roman" w:hAnsi="Times New Roman"/>
                <w:sz w:val="18"/>
                <w:szCs w:val="18"/>
              </w:rPr>
              <w:t>а</w:t>
            </w:r>
            <w:r w:rsidRPr="003A6728">
              <w:rPr>
                <w:rFonts w:ascii="Times New Roman" w:hAnsi="Times New Roman"/>
                <w:sz w:val="18"/>
                <w:szCs w:val="18"/>
              </w:rPr>
              <w:t>бот</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11 ж</w:t>
            </w:r>
            <w:r w:rsidRPr="003A6728">
              <w:rPr>
                <w:rFonts w:ascii="Times New Roman" w:hAnsi="Times New Roman"/>
                <w:sz w:val="18"/>
                <w:szCs w:val="18"/>
              </w:rPr>
              <w:t>и</w:t>
            </w:r>
            <w:r w:rsidRPr="003A6728">
              <w:rPr>
                <w:rFonts w:ascii="Times New Roman" w:hAnsi="Times New Roman"/>
                <w:sz w:val="18"/>
                <w:szCs w:val="18"/>
              </w:rPr>
              <w:t>лых и 19 н</w:t>
            </w:r>
            <w:r w:rsidRPr="003A6728">
              <w:rPr>
                <w:rFonts w:ascii="Times New Roman" w:hAnsi="Times New Roman"/>
                <w:sz w:val="18"/>
                <w:szCs w:val="18"/>
              </w:rPr>
              <w:t>е</w:t>
            </w:r>
            <w:r w:rsidRPr="003A6728">
              <w:rPr>
                <w:rFonts w:ascii="Times New Roman" w:hAnsi="Times New Roman"/>
                <w:sz w:val="18"/>
                <w:szCs w:val="18"/>
              </w:rPr>
              <w:t>жилых квартир</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18</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д.2 (5-этажный, каме</w:t>
            </w:r>
            <w:r w:rsidRPr="003A6728">
              <w:rPr>
                <w:rFonts w:ascii="Times New Roman" w:hAnsi="Times New Roman"/>
                <w:sz w:val="18"/>
                <w:szCs w:val="18"/>
              </w:rPr>
              <w:t>н</w:t>
            </w:r>
            <w:r w:rsidRPr="003A6728">
              <w:rPr>
                <w:rFonts w:ascii="Times New Roman" w:hAnsi="Times New Roman"/>
                <w:sz w:val="18"/>
                <w:szCs w:val="18"/>
              </w:rPr>
              <w:t>ный, 30-квартирный жилой дом, 1985</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потеря несущей способности, зам</w:t>
            </w:r>
            <w:r w:rsidRPr="003A6728">
              <w:rPr>
                <w:rFonts w:ascii="Times New Roman" w:hAnsi="Times New Roman"/>
                <w:sz w:val="18"/>
                <w:szCs w:val="18"/>
              </w:rPr>
              <w:t>а</w:t>
            </w:r>
            <w:r w:rsidRPr="003A6728">
              <w:rPr>
                <w:rFonts w:ascii="Times New Roman" w:hAnsi="Times New Roman"/>
                <w:sz w:val="18"/>
                <w:szCs w:val="18"/>
              </w:rPr>
              <w:t>чивание фундаментов, стен, нерегулярное проведение капитальных ремонтных р</w:t>
            </w:r>
            <w:r w:rsidRPr="003A6728">
              <w:rPr>
                <w:rFonts w:ascii="Times New Roman" w:hAnsi="Times New Roman"/>
                <w:sz w:val="18"/>
                <w:szCs w:val="18"/>
              </w:rPr>
              <w:t>а</w:t>
            </w:r>
            <w:r w:rsidRPr="003A6728">
              <w:rPr>
                <w:rFonts w:ascii="Times New Roman" w:hAnsi="Times New Roman"/>
                <w:sz w:val="18"/>
                <w:szCs w:val="18"/>
              </w:rPr>
              <w:t>бот</w:t>
            </w:r>
          </w:p>
        </w:tc>
        <w:tc>
          <w:tcPr>
            <w:tcW w:w="851" w:type="dxa"/>
            <w:shd w:val="clear" w:color="auto" w:fill="auto"/>
            <w:vAlign w:val="center"/>
          </w:tcPr>
          <w:p w:rsidR="00485745" w:rsidRPr="003A6728" w:rsidRDefault="00485745" w:rsidP="00485745">
            <w:pPr>
              <w:spacing w:after="0" w:line="240" w:lineRule="auto"/>
              <w:jc w:val="both"/>
              <w:rPr>
                <w:rFonts w:ascii="Times New Roman" w:hAnsi="Times New Roman"/>
                <w:sz w:val="18"/>
                <w:szCs w:val="18"/>
              </w:rPr>
            </w:pPr>
            <w:r w:rsidRPr="003A6728">
              <w:rPr>
                <w:rFonts w:ascii="Times New Roman" w:hAnsi="Times New Roman"/>
                <w:sz w:val="18"/>
                <w:szCs w:val="18"/>
              </w:rPr>
              <w:t>Дом</w:t>
            </w:r>
          </w:p>
          <w:p w:rsidR="00707F34" w:rsidRPr="003A6728" w:rsidRDefault="00707F34" w:rsidP="00485745">
            <w:pPr>
              <w:spacing w:after="0" w:line="240" w:lineRule="auto"/>
              <w:ind w:right="-106"/>
              <w:jc w:val="both"/>
              <w:rPr>
                <w:rFonts w:ascii="Times New Roman" w:hAnsi="Times New Roman"/>
                <w:sz w:val="18"/>
                <w:szCs w:val="18"/>
              </w:rPr>
            </w:pPr>
            <w:r w:rsidRPr="003A6728">
              <w:rPr>
                <w:rFonts w:ascii="Times New Roman" w:hAnsi="Times New Roman"/>
                <w:sz w:val="18"/>
                <w:szCs w:val="18"/>
              </w:rPr>
              <w:t>нежилой</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19</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д.35 (5-этажный, кру</w:t>
            </w:r>
            <w:r w:rsidRPr="003A6728">
              <w:rPr>
                <w:rFonts w:ascii="Times New Roman" w:hAnsi="Times New Roman"/>
                <w:sz w:val="18"/>
                <w:szCs w:val="18"/>
              </w:rPr>
              <w:t>п</w:t>
            </w:r>
            <w:r w:rsidRPr="003A6728">
              <w:rPr>
                <w:rFonts w:ascii="Times New Roman" w:hAnsi="Times New Roman"/>
                <w:sz w:val="18"/>
                <w:szCs w:val="18"/>
              </w:rPr>
              <w:t>ноблочный, 30-квартирный жилой дом, 1990</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потеря несущей способности, зам</w:t>
            </w:r>
            <w:r w:rsidRPr="003A6728">
              <w:rPr>
                <w:rFonts w:ascii="Times New Roman" w:hAnsi="Times New Roman"/>
                <w:sz w:val="18"/>
                <w:szCs w:val="18"/>
              </w:rPr>
              <w:t>а</w:t>
            </w:r>
            <w:r w:rsidRPr="003A6728">
              <w:rPr>
                <w:rFonts w:ascii="Times New Roman" w:hAnsi="Times New Roman"/>
                <w:sz w:val="18"/>
                <w:szCs w:val="18"/>
              </w:rPr>
              <w:t>чивание фундаментов, стен, нерегулярное проведение капитальных ремонтных р</w:t>
            </w:r>
            <w:r w:rsidRPr="003A6728">
              <w:rPr>
                <w:rFonts w:ascii="Times New Roman" w:hAnsi="Times New Roman"/>
                <w:sz w:val="18"/>
                <w:szCs w:val="18"/>
              </w:rPr>
              <w:t>а</w:t>
            </w:r>
            <w:r w:rsidRPr="003A6728">
              <w:rPr>
                <w:rFonts w:ascii="Times New Roman" w:hAnsi="Times New Roman"/>
                <w:sz w:val="18"/>
                <w:szCs w:val="18"/>
              </w:rPr>
              <w:t>бот</w:t>
            </w:r>
          </w:p>
        </w:tc>
        <w:tc>
          <w:tcPr>
            <w:tcW w:w="851" w:type="dxa"/>
            <w:shd w:val="clear" w:color="auto" w:fill="auto"/>
            <w:vAlign w:val="center"/>
          </w:tcPr>
          <w:p w:rsidR="00485745"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xml:space="preserve">Дом </w:t>
            </w:r>
          </w:p>
          <w:p w:rsidR="00707F34" w:rsidRPr="003A6728" w:rsidRDefault="00707F34" w:rsidP="00485745">
            <w:pPr>
              <w:spacing w:after="0" w:line="240" w:lineRule="auto"/>
              <w:ind w:right="-106"/>
              <w:jc w:val="both"/>
              <w:rPr>
                <w:rFonts w:ascii="Times New Roman" w:hAnsi="Times New Roman"/>
                <w:sz w:val="18"/>
                <w:szCs w:val="18"/>
              </w:rPr>
            </w:pPr>
            <w:r w:rsidRPr="003A6728">
              <w:rPr>
                <w:rFonts w:ascii="Times New Roman" w:hAnsi="Times New Roman"/>
                <w:sz w:val="18"/>
                <w:szCs w:val="18"/>
              </w:rPr>
              <w:t>нежилой</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20</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д.10 (5-этажный, кру</w:t>
            </w:r>
            <w:r w:rsidRPr="003A6728">
              <w:rPr>
                <w:rFonts w:ascii="Times New Roman" w:hAnsi="Times New Roman"/>
                <w:sz w:val="18"/>
                <w:szCs w:val="18"/>
              </w:rPr>
              <w:t>п</w:t>
            </w:r>
            <w:r w:rsidRPr="003A6728">
              <w:rPr>
                <w:rFonts w:ascii="Times New Roman" w:hAnsi="Times New Roman"/>
                <w:sz w:val="18"/>
                <w:szCs w:val="18"/>
              </w:rPr>
              <w:t>ноблочный, 30-квартирный жилой дом, 1986</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потеря несущей способности, зам</w:t>
            </w:r>
            <w:r w:rsidRPr="003A6728">
              <w:rPr>
                <w:rFonts w:ascii="Times New Roman" w:hAnsi="Times New Roman"/>
                <w:sz w:val="18"/>
                <w:szCs w:val="18"/>
              </w:rPr>
              <w:t>а</w:t>
            </w:r>
            <w:r w:rsidRPr="003A6728">
              <w:rPr>
                <w:rFonts w:ascii="Times New Roman" w:hAnsi="Times New Roman"/>
                <w:sz w:val="18"/>
                <w:szCs w:val="18"/>
              </w:rPr>
              <w:t>чивание фундаментов, стен, нерегулярное проведение капитальных ремонтных р</w:t>
            </w:r>
            <w:r w:rsidRPr="003A6728">
              <w:rPr>
                <w:rFonts w:ascii="Times New Roman" w:hAnsi="Times New Roman"/>
                <w:sz w:val="18"/>
                <w:szCs w:val="18"/>
              </w:rPr>
              <w:t>а</w:t>
            </w:r>
            <w:r w:rsidRPr="003A6728">
              <w:rPr>
                <w:rFonts w:ascii="Times New Roman" w:hAnsi="Times New Roman"/>
                <w:sz w:val="18"/>
                <w:szCs w:val="18"/>
              </w:rPr>
              <w:t>бот</w:t>
            </w:r>
          </w:p>
        </w:tc>
        <w:tc>
          <w:tcPr>
            <w:tcW w:w="851" w:type="dxa"/>
            <w:shd w:val="clear" w:color="auto" w:fill="auto"/>
            <w:vAlign w:val="center"/>
          </w:tcPr>
          <w:p w:rsidR="00485745"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xml:space="preserve">Дом </w:t>
            </w:r>
          </w:p>
          <w:p w:rsidR="00707F34" w:rsidRPr="003A6728" w:rsidRDefault="00707F34" w:rsidP="00485745">
            <w:pPr>
              <w:spacing w:after="0" w:line="240" w:lineRule="auto"/>
              <w:ind w:right="-106"/>
              <w:jc w:val="both"/>
              <w:rPr>
                <w:rFonts w:ascii="Times New Roman" w:hAnsi="Times New Roman"/>
                <w:sz w:val="18"/>
                <w:szCs w:val="18"/>
              </w:rPr>
            </w:pPr>
            <w:r w:rsidRPr="003A6728">
              <w:rPr>
                <w:rFonts w:ascii="Times New Roman" w:hAnsi="Times New Roman"/>
                <w:sz w:val="18"/>
                <w:szCs w:val="18"/>
              </w:rPr>
              <w:t>нежилой</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21</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д.12 (5-этажный, кру</w:t>
            </w:r>
            <w:r w:rsidRPr="003A6728">
              <w:rPr>
                <w:rFonts w:ascii="Times New Roman" w:hAnsi="Times New Roman"/>
                <w:sz w:val="18"/>
                <w:szCs w:val="18"/>
              </w:rPr>
              <w:t>п</w:t>
            </w:r>
            <w:r w:rsidRPr="003A6728">
              <w:rPr>
                <w:rFonts w:ascii="Times New Roman" w:hAnsi="Times New Roman"/>
                <w:sz w:val="18"/>
                <w:szCs w:val="18"/>
              </w:rPr>
              <w:t>ноблочный, 30-квартирный жилой дом, 1987</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потеря несущей способности, зам</w:t>
            </w:r>
            <w:r w:rsidRPr="003A6728">
              <w:rPr>
                <w:rFonts w:ascii="Times New Roman" w:hAnsi="Times New Roman"/>
                <w:sz w:val="18"/>
                <w:szCs w:val="18"/>
              </w:rPr>
              <w:t>а</w:t>
            </w:r>
            <w:r w:rsidRPr="003A6728">
              <w:rPr>
                <w:rFonts w:ascii="Times New Roman" w:hAnsi="Times New Roman"/>
                <w:sz w:val="18"/>
                <w:szCs w:val="18"/>
              </w:rPr>
              <w:t>чивание фундаментов, стен, нерегулярное проведение капитальных ремонтных р</w:t>
            </w:r>
            <w:r w:rsidRPr="003A6728">
              <w:rPr>
                <w:rFonts w:ascii="Times New Roman" w:hAnsi="Times New Roman"/>
                <w:sz w:val="18"/>
                <w:szCs w:val="18"/>
              </w:rPr>
              <w:t>а</w:t>
            </w:r>
            <w:r w:rsidRPr="003A6728">
              <w:rPr>
                <w:rFonts w:ascii="Times New Roman" w:hAnsi="Times New Roman"/>
                <w:sz w:val="18"/>
                <w:szCs w:val="18"/>
              </w:rPr>
              <w:t>бот</w:t>
            </w:r>
          </w:p>
        </w:tc>
        <w:tc>
          <w:tcPr>
            <w:tcW w:w="851" w:type="dxa"/>
            <w:shd w:val="clear" w:color="auto" w:fill="auto"/>
            <w:vAlign w:val="center"/>
          </w:tcPr>
          <w:p w:rsidR="00485745"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xml:space="preserve">Дом </w:t>
            </w:r>
          </w:p>
          <w:p w:rsidR="00707F34" w:rsidRPr="003A6728" w:rsidRDefault="00707F34" w:rsidP="00485745">
            <w:pPr>
              <w:spacing w:after="0" w:line="240" w:lineRule="auto"/>
              <w:ind w:right="-106"/>
              <w:jc w:val="both"/>
              <w:rPr>
                <w:rFonts w:ascii="Times New Roman" w:hAnsi="Times New Roman"/>
                <w:sz w:val="18"/>
                <w:szCs w:val="18"/>
              </w:rPr>
            </w:pPr>
            <w:r w:rsidRPr="003A6728">
              <w:rPr>
                <w:rFonts w:ascii="Times New Roman" w:hAnsi="Times New Roman"/>
                <w:sz w:val="18"/>
                <w:szCs w:val="18"/>
              </w:rPr>
              <w:t>нежилой</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23</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д.37 (5-этажный, кру</w:t>
            </w:r>
            <w:r w:rsidRPr="003A6728">
              <w:rPr>
                <w:rFonts w:ascii="Times New Roman" w:hAnsi="Times New Roman"/>
                <w:sz w:val="18"/>
                <w:szCs w:val="18"/>
              </w:rPr>
              <w:t>п</w:t>
            </w:r>
            <w:r w:rsidRPr="003A6728">
              <w:rPr>
                <w:rFonts w:ascii="Times New Roman" w:hAnsi="Times New Roman"/>
                <w:sz w:val="18"/>
                <w:szCs w:val="18"/>
              </w:rPr>
              <w:t>ноблочный, 30-квартирный жилой дом, 1988</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 xml:space="preserve">новных конструкций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Износ конструкций, потеря несущей способности, зам</w:t>
            </w:r>
            <w:r w:rsidRPr="003A6728">
              <w:rPr>
                <w:rFonts w:ascii="Times New Roman" w:hAnsi="Times New Roman"/>
                <w:sz w:val="18"/>
                <w:szCs w:val="18"/>
              </w:rPr>
              <w:t>а</w:t>
            </w:r>
            <w:r w:rsidRPr="003A6728">
              <w:rPr>
                <w:rFonts w:ascii="Times New Roman" w:hAnsi="Times New Roman"/>
                <w:sz w:val="18"/>
                <w:szCs w:val="18"/>
              </w:rPr>
              <w:t>чивание фундаментов, стен, нерегулярное проведение капитальных ремонтных р</w:t>
            </w:r>
            <w:r w:rsidRPr="003A6728">
              <w:rPr>
                <w:rFonts w:ascii="Times New Roman" w:hAnsi="Times New Roman"/>
                <w:sz w:val="18"/>
                <w:szCs w:val="18"/>
              </w:rPr>
              <w:t>а</w:t>
            </w:r>
            <w:r w:rsidRPr="003A6728">
              <w:rPr>
                <w:rFonts w:ascii="Times New Roman" w:hAnsi="Times New Roman"/>
                <w:sz w:val="18"/>
                <w:szCs w:val="18"/>
              </w:rPr>
              <w:t>бот</w:t>
            </w:r>
          </w:p>
        </w:tc>
        <w:tc>
          <w:tcPr>
            <w:tcW w:w="851" w:type="dxa"/>
            <w:shd w:val="clear" w:color="auto" w:fill="auto"/>
            <w:vAlign w:val="center"/>
          </w:tcPr>
          <w:p w:rsidR="00485745"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xml:space="preserve">Дом </w:t>
            </w:r>
          </w:p>
          <w:p w:rsidR="00707F34" w:rsidRPr="003A6728" w:rsidRDefault="00707F34" w:rsidP="00485745">
            <w:pPr>
              <w:spacing w:after="0" w:line="240" w:lineRule="auto"/>
              <w:ind w:right="-106"/>
              <w:jc w:val="both"/>
              <w:rPr>
                <w:rFonts w:ascii="Times New Roman" w:hAnsi="Times New Roman"/>
                <w:sz w:val="18"/>
                <w:szCs w:val="18"/>
              </w:rPr>
            </w:pPr>
            <w:r w:rsidRPr="003A6728">
              <w:rPr>
                <w:rFonts w:ascii="Times New Roman" w:hAnsi="Times New Roman"/>
                <w:sz w:val="18"/>
                <w:szCs w:val="18"/>
              </w:rPr>
              <w:t>нежилой</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24</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д.3 (5-этажный, кру</w:t>
            </w:r>
            <w:r w:rsidRPr="003A6728">
              <w:rPr>
                <w:rFonts w:ascii="Times New Roman" w:hAnsi="Times New Roman"/>
                <w:sz w:val="18"/>
                <w:szCs w:val="18"/>
              </w:rPr>
              <w:t>п</w:t>
            </w:r>
            <w:r w:rsidRPr="003A6728">
              <w:rPr>
                <w:rFonts w:ascii="Times New Roman" w:hAnsi="Times New Roman"/>
                <w:sz w:val="18"/>
                <w:szCs w:val="18"/>
              </w:rPr>
              <w:t>ноблочный, 56-квартирный жилой дом,  1989</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нез</w:t>
            </w:r>
            <w:r w:rsidRPr="003A6728">
              <w:rPr>
                <w:rFonts w:ascii="Times New Roman" w:hAnsi="Times New Roman"/>
                <w:sz w:val="18"/>
                <w:szCs w:val="18"/>
              </w:rPr>
              <w:t>а</w:t>
            </w:r>
            <w:r w:rsidRPr="003A6728">
              <w:rPr>
                <w:rFonts w:ascii="Times New Roman" w:hAnsi="Times New Roman"/>
                <w:sz w:val="18"/>
                <w:szCs w:val="18"/>
              </w:rPr>
              <w:t>ве</w:t>
            </w:r>
            <w:r w:rsidRPr="003A6728">
              <w:rPr>
                <w:rFonts w:ascii="Times New Roman" w:hAnsi="Times New Roman"/>
                <w:sz w:val="18"/>
                <w:szCs w:val="18"/>
              </w:rPr>
              <w:t>р</w:t>
            </w:r>
            <w:r w:rsidRPr="003A6728">
              <w:rPr>
                <w:rFonts w:ascii="Times New Roman" w:hAnsi="Times New Roman"/>
                <w:sz w:val="18"/>
                <w:szCs w:val="18"/>
              </w:rPr>
              <w:t>шенное стро</w:t>
            </w:r>
            <w:r w:rsidRPr="003A6728">
              <w:rPr>
                <w:rFonts w:ascii="Times New Roman" w:hAnsi="Times New Roman"/>
                <w:sz w:val="18"/>
                <w:szCs w:val="18"/>
              </w:rPr>
              <w:t>и</w:t>
            </w:r>
            <w:r w:rsidRPr="003A6728">
              <w:rPr>
                <w:rFonts w:ascii="Times New Roman" w:hAnsi="Times New Roman"/>
                <w:sz w:val="18"/>
                <w:szCs w:val="18"/>
              </w:rPr>
              <w:t>тел</w:t>
            </w:r>
            <w:r w:rsidRPr="003A6728">
              <w:rPr>
                <w:rFonts w:ascii="Times New Roman" w:hAnsi="Times New Roman"/>
                <w:sz w:val="18"/>
                <w:szCs w:val="18"/>
              </w:rPr>
              <w:t>ь</w:t>
            </w:r>
            <w:r w:rsidRPr="003A6728">
              <w:rPr>
                <w:rFonts w:ascii="Times New Roman" w:hAnsi="Times New Roman"/>
                <w:sz w:val="18"/>
                <w:szCs w:val="18"/>
              </w:rPr>
              <w:t>ство</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25</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пр.</w:t>
            </w:r>
            <w:r w:rsidR="00485745" w:rsidRPr="003A6728">
              <w:rPr>
                <w:rFonts w:ascii="Times New Roman" w:hAnsi="Times New Roman"/>
                <w:sz w:val="18"/>
                <w:szCs w:val="18"/>
              </w:rPr>
              <w:t xml:space="preserve"> </w:t>
            </w:r>
            <w:r w:rsidRPr="003A6728">
              <w:rPr>
                <w:rFonts w:ascii="Times New Roman" w:hAnsi="Times New Roman"/>
                <w:sz w:val="18"/>
                <w:szCs w:val="18"/>
              </w:rPr>
              <w:t>Победы, д.19 (5-этажный, кру</w:t>
            </w:r>
            <w:r w:rsidRPr="003A6728">
              <w:rPr>
                <w:rFonts w:ascii="Times New Roman" w:hAnsi="Times New Roman"/>
                <w:sz w:val="18"/>
                <w:szCs w:val="18"/>
              </w:rPr>
              <w:t>п</w:t>
            </w:r>
            <w:r w:rsidRPr="003A6728">
              <w:rPr>
                <w:rFonts w:ascii="Times New Roman" w:hAnsi="Times New Roman"/>
                <w:sz w:val="18"/>
                <w:szCs w:val="18"/>
              </w:rPr>
              <w:t>ноблочный, 114-квартирный жилой дом,  1987</w:t>
            </w:r>
            <w:r w:rsidR="00485745" w:rsidRPr="003A6728">
              <w:rPr>
                <w:rFonts w:ascii="Times New Roman" w:hAnsi="Times New Roman"/>
                <w:sz w:val="18"/>
                <w:szCs w:val="18"/>
              </w:rPr>
              <w:t xml:space="preserve"> г.</w:t>
            </w:r>
            <w:r w:rsidRPr="003A6728">
              <w:rPr>
                <w:rFonts w:ascii="Times New Roman" w:hAnsi="Times New Roman"/>
                <w:sz w:val="18"/>
                <w:szCs w:val="18"/>
              </w:rPr>
              <w:t>)</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нез</w:t>
            </w:r>
            <w:r w:rsidRPr="003A6728">
              <w:rPr>
                <w:rFonts w:ascii="Times New Roman" w:hAnsi="Times New Roman"/>
                <w:sz w:val="18"/>
                <w:szCs w:val="18"/>
              </w:rPr>
              <w:t>а</w:t>
            </w:r>
            <w:r w:rsidRPr="003A6728">
              <w:rPr>
                <w:rFonts w:ascii="Times New Roman" w:hAnsi="Times New Roman"/>
                <w:sz w:val="18"/>
                <w:szCs w:val="18"/>
              </w:rPr>
              <w:t>ве</w:t>
            </w:r>
            <w:r w:rsidRPr="003A6728">
              <w:rPr>
                <w:rFonts w:ascii="Times New Roman" w:hAnsi="Times New Roman"/>
                <w:sz w:val="18"/>
                <w:szCs w:val="18"/>
              </w:rPr>
              <w:t>р</w:t>
            </w:r>
            <w:r w:rsidRPr="003A6728">
              <w:rPr>
                <w:rFonts w:ascii="Times New Roman" w:hAnsi="Times New Roman"/>
                <w:sz w:val="18"/>
                <w:szCs w:val="18"/>
              </w:rPr>
              <w:t>шенное стро</w:t>
            </w:r>
            <w:r w:rsidRPr="003A6728">
              <w:rPr>
                <w:rFonts w:ascii="Times New Roman" w:hAnsi="Times New Roman"/>
                <w:sz w:val="18"/>
                <w:szCs w:val="18"/>
              </w:rPr>
              <w:t>и</w:t>
            </w:r>
            <w:r w:rsidRPr="003A6728">
              <w:rPr>
                <w:rFonts w:ascii="Times New Roman" w:hAnsi="Times New Roman"/>
                <w:sz w:val="18"/>
                <w:szCs w:val="18"/>
              </w:rPr>
              <w:t>тел</w:t>
            </w:r>
            <w:r w:rsidRPr="003A6728">
              <w:rPr>
                <w:rFonts w:ascii="Times New Roman" w:hAnsi="Times New Roman"/>
                <w:sz w:val="18"/>
                <w:szCs w:val="18"/>
              </w:rPr>
              <w:t>ь</w:t>
            </w:r>
            <w:r w:rsidRPr="003A6728">
              <w:rPr>
                <w:rFonts w:ascii="Times New Roman" w:hAnsi="Times New Roman"/>
                <w:sz w:val="18"/>
                <w:szCs w:val="18"/>
              </w:rPr>
              <w:t>ство</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26</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 xml:space="preserve">Дукат,                                                                                                        комплекс зданий </w:t>
            </w:r>
            <w:r w:rsidRPr="003A6728">
              <w:rPr>
                <w:rFonts w:ascii="Times New Roman" w:hAnsi="Times New Roman"/>
                <w:sz w:val="18"/>
                <w:szCs w:val="18"/>
              </w:rPr>
              <w:lastRenderedPageBreak/>
              <w:t>профилактория (3-этажное каменное здание)</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lastRenderedPageBreak/>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нез</w:t>
            </w:r>
            <w:r w:rsidRPr="003A6728">
              <w:rPr>
                <w:rFonts w:ascii="Times New Roman" w:hAnsi="Times New Roman"/>
                <w:sz w:val="18"/>
                <w:szCs w:val="18"/>
              </w:rPr>
              <w:t>а</w:t>
            </w:r>
            <w:r w:rsidRPr="003A6728">
              <w:rPr>
                <w:rFonts w:ascii="Times New Roman" w:hAnsi="Times New Roman"/>
                <w:sz w:val="18"/>
                <w:szCs w:val="18"/>
              </w:rPr>
              <w:t>ве</w:t>
            </w:r>
            <w:r w:rsidRPr="003A6728">
              <w:rPr>
                <w:rFonts w:ascii="Times New Roman" w:hAnsi="Times New Roman"/>
                <w:sz w:val="18"/>
                <w:szCs w:val="18"/>
              </w:rPr>
              <w:t>р</w:t>
            </w:r>
            <w:r w:rsidRPr="003A6728">
              <w:rPr>
                <w:rFonts w:ascii="Times New Roman" w:hAnsi="Times New Roman"/>
                <w:sz w:val="18"/>
                <w:szCs w:val="18"/>
              </w:rPr>
              <w:lastRenderedPageBreak/>
              <w:t>шенное стро</w:t>
            </w:r>
            <w:r w:rsidRPr="003A6728">
              <w:rPr>
                <w:rFonts w:ascii="Times New Roman" w:hAnsi="Times New Roman"/>
                <w:sz w:val="18"/>
                <w:szCs w:val="18"/>
              </w:rPr>
              <w:t>и</w:t>
            </w:r>
            <w:r w:rsidRPr="003A6728">
              <w:rPr>
                <w:rFonts w:ascii="Times New Roman" w:hAnsi="Times New Roman"/>
                <w:sz w:val="18"/>
                <w:szCs w:val="18"/>
              </w:rPr>
              <w:t>тел</w:t>
            </w:r>
            <w:r w:rsidRPr="003A6728">
              <w:rPr>
                <w:rFonts w:ascii="Times New Roman" w:hAnsi="Times New Roman"/>
                <w:sz w:val="18"/>
                <w:szCs w:val="18"/>
              </w:rPr>
              <w:t>ь</w:t>
            </w:r>
            <w:r w:rsidRPr="003A6728">
              <w:rPr>
                <w:rFonts w:ascii="Times New Roman" w:hAnsi="Times New Roman"/>
                <w:sz w:val="18"/>
                <w:szCs w:val="18"/>
              </w:rPr>
              <w:t>ство</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lastRenderedPageBreak/>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lastRenderedPageBreak/>
              <w:t>27</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комплекс зданий культурного досуга населения (3-этажное каменное здание)</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нез</w:t>
            </w:r>
            <w:r w:rsidRPr="003A6728">
              <w:rPr>
                <w:rFonts w:ascii="Times New Roman" w:hAnsi="Times New Roman"/>
                <w:sz w:val="18"/>
                <w:szCs w:val="18"/>
              </w:rPr>
              <w:t>а</w:t>
            </w:r>
            <w:r w:rsidRPr="003A6728">
              <w:rPr>
                <w:rFonts w:ascii="Times New Roman" w:hAnsi="Times New Roman"/>
                <w:sz w:val="18"/>
                <w:szCs w:val="18"/>
              </w:rPr>
              <w:t>ве</w:t>
            </w:r>
            <w:r w:rsidRPr="003A6728">
              <w:rPr>
                <w:rFonts w:ascii="Times New Roman" w:hAnsi="Times New Roman"/>
                <w:sz w:val="18"/>
                <w:szCs w:val="18"/>
              </w:rPr>
              <w:t>р</w:t>
            </w:r>
            <w:r w:rsidRPr="003A6728">
              <w:rPr>
                <w:rFonts w:ascii="Times New Roman" w:hAnsi="Times New Roman"/>
                <w:sz w:val="18"/>
                <w:szCs w:val="18"/>
              </w:rPr>
              <w:t>шенное стро</w:t>
            </w:r>
            <w:r w:rsidRPr="003A6728">
              <w:rPr>
                <w:rFonts w:ascii="Times New Roman" w:hAnsi="Times New Roman"/>
                <w:sz w:val="18"/>
                <w:szCs w:val="18"/>
              </w:rPr>
              <w:t>и</w:t>
            </w:r>
            <w:r w:rsidRPr="003A6728">
              <w:rPr>
                <w:rFonts w:ascii="Times New Roman" w:hAnsi="Times New Roman"/>
                <w:sz w:val="18"/>
                <w:szCs w:val="18"/>
              </w:rPr>
              <w:t>тел</w:t>
            </w:r>
            <w:r w:rsidRPr="003A6728">
              <w:rPr>
                <w:rFonts w:ascii="Times New Roman" w:hAnsi="Times New Roman"/>
                <w:sz w:val="18"/>
                <w:szCs w:val="18"/>
              </w:rPr>
              <w:t>ь</w:t>
            </w:r>
            <w:r w:rsidRPr="003A6728">
              <w:rPr>
                <w:rFonts w:ascii="Times New Roman" w:hAnsi="Times New Roman"/>
                <w:sz w:val="18"/>
                <w:szCs w:val="18"/>
              </w:rPr>
              <w:t>ство</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r w:rsidR="00707F34" w:rsidRPr="003A6728" w:rsidTr="00342467">
        <w:tc>
          <w:tcPr>
            <w:tcW w:w="541" w:type="dxa"/>
            <w:shd w:val="clear" w:color="auto" w:fill="auto"/>
            <w:vAlign w:val="center"/>
          </w:tcPr>
          <w:p w:rsidR="00707F34" w:rsidRPr="003A6728" w:rsidRDefault="00707F34" w:rsidP="00485745">
            <w:pPr>
              <w:spacing w:after="0" w:line="240" w:lineRule="auto"/>
              <w:jc w:val="center"/>
              <w:rPr>
                <w:rFonts w:ascii="Times New Roman" w:hAnsi="Times New Roman"/>
                <w:sz w:val="18"/>
                <w:szCs w:val="18"/>
              </w:rPr>
            </w:pPr>
            <w:r w:rsidRPr="003A6728">
              <w:rPr>
                <w:rFonts w:ascii="Times New Roman" w:hAnsi="Times New Roman"/>
                <w:sz w:val="18"/>
                <w:szCs w:val="18"/>
              </w:rPr>
              <w:t>28</w:t>
            </w:r>
          </w:p>
        </w:tc>
        <w:tc>
          <w:tcPr>
            <w:tcW w:w="1727" w:type="dxa"/>
            <w:shd w:val="clear" w:color="auto" w:fill="auto"/>
            <w:vAlign w:val="center"/>
          </w:tcPr>
          <w:p w:rsidR="00707F34" w:rsidRPr="003A6728" w:rsidRDefault="00707F34" w:rsidP="00485745">
            <w:pPr>
              <w:spacing w:after="0" w:line="240" w:lineRule="auto"/>
              <w:rPr>
                <w:rFonts w:ascii="Times New Roman" w:hAnsi="Times New Roman"/>
                <w:sz w:val="18"/>
                <w:szCs w:val="18"/>
              </w:rPr>
            </w:pPr>
            <w:r w:rsidRPr="003A6728">
              <w:rPr>
                <w:rFonts w:ascii="Times New Roman" w:hAnsi="Times New Roman"/>
                <w:sz w:val="18"/>
                <w:szCs w:val="18"/>
              </w:rPr>
              <w:t>п.</w:t>
            </w:r>
            <w:r w:rsidR="00485745" w:rsidRPr="003A6728">
              <w:rPr>
                <w:rFonts w:ascii="Times New Roman" w:hAnsi="Times New Roman"/>
                <w:sz w:val="18"/>
                <w:szCs w:val="18"/>
              </w:rPr>
              <w:t xml:space="preserve"> </w:t>
            </w:r>
            <w:r w:rsidRPr="003A6728">
              <w:rPr>
                <w:rFonts w:ascii="Times New Roman" w:hAnsi="Times New Roman"/>
                <w:sz w:val="18"/>
                <w:szCs w:val="18"/>
              </w:rPr>
              <w:t>Дукат,                                                                                                                        объекты старой,</w:t>
            </w:r>
            <w:r w:rsidR="008F2F24" w:rsidRPr="003A6728">
              <w:rPr>
                <w:rFonts w:ascii="Times New Roman" w:hAnsi="Times New Roman"/>
                <w:sz w:val="18"/>
                <w:szCs w:val="18"/>
              </w:rPr>
              <w:t xml:space="preserve"> </w:t>
            </w:r>
            <w:r w:rsidRPr="003A6728">
              <w:rPr>
                <w:rFonts w:ascii="Times New Roman" w:hAnsi="Times New Roman"/>
                <w:sz w:val="18"/>
                <w:szCs w:val="18"/>
              </w:rPr>
              <w:t>нежилой части в количестве 104</w:t>
            </w:r>
            <w:r w:rsidR="006C2944" w:rsidRPr="003A6728">
              <w:rPr>
                <w:rFonts w:ascii="Times New Roman" w:hAnsi="Times New Roman"/>
                <w:sz w:val="18"/>
                <w:szCs w:val="18"/>
              </w:rPr>
              <w:t xml:space="preserve"> </w:t>
            </w:r>
            <w:proofErr w:type="spellStart"/>
            <w:proofErr w:type="gramStart"/>
            <w:r w:rsidRPr="003A6728">
              <w:rPr>
                <w:rFonts w:ascii="Times New Roman" w:hAnsi="Times New Roman"/>
                <w:sz w:val="18"/>
                <w:szCs w:val="18"/>
              </w:rPr>
              <w:t>шт</w:t>
            </w:r>
            <w:proofErr w:type="spellEnd"/>
            <w:proofErr w:type="gramEnd"/>
            <w:r w:rsidRPr="003A6728">
              <w:rPr>
                <w:rFonts w:ascii="Times New Roman" w:hAnsi="Times New Roman"/>
                <w:sz w:val="18"/>
                <w:szCs w:val="18"/>
              </w:rPr>
              <w:t xml:space="preserve"> (1-этажные и 2-этажные деревя</w:t>
            </w:r>
            <w:r w:rsidRPr="003A6728">
              <w:rPr>
                <w:rFonts w:ascii="Times New Roman" w:hAnsi="Times New Roman"/>
                <w:sz w:val="18"/>
                <w:szCs w:val="18"/>
              </w:rPr>
              <w:t>н</w:t>
            </w:r>
            <w:r w:rsidRPr="003A6728">
              <w:rPr>
                <w:rFonts w:ascii="Times New Roman" w:hAnsi="Times New Roman"/>
                <w:sz w:val="18"/>
                <w:szCs w:val="18"/>
              </w:rPr>
              <w:t xml:space="preserve">ные и каменные жилые дома) </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850"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709"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c>
          <w:tcPr>
            <w:tcW w:w="1843"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Потеря несущих способностей о</w:t>
            </w:r>
            <w:r w:rsidRPr="003A6728">
              <w:rPr>
                <w:rFonts w:ascii="Times New Roman" w:hAnsi="Times New Roman"/>
                <w:sz w:val="18"/>
                <w:szCs w:val="18"/>
              </w:rPr>
              <w:t>с</w:t>
            </w:r>
            <w:r w:rsidRPr="003A6728">
              <w:rPr>
                <w:rFonts w:ascii="Times New Roman" w:hAnsi="Times New Roman"/>
                <w:sz w:val="18"/>
                <w:szCs w:val="18"/>
              </w:rPr>
              <w:t>новных конструкций</w:t>
            </w:r>
          </w:p>
        </w:tc>
        <w:tc>
          <w:tcPr>
            <w:tcW w:w="25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Физический износ констру</w:t>
            </w:r>
            <w:r w:rsidRPr="003A6728">
              <w:rPr>
                <w:rFonts w:ascii="Times New Roman" w:hAnsi="Times New Roman"/>
                <w:sz w:val="18"/>
                <w:szCs w:val="18"/>
              </w:rPr>
              <w:t>к</w:t>
            </w:r>
            <w:r w:rsidRPr="003A6728">
              <w:rPr>
                <w:rFonts w:ascii="Times New Roman" w:hAnsi="Times New Roman"/>
                <w:sz w:val="18"/>
                <w:szCs w:val="18"/>
              </w:rPr>
              <w:t>ций по сроку эксплуатации больше нормативного</w:t>
            </w:r>
          </w:p>
        </w:tc>
        <w:tc>
          <w:tcPr>
            <w:tcW w:w="851" w:type="dxa"/>
            <w:shd w:val="clear" w:color="auto" w:fill="auto"/>
            <w:vAlign w:val="center"/>
          </w:tcPr>
          <w:p w:rsidR="00707F34" w:rsidRPr="003A6728" w:rsidRDefault="00707F34" w:rsidP="00485745">
            <w:pPr>
              <w:spacing w:after="0" w:line="240" w:lineRule="auto"/>
              <w:jc w:val="both"/>
              <w:rPr>
                <w:rFonts w:ascii="Times New Roman" w:hAnsi="Times New Roman"/>
                <w:sz w:val="18"/>
                <w:szCs w:val="18"/>
              </w:rPr>
            </w:pPr>
            <w:r w:rsidRPr="003A6728">
              <w:rPr>
                <w:rFonts w:ascii="Times New Roman" w:hAnsi="Times New Roman"/>
                <w:sz w:val="18"/>
                <w:szCs w:val="18"/>
              </w:rPr>
              <w:t> </w:t>
            </w:r>
          </w:p>
        </w:tc>
      </w:tr>
    </w:tbl>
    <w:p w:rsidR="00707F34" w:rsidRPr="003A6728" w:rsidRDefault="00707F34" w:rsidP="00EC5457">
      <w:pPr>
        <w:tabs>
          <w:tab w:val="left" w:pos="0"/>
        </w:tabs>
        <w:suppressAutoHyphens/>
        <w:autoSpaceDE w:val="0"/>
        <w:autoSpaceDN w:val="0"/>
        <w:adjustRightInd w:val="0"/>
        <w:spacing w:after="0" w:line="0" w:lineRule="atLeast"/>
        <w:jc w:val="center"/>
        <w:rPr>
          <w:rFonts w:ascii="Times New Roman" w:hAnsi="Times New Roman"/>
          <w:b/>
          <w:sz w:val="24"/>
          <w:szCs w:val="24"/>
        </w:rPr>
      </w:pPr>
    </w:p>
    <w:p w:rsidR="00EC5457" w:rsidRPr="003A6728" w:rsidRDefault="00EC5457" w:rsidP="00EC5457">
      <w:pPr>
        <w:tabs>
          <w:tab w:val="left" w:pos="0"/>
        </w:tabs>
        <w:suppressAutoHyphens/>
        <w:autoSpaceDE w:val="0"/>
        <w:autoSpaceDN w:val="0"/>
        <w:adjustRightInd w:val="0"/>
        <w:spacing w:after="0" w:line="0" w:lineRule="atLeast"/>
        <w:jc w:val="center"/>
        <w:rPr>
          <w:rFonts w:ascii="Times New Roman" w:hAnsi="Times New Roman"/>
          <w:b/>
          <w:sz w:val="24"/>
          <w:szCs w:val="24"/>
        </w:rPr>
      </w:pPr>
      <w:r w:rsidRPr="003A6728">
        <w:rPr>
          <w:rFonts w:ascii="Times New Roman" w:hAnsi="Times New Roman"/>
          <w:b/>
          <w:sz w:val="24"/>
          <w:szCs w:val="24"/>
        </w:rPr>
        <w:t>2.3.4. Образование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Система образования Омсукчанского городского округа представлена 8-ю муниципальными образовательными учреждениями и включает в себя 2 дошкольных учреждения, 1 школу основного образования, 2 средних общеобразовательных школы и 3 учреждения дополнительного образования. Показатели вместимости и фактической наполняемости учреждений образования округа представлены в таблице 2.1</w:t>
      </w:r>
      <w:r w:rsidR="008C747C" w:rsidRPr="003A6728">
        <w:rPr>
          <w:rFonts w:ascii="Times New Roman" w:hAnsi="Times New Roman"/>
          <w:sz w:val="24"/>
          <w:szCs w:val="24"/>
        </w:rPr>
        <w:t>4</w:t>
      </w:r>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2.1</w:t>
      </w:r>
      <w:r w:rsidR="008C747C" w:rsidRPr="003A6728">
        <w:rPr>
          <w:rFonts w:ascii="Times New Roman" w:hAnsi="Times New Roman"/>
          <w:sz w:val="24"/>
          <w:szCs w:val="24"/>
        </w:rPr>
        <w:t>4</w:t>
      </w:r>
      <w:r w:rsidRPr="003A6728">
        <w:rPr>
          <w:rFonts w:ascii="Times New Roman" w:hAnsi="Times New Roman"/>
          <w:sz w:val="24"/>
          <w:szCs w:val="24"/>
        </w:rPr>
        <w:t>. Образовательные учреждения Омсукчанского городского округа</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977"/>
        <w:gridCol w:w="1988"/>
        <w:gridCol w:w="953"/>
        <w:gridCol w:w="2098"/>
        <w:gridCol w:w="1334"/>
      </w:tblGrid>
      <w:tr w:rsidR="00EC5457" w:rsidRPr="003A6728" w:rsidTr="00970020">
        <w:trPr>
          <w:tblHeader/>
        </w:trPr>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 </w:t>
            </w:r>
            <w:proofErr w:type="gramStart"/>
            <w:r w:rsidRPr="003A6728">
              <w:rPr>
                <w:rFonts w:ascii="Times New Roman" w:hAnsi="Times New Roman"/>
                <w:sz w:val="24"/>
                <w:szCs w:val="24"/>
              </w:rPr>
              <w:t>п</w:t>
            </w:r>
            <w:proofErr w:type="gramEnd"/>
            <w:r w:rsidRPr="003A6728">
              <w:rPr>
                <w:rFonts w:ascii="Times New Roman" w:hAnsi="Times New Roman"/>
                <w:sz w:val="24"/>
                <w:szCs w:val="24"/>
              </w:rPr>
              <w:t>/п</w:t>
            </w:r>
          </w:p>
        </w:tc>
        <w:tc>
          <w:tcPr>
            <w:tcW w:w="150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Название объекта</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Адрес</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Кол-во мест</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Фактическая наполняемость на 01.01.2017</w:t>
            </w:r>
          </w:p>
        </w:tc>
        <w:tc>
          <w:tcPr>
            <w:tcW w:w="67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Площадь, кв. м</w:t>
            </w:r>
          </w:p>
        </w:tc>
      </w:tr>
      <w:tr w:rsidR="00EC5457" w:rsidRPr="003A6728" w:rsidTr="00970020">
        <w:trPr>
          <w:tblHeader/>
        </w:trPr>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150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67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1500" w:type="pct"/>
            <w:tcBorders>
              <w:top w:val="single" w:sz="4" w:space="0" w:color="auto"/>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МБОУ «Средняя общеобразовательная школа в пос. Омсукчан»</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Омсукчан,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29</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784</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357</w:t>
            </w:r>
            <w:r w:rsidR="001B4F6D" w:rsidRPr="003A6728">
              <w:rPr>
                <w:rFonts w:ascii="Times New Roman" w:hAnsi="Times New Roman"/>
                <w:sz w:val="24"/>
                <w:szCs w:val="24"/>
              </w:rPr>
              <w:t xml:space="preserve"> учащихся</w:t>
            </w:r>
          </w:p>
        </w:tc>
        <w:tc>
          <w:tcPr>
            <w:tcW w:w="672" w:type="pct"/>
            <w:tcBorders>
              <w:top w:val="single" w:sz="4" w:space="0" w:color="auto"/>
              <w:left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4473</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МБОУ «Основная общеобразовательная школа в пос. Омсукчан»</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Омсукчан,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46</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150</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133</w:t>
            </w:r>
            <w:r w:rsidR="001B4F6D" w:rsidRPr="003A6728">
              <w:rPr>
                <w:rFonts w:ascii="Times New Roman" w:hAnsi="Times New Roman"/>
                <w:sz w:val="24"/>
                <w:szCs w:val="24"/>
              </w:rPr>
              <w:t xml:space="preserve"> учащихся</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1991</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МБОУ «Средняя общеобразовательная школа в пос. Дукат»</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Дукат, пр-т Победы, 4</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784</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141</w:t>
            </w:r>
            <w:r w:rsidR="001B4F6D" w:rsidRPr="003A6728">
              <w:rPr>
                <w:rFonts w:ascii="Times New Roman" w:hAnsi="Times New Roman"/>
                <w:sz w:val="24"/>
                <w:szCs w:val="24"/>
              </w:rPr>
              <w:t xml:space="preserve"> учащихся</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2374</w:t>
            </w:r>
          </w:p>
        </w:tc>
      </w:tr>
      <w:tr w:rsidR="00EC5457" w:rsidRPr="003A6728" w:rsidTr="00DD170C">
        <w:trPr>
          <w:trHeight w:val="929"/>
        </w:trPr>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500" w:type="pct"/>
            <w:tcBorders>
              <w:left w:val="single" w:sz="4" w:space="0" w:color="auto"/>
              <w:right w:val="single" w:sz="4" w:space="0" w:color="auto"/>
            </w:tcBorders>
            <w:vAlign w:val="center"/>
          </w:tcPr>
          <w:p w:rsidR="001B4F6D"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МБДОУ «Детский сад»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Омсукчан,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ул. Мира, 18</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225</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269</w:t>
            </w:r>
            <w:r w:rsidR="001B4F6D" w:rsidRPr="003A6728">
              <w:rPr>
                <w:rFonts w:ascii="Times New Roman" w:hAnsi="Times New Roman"/>
                <w:sz w:val="24"/>
                <w:szCs w:val="24"/>
              </w:rPr>
              <w:t xml:space="preserve"> детей</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3613</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МБДОУ «Детский сад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 Дукат»</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Дукат, пр-т Победы, 18</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115</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85</w:t>
            </w:r>
            <w:r w:rsidR="001B4F6D" w:rsidRPr="003A6728">
              <w:rPr>
                <w:rFonts w:ascii="Times New Roman" w:hAnsi="Times New Roman"/>
                <w:sz w:val="24"/>
                <w:szCs w:val="24"/>
              </w:rPr>
              <w:t xml:space="preserve"> детей</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1870</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МБУДО «ДШИ Омсукчанского городского округа»</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Омсукчан,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пер.  Майский, 3</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110</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3E304F" w:rsidP="001B4F6D">
            <w:pPr>
              <w:suppressAutoHyphens/>
              <w:spacing w:after="0" w:line="240" w:lineRule="auto"/>
              <w:jc w:val="center"/>
              <w:rPr>
                <w:rFonts w:ascii="Times New Roman" w:hAnsi="Times New Roman"/>
                <w:sz w:val="24"/>
                <w:szCs w:val="24"/>
              </w:rPr>
            </w:pPr>
            <w:r>
              <w:rPr>
                <w:rFonts w:ascii="Times New Roman" w:hAnsi="Times New Roman"/>
                <w:sz w:val="24"/>
                <w:szCs w:val="24"/>
              </w:rPr>
              <w:t>9</w:t>
            </w:r>
            <w:r w:rsidR="00007E8C">
              <w:rPr>
                <w:rFonts w:ascii="Times New Roman" w:hAnsi="Times New Roman"/>
                <w:sz w:val="24"/>
                <w:szCs w:val="24"/>
              </w:rPr>
              <w:t>1</w:t>
            </w:r>
            <w:r w:rsidR="00EC5457" w:rsidRPr="003A6728">
              <w:rPr>
                <w:rFonts w:ascii="Times New Roman" w:hAnsi="Times New Roman"/>
                <w:sz w:val="24"/>
                <w:szCs w:val="24"/>
              </w:rPr>
              <w:t xml:space="preserve"> учащийся</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592</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МБУДО «ДЮСШ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Омсукчан, </w:t>
            </w:r>
            <w:proofErr w:type="gramStart"/>
            <w:r w:rsidRPr="003A6728">
              <w:rPr>
                <w:rFonts w:ascii="Times New Roman" w:hAnsi="Times New Roman"/>
                <w:sz w:val="24"/>
                <w:szCs w:val="24"/>
              </w:rPr>
              <w:t>Театральная</w:t>
            </w:r>
            <w:proofErr w:type="gramEnd"/>
            <w:r w:rsidRPr="003A6728">
              <w:rPr>
                <w:rFonts w:ascii="Times New Roman" w:hAnsi="Times New Roman"/>
                <w:sz w:val="24"/>
                <w:szCs w:val="24"/>
              </w:rPr>
              <w:t>, 6а</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r w:rsidR="001B4F6D" w:rsidRPr="003A6728">
              <w:rPr>
                <w:rFonts w:ascii="Times New Roman" w:hAnsi="Times New Roman"/>
                <w:sz w:val="24"/>
                <w:szCs w:val="24"/>
              </w:rPr>
              <w:t xml:space="preserve"> учащихся</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607</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lastRenderedPageBreak/>
              <w:t>8</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МБУДО «Центр дополнительного образования п. Омсукчан»</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Омсукчан, ул. Ленина, 29</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250</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525</w:t>
            </w:r>
            <w:r w:rsidR="001B4F6D" w:rsidRPr="003A6728">
              <w:rPr>
                <w:rFonts w:ascii="Times New Roman" w:hAnsi="Times New Roman"/>
                <w:sz w:val="24"/>
                <w:szCs w:val="24"/>
              </w:rPr>
              <w:t xml:space="preserve"> учащихся</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pPr>
            <w:r w:rsidRPr="003A6728">
              <w:rPr>
                <w:rFonts w:ascii="Times New Roman" w:hAnsi="Times New Roman"/>
                <w:sz w:val="24"/>
                <w:szCs w:val="24"/>
              </w:rPr>
              <w:t>1722</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МБУДО «ДШИ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Омсукчанского городского округа»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 Дукат</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Дукат, пр-т Победы, 4</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50 </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3E304F" w:rsidP="001B4F6D">
            <w:pPr>
              <w:suppressAutoHyphens/>
              <w:spacing w:after="0" w:line="240" w:lineRule="auto"/>
              <w:jc w:val="center"/>
              <w:rPr>
                <w:rFonts w:ascii="Times New Roman" w:hAnsi="Times New Roman"/>
                <w:sz w:val="24"/>
                <w:szCs w:val="24"/>
              </w:rPr>
            </w:pPr>
            <w:r>
              <w:rPr>
                <w:rFonts w:ascii="Times New Roman" w:hAnsi="Times New Roman"/>
                <w:sz w:val="24"/>
                <w:szCs w:val="24"/>
              </w:rPr>
              <w:t>29</w:t>
            </w:r>
            <w:r w:rsidR="00EC5457" w:rsidRPr="003A6728">
              <w:rPr>
                <w:rFonts w:ascii="Times New Roman" w:hAnsi="Times New Roman"/>
                <w:sz w:val="24"/>
                <w:szCs w:val="24"/>
              </w:rPr>
              <w:t xml:space="preserve"> учащихся</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3006</w:t>
            </w:r>
          </w:p>
        </w:tc>
      </w:tr>
      <w:tr w:rsidR="00EC5457" w:rsidRPr="003A6728" w:rsidTr="0069127A">
        <w:tc>
          <w:tcPr>
            <w:tcW w:w="289"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1500" w:type="pct"/>
            <w:tcBorders>
              <w:left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ГБПОУ МО «ПУ-11»</w:t>
            </w:r>
          </w:p>
        </w:tc>
        <w:tc>
          <w:tcPr>
            <w:tcW w:w="1002"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Омсукчан, </w:t>
            </w:r>
          </w:p>
          <w:p w:rsidR="00EC5457" w:rsidRPr="003A6728" w:rsidRDefault="00EC5457" w:rsidP="001B4F6D">
            <w:pPr>
              <w:suppressAutoHyphens/>
              <w:spacing w:after="0" w:line="240" w:lineRule="auto"/>
              <w:rPr>
                <w:rFonts w:ascii="Times New Roman" w:hAnsi="Times New Roman"/>
                <w:sz w:val="24"/>
                <w:szCs w:val="24"/>
              </w:rPr>
            </w:pPr>
            <w:r w:rsidRPr="003A6728">
              <w:rPr>
                <w:rFonts w:ascii="Times New Roman" w:hAnsi="Times New Roman"/>
                <w:sz w:val="24"/>
                <w:szCs w:val="24"/>
              </w:rPr>
              <w:t>ул. Павлова, 5а</w:t>
            </w:r>
          </w:p>
        </w:tc>
        <w:tc>
          <w:tcPr>
            <w:tcW w:w="480"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160</w:t>
            </w:r>
          </w:p>
        </w:tc>
        <w:tc>
          <w:tcPr>
            <w:tcW w:w="1057"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94</w:t>
            </w:r>
            <w:r w:rsidR="001B4F6D" w:rsidRPr="003A6728">
              <w:rPr>
                <w:rFonts w:ascii="Times New Roman" w:hAnsi="Times New Roman"/>
                <w:sz w:val="24"/>
                <w:szCs w:val="24"/>
              </w:rPr>
              <w:t xml:space="preserve"> учащихся</w:t>
            </w:r>
          </w:p>
        </w:tc>
        <w:tc>
          <w:tcPr>
            <w:tcW w:w="672" w:type="pct"/>
            <w:tcBorders>
              <w:left w:val="single" w:sz="4" w:space="0" w:color="auto"/>
              <w:right w:val="single" w:sz="4" w:space="0" w:color="auto"/>
            </w:tcBorders>
            <w:vAlign w:val="center"/>
          </w:tcPr>
          <w:p w:rsidR="00EC5457" w:rsidRPr="003A6728" w:rsidRDefault="00EC5457" w:rsidP="001B4F6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1015</w:t>
            </w:r>
          </w:p>
        </w:tc>
      </w:tr>
    </w:tbl>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bCs/>
          <w:sz w:val="24"/>
          <w:szCs w:val="24"/>
        </w:rPr>
        <w:t xml:space="preserve">Отличительной особенностью образования в современных условиях является повышенное внимание общества к проблемам качества образования и его эффективности. В 2016 году в школах городского округа обучалось 625 детей и 354 воспитанника посещали детские сады. </w:t>
      </w:r>
      <w:r w:rsidRPr="003A6728">
        <w:rPr>
          <w:rFonts w:ascii="Times New Roman" w:hAnsi="Times New Roman"/>
          <w:sz w:val="24"/>
          <w:szCs w:val="24"/>
        </w:rPr>
        <w:t>Численность преподавательского состава в образовательных учреждениях округа на 1 января 2017 года составляет 88 педагогов из них в дошкольных образовательных учреждениях – 43 чел., в общеобразовательных школах – 45 человек.</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Особая роль в воспитании, физическом и творческом развитии, гражданском становлении личности ребенка принадлежит учреждениям дополнительного образования. С целью занятости учащихся различными формами внеурочной деятельности на территории Омсукчанского городского округа действует учреждение дополнительного образования –  Центр дополнительного образования детей. В центре работают 17 творческих объединений по 5 направлениям – эстетическое, культурологическое, туристско-краеведческое, физкультурн</w:t>
      </w:r>
      <w:proofErr w:type="gramStart"/>
      <w:r w:rsidRPr="003A6728">
        <w:rPr>
          <w:rFonts w:ascii="Times New Roman" w:hAnsi="Times New Roman"/>
          <w:sz w:val="24"/>
          <w:szCs w:val="24"/>
        </w:rPr>
        <w:t>о-</w:t>
      </w:r>
      <w:proofErr w:type="gramEnd"/>
      <w:r w:rsidRPr="003A6728">
        <w:rPr>
          <w:rFonts w:ascii="Times New Roman" w:hAnsi="Times New Roman"/>
          <w:sz w:val="24"/>
          <w:szCs w:val="24"/>
        </w:rPr>
        <w:t xml:space="preserve"> спортивное, социально-педагогическое. Всего в центре дополнительного образования занимается 525 детей.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 2017 года в округе осуществляет свою деятельность объединенная детская школа искусств Омсукчанского городского округа, в которой проводится обучение на шести отделениях: народном, фортепианном, хореографическом, художественном, подготовительном и отделении скрипки. Численность обучающихся составляет 1</w:t>
      </w:r>
      <w:r w:rsidR="003E304F">
        <w:rPr>
          <w:rFonts w:ascii="Times New Roman" w:hAnsi="Times New Roman"/>
          <w:sz w:val="24"/>
          <w:szCs w:val="24"/>
        </w:rPr>
        <w:t>20</w:t>
      </w:r>
      <w:r w:rsidRPr="003A6728">
        <w:rPr>
          <w:rFonts w:ascii="Times New Roman" w:hAnsi="Times New Roman"/>
          <w:sz w:val="24"/>
          <w:szCs w:val="24"/>
        </w:rPr>
        <w:t xml:space="preserve"> человек.</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детско-юношеской спортивной школе п. Омсукчан занимаются 354 спортсмена - учащихся. Педагоги работают по таким направлениям, как футбол, волейбол, баскетбол, борьба дзюдо, хоккей с шайбой. Педагогический коллектив проводит большую работу по пропаганде физической культуры и спорта, здорового образа жизни. С этой целью проводятся в городском округе спартакиады школьников, различные спортивные мероприятия.</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Федеральной целевой программой развития образования на 2016-2020 годы, государственной программой Магаданской области «Развитие образования в Магаданской области на 2014-2020 годы», муниципальной программой Омсукчанского городского округа «Развитие системы образования в Омсукчанском городском округе на 2015-2020 годы» утвержденной постановлением администрации Омсукчанского городского округа от 13.08.2015 №588, определены основные цели развития образования в городском округе:</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повышение доступности качественного образования, формирование конкурентоспособного специалиста;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качества, доступности и эффективности образования на основе его фундаментальности и соответствия актуальным и перспективным потребностям личности, обществ и государства;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государственных гарантий доступности и качества дошкольного образования;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обеспечение качества и доступности, равных прав граждан на образование всех уровней и ступеней;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безопасности обучающихся, воспитанников и работников муниципальных образовательных учреждений.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Для достижения названных целей предусматривается решение следующих задач:</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укрепление материально-технической базы образовательных организаций;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укрепление кадрового состава школьных столовых;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проведение ремонта в муниципальных образовательных организациях;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обеспечение гарантий работникам образовательных организаций, </w:t>
      </w:r>
      <w:r w:rsidR="00404076" w:rsidRPr="003A6728">
        <w:rPr>
          <w:rFonts w:ascii="Times New Roman" w:hAnsi="Times New Roman"/>
          <w:sz w:val="24"/>
          <w:szCs w:val="24"/>
        </w:rPr>
        <w:t>установленных жителям</w:t>
      </w:r>
      <w:r w:rsidRPr="003A6728">
        <w:rPr>
          <w:rFonts w:ascii="Times New Roman" w:hAnsi="Times New Roman"/>
          <w:sz w:val="24"/>
          <w:szCs w:val="24"/>
        </w:rPr>
        <w:t xml:space="preserve"> Крайнего Севера;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сохранение и укрепление здоровья учащихся, воспитанников;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сохранения и укрепления здоровья детей и подростков;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выявление, поддержка и сопровождение талантливых школьников;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формирование образовательной сети и финансово-</w:t>
      </w:r>
      <w:proofErr w:type="gramStart"/>
      <w:r w:rsidRPr="003A6728">
        <w:rPr>
          <w:rFonts w:ascii="Times New Roman" w:hAnsi="Times New Roman"/>
          <w:sz w:val="24"/>
          <w:szCs w:val="24"/>
        </w:rPr>
        <w:t>экономических механизмов</w:t>
      </w:r>
      <w:proofErr w:type="gramEnd"/>
      <w:r w:rsidRPr="003A6728">
        <w:rPr>
          <w:rFonts w:ascii="Times New Roman" w:hAnsi="Times New Roman"/>
          <w:sz w:val="24"/>
          <w:szCs w:val="24"/>
        </w:rPr>
        <w:t>, обеспечивающих равный доступ населения к услугам дополнительного образования детей;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устойчивого развития системы дополнительного образования детей, обеспечение е</w:t>
      </w:r>
      <w:r w:rsidR="00F6369F" w:rsidRPr="003A6728">
        <w:rPr>
          <w:rFonts w:ascii="Times New Roman" w:hAnsi="Times New Roman"/>
          <w:sz w:val="24"/>
          <w:szCs w:val="24"/>
        </w:rPr>
        <w:t>е</w:t>
      </w:r>
      <w:r w:rsidRPr="003A6728">
        <w:rPr>
          <w:rFonts w:ascii="Times New Roman" w:hAnsi="Times New Roman"/>
          <w:sz w:val="24"/>
          <w:szCs w:val="24"/>
        </w:rPr>
        <w:t xml:space="preserve"> современного качества, доступности и эффективности;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организация оздоровления и отдыха детей в Омсукчанском городском округе;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совершенствование кадрового и информационно-методического обеспечения организации отдыха и оздоровления детей;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развитие физической культуры и спорта среди учащихся образовательных организаций.</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t>2.3.5. Здравоохранение и социальное обеспечение</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Здравоохранение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Ключевыми задачами деятельности учреждений сферы здравоохранения Омсукчанского городского округа были и остаются: улучшение состояния здоровья, снижение заболеваемости и увеличение продолжительности жизни населения, повышение качества и обеспечение доступности медицинской помощи.</w:t>
      </w:r>
    </w:p>
    <w:p w:rsidR="00533C7F" w:rsidRPr="003A6728" w:rsidRDefault="00EC5457" w:rsidP="00533C7F">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Первичная медико-санитарная помощь и отдельные виды специализированной помощи в амбулаторно-поликлинических, стационарно-поликлинических и больничных учреждениях, скорая медицинская помощь (за исключением санитарно-авиационной), медицинская помощь женщинам в период беременности, во время и после родов предоставляется работниками Магаданского областного государственного бюджетного учреждения здравоохранения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районная больница», подведомственного Минздраву Магаданской области.</w:t>
      </w:r>
      <w:r w:rsidR="00533C7F" w:rsidRPr="003A6728">
        <w:rPr>
          <w:rFonts w:ascii="Times New Roman" w:hAnsi="Times New Roman"/>
          <w:sz w:val="24"/>
          <w:szCs w:val="24"/>
        </w:rPr>
        <w:t xml:space="preserve"> Число круглосуточных коек – 25. Число </w:t>
      </w:r>
      <w:proofErr w:type="spellStart"/>
      <w:r w:rsidR="00533C7F" w:rsidRPr="003A6728">
        <w:rPr>
          <w:rFonts w:ascii="Times New Roman" w:hAnsi="Times New Roman"/>
          <w:sz w:val="24"/>
          <w:szCs w:val="24"/>
        </w:rPr>
        <w:t>пациенто</w:t>
      </w:r>
      <w:proofErr w:type="spellEnd"/>
      <w:r w:rsidR="00533C7F" w:rsidRPr="003A6728">
        <w:rPr>
          <w:rFonts w:ascii="Times New Roman" w:hAnsi="Times New Roman"/>
          <w:sz w:val="24"/>
          <w:szCs w:val="24"/>
        </w:rPr>
        <w:t>-мест дневного стационара – 18.</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ее состав входят следующие подразделения:</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Главный корпус больницы по адресу: 686410, Магаданская область, </w:t>
      </w:r>
      <w:r w:rsidRPr="003A6728">
        <w:rPr>
          <w:rFonts w:ascii="Times New Roman" w:hAnsi="Times New Roman"/>
          <w:color w:val="000000"/>
          <w:sz w:val="24"/>
          <w:szCs w:val="24"/>
          <w:shd w:val="clear" w:color="auto" w:fill="FFFFFF"/>
        </w:rPr>
        <w:t>Омсукчанский городской округ</w:t>
      </w:r>
      <w:r w:rsidRPr="003A6728">
        <w:rPr>
          <w:rFonts w:ascii="Times New Roman" w:hAnsi="Times New Roman"/>
          <w:sz w:val="24"/>
          <w:szCs w:val="24"/>
        </w:rPr>
        <w:t>, поселок Омсукчан, пер. Больничный, д.</w:t>
      </w:r>
      <w:r w:rsidR="00533C7F" w:rsidRPr="003A6728">
        <w:rPr>
          <w:rFonts w:ascii="Times New Roman" w:hAnsi="Times New Roman"/>
          <w:sz w:val="24"/>
          <w:szCs w:val="24"/>
        </w:rPr>
        <w:t xml:space="preserve"> </w:t>
      </w:r>
      <w:r w:rsidRPr="003A6728">
        <w:rPr>
          <w:rFonts w:ascii="Times New Roman" w:hAnsi="Times New Roman"/>
          <w:sz w:val="24"/>
          <w:szCs w:val="24"/>
        </w:rPr>
        <w:t>7;</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Детское отделение по адресу: 686410, Магаданская область, Омсукчанский городской округ, поселок Омсукчан, пер. Больничный, д.7;</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Центральное </w:t>
      </w:r>
      <w:r w:rsidR="00404076" w:rsidRPr="003A6728">
        <w:rPr>
          <w:rFonts w:ascii="Times New Roman" w:hAnsi="Times New Roman"/>
          <w:sz w:val="24"/>
          <w:szCs w:val="24"/>
        </w:rPr>
        <w:t>стерилизационное отделение</w:t>
      </w:r>
      <w:r w:rsidRPr="003A6728">
        <w:rPr>
          <w:rFonts w:ascii="Times New Roman" w:hAnsi="Times New Roman"/>
          <w:sz w:val="24"/>
          <w:szCs w:val="24"/>
        </w:rPr>
        <w:t>, по адресу: 686410, Магаданская область, Омсукчанский городской округ, поселок Омсукчан, пер. Больничный, д.7;</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proofErr w:type="gramStart"/>
      <w:r w:rsidRPr="003A6728">
        <w:rPr>
          <w:rFonts w:ascii="Times New Roman" w:hAnsi="Times New Roman"/>
          <w:sz w:val="24"/>
          <w:szCs w:val="24"/>
        </w:rPr>
        <w:t>Пищеблок, по адресу: 686410, Магаданская область, Омсукчанский городской округ, поселок Омсукчан, пер. Больничный, д.7;</w:t>
      </w:r>
      <w:proofErr w:type="gramEnd"/>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Гараж автотранспортных средств, по адресу: 686410, Магаданская область, Омсукчанский городской округ, поселок Омсукчан, пер. Больничный, д.7;</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Патологоанатомическое отделение по адресу: 686410, Магаданская область, Омсукчанский городской округ, поселок Омсукчан, пер. Больничный, д.7;</w:t>
      </w:r>
    </w:p>
    <w:p w:rsidR="00533C7F" w:rsidRPr="003A6728" w:rsidRDefault="00533C7F" w:rsidP="00533C7F">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Поликлиника по адресу: 686410, Магаданская область, Омсукчанский городской округ, поселок Омсукчан, ул. Театральная, д.7. Число посещений в смену – 141;</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lastRenderedPageBreak/>
        <w:t>Фельдшерский здравпункт МБОУ «Средняя общеобразовательная школа п. Омсукчан» по адресу: 686410, Магаданская область, Омсукчанский городской округ, поселок Омсукчан, ул. Ленина д. 29;</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Фельдшерский здравпункт МБОУ «Основная общеобразовательная школа п. Омсукчан» по адресу: 686410, Магаданская область, Омсукчанский городской округ, поселок Омсукчан, ул. Ленина, д. 46;</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proofErr w:type="spellStart"/>
      <w:r w:rsidRPr="003A6728">
        <w:rPr>
          <w:rFonts w:ascii="Times New Roman" w:hAnsi="Times New Roman"/>
          <w:sz w:val="24"/>
          <w:szCs w:val="24"/>
        </w:rPr>
        <w:t>Дукатская</w:t>
      </w:r>
      <w:proofErr w:type="spellEnd"/>
      <w:r w:rsidRPr="003A6728">
        <w:rPr>
          <w:rFonts w:ascii="Times New Roman" w:hAnsi="Times New Roman"/>
          <w:sz w:val="24"/>
          <w:szCs w:val="24"/>
        </w:rPr>
        <w:t xml:space="preserve"> врачебная амбулатория по адресу: 686417, Магаданская область, Омсукчанский городской округ, поселок Дукат, пр-т Победы, д. 18</w:t>
      </w:r>
      <w:r w:rsidR="00533C7F" w:rsidRPr="003A6728">
        <w:rPr>
          <w:rFonts w:ascii="Times New Roman" w:hAnsi="Times New Roman"/>
          <w:sz w:val="24"/>
          <w:szCs w:val="24"/>
        </w:rPr>
        <w:t>. Число посещений в смену – 25.</w:t>
      </w:r>
      <w:r w:rsidRPr="003A6728">
        <w:rPr>
          <w:rFonts w:ascii="Times New Roman" w:hAnsi="Times New Roman"/>
          <w:sz w:val="24"/>
          <w:szCs w:val="24"/>
        </w:rPr>
        <w:t>;</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Фельдшерский здравпункт МБОУ «Средняя общеобразовательная школа п.</w:t>
      </w:r>
      <w:r w:rsidR="00533C7F" w:rsidRPr="003A6728">
        <w:rPr>
          <w:rFonts w:ascii="Times New Roman" w:hAnsi="Times New Roman"/>
          <w:sz w:val="24"/>
          <w:szCs w:val="24"/>
        </w:rPr>
        <w:t xml:space="preserve"> </w:t>
      </w:r>
      <w:r w:rsidRPr="003A6728">
        <w:rPr>
          <w:rFonts w:ascii="Times New Roman" w:hAnsi="Times New Roman"/>
          <w:sz w:val="24"/>
          <w:szCs w:val="24"/>
        </w:rPr>
        <w:t>Дукат</w:t>
      </w:r>
      <w:r w:rsidR="00404076" w:rsidRPr="003A6728">
        <w:rPr>
          <w:rFonts w:ascii="Times New Roman" w:hAnsi="Times New Roman"/>
          <w:sz w:val="24"/>
          <w:szCs w:val="24"/>
        </w:rPr>
        <w:t xml:space="preserve">» </w:t>
      </w:r>
      <w:r w:rsidRPr="003A6728">
        <w:rPr>
          <w:rFonts w:ascii="Times New Roman" w:hAnsi="Times New Roman"/>
          <w:sz w:val="24"/>
          <w:szCs w:val="24"/>
        </w:rPr>
        <w:t>по адресу: 686417, Магаданская область, Омсукчанский городской округ, поселок Дукат, пр-т Победы, д. 4;</w:t>
      </w:r>
    </w:p>
    <w:p w:rsidR="00EC5457" w:rsidRPr="003A6728" w:rsidRDefault="00EC5457"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Фельдшерский здравпункт МБДОУ «Детский сад п.</w:t>
      </w:r>
      <w:r w:rsidR="00520C08" w:rsidRPr="003A6728">
        <w:rPr>
          <w:rFonts w:ascii="Times New Roman" w:hAnsi="Times New Roman"/>
          <w:sz w:val="24"/>
          <w:szCs w:val="24"/>
        </w:rPr>
        <w:t xml:space="preserve"> </w:t>
      </w:r>
      <w:r w:rsidR="00404076" w:rsidRPr="003A6728">
        <w:rPr>
          <w:rFonts w:ascii="Times New Roman" w:hAnsi="Times New Roman"/>
          <w:sz w:val="24"/>
          <w:szCs w:val="24"/>
        </w:rPr>
        <w:t>Омсукчан» по</w:t>
      </w:r>
      <w:r w:rsidRPr="003A6728">
        <w:rPr>
          <w:rFonts w:ascii="Times New Roman" w:hAnsi="Times New Roman"/>
          <w:sz w:val="24"/>
          <w:szCs w:val="24"/>
        </w:rPr>
        <w:t xml:space="preserve"> адресу: 686417, Магаданская область, Омсукчанский городской округ, поселок Дукат, ул. Мира д. 18;</w:t>
      </w:r>
    </w:p>
    <w:p w:rsidR="00EC5457" w:rsidRPr="003A6728" w:rsidRDefault="00520C08"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Ф</w:t>
      </w:r>
      <w:r w:rsidR="00EC5457" w:rsidRPr="003A6728">
        <w:rPr>
          <w:rFonts w:ascii="Times New Roman" w:hAnsi="Times New Roman"/>
          <w:sz w:val="24"/>
          <w:szCs w:val="24"/>
        </w:rPr>
        <w:t xml:space="preserve">ельдшерский </w:t>
      </w:r>
      <w:r w:rsidR="00404076" w:rsidRPr="003A6728">
        <w:rPr>
          <w:rFonts w:ascii="Times New Roman" w:hAnsi="Times New Roman"/>
          <w:sz w:val="24"/>
          <w:szCs w:val="24"/>
        </w:rPr>
        <w:t>здравпункт МБДОУ</w:t>
      </w:r>
      <w:r w:rsidR="00EC5457" w:rsidRPr="003A6728">
        <w:rPr>
          <w:rFonts w:ascii="Times New Roman" w:hAnsi="Times New Roman"/>
          <w:sz w:val="24"/>
          <w:szCs w:val="24"/>
        </w:rPr>
        <w:t xml:space="preserve"> «Детский сад п.</w:t>
      </w:r>
      <w:r w:rsidRPr="003A6728">
        <w:rPr>
          <w:rFonts w:ascii="Times New Roman" w:hAnsi="Times New Roman"/>
          <w:sz w:val="24"/>
          <w:szCs w:val="24"/>
        </w:rPr>
        <w:t xml:space="preserve"> </w:t>
      </w:r>
      <w:r w:rsidR="00EC5457" w:rsidRPr="003A6728">
        <w:rPr>
          <w:rFonts w:ascii="Times New Roman" w:hAnsi="Times New Roman"/>
          <w:sz w:val="24"/>
          <w:szCs w:val="24"/>
        </w:rPr>
        <w:t>Дукат», по адресу: 686417, Магаданская область, Омсукчанский городской округ, поселок Дукат, пр-т Победы, д. 18.</w:t>
      </w:r>
    </w:p>
    <w:p w:rsidR="00EC5457" w:rsidRPr="003A6728" w:rsidRDefault="00EC5457" w:rsidP="00EC5457">
      <w:pPr>
        <w:tabs>
          <w:tab w:val="left" w:pos="0"/>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Также в округе действуют</w:t>
      </w:r>
      <w:r w:rsidR="00520C08" w:rsidRPr="003A6728">
        <w:rPr>
          <w:rFonts w:ascii="Times New Roman" w:hAnsi="Times New Roman"/>
          <w:sz w:val="24"/>
          <w:szCs w:val="24"/>
        </w:rPr>
        <w:t xml:space="preserve"> </w:t>
      </w:r>
      <w:r w:rsidRPr="003A6728">
        <w:rPr>
          <w:rFonts w:ascii="Times New Roman" w:hAnsi="Times New Roman"/>
          <w:sz w:val="24"/>
          <w:szCs w:val="24"/>
        </w:rPr>
        <w:t>аптечны</w:t>
      </w:r>
      <w:r w:rsidR="00520C08" w:rsidRPr="003A6728">
        <w:rPr>
          <w:rFonts w:ascii="Times New Roman" w:hAnsi="Times New Roman"/>
          <w:sz w:val="24"/>
          <w:szCs w:val="24"/>
        </w:rPr>
        <w:t>е</w:t>
      </w:r>
      <w:r w:rsidRPr="003A6728">
        <w:rPr>
          <w:rFonts w:ascii="Times New Roman" w:hAnsi="Times New Roman"/>
          <w:sz w:val="24"/>
          <w:szCs w:val="24"/>
        </w:rPr>
        <w:t xml:space="preserve"> пункт</w:t>
      </w:r>
      <w:r w:rsidR="00520C08" w:rsidRPr="003A6728">
        <w:rPr>
          <w:rFonts w:ascii="Times New Roman" w:hAnsi="Times New Roman"/>
          <w:sz w:val="24"/>
          <w:szCs w:val="24"/>
        </w:rPr>
        <w:t>ы</w:t>
      </w:r>
      <w:r w:rsidRPr="003A6728">
        <w:rPr>
          <w:rFonts w:ascii="Times New Roman" w:hAnsi="Times New Roman"/>
          <w:sz w:val="24"/>
          <w:szCs w:val="24"/>
        </w:rPr>
        <w:t>:</w:t>
      </w:r>
    </w:p>
    <w:p w:rsidR="00EC5457" w:rsidRPr="003A6728" w:rsidRDefault="00520C08" w:rsidP="00EC5457">
      <w:pPr>
        <w:numPr>
          <w:ilvl w:val="0"/>
          <w:numId w:val="22"/>
        </w:numPr>
        <w:tabs>
          <w:tab w:val="left" w:pos="0"/>
        </w:tabs>
        <w:suppressAutoHyphens/>
        <w:spacing w:after="0" w:line="240" w:lineRule="auto"/>
        <w:ind w:left="0" w:firstLine="709"/>
        <w:jc w:val="both"/>
        <w:rPr>
          <w:rFonts w:ascii="Times New Roman" w:hAnsi="Times New Roman"/>
          <w:sz w:val="24"/>
          <w:szCs w:val="24"/>
        </w:rPr>
      </w:pPr>
      <w:proofErr w:type="gramStart"/>
      <w:r w:rsidRPr="003A6728">
        <w:rPr>
          <w:rFonts w:ascii="Times New Roman" w:hAnsi="Times New Roman"/>
          <w:sz w:val="24"/>
          <w:szCs w:val="24"/>
        </w:rPr>
        <w:t>аптека «Лекарь» (</w:t>
      </w:r>
      <w:r w:rsidR="00EC5457" w:rsidRPr="003A6728">
        <w:rPr>
          <w:rFonts w:ascii="Times New Roman" w:hAnsi="Times New Roman"/>
          <w:sz w:val="24"/>
          <w:szCs w:val="24"/>
        </w:rPr>
        <w:t>ООО «Авиценна»</w:t>
      </w:r>
      <w:r w:rsidRPr="003A6728">
        <w:rPr>
          <w:rFonts w:ascii="Times New Roman" w:hAnsi="Times New Roman"/>
          <w:sz w:val="24"/>
          <w:szCs w:val="24"/>
        </w:rPr>
        <w:t>)</w:t>
      </w:r>
      <w:r w:rsidR="00EC5457" w:rsidRPr="003A6728">
        <w:rPr>
          <w:rFonts w:ascii="Times New Roman" w:hAnsi="Times New Roman"/>
          <w:sz w:val="24"/>
          <w:szCs w:val="24"/>
        </w:rPr>
        <w:t xml:space="preserve"> по адресу:</w:t>
      </w:r>
      <w:r w:rsidR="00EC5457" w:rsidRPr="003A6728">
        <w:t xml:space="preserve"> </w:t>
      </w:r>
      <w:r w:rsidR="00EC5457" w:rsidRPr="003A6728">
        <w:rPr>
          <w:rFonts w:ascii="Times New Roman" w:hAnsi="Times New Roman"/>
          <w:sz w:val="24"/>
          <w:szCs w:val="24"/>
        </w:rPr>
        <w:t xml:space="preserve">686410, Магаданская область, </w:t>
      </w:r>
      <w:proofErr w:type="spellStart"/>
      <w:r w:rsidR="00EC5457" w:rsidRPr="003A6728">
        <w:rPr>
          <w:rFonts w:ascii="Times New Roman" w:hAnsi="Times New Roman"/>
          <w:color w:val="000000"/>
          <w:sz w:val="24"/>
          <w:szCs w:val="24"/>
          <w:shd w:val="clear" w:color="auto" w:fill="FFFFFF"/>
        </w:rPr>
        <w:t>Омсукчанский</w:t>
      </w:r>
      <w:proofErr w:type="spellEnd"/>
      <w:r w:rsidR="00EC5457" w:rsidRPr="003A6728">
        <w:rPr>
          <w:rFonts w:ascii="Times New Roman" w:hAnsi="Times New Roman"/>
          <w:color w:val="000000"/>
          <w:sz w:val="24"/>
          <w:szCs w:val="24"/>
          <w:shd w:val="clear" w:color="auto" w:fill="FFFFFF"/>
        </w:rPr>
        <w:t xml:space="preserve"> городской </w:t>
      </w:r>
      <w:r w:rsidR="00404076" w:rsidRPr="003A6728">
        <w:rPr>
          <w:rFonts w:ascii="Times New Roman" w:hAnsi="Times New Roman"/>
          <w:color w:val="000000"/>
          <w:sz w:val="24"/>
          <w:szCs w:val="24"/>
          <w:shd w:val="clear" w:color="auto" w:fill="FFFFFF"/>
        </w:rPr>
        <w:t>округ</w:t>
      </w:r>
      <w:r w:rsidR="00404076" w:rsidRPr="003A6728">
        <w:rPr>
          <w:rFonts w:ascii="Times New Roman" w:hAnsi="Times New Roman"/>
          <w:sz w:val="24"/>
          <w:szCs w:val="24"/>
        </w:rPr>
        <w:t>, поселок</w:t>
      </w:r>
      <w:r w:rsidR="00EC5457" w:rsidRPr="003A6728">
        <w:rPr>
          <w:rFonts w:ascii="Times New Roman" w:hAnsi="Times New Roman"/>
          <w:sz w:val="24"/>
          <w:szCs w:val="24"/>
        </w:rPr>
        <w:t xml:space="preserve"> Омсукчан, ул. Ленина, 31</w:t>
      </w:r>
      <w:r w:rsidRPr="003A6728">
        <w:rPr>
          <w:rFonts w:ascii="Times New Roman" w:hAnsi="Times New Roman"/>
          <w:sz w:val="24"/>
          <w:szCs w:val="24"/>
        </w:rPr>
        <w:t>;</w:t>
      </w:r>
      <w:proofErr w:type="gramEnd"/>
    </w:p>
    <w:p w:rsidR="00520C08" w:rsidRPr="003A6728" w:rsidRDefault="00EC5457" w:rsidP="00520C08">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аптечный пункт ОГАУ «</w:t>
      </w:r>
      <w:proofErr w:type="spellStart"/>
      <w:r w:rsidRPr="003A6728">
        <w:rPr>
          <w:rFonts w:ascii="Times New Roman" w:hAnsi="Times New Roman"/>
          <w:sz w:val="24"/>
          <w:szCs w:val="24"/>
        </w:rPr>
        <w:t>Магаданфармация</w:t>
      </w:r>
      <w:proofErr w:type="spellEnd"/>
      <w:r w:rsidRPr="003A6728">
        <w:rPr>
          <w:rFonts w:ascii="Times New Roman" w:hAnsi="Times New Roman"/>
          <w:sz w:val="24"/>
          <w:szCs w:val="24"/>
        </w:rPr>
        <w:t xml:space="preserve">» 686410, Магаданская область, Омсукчанский </w:t>
      </w:r>
      <w:r w:rsidR="00520C08" w:rsidRPr="003A6728">
        <w:rPr>
          <w:rFonts w:ascii="Times New Roman" w:hAnsi="Times New Roman"/>
          <w:sz w:val="24"/>
          <w:szCs w:val="24"/>
        </w:rPr>
        <w:t>городской округ</w:t>
      </w:r>
      <w:r w:rsidRPr="003A6728">
        <w:rPr>
          <w:rFonts w:ascii="Times New Roman" w:hAnsi="Times New Roman"/>
          <w:sz w:val="24"/>
          <w:szCs w:val="24"/>
        </w:rPr>
        <w:t>, поселок Омсукчан, ул. Театральная, д. 7</w:t>
      </w:r>
      <w:r w:rsidR="00520C08" w:rsidRPr="003A6728">
        <w:rPr>
          <w:rFonts w:ascii="Times New Roman" w:hAnsi="Times New Roman"/>
          <w:sz w:val="24"/>
          <w:szCs w:val="24"/>
        </w:rPr>
        <w:t>;</w:t>
      </w:r>
    </w:p>
    <w:p w:rsidR="00520C08" w:rsidRPr="003A6728" w:rsidRDefault="00520C08" w:rsidP="00520C08">
      <w:pPr>
        <w:numPr>
          <w:ilvl w:val="0"/>
          <w:numId w:val="22"/>
        </w:numPr>
        <w:tabs>
          <w:tab w:val="left" w:pos="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аптечный пункт «</w:t>
      </w:r>
      <w:proofErr w:type="spellStart"/>
      <w:r w:rsidRPr="003A6728">
        <w:rPr>
          <w:rFonts w:ascii="Times New Roman" w:hAnsi="Times New Roman"/>
          <w:sz w:val="24"/>
          <w:szCs w:val="24"/>
        </w:rPr>
        <w:t>Здравушка</w:t>
      </w:r>
      <w:proofErr w:type="spellEnd"/>
      <w:r w:rsidRPr="003A6728">
        <w:rPr>
          <w:rFonts w:ascii="Times New Roman" w:hAnsi="Times New Roman"/>
          <w:sz w:val="24"/>
          <w:szCs w:val="24"/>
        </w:rPr>
        <w:t>» по адресу:</w:t>
      </w:r>
      <w:r w:rsidRPr="003A6728">
        <w:t xml:space="preserve"> </w:t>
      </w:r>
      <w:r w:rsidRPr="003A6728">
        <w:rPr>
          <w:rFonts w:ascii="Times New Roman" w:hAnsi="Times New Roman"/>
          <w:sz w:val="24"/>
          <w:szCs w:val="24"/>
        </w:rPr>
        <w:t xml:space="preserve">686410, Магаданская область, </w:t>
      </w:r>
      <w:proofErr w:type="spellStart"/>
      <w:r w:rsidRPr="003A6728">
        <w:rPr>
          <w:rFonts w:ascii="Times New Roman" w:hAnsi="Times New Roman"/>
          <w:color w:val="000000"/>
          <w:sz w:val="24"/>
          <w:szCs w:val="24"/>
          <w:shd w:val="clear" w:color="auto" w:fill="FFFFFF"/>
        </w:rPr>
        <w:t>Омсукчанский</w:t>
      </w:r>
      <w:proofErr w:type="spellEnd"/>
      <w:r w:rsidRPr="003A6728">
        <w:rPr>
          <w:rFonts w:ascii="Times New Roman" w:hAnsi="Times New Roman"/>
          <w:color w:val="000000"/>
          <w:sz w:val="24"/>
          <w:szCs w:val="24"/>
          <w:shd w:val="clear" w:color="auto" w:fill="FFFFFF"/>
        </w:rPr>
        <w:t xml:space="preserve"> городской </w:t>
      </w:r>
      <w:r w:rsidR="008238E7" w:rsidRPr="003A6728">
        <w:rPr>
          <w:rFonts w:ascii="Times New Roman" w:hAnsi="Times New Roman"/>
          <w:color w:val="000000"/>
          <w:sz w:val="24"/>
          <w:szCs w:val="24"/>
          <w:shd w:val="clear" w:color="auto" w:fill="FFFFFF"/>
        </w:rPr>
        <w:t>округ</w:t>
      </w:r>
      <w:r w:rsidR="008238E7" w:rsidRPr="003A6728">
        <w:rPr>
          <w:rFonts w:ascii="Times New Roman" w:hAnsi="Times New Roman"/>
          <w:sz w:val="24"/>
          <w:szCs w:val="24"/>
        </w:rPr>
        <w:t>, поселок</w:t>
      </w:r>
      <w:r w:rsidRPr="003A6728">
        <w:rPr>
          <w:rFonts w:ascii="Times New Roman" w:hAnsi="Times New Roman"/>
          <w:sz w:val="24"/>
          <w:szCs w:val="24"/>
        </w:rPr>
        <w:t xml:space="preserve"> Омсукчан, ул. Мира, д. 16;</w:t>
      </w:r>
    </w:p>
    <w:p w:rsidR="00520C08" w:rsidRPr="003A6728" w:rsidRDefault="00520C08" w:rsidP="00520C08">
      <w:pPr>
        <w:numPr>
          <w:ilvl w:val="0"/>
          <w:numId w:val="22"/>
        </w:numPr>
        <w:tabs>
          <w:tab w:val="left" w:pos="0"/>
        </w:tabs>
        <w:suppressAutoHyphens/>
        <w:spacing w:after="0" w:line="240" w:lineRule="auto"/>
        <w:ind w:left="0" w:firstLine="709"/>
        <w:jc w:val="both"/>
        <w:rPr>
          <w:rFonts w:ascii="Times New Roman" w:hAnsi="Times New Roman"/>
          <w:sz w:val="24"/>
          <w:szCs w:val="24"/>
        </w:rPr>
      </w:pPr>
      <w:proofErr w:type="gramStart"/>
      <w:r w:rsidRPr="003A6728">
        <w:rPr>
          <w:rFonts w:ascii="Times New Roman" w:hAnsi="Times New Roman"/>
          <w:sz w:val="24"/>
          <w:szCs w:val="24"/>
        </w:rPr>
        <w:t>магазин «Оптика» по адресу:</w:t>
      </w:r>
      <w:r w:rsidRPr="003A6728">
        <w:t xml:space="preserve"> </w:t>
      </w:r>
      <w:r w:rsidRPr="003A6728">
        <w:rPr>
          <w:rFonts w:ascii="Times New Roman" w:hAnsi="Times New Roman"/>
          <w:sz w:val="24"/>
          <w:szCs w:val="24"/>
        </w:rPr>
        <w:t xml:space="preserve">686410, Магаданская область, </w:t>
      </w:r>
      <w:proofErr w:type="spellStart"/>
      <w:r w:rsidRPr="003A6728">
        <w:rPr>
          <w:rFonts w:ascii="Times New Roman" w:hAnsi="Times New Roman"/>
          <w:color w:val="000000"/>
          <w:sz w:val="24"/>
          <w:szCs w:val="24"/>
          <w:shd w:val="clear" w:color="auto" w:fill="FFFFFF"/>
        </w:rPr>
        <w:t>Омсукчанский</w:t>
      </w:r>
      <w:proofErr w:type="spellEnd"/>
      <w:r w:rsidRPr="003A6728">
        <w:rPr>
          <w:rFonts w:ascii="Times New Roman" w:hAnsi="Times New Roman"/>
          <w:color w:val="000000"/>
          <w:sz w:val="24"/>
          <w:szCs w:val="24"/>
          <w:shd w:val="clear" w:color="auto" w:fill="FFFFFF"/>
        </w:rPr>
        <w:t xml:space="preserve"> городской </w:t>
      </w:r>
      <w:r w:rsidR="00404076" w:rsidRPr="003A6728">
        <w:rPr>
          <w:rFonts w:ascii="Times New Roman" w:hAnsi="Times New Roman"/>
          <w:color w:val="000000"/>
          <w:sz w:val="24"/>
          <w:szCs w:val="24"/>
          <w:shd w:val="clear" w:color="auto" w:fill="FFFFFF"/>
        </w:rPr>
        <w:t>округ</w:t>
      </w:r>
      <w:r w:rsidR="00404076" w:rsidRPr="003A6728">
        <w:rPr>
          <w:rFonts w:ascii="Times New Roman" w:hAnsi="Times New Roman"/>
          <w:sz w:val="24"/>
          <w:szCs w:val="24"/>
        </w:rPr>
        <w:t>, поселок</w:t>
      </w:r>
      <w:r w:rsidRPr="003A6728">
        <w:rPr>
          <w:rFonts w:ascii="Times New Roman" w:hAnsi="Times New Roman"/>
          <w:sz w:val="24"/>
          <w:szCs w:val="24"/>
        </w:rPr>
        <w:t xml:space="preserve"> Омсукчан, ул. Мира, д. 16.</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Общая численность работающих на 01.01.2017 в </w:t>
      </w:r>
      <w:proofErr w:type="spellStart"/>
      <w:r w:rsidRPr="003A6728">
        <w:rPr>
          <w:rFonts w:ascii="Times New Roman" w:hAnsi="Times New Roman"/>
          <w:sz w:val="24"/>
          <w:szCs w:val="24"/>
        </w:rPr>
        <w:t>Омсукчанской</w:t>
      </w:r>
      <w:proofErr w:type="spellEnd"/>
      <w:r w:rsidRPr="003A6728">
        <w:rPr>
          <w:rFonts w:ascii="Times New Roman" w:hAnsi="Times New Roman"/>
          <w:sz w:val="24"/>
          <w:szCs w:val="24"/>
        </w:rPr>
        <w:t xml:space="preserve"> районной больнице - 76 сотрудников, из них врачей – 22, 54 специалиста – средний медицинский персонал. Минздравом Магаданской области регулярно проводятся мероприятия по привлечению врачей в </w:t>
      </w:r>
      <w:proofErr w:type="spellStart"/>
      <w:r w:rsidRPr="003A6728">
        <w:rPr>
          <w:rFonts w:ascii="Times New Roman" w:hAnsi="Times New Roman"/>
          <w:sz w:val="24"/>
          <w:szCs w:val="24"/>
        </w:rPr>
        <w:t>Омсукчанскую</w:t>
      </w:r>
      <w:proofErr w:type="spellEnd"/>
      <w:r w:rsidRPr="003A6728">
        <w:rPr>
          <w:rFonts w:ascii="Times New Roman" w:hAnsi="Times New Roman"/>
          <w:sz w:val="24"/>
          <w:szCs w:val="24"/>
        </w:rPr>
        <w:t xml:space="preserve"> районную больницу из центральных районов страны.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больнице насчитывается 25 коек, число коек в детских больничных учреждениях - 5.</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 целью раннего выявления, профилактики и лечения социально-значимых заболеваний ежегодно проводится диспансеризация взрослого и детского населения. В целях оказания медицинской помощи «узкими специалистами» несколько раз в год осуществляется выезд бригады врачей специалистов Магаданской областной больницы и областной детской больницы на территорию муниципального образования. Врачи выездных бригад проводят медицинские осмотры детей и взрослых, принимают участие в проведении диспансеризации работающих граждан и ведут прием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качестве противоэпидемических мероприятий проводится вакцинация населения прививками против гриппа, осуществляется прививочная компания в рамках Национального календаря профилактических прививок, а также осуществляется дополнительная иммунизация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районная больница является участником государственной программы «Развитие здравоохранения Магаданской области на 2014-2020 годы» (утв. постановлением администрации Магаданской области от 31 октября 2013 г. № 1049-па). Цель программы </w:t>
      </w:r>
      <w:r w:rsidRPr="003A6728">
        <w:rPr>
          <w:rFonts w:ascii="Times New Roman" w:hAnsi="Times New Roman"/>
          <w:color w:val="2D2D2D"/>
          <w:spacing w:val="2"/>
          <w:sz w:val="24"/>
          <w:szCs w:val="24"/>
          <w:shd w:val="clear" w:color="auto" w:fill="FFFFFF"/>
        </w:rPr>
        <w:t>обеспечить доступность медицинской помощи и повысить эффективность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r w:rsidRPr="003A6728">
        <w:rPr>
          <w:rFonts w:ascii="Times New Roman" w:hAnsi="Times New Roman"/>
          <w:sz w:val="24"/>
          <w:szCs w:val="24"/>
        </w:rPr>
        <w:t xml:space="preserve"> Финансирование государственной программы осуществляется за счет средств федерального бюджета, областного бюджета и бюджета Территориального фонда обязательного медицинского страхования Магаданской области.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Структура смертности населения в Магаданской области сходна с таковой в Российской Федерации и в 80</w:t>
      </w:r>
      <w:r w:rsidR="00970020" w:rsidRPr="003A6728">
        <w:rPr>
          <w:rFonts w:ascii="Times New Roman" w:hAnsi="Times New Roman"/>
          <w:sz w:val="24"/>
          <w:szCs w:val="24"/>
        </w:rPr>
        <w:t>%</w:t>
      </w:r>
      <w:r w:rsidRPr="003A6728">
        <w:rPr>
          <w:rFonts w:ascii="Times New Roman" w:hAnsi="Times New Roman"/>
          <w:sz w:val="24"/>
          <w:szCs w:val="24"/>
        </w:rPr>
        <w:t xml:space="preserve"> случаев обусловлена неинфекционными заболеваниями, в первую очередь </w:t>
      </w:r>
      <w:r w:rsidRPr="003A6728">
        <w:rPr>
          <w:rFonts w:ascii="Times New Roman" w:hAnsi="Times New Roman"/>
          <w:sz w:val="24"/>
          <w:szCs w:val="24"/>
        </w:rPr>
        <w:lastRenderedPageBreak/>
        <w:t xml:space="preserve">болезнями системы кровообращения, злокачественными новообразованиями, болезнями органов дыхания и внешними причинами. Эпидемиология неинфекционных заболеваний обусловлена большой распространенностью таких факторов риска, как злоупотребление алкоголем, </w:t>
      </w:r>
      <w:proofErr w:type="spellStart"/>
      <w:r w:rsidRPr="003A6728">
        <w:rPr>
          <w:rFonts w:ascii="Times New Roman" w:hAnsi="Times New Roman"/>
          <w:sz w:val="24"/>
          <w:szCs w:val="24"/>
        </w:rPr>
        <w:t>табакокурение</w:t>
      </w:r>
      <w:proofErr w:type="spellEnd"/>
      <w:r w:rsidRPr="003A6728">
        <w:rPr>
          <w:rFonts w:ascii="Times New Roman" w:hAnsi="Times New Roman"/>
          <w:sz w:val="24"/>
          <w:szCs w:val="24"/>
        </w:rPr>
        <w:t>, нерациональное (нездоровое) питание, низкая физическая активность. Факторы риска по отдельности или их сочетание обычно приводят к развитию биологических факторов риска развития неинфекционных заболеваний - артериальная гипертония, ожирение и сахарный диабет.</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Проблемными вопросами остаются: слабая материально техническая база учреждений здравоохранения; недостаточное обеспечение лечебно-профилактических учреждений муниципального образования медперсоналом; несоответствие существующих помещений требованиям СанПиН (в основном, по занимаемой площади); рост социально значимых и инфекционных заболеваний; необходимость охраны материнства и детства; недостаточная пропаганда здорового образа жизни. В регионе остро ощущается дефицит участковых врачей (терапевтов, педиатров, врачей общей практики) и работников среднего медицинского персонала.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Развитие здравоохранения в среднесрочной перспективе будет направлено на повышение качества оказываемой медицинской помощи населению, обеспечение санитарно-эпидемиологического благополучия, проводимое на всех уровнях государственной и муниципальной власти. </w:t>
      </w:r>
      <w:proofErr w:type="gramStart"/>
      <w:r w:rsidRPr="003A6728">
        <w:rPr>
          <w:rFonts w:ascii="Times New Roman" w:hAnsi="Times New Roman"/>
          <w:sz w:val="24"/>
          <w:szCs w:val="24"/>
        </w:rPr>
        <w:t xml:space="preserve">Достижение поставленных целей и задач планируется за счет реализации государственной программы РФ «Развитие здравоохранения» (утверждена постановлением Правительства Российской Федерации от 15 апреля 2014 г. № 294 в редакции </w:t>
      </w:r>
      <w:r w:rsidR="001B4F6D" w:rsidRPr="003A6728">
        <w:rPr>
          <w:rFonts w:ascii="Times New Roman" w:hAnsi="Times New Roman"/>
          <w:sz w:val="24"/>
          <w:szCs w:val="24"/>
        </w:rPr>
        <w:t xml:space="preserve">от 31.03.2017 </w:t>
      </w:r>
      <w:r w:rsidRPr="003A6728">
        <w:rPr>
          <w:rFonts w:ascii="Times New Roman" w:hAnsi="Times New Roman"/>
          <w:sz w:val="24"/>
          <w:szCs w:val="24"/>
        </w:rPr>
        <w:t>№ 394), а также государственной программы «Развитие здравоохранения Магаданской области на 2014-2020 годы» (утв. постановлением администрации Магаданской области от 31 октября 2013 г. № 1049-па).</w:t>
      </w:r>
      <w:proofErr w:type="gramEnd"/>
      <w:r w:rsidRPr="003A6728">
        <w:rPr>
          <w:rFonts w:ascii="Times New Roman" w:hAnsi="Times New Roman"/>
          <w:sz w:val="24"/>
          <w:szCs w:val="24"/>
        </w:rPr>
        <w:t xml:space="preserve"> </w:t>
      </w:r>
      <w:proofErr w:type="gramStart"/>
      <w:r w:rsidRPr="003A6728">
        <w:rPr>
          <w:rFonts w:ascii="Times New Roman" w:hAnsi="Times New Roman"/>
          <w:sz w:val="24"/>
          <w:szCs w:val="24"/>
        </w:rPr>
        <w:t>Мероприятия программ направлены на решение задач по повышению качества услуг в системе здравоохранения за счет повышения квалификации медперсонала, обеспечения условий предоставления медицинской помощи, отвечающих требованиям санитарных норм и правил, совершенствования материально-технической базы медучреждений, а также задачи по обеспечению охраны материнства и детства, приоритетному развитию первичной медико-санитарной помощи с акцентом на профилактику и раннюю диагностику заболеваний, обеспечению образования населения, направленного на</w:t>
      </w:r>
      <w:proofErr w:type="gramEnd"/>
      <w:r w:rsidRPr="003A6728">
        <w:rPr>
          <w:rFonts w:ascii="Times New Roman" w:hAnsi="Times New Roman"/>
          <w:sz w:val="24"/>
          <w:szCs w:val="24"/>
        </w:rPr>
        <w:t xml:space="preserve"> формирование здорового образа жизни.</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Социальная защита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Основными целями социальной политики является создание условий для постепенного повышения уровня жизни малообеспеченных категорий населения муниципального образования за счет проведения мероприятий по их социальной поддержке, реализация государственных социальных гарантий предусмотренных законодательством Российской Федерации и Магаданской области, а также обеспечение социальных гарантий, доступности социальных услуг, предоставляемых социально незащищенным категориям населения, в том числе пожилым гражданам, инвалидам, малообеспеченным и неполным семьям с</w:t>
      </w:r>
      <w:proofErr w:type="gramEnd"/>
      <w:r w:rsidRPr="003A6728">
        <w:rPr>
          <w:rFonts w:ascii="Times New Roman" w:hAnsi="Times New Roman"/>
          <w:sz w:val="24"/>
          <w:szCs w:val="24"/>
        </w:rPr>
        <w:t xml:space="preserve"> детьми, детям, оставшимся без попечения родителей, внедрение новых технологий социального обслуживания и улучшение их качества, повышение эффективности социальной помощи населению за счет усиления ее адресности.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Социальное обслуживание населения округа осуществляет Магаданское областное государственное казенное учреждение социальной поддержки и социального обслуживания населения «Омсукчанский социальный центр», расположенный по адресу: «</w:t>
      </w:r>
      <w:proofErr w:type="spellStart"/>
      <w:r w:rsidRPr="003A6728">
        <w:rPr>
          <w:rFonts w:ascii="Times New Roman" w:hAnsi="Times New Roman"/>
          <w:sz w:val="24"/>
          <w:szCs w:val="24"/>
        </w:rPr>
        <w:t>Омсукчанкий</w:t>
      </w:r>
      <w:proofErr w:type="spellEnd"/>
      <w:r w:rsidRPr="003A6728">
        <w:rPr>
          <w:rFonts w:ascii="Times New Roman" w:hAnsi="Times New Roman"/>
          <w:sz w:val="24"/>
          <w:szCs w:val="24"/>
        </w:rPr>
        <w:t xml:space="preserve"> социальный центр», расположенный по адресу: 686410, Магаданская область, Омсукчанский городской округ, поселок  Омсукчан, ул. Ленина, д. 24. Функции по опеке и попечительству в отношении несовершеннолетних лиц осуществляет отдел по опеке и попечительству администрации Омсукчанского городского округа, расположенный по адресу: 686410, Магаданская область, поселок Омсукчан, ул. Мира, 10.</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Система социальной защиты населения, предназначенная для обслуживания льготных категорий граждан, проживающих на территории округа, по состоянию на 01.01.2016 охватывает 93 человека. Из них: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многодетные семьи – 53;</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семьи с детьми-инвалидами – 3;</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малоимущие семьи, единиц – 29;</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другие, единиц – 8.</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В целях комплексного проведения социальной политики на территории Омсукчанского городского округа в части обеспечения дифференцированной поддержки различных слоев населения, упорядочения системы оказания социальной помощи, выработки единых подходов с учетом средств местного бюджета и иных источников в округе действует Муниципальная программа «Проведение социальной политики в Омсукчанском городском округе» на 2015 - 2020 годы (утверждена постановлением администрации Омсукчанского город</w:t>
      </w:r>
      <w:r w:rsidR="001B4F6D" w:rsidRPr="003A6728">
        <w:rPr>
          <w:rFonts w:ascii="Times New Roman" w:hAnsi="Times New Roman"/>
          <w:sz w:val="24"/>
          <w:szCs w:val="24"/>
        </w:rPr>
        <w:t xml:space="preserve">ского округа от 12.01.2015 </w:t>
      </w:r>
      <w:r w:rsidRPr="003A6728">
        <w:rPr>
          <w:rFonts w:ascii="Times New Roman" w:hAnsi="Times New Roman"/>
          <w:sz w:val="24"/>
          <w:szCs w:val="24"/>
        </w:rPr>
        <w:t xml:space="preserve">№ 29). </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Задачи программы: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человеку от рождения до старости нормальных условий жизни и развития;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создание условий для функционирования семьи как первичной ячейки </w:t>
      </w:r>
      <w:r w:rsidR="00404076" w:rsidRPr="003A6728">
        <w:rPr>
          <w:rFonts w:ascii="Times New Roman" w:hAnsi="Times New Roman"/>
          <w:sz w:val="24"/>
          <w:szCs w:val="24"/>
        </w:rPr>
        <w:t>общества, материальная</w:t>
      </w:r>
      <w:r w:rsidRPr="003A6728">
        <w:rPr>
          <w:rFonts w:ascii="Times New Roman" w:hAnsi="Times New Roman"/>
          <w:sz w:val="24"/>
          <w:szCs w:val="24"/>
        </w:rPr>
        <w:t xml:space="preserve"> поддержка молодых семей;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формирование основ здорового образа жизни, осознанного </w:t>
      </w:r>
      <w:proofErr w:type="spellStart"/>
      <w:r w:rsidRPr="003A6728">
        <w:rPr>
          <w:rFonts w:ascii="Times New Roman" w:hAnsi="Times New Roman"/>
          <w:sz w:val="24"/>
          <w:szCs w:val="24"/>
        </w:rPr>
        <w:t>родительства</w:t>
      </w:r>
      <w:proofErr w:type="spellEnd"/>
      <w:r w:rsidRPr="003A6728">
        <w:rPr>
          <w:rFonts w:ascii="Times New Roman" w:hAnsi="Times New Roman"/>
          <w:sz w:val="24"/>
          <w:szCs w:val="24"/>
        </w:rPr>
        <w:t>, пропаганды лучших семейных традиций;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обеспечение эффективной защищенности населения: повышение качества социальной защиты населения, охрана здоровья, обеспечения жильем, улучшение демографической ситуации, материальная поддержка пожилых </w:t>
      </w:r>
      <w:r w:rsidR="00404076" w:rsidRPr="003A6728">
        <w:rPr>
          <w:rFonts w:ascii="Times New Roman" w:hAnsi="Times New Roman"/>
          <w:sz w:val="24"/>
          <w:szCs w:val="24"/>
        </w:rPr>
        <w:t>людей, коренных</w:t>
      </w:r>
      <w:r w:rsidRPr="003A6728">
        <w:rPr>
          <w:rFonts w:ascii="Times New Roman" w:hAnsi="Times New Roman"/>
          <w:sz w:val="24"/>
          <w:szCs w:val="24"/>
        </w:rPr>
        <w:t xml:space="preserve"> малочисленных народов Севера, отдельных категорий граждан;</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повышение уровня гражданско-патриотического сознания населения, профилактика и предотвращение конфликтов на социально-политической, религиозной, этнической почве.</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Для обеспечения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в Омсукчанском городском округе, была утверждена муниципальная программа «Формирование доступной среды в Омсукчанском городском округе» на 2017-2020 годы» (утверждена постановлением администрации Омсукчанского город</w:t>
      </w:r>
      <w:r w:rsidR="001B4F6D" w:rsidRPr="003A6728">
        <w:rPr>
          <w:rFonts w:ascii="Times New Roman" w:hAnsi="Times New Roman"/>
          <w:sz w:val="24"/>
          <w:szCs w:val="24"/>
        </w:rPr>
        <w:t xml:space="preserve">ского округа от 11.08.2016 </w:t>
      </w:r>
      <w:r w:rsidRPr="003A6728">
        <w:rPr>
          <w:rFonts w:ascii="Times New Roman" w:hAnsi="Times New Roman"/>
          <w:sz w:val="24"/>
          <w:szCs w:val="24"/>
        </w:rPr>
        <w:t>№ 486).</w:t>
      </w:r>
      <w:proofErr w:type="gramEnd"/>
    </w:p>
    <w:p w:rsidR="00EC5457" w:rsidRPr="003A6728" w:rsidRDefault="00EC5457" w:rsidP="00EC5457">
      <w:pPr>
        <w:suppressAutoHyphens/>
        <w:spacing w:after="0" w:line="240" w:lineRule="auto"/>
        <w:rPr>
          <w:rFonts w:ascii="Times New Roman" w:hAnsi="Times New Roman"/>
          <w:sz w:val="24"/>
          <w:szCs w:val="24"/>
        </w:rPr>
      </w:pPr>
    </w:p>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2.3.6. Физическая культура и спорт</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rPr>
      </w:pPr>
      <w:r w:rsidRPr="003A6728">
        <w:rPr>
          <w:rFonts w:ascii="Times New Roman" w:eastAsia="Times New Roman" w:hAnsi="Times New Roman"/>
          <w:sz w:val="24"/>
          <w:szCs w:val="24"/>
        </w:rPr>
        <w:t>Деятельность органов местного самоуправления Омсукчанского городского округа в области физической культуры, спорта, туризма и молодежной политики направлена на создание условий для развития физической культуры и спорта для всех категорий населения, развитие детско-юношеского спорта и спорта высших достижений, реализацию государственной молодежной политики, духовно-нравственное и военно-патриотическое воспитание молодежи, а также развитие туризма.</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Спортивная муниципальная инфраструктура насчитывает детско-юношескую спортивную школу, спорткомплекс «Металлург», стадион «Горняк», крытый каток, бассейн «Жемчужина п. Омсукчан».</w:t>
      </w:r>
      <w:proofErr w:type="gramEnd"/>
      <w:r w:rsidRPr="003A6728">
        <w:rPr>
          <w:rFonts w:ascii="Times New Roman" w:hAnsi="Times New Roman"/>
          <w:sz w:val="24"/>
          <w:szCs w:val="24"/>
        </w:rPr>
        <w:t xml:space="preserve"> </w:t>
      </w:r>
      <w:proofErr w:type="gramStart"/>
      <w:r w:rsidRPr="003A6728">
        <w:rPr>
          <w:rFonts w:ascii="Times New Roman" w:hAnsi="Times New Roman"/>
          <w:sz w:val="24"/>
          <w:szCs w:val="24"/>
        </w:rPr>
        <w:t xml:space="preserve">В округе действуют 24 плоскостных спортивных сооружения, которые включают в себя крытую и открытые хоккейные коробки, мини-футбольное и футбольное поле, закрытые и открытые волейбольные </w:t>
      </w:r>
      <w:r w:rsidR="00404076" w:rsidRPr="003A6728">
        <w:rPr>
          <w:rFonts w:ascii="Times New Roman" w:hAnsi="Times New Roman"/>
          <w:sz w:val="24"/>
          <w:szCs w:val="24"/>
        </w:rPr>
        <w:t>площадки, спортивные</w:t>
      </w:r>
      <w:r w:rsidRPr="003A6728">
        <w:rPr>
          <w:rFonts w:ascii="Times New Roman" w:hAnsi="Times New Roman"/>
          <w:sz w:val="24"/>
          <w:szCs w:val="24"/>
        </w:rPr>
        <w:t xml:space="preserve"> залы в учебных заведениях и т.д.</w:t>
      </w:r>
      <w:proofErr w:type="gramEnd"/>
      <w:r w:rsidRPr="003A6728">
        <w:rPr>
          <w:rFonts w:ascii="Times New Roman" w:hAnsi="Times New Roman"/>
          <w:sz w:val="24"/>
          <w:szCs w:val="24"/>
        </w:rPr>
        <w:t xml:space="preserve"> В округе также работает шахматный клуб. Общая площадь плоскостных спортивных сооружений (включая школьные) </w:t>
      </w:r>
      <w:r w:rsidR="00D415BD" w:rsidRPr="003A6728">
        <w:rPr>
          <w:rFonts w:ascii="Times New Roman" w:hAnsi="Times New Roman"/>
          <w:sz w:val="24"/>
          <w:szCs w:val="24"/>
        </w:rPr>
        <w:t>14</w:t>
      </w:r>
      <w:r w:rsidRPr="003A6728">
        <w:rPr>
          <w:rFonts w:ascii="Times New Roman" w:hAnsi="Times New Roman"/>
          <w:sz w:val="24"/>
          <w:szCs w:val="24"/>
        </w:rPr>
        <w:t>0</w:t>
      </w:r>
      <w:r w:rsidR="00D415BD" w:rsidRPr="003A6728">
        <w:rPr>
          <w:rFonts w:ascii="Times New Roman" w:hAnsi="Times New Roman"/>
          <w:sz w:val="24"/>
          <w:szCs w:val="24"/>
        </w:rPr>
        <w:t>15,75</w:t>
      </w:r>
      <w:r w:rsidRPr="003A6728">
        <w:rPr>
          <w:rFonts w:ascii="Times New Roman" w:hAnsi="Times New Roman"/>
          <w:sz w:val="24"/>
          <w:szCs w:val="24"/>
        </w:rPr>
        <w:t xml:space="preserve"> м².</w:t>
      </w:r>
      <w:r w:rsidR="008F7640" w:rsidRPr="003A6728">
        <w:rPr>
          <w:rFonts w:ascii="Times New Roman" w:hAnsi="Times New Roman"/>
          <w:sz w:val="24"/>
          <w:szCs w:val="24"/>
        </w:rPr>
        <w:t xml:space="preserve"> В 2017 г. был сдан Физкультурно-оздоровительный </w:t>
      </w:r>
      <w:r w:rsidR="00404076" w:rsidRPr="003A6728">
        <w:rPr>
          <w:rFonts w:ascii="Times New Roman" w:hAnsi="Times New Roman"/>
          <w:sz w:val="24"/>
          <w:szCs w:val="24"/>
        </w:rPr>
        <w:t>комплекс «</w:t>
      </w:r>
      <w:r w:rsidR="008F7640" w:rsidRPr="003A6728">
        <w:rPr>
          <w:rFonts w:ascii="Times New Roman" w:hAnsi="Times New Roman"/>
          <w:sz w:val="24"/>
          <w:szCs w:val="24"/>
        </w:rPr>
        <w:t>Жемчужина» с плавательным бассейном 25х8,5 м и общей площадью 1500,35 м</w:t>
      </w:r>
      <w:r w:rsidR="00404076" w:rsidRPr="003A6728">
        <w:rPr>
          <w:rFonts w:ascii="Times New Roman" w:hAnsi="Times New Roman"/>
          <w:sz w:val="24"/>
          <w:szCs w:val="24"/>
        </w:rPr>
        <w:t>² в</w:t>
      </w:r>
      <w:r w:rsidR="008F7640" w:rsidRPr="003A6728">
        <w:rPr>
          <w:rFonts w:ascii="Times New Roman" w:hAnsi="Times New Roman"/>
          <w:sz w:val="24"/>
          <w:szCs w:val="24"/>
        </w:rPr>
        <w:t xml:space="preserve"> п. Ом</w:t>
      </w:r>
      <w:r w:rsidR="004A177E" w:rsidRPr="003A6728">
        <w:rPr>
          <w:rFonts w:ascii="Times New Roman" w:hAnsi="Times New Roman"/>
          <w:sz w:val="24"/>
          <w:szCs w:val="24"/>
        </w:rPr>
        <w:t>с</w:t>
      </w:r>
      <w:r w:rsidR="008F7640" w:rsidRPr="003A6728">
        <w:rPr>
          <w:rFonts w:ascii="Times New Roman" w:hAnsi="Times New Roman"/>
          <w:sz w:val="24"/>
          <w:szCs w:val="24"/>
        </w:rPr>
        <w:t xml:space="preserve">укчан. </w:t>
      </w:r>
    </w:p>
    <w:p w:rsidR="00EC5457" w:rsidRPr="003A6728" w:rsidRDefault="00EC5457" w:rsidP="009E4F94">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спортивных сооружениях организованы и работают спортивные секции: футбол, волейбол, баскетбол, настольный теннис, шахматы, фитнес. Сезонные спортивные секции: </w:t>
      </w:r>
      <w:r w:rsidRPr="003A6728">
        <w:rPr>
          <w:rFonts w:ascii="Times New Roman" w:hAnsi="Times New Roman"/>
          <w:sz w:val="24"/>
          <w:szCs w:val="24"/>
        </w:rPr>
        <w:lastRenderedPageBreak/>
        <w:t xml:space="preserve">хоккей с шайбой, мини-футбол, </w:t>
      </w:r>
      <w:proofErr w:type="spellStart"/>
      <w:r w:rsidRPr="003A6728">
        <w:rPr>
          <w:rFonts w:ascii="Times New Roman" w:hAnsi="Times New Roman"/>
          <w:sz w:val="24"/>
          <w:szCs w:val="24"/>
        </w:rPr>
        <w:t>дартс</w:t>
      </w:r>
      <w:proofErr w:type="spellEnd"/>
      <w:r w:rsidRPr="003A6728">
        <w:rPr>
          <w:rFonts w:ascii="Times New Roman" w:hAnsi="Times New Roman"/>
          <w:sz w:val="24"/>
          <w:szCs w:val="24"/>
        </w:rPr>
        <w:t>, легкая атлетика, пляжный волейбол.  В Омсукчанском спортивно-оздоровительном комплексе занимаются 376 человек. Ограничен состав тренеров по различным видам спорта. В учреждении работает всего 5 инструкторов и 1 специалист, практически не охвачено спортивными видами спорта женское население округа.</w:t>
      </w:r>
      <w:r w:rsidR="009E4F94" w:rsidRPr="003A6728">
        <w:rPr>
          <w:rFonts w:ascii="Times New Roman" w:hAnsi="Times New Roman"/>
          <w:sz w:val="24"/>
          <w:szCs w:val="24"/>
        </w:rPr>
        <w:t xml:space="preserve"> Сведения о спортивных объектах </w:t>
      </w:r>
      <w:r w:rsidR="00AF4588" w:rsidRPr="003A6728">
        <w:rPr>
          <w:rFonts w:ascii="Times New Roman" w:eastAsia="Times New Roman" w:hAnsi="Times New Roman"/>
          <w:sz w:val="24"/>
          <w:szCs w:val="24"/>
          <w:lang w:eastAsia="ru-RU"/>
        </w:rPr>
        <w:t>Омсукчан</w:t>
      </w:r>
      <w:r w:rsidR="009E4F94" w:rsidRPr="003A6728">
        <w:rPr>
          <w:rFonts w:ascii="Times New Roman" w:hAnsi="Times New Roman"/>
          <w:sz w:val="24"/>
          <w:szCs w:val="24"/>
        </w:rPr>
        <w:t>ского городского округа представлены в таблице 2.1</w:t>
      </w:r>
      <w:r w:rsidR="008C747C" w:rsidRPr="003A6728">
        <w:rPr>
          <w:rFonts w:ascii="Times New Roman" w:hAnsi="Times New Roman"/>
          <w:sz w:val="24"/>
          <w:szCs w:val="24"/>
        </w:rPr>
        <w:t>5</w:t>
      </w:r>
      <w:r w:rsidR="009E4F94" w:rsidRPr="003A6728">
        <w:rPr>
          <w:rFonts w:ascii="Times New Roman" w:hAnsi="Times New Roman"/>
          <w:sz w:val="24"/>
          <w:szCs w:val="24"/>
        </w:rPr>
        <w:t>.</w:t>
      </w:r>
    </w:p>
    <w:p w:rsidR="009E4F94" w:rsidRPr="003A6728" w:rsidRDefault="009E4F94" w:rsidP="009E4F94">
      <w:pPr>
        <w:suppressAutoHyphens/>
        <w:spacing w:after="0" w:line="240" w:lineRule="auto"/>
        <w:ind w:firstLine="709"/>
        <w:jc w:val="both"/>
        <w:rPr>
          <w:rFonts w:ascii="Times New Roman" w:hAnsi="Times New Roman"/>
          <w:sz w:val="24"/>
          <w:szCs w:val="24"/>
        </w:rPr>
      </w:pPr>
    </w:p>
    <w:p w:rsidR="009E4F94" w:rsidRPr="003A6728" w:rsidRDefault="009E4F94" w:rsidP="009E4F94">
      <w:pPr>
        <w:suppressAutoHyphens/>
        <w:spacing w:after="0" w:line="240" w:lineRule="auto"/>
        <w:rPr>
          <w:rFonts w:ascii="Times New Roman" w:hAnsi="Times New Roman"/>
          <w:sz w:val="24"/>
          <w:szCs w:val="24"/>
        </w:rPr>
      </w:pPr>
      <w:r w:rsidRPr="003A6728">
        <w:rPr>
          <w:rFonts w:ascii="Times New Roman" w:hAnsi="Times New Roman"/>
          <w:sz w:val="24"/>
          <w:szCs w:val="24"/>
        </w:rPr>
        <w:t>Таблица 2.1</w:t>
      </w:r>
      <w:r w:rsidR="008C747C" w:rsidRPr="003A6728">
        <w:rPr>
          <w:rFonts w:ascii="Times New Roman" w:hAnsi="Times New Roman"/>
          <w:sz w:val="24"/>
          <w:szCs w:val="24"/>
        </w:rPr>
        <w:t>5</w:t>
      </w:r>
      <w:r w:rsidRPr="003A6728">
        <w:rPr>
          <w:rFonts w:ascii="Times New Roman" w:eastAsia="Times New Roman" w:hAnsi="Times New Roman"/>
          <w:sz w:val="24"/>
          <w:szCs w:val="24"/>
          <w:lang w:bidi="en-US"/>
        </w:rPr>
        <w:t xml:space="preserve">. </w:t>
      </w:r>
      <w:r w:rsidRPr="003A6728">
        <w:rPr>
          <w:rFonts w:ascii="Times New Roman" w:hAnsi="Times New Roman"/>
          <w:sz w:val="24"/>
          <w:szCs w:val="24"/>
        </w:rPr>
        <w:t xml:space="preserve">Сведения о спортивных сооружениях </w:t>
      </w:r>
      <w:r w:rsidR="00AF4588" w:rsidRPr="003A6728">
        <w:rPr>
          <w:rFonts w:ascii="Times New Roman" w:eastAsia="Times New Roman" w:hAnsi="Times New Roman"/>
          <w:sz w:val="24"/>
          <w:szCs w:val="24"/>
          <w:lang w:eastAsia="ru-RU"/>
        </w:rPr>
        <w:t>Омсукчан</w:t>
      </w:r>
      <w:r w:rsidRPr="003A6728">
        <w:rPr>
          <w:rFonts w:ascii="Times New Roman" w:hAnsi="Times New Roman"/>
          <w:sz w:val="24"/>
          <w:szCs w:val="24"/>
        </w:rPr>
        <w:t>ского городского округа</w:t>
      </w:r>
    </w:p>
    <w:tbl>
      <w:tblPr>
        <w:tblW w:w="9871"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3"/>
        <w:gridCol w:w="3260"/>
        <w:gridCol w:w="2127"/>
        <w:gridCol w:w="1559"/>
      </w:tblGrid>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 xml:space="preserve">№ </w:t>
            </w:r>
            <w:proofErr w:type="gramStart"/>
            <w:r w:rsidRPr="003A6728">
              <w:rPr>
                <w:rFonts w:ascii="Times New Roman" w:hAnsi="Times New Roman"/>
                <w:sz w:val="24"/>
                <w:szCs w:val="24"/>
              </w:rPr>
              <w:t>п</w:t>
            </w:r>
            <w:proofErr w:type="gramEnd"/>
            <w:r w:rsidRPr="003A6728">
              <w:rPr>
                <w:rFonts w:ascii="Times New Roman" w:hAnsi="Times New Roman"/>
                <w:sz w:val="24"/>
                <w:szCs w:val="24"/>
              </w:rPr>
              <w:t>/п</w:t>
            </w:r>
          </w:p>
        </w:tc>
        <w:tc>
          <w:tcPr>
            <w:tcW w:w="2383"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Объект физической культуры и спорта</w:t>
            </w:r>
          </w:p>
        </w:tc>
        <w:tc>
          <w:tcPr>
            <w:tcW w:w="3260"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Адрес</w:t>
            </w:r>
          </w:p>
        </w:tc>
        <w:tc>
          <w:tcPr>
            <w:tcW w:w="2127"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vertAlign w:val="superscript"/>
              </w:rPr>
            </w:pPr>
            <w:r w:rsidRPr="003A6728">
              <w:rPr>
                <w:rFonts w:ascii="Times New Roman" w:hAnsi="Times New Roman"/>
                <w:sz w:val="24"/>
                <w:szCs w:val="24"/>
              </w:rPr>
              <w:t>Площадь, м</w:t>
            </w:r>
            <w:proofErr w:type="gramStart"/>
            <w:r w:rsidRPr="003A6728">
              <w:rPr>
                <w:rFonts w:ascii="Times New Roman" w:hAnsi="Times New Roman"/>
                <w:sz w:val="24"/>
                <w:szCs w:val="24"/>
                <w:vertAlign w:val="superscript"/>
              </w:rPr>
              <w:t>2</w:t>
            </w:r>
            <w:proofErr w:type="gramEnd"/>
          </w:p>
        </w:tc>
        <w:tc>
          <w:tcPr>
            <w:tcW w:w="1559" w:type="dxa"/>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Пропускная способность,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w:t>
            </w:r>
          </w:p>
        </w:tc>
        <w:tc>
          <w:tcPr>
            <w:tcW w:w="2383" w:type="dxa"/>
            <w:vAlign w:val="center"/>
          </w:tcPr>
          <w:p w:rsidR="009E4F94" w:rsidRPr="003A6728" w:rsidRDefault="009E4F94" w:rsidP="007A0CF9">
            <w:pPr>
              <w:tabs>
                <w:tab w:val="num" w:pos="900"/>
              </w:tabs>
              <w:suppressAutoHyphens/>
              <w:spacing w:after="0" w:line="240" w:lineRule="auto"/>
              <w:ind w:firstLine="10"/>
              <w:rPr>
                <w:rFonts w:ascii="Times New Roman" w:hAnsi="Times New Roman"/>
                <w:sz w:val="24"/>
                <w:szCs w:val="24"/>
              </w:rPr>
            </w:pPr>
            <w:r w:rsidRPr="003A6728">
              <w:rPr>
                <w:rFonts w:ascii="Times New Roman" w:hAnsi="Times New Roman"/>
                <w:sz w:val="24"/>
                <w:szCs w:val="24"/>
              </w:rPr>
              <w:t>Спортивное ядро</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7A0CF9" w:rsidRPr="003A6728">
              <w:rPr>
                <w:rFonts w:ascii="Times New Roman" w:hAnsi="Times New Roman"/>
                <w:sz w:val="24"/>
                <w:szCs w:val="24"/>
              </w:rPr>
              <w:t xml:space="preserve">, ул. </w:t>
            </w:r>
            <w:proofErr w:type="gramStart"/>
            <w:r w:rsidR="007A0CF9" w:rsidRPr="003A6728">
              <w:rPr>
                <w:rFonts w:ascii="Times New Roman" w:hAnsi="Times New Roman"/>
                <w:sz w:val="24"/>
                <w:szCs w:val="24"/>
              </w:rPr>
              <w:t>Зеленая</w:t>
            </w:r>
            <w:proofErr w:type="gramEnd"/>
            <w:r w:rsidR="007A0CF9" w:rsidRPr="003A6728">
              <w:rPr>
                <w:rFonts w:ascii="Times New Roman" w:hAnsi="Times New Roman"/>
                <w:sz w:val="24"/>
                <w:szCs w:val="24"/>
              </w:rPr>
              <w:t>, 1</w:t>
            </w:r>
          </w:p>
        </w:tc>
        <w:tc>
          <w:tcPr>
            <w:tcW w:w="2127"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6480</w:t>
            </w:r>
            <w:r w:rsidR="007A0CF9" w:rsidRPr="003A6728">
              <w:rPr>
                <w:rFonts w:ascii="Times New Roman" w:hAnsi="Times New Roman"/>
                <w:sz w:val="24"/>
                <w:szCs w:val="24"/>
              </w:rPr>
              <w:t xml:space="preserve"> </w:t>
            </w:r>
            <w:r w:rsidRPr="003A6728">
              <w:rPr>
                <w:rFonts w:ascii="Times New Roman" w:hAnsi="Times New Roman"/>
                <w:sz w:val="24"/>
                <w:szCs w:val="24"/>
              </w:rPr>
              <w:t>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48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Открытая хокке</w:t>
            </w:r>
            <w:r w:rsidRPr="003A6728">
              <w:rPr>
                <w:rFonts w:ascii="Times New Roman" w:hAnsi="Times New Roman"/>
                <w:sz w:val="24"/>
                <w:szCs w:val="24"/>
              </w:rPr>
              <w:t>й</w:t>
            </w:r>
            <w:r w:rsidRPr="003A6728">
              <w:rPr>
                <w:rFonts w:ascii="Times New Roman" w:hAnsi="Times New Roman"/>
                <w:sz w:val="24"/>
                <w:szCs w:val="24"/>
              </w:rPr>
              <w:t>ная пл</w:t>
            </w:r>
            <w:r w:rsidRPr="003A6728">
              <w:rPr>
                <w:rFonts w:ascii="Times New Roman" w:hAnsi="Times New Roman"/>
                <w:sz w:val="24"/>
                <w:szCs w:val="24"/>
              </w:rPr>
              <w:t>о</w:t>
            </w:r>
            <w:r w:rsidRPr="003A6728">
              <w:rPr>
                <w:rFonts w:ascii="Times New Roman" w:hAnsi="Times New Roman"/>
                <w:sz w:val="24"/>
                <w:szCs w:val="24"/>
              </w:rPr>
              <w:t>щадка</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7A0CF9" w:rsidRPr="003A6728">
              <w:rPr>
                <w:rFonts w:ascii="Times New Roman" w:hAnsi="Times New Roman"/>
                <w:sz w:val="24"/>
                <w:szCs w:val="24"/>
              </w:rPr>
              <w:t xml:space="preserve"> </w:t>
            </w:r>
            <w:r w:rsidRPr="003A6728">
              <w:rPr>
                <w:rFonts w:ascii="Times New Roman" w:hAnsi="Times New Roman"/>
                <w:sz w:val="24"/>
                <w:szCs w:val="24"/>
              </w:rPr>
              <w:t>ул. Мира</w:t>
            </w:r>
            <w:r w:rsidR="007A0CF9" w:rsidRPr="003A6728">
              <w:rPr>
                <w:rFonts w:ascii="Times New Roman" w:hAnsi="Times New Roman"/>
                <w:sz w:val="24"/>
                <w:szCs w:val="24"/>
              </w:rPr>
              <w:t>,</w:t>
            </w:r>
            <w:r w:rsidRPr="003A6728">
              <w:rPr>
                <w:rFonts w:ascii="Times New Roman" w:hAnsi="Times New Roman"/>
                <w:sz w:val="24"/>
                <w:szCs w:val="24"/>
              </w:rPr>
              <w:t xml:space="preserve"> 10</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36х17</w:t>
            </w:r>
            <w:r w:rsidR="007A0CF9" w:rsidRPr="003A6728">
              <w:rPr>
                <w:rFonts w:ascii="Times New Roman" w:hAnsi="Times New Roman"/>
                <w:sz w:val="24"/>
                <w:szCs w:val="24"/>
              </w:rPr>
              <w:t xml:space="preserve"> </w:t>
            </w:r>
            <w:r w:rsidRPr="003A6728">
              <w:rPr>
                <w:rFonts w:ascii="Times New Roman" w:hAnsi="Times New Roman"/>
                <w:sz w:val="24"/>
                <w:szCs w:val="24"/>
              </w:rPr>
              <w:t>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общая земел</w:t>
            </w:r>
            <w:r w:rsidRPr="003A6728">
              <w:rPr>
                <w:rFonts w:ascii="Times New Roman" w:hAnsi="Times New Roman"/>
                <w:sz w:val="24"/>
                <w:szCs w:val="24"/>
              </w:rPr>
              <w:t>ь</w:t>
            </w:r>
            <w:r w:rsidRPr="003A6728">
              <w:rPr>
                <w:rFonts w:ascii="Times New Roman" w:hAnsi="Times New Roman"/>
                <w:sz w:val="24"/>
                <w:szCs w:val="24"/>
              </w:rPr>
              <w:t>ная площадь</w:t>
            </w:r>
            <w:r w:rsidR="007A0CF9" w:rsidRPr="003A6728">
              <w:rPr>
                <w:rFonts w:ascii="Times New Roman" w:hAnsi="Times New Roman"/>
                <w:sz w:val="24"/>
                <w:szCs w:val="24"/>
              </w:rPr>
              <w:t xml:space="preserve"> </w:t>
            </w:r>
            <w:r w:rsidRPr="003A6728">
              <w:rPr>
                <w:rFonts w:ascii="Times New Roman" w:hAnsi="Times New Roman"/>
                <w:sz w:val="24"/>
                <w:szCs w:val="24"/>
              </w:rPr>
              <w:t>612</w:t>
            </w:r>
            <w:r w:rsidR="007A0CF9" w:rsidRPr="003A6728">
              <w:rPr>
                <w:rFonts w:ascii="Times New Roman" w:hAnsi="Times New Roman"/>
                <w:sz w:val="24"/>
                <w:szCs w:val="24"/>
              </w:rPr>
              <w:t xml:space="preserve"> </w:t>
            </w:r>
            <w:r w:rsidRPr="003A6728">
              <w:rPr>
                <w:rFonts w:ascii="Times New Roman" w:hAnsi="Times New Roman"/>
                <w:sz w:val="24"/>
                <w:szCs w:val="24"/>
              </w:rPr>
              <w:t>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25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3</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Крытая хоккейная площадка</w:t>
            </w:r>
          </w:p>
        </w:tc>
        <w:tc>
          <w:tcPr>
            <w:tcW w:w="3260"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Омсукчан,</w:t>
            </w:r>
            <w:r w:rsidR="00835B3F" w:rsidRPr="003A6728">
              <w:rPr>
                <w:rFonts w:ascii="Times New Roman" w:hAnsi="Times New Roman"/>
                <w:sz w:val="24"/>
                <w:szCs w:val="24"/>
              </w:rPr>
              <w:t xml:space="preserve"> </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ул. Индустр</w:t>
            </w:r>
            <w:r w:rsidRPr="003A6728">
              <w:rPr>
                <w:rFonts w:ascii="Times New Roman" w:hAnsi="Times New Roman"/>
                <w:sz w:val="24"/>
                <w:szCs w:val="24"/>
              </w:rPr>
              <w:t>и</w:t>
            </w:r>
            <w:r w:rsidRPr="003A6728">
              <w:rPr>
                <w:rFonts w:ascii="Times New Roman" w:hAnsi="Times New Roman"/>
                <w:sz w:val="24"/>
                <w:szCs w:val="24"/>
              </w:rPr>
              <w:t>альная</w:t>
            </w:r>
            <w:r w:rsidR="00835B3F" w:rsidRPr="003A6728">
              <w:rPr>
                <w:rFonts w:ascii="Times New Roman" w:hAnsi="Times New Roman"/>
                <w:sz w:val="24"/>
                <w:szCs w:val="24"/>
              </w:rPr>
              <w:t>,</w:t>
            </w:r>
            <w:r w:rsidRPr="003A6728">
              <w:rPr>
                <w:rFonts w:ascii="Times New Roman" w:hAnsi="Times New Roman"/>
                <w:sz w:val="24"/>
                <w:szCs w:val="24"/>
              </w:rPr>
              <w:t xml:space="preserve"> 23</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60х22,5 м общая земельная пл</w:t>
            </w:r>
            <w:r w:rsidRPr="003A6728">
              <w:rPr>
                <w:rFonts w:ascii="Times New Roman" w:hAnsi="Times New Roman"/>
                <w:sz w:val="24"/>
                <w:szCs w:val="24"/>
              </w:rPr>
              <w:t>о</w:t>
            </w:r>
            <w:r w:rsidRPr="003A6728">
              <w:rPr>
                <w:rFonts w:ascii="Times New Roman" w:hAnsi="Times New Roman"/>
                <w:sz w:val="24"/>
                <w:szCs w:val="24"/>
              </w:rPr>
              <w:t>щадь</w:t>
            </w:r>
            <w:r w:rsidR="007A0CF9" w:rsidRPr="003A6728">
              <w:rPr>
                <w:rFonts w:ascii="Times New Roman" w:hAnsi="Times New Roman"/>
                <w:sz w:val="24"/>
                <w:szCs w:val="24"/>
              </w:rPr>
              <w:t xml:space="preserve"> </w:t>
            </w:r>
            <w:r w:rsidRPr="003A6728">
              <w:rPr>
                <w:rFonts w:ascii="Times New Roman" w:hAnsi="Times New Roman"/>
                <w:sz w:val="24"/>
                <w:szCs w:val="24"/>
              </w:rPr>
              <w:t>1350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25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4</w:t>
            </w:r>
          </w:p>
        </w:tc>
        <w:tc>
          <w:tcPr>
            <w:tcW w:w="2383"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Баскетбольная </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пл</w:t>
            </w:r>
            <w:r w:rsidRPr="003A6728">
              <w:rPr>
                <w:rFonts w:ascii="Times New Roman" w:hAnsi="Times New Roman"/>
                <w:sz w:val="24"/>
                <w:szCs w:val="24"/>
              </w:rPr>
              <w:t>о</w:t>
            </w:r>
            <w:r w:rsidRPr="003A6728">
              <w:rPr>
                <w:rFonts w:ascii="Times New Roman" w:hAnsi="Times New Roman"/>
                <w:sz w:val="24"/>
                <w:szCs w:val="24"/>
              </w:rPr>
              <w:t>щадка</w:t>
            </w:r>
          </w:p>
        </w:tc>
        <w:tc>
          <w:tcPr>
            <w:tcW w:w="3260" w:type="dxa"/>
            <w:vAlign w:val="center"/>
          </w:tcPr>
          <w:p w:rsidR="009E4F94"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 xml:space="preserve">сукчан ул. </w:t>
            </w:r>
            <w:proofErr w:type="gramStart"/>
            <w:r w:rsidRPr="003A6728">
              <w:rPr>
                <w:rFonts w:ascii="Times New Roman" w:hAnsi="Times New Roman"/>
                <w:sz w:val="24"/>
                <w:szCs w:val="24"/>
              </w:rPr>
              <w:t>Зеленая</w:t>
            </w:r>
            <w:proofErr w:type="gramEnd"/>
            <w:r w:rsidR="00835B3F" w:rsidRPr="003A6728">
              <w:rPr>
                <w:rFonts w:ascii="Times New Roman" w:hAnsi="Times New Roman"/>
                <w:sz w:val="24"/>
                <w:szCs w:val="24"/>
              </w:rPr>
              <w:t>,</w:t>
            </w:r>
            <w:r w:rsidRPr="003A6728">
              <w:rPr>
                <w:rFonts w:ascii="Times New Roman" w:hAnsi="Times New Roman"/>
                <w:sz w:val="24"/>
                <w:szCs w:val="24"/>
              </w:rPr>
              <w:t xml:space="preserve"> 1</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24х12</w:t>
            </w:r>
            <w:r w:rsidR="007A0CF9" w:rsidRPr="003A6728">
              <w:rPr>
                <w:rFonts w:ascii="Times New Roman" w:hAnsi="Times New Roman"/>
                <w:sz w:val="24"/>
                <w:szCs w:val="24"/>
              </w:rPr>
              <w:t xml:space="preserve"> м</w:t>
            </w:r>
          </w:p>
          <w:p w:rsidR="009E4F94" w:rsidRPr="003A6728" w:rsidRDefault="007A0CF9"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 xml:space="preserve">площадь </w:t>
            </w:r>
            <w:r w:rsidR="009E4F94" w:rsidRPr="003A6728">
              <w:rPr>
                <w:rFonts w:ascii="Times New Roman" w:hAnsi="Times New Roman"/>
                <w:sz w:val="24"/>
                <w:szCs w:val="24"/>
              </w:rPr>
              <w:t>288 м</w:t>
            </w:r>
            <w:proofErr w:type="gramStart"/>
            <w:r w:rsidR="009E4F94"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5</w:t>
            </w:r>
          </w:p>
        </w:tc>
        <w:tc>
          <w:tcPr>
            <w:tcW w:w="2383"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Волейбольная </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пл</w:t>
            </w:r>
            <w:r w:rsidRPr="003A6728">
              <w:rPr>
                <w:rFonts w:ascii="Times New Roman" w:hAnsi="Times New Roman"/>
                <w:sz w:val="24"/>
                <w:szCs w:val="24"/>
              </w:rPr>
              <w:t>о</w:t>
            </w:r>
            <w:r w:rsidRPr="003A6728">
              <w:rPr>
                <w:rFonts w:ascii="Times New Roman" w:hAnsi="Times New Roman"/>
                <w:sz w:val="24"/>
                <w:szCs w:val="24"/>
              </w:rPr>
              <w:t>щадка</w:t>
            </w:r>
          </w:p>
        </w:tc>
        <w:tc>
          <w:tcPr>
            <w:tcW w:w="3260" w:type="dxa"/>
            <w:vAlign w:val="center"/>
          </w:tcPr>
          <w:p w:rsidR="00835B3F"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835B3F" w:rsidRPr="003A6728">
              <w:rPr>
                <w:rFonts w:ascii="Times New Roman" w:hAnsi="Times New Roman"/>
                <w:sz w:val="24"/>
                <w:szCs w:val="24"/>
              </w:rPr>
              <w:t xml:space="preserve">, </w:t>
            </w:r>
          </w:p>
          <w:p w:rsidR="009E4F94" w:rsidRPr="003A6728" w:rsidRDefault="00835B3F" w:rsidP="007A0CF9">
            <w:pPr>
              <w:spacing w:after="0" w:line="240" w:lineRule="auto"/>
              <w:rPr>
                <w:rFonts w:ascii="Times New Roman" w:hAnsi="Times New Roman"/>
                <w:sz w:val="24"/>
                <w:szCs w:val="24"/>
              </w:rPr>
            </w:pPr>
            <w:r w:rsidRPr="003A6728">
              <w:rPr>
                <w:rFonts w:ascii="Times New Roman" w:hAnsi="Times New Roman"/>
                <w:sz w:val="24"/>
                <w:szCs w:val="24"/>
              </w:rPr>
              <w:t xml:space="preserve">ул. </w:t>
            </w:r>
            <w:r w:rsidR="009E4F94" w:rsidRPr="003A6728">
              <w:rPr>
                <w:rFonts w:ascii="Times New Roman" w:hAnsi="Times New Roman"/>
                <w:sz w:val="24"/>
                <w:szCs w:val="24"/>
              </w:rPr>
              <w:t>Ленина</w:t>
            </w:r>
            <w:r w:rsidRPr="003A6728">
              <w:rPr>
                <w:rFonts w:ascii="Times New Roman" w:hAnsi="Times New Roman"/>
                <w:sz w:val="24"/>
                <w:szCs w:val="24"/>
              </w:rPr>
              <w:t>,</w:t>
            </w:r>
            <w:r w:rsidR="009E4F94" w:rsidRPr="003A6728">
              <w:rPr>
                <w:rFonts w:ascii="Times New Roman" w:hAnsi="Times New Roman"/>
                <w:sz w:val="24"/>
                <w:szCs w:val="24"/>
              </w:rPr>
              <w:t xml:space="preserve"> 29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18х9</w:t>
            </w:r>
            <w:r w:rsidR="007A0CF9" w:rsidRPr="003A6728">
              <w:rPr>
                <w:rFonts w:ascii="Times New Roman" w:hAnsi="Times New Roman"/>
                <w:sz w:val="24"/>
                <w:szCs w:val="24"/>
              </w:rPr>
              <w:t xml:space="preserve">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общая пл</w:t>
            </w:r>
            <w:r w:rsidRPr="003A6728">
              <w:rPr>
                <w:rFonts w:ascii="Times New Roman" w:hAnsi="Times New Roman"/>
                <w:sz w:val="24"/>
                <w:szCs w:val="24"/>
              </w:rPr>
              <w:t>о</w:t>
            </w:r>
            <w:r w:rsidRPr="003A6728">
              <w:rPr>
                <w:rFonts w:ascii="Times New Roman" w:hAnsi="Times New Roman"/>
                <w:sz w:val="24"/>
                <w:szCs w:val="24"/>
              </w:rPr>
              <w:t>щадь</w:t>
            </w:r>
          </w:p>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162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lang w:val="en-US"/>
              </w:rPr>
              <w:t xml:space="preserve">12 </w:t>
            </w:r>
            <w:r w:rsidRPr="003A6728">
              <w:rPr>
                <w:rFonts w:ascii="Times New Roman" w:hAnsi="Times New Roman"/>
                <w:sz w:val="24"/>
                <w:szCs w:val="24"/>
              </w:rPr>
              <w:t>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6</w:t>
            </w:r>
          </w:p>
        </w:tc>
        <w:tc>
          <w:tcPr>
            <w:tcW w:w="2383"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Волейбольная </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пл</w:t>
            </w:r>
            <w:r w:rsidRPr="003A6728">
              <w:rPr>
                <w:rFonts w:ascii="Times New Roman" w:hAnsi="Times New Roman"/>
                <w:sz w:val="24"/>
                <w:szCs w:val="24"/>
              </w:rPr>
              <w:t>о</w:t>
            </w:r>
            <w:r w:rsidRPr="003A6728">
              <w:rPr>
                <w:rFonts w:ascii="Times New Roman" w:hAnsi="Times New Roman"/>
                <w:sz w:val="24"/>
                <w:szCs w:val="24"/>
              </w:rPr>
              <w:t>щадка</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00835B3F" w:rsidRPr="003A6728">
              <w:rPr>
                <w:rFonts w:ascii="Times New Roman" w:hAnsi="Times New Roman"/>
                <w:sz w:val="24"/>
                <w:szCs w:val="24"/>
              </w:rPr>
              <w:t xml:space="preserve">сукчан, ул. </w:t>
            </w:r>
            <w:proofErr w:type="gramStart"/>
            <w:r w:rsidR="00835B3F" w:rsidRPr="003A6728">
              <w:rPr>
                <w:rFonts w:ascii="Times New Roman" w:hAnsi="Times New Roman"/>
                <w:sz w:val="24"/>
                <w:szCs w:val="24"/>
              </w:rPr>
              <w:t>Зеленая</w:t>
            </w:r>
            <w:proofErr w:type="gramEnd"/>
            <w:r w:rsidR="00835B3F" w:rsidRPr="003A6728">
              <w:rPr>
                <w:rFonts w:ascii="Times New Roman" w:hAnsi="Times New Roman"/>
                <w:sz w:val="24"/>
                <w:szCs w:val="24"/>
              </w:rPr>
              <w:t>, 1</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18х9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общая земел</w:t>
            </w:r>
            <w:r w:rsidRPr="003A6728">
              <w:rPr>
                <w:rFonts w:ascii="Times New Roman" w:hAnsi="Times New Roman"/>
                <w:sz w:val="24"/>
                <w:szCs w:val="24"/>
              </w:rPr>
              <w:t>ь</w:t>
            </w:r>
            <w:r w:rsidRPr="003A6728">
              <w:rPr>
                <w:rFonts w:ascii="Times New Roman" w:hAnsi="Times New Roman"/>
                <w:sz w:val="24"/>
                <w:szCs w:val="24"/>
              </w:rPr>
              <w:t>ная площадь</w:t>
            </w:r>
            <w:r w:rsidR="007A0CF9" w:rsidRPr="003A6728">
              <w:rPr>
                <w:rFonts w:ascii="Times New Roman" w:hAnsi="Times New Roman"/>
                <w:sz w:val="24"/>
                <w:szCs w:val="24"/>
              </w:rPr>
              <w:t xml:space="preserve"> </w:t>
            </w:r>
            <w:r w:rsidRPr="003A6728">
              <w:rPr>
                <w:rFonts w:ascii="Times New Roman" w:hAnsi="Times New Roman"/>
                <w:sz w:val="24"/>
                <w:szCs w:val="24"/>
              </w:rPr>
              <w:t>162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7</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Футбольное поле</w:t>
            </w:r>
          </w:p>
        </w:tc>
        <w:tc>
          <w:tcPr>
            <w:tcW w:w="3260" w:type="dxa"/>
            <w:vAlign w:val="center"/>
          </w:tcPr>
          <w:p w:rsidR="00835B3F"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835B3F" w:rsidRPr="003A6728">
              <w:rPr>
                <w:rFonts w:ascii="Times New Roman" w:hAnsi="Times New Roman"/>
                <w:sz w:val="24"/>
                <w:szCs w:val="24"/>
              </w:rPr>
              <w:t xml:space="preserve">, </w:t>
            </w:r>
          </w:p>
          <w:p w:rsidR="009E4F94" w:rsidRPr="003A6728" w:rsidRDefault="00835B3F" w:rsidP="00835B3F">
            <w:pPr>
              <w:spacing w:after="0" w:line="240" w:lineRule="auto"/>
              <w:rPr>
                <w:rFonts w:ascii="Times New Roman" w:hAnsi="Times New Roman"/>
                <w:sz w:val="24"/>
                <w:szCs w:val="24"/>
              </w:rPr>
            </w:pPr>
            <w:r w:rsidRPr="003A6728">
              <w:rPr>
                <w:rFonts w:ascii="Times New Roman" w:hAnsi="Times New Roman"/>
                <w:sz w:val="24"/>
                <w:szCs w:val="24"/>
              </w:rPr>
              <w:t>ул. Ленина, 29</w:t>
            </w:r>
            <w:r w:rsidR="009E4F94" w:rsidRPr="003A6728">
              <w:rPr>
                <w:rFonts w:ascii="Times New Roman" w:hAnsi="Times New Roman"/>
                <w:sz w:val="24"/>
                <w:szCs w:val="24"/>
              </w:rPr>
              <w:t xml:space="preserve">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50х20</w:t>
            </w:r>
            <w:r w:rsidR="007A0CF9" w:rsidRPr="003A6728">
              <w:rPr>
                <w:rFonts w:ascii="Times New Roman" w:hAnsi="Times New Roman"/>
                <w:sz w:val="24"/>
                <w:szCs w:val="24"/>
              </w:rPr>
              <w:t xml:space="preserve"> </w:t>
            </w:r>
            <w:r w:rsidRPr="003A6728">
              <w:rPr>
                <w:rFonts w:ascii="Times New Roman" w:hAnsi="Times New Roman"/>
                <w:sz w:val="24"/>
                <w:szCs w:val="24"/>
              </w:rPr>
              <w:t>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1000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14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8</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Мини-футбольное поле с искусстве</w:t>
            </w:r>
            <w:r w:rsidRPr="003A6728">
              <w:rPr>
                <w:rFonts w:ascii="Times New Roman" w:hAnsi="Times New Roman"/>
                <w:sz w:val="24"/>
                <w:szCs w:val="24"/>
              </w:rPr>
              <w:t>н</w:t>
            </w:r>
            <w:r w:rsidRPr="003A6728">
              <w:rPr>
                <w:rFonts w:ascii="Times New Roman" w:hAnsi="Times New Roman"/>
                <w:sz w:val="24"/>
                <w:szCs w:val="24"/>
              </w:rPr>
              <w:t>ным покрытием</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Ду</w:t>
            </w:r>
            <w:r w:rsidR="00835B3F" w:rsidRPr="003A6728">
              <w:rPr>
                <w:rFonts w:ascii="Times New Roman" w:hAnsi="Times New Roman"/>
                <w:sz w:val="24"/>
                <w:szCs w:val="24"/>
              </w:rPr>
              <w:t>кат, ул. Победы, 4</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40х20</w:t>
            </w:r>
            <w:r w:rsidR="007A0CF9" w:rsidRPr="003A6728">
              <w:rPr>
                <w:rFonts w:ascii="Times New Roman" w:hAnsi="Times New Roman"/>
                <w:sz w:val="24"/>
                <w:szCs w:val="24"/>
              </w:rPr>
              <w:t xml:space="preserve"> </w:t>
            </w:r>
            <w:r w:rsidRPr="003A6728">
              <w:rPr>
                <w:rFonts w:ascii="Times New Roman" w:hAnsi="Times New Roman"/>
                <w:sz w:val="24"/>
                <w:szCs w:val="24"/>
              </w:rPr>
              <w:t>м</w:t>
            </w:r>
          </w:p>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площадь 800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9.</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Мини-футбольное поле с искусстве</w:t>
            </w:r>
            <w:r w:rsidRPr="003A6728">
              <w:rPr>
                <w:rFonts w:ascii="Times New Roman" w:hAnsi="Times New Roman"/>
                <w:sz w:val="24"/>
                <w:szCs w:val="24"/>
              </w:rPr>
              <w:t>н</w:t>
            </w:r>
            <w:r w:rsidRPr="003A6728">
              <w:rPr>
                <w:rFonts w:ascii="Times New Roman" w:hAnsi="Times New Roman"/>
                <w:sz w:val="24"/>
                <w:szCs w:val="24"/>
              </w:rPr>
              <w:t>ным покрытием</w:t>
            </w:r>
          </w:p>
        </w:tc>
        <w:tc>
          <w:tcPr>
            <w:tcW w:w="3260" w:type="dxa"/>
            <w:vAlign w:val="center"/>
          </w:tcPr>
          <w:p w:rsidR="00835B3F"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Омсукчан,</w:t>
            </w:r>
          </w:p>
          <w:p w:rsidR="009E4F94" w:rsidRPr="003A6728" w:rsidRDefault="00835B3F" w:rsidP="007A0CF9">
            <w:pPr>
              <w:spacing w:after="0" w:line="240" w:lineRule="auto"/>
              <w:rPr>
                <w:rFonts w:ascii="Times New Roman" w:hAnsi="Times New Roman"/>
                <w:sz w:val="24"/>
                <w:szCs w:val="24"/>
              </w:rPr>
            </w:pPr>
            <w:r w:rsidRPr="003A6728">
              <w:rPr>
                <w:rFonts w:ascii="Times New Roman" w:hAnsi="Times New Roman"/>
                <w:sz w:val="24"/>
                <w:szCs w:val="24"/>
              </w:rPr>
              <w:t xml:space="preserve">ул. </w:t>
            </w:r>
            <w:r w:rsidR="009E4F94" w:rsidRPr="003A6728">
              <w:rPr>
                <w:rFonts w:ascii="Times New Roman" w:hAnsi="Times New Roman"/>
                <w:sz w:val="24"/>
                <w:szCs w:val="24"/>
              </w:rPr>
              <w:t>Театрал</w:t>
            </w:r>
            <w:r w:rsidR="009E4F94" w:rsidRPr="003A6728">
              <w:rPr>
                <w:rFonts w:ascii="Times New Roman" w:hAnsi="Times New Roman"/>
                <w:sz w:val="24"/>
                <w:szCs w:val="24"/>
              </w:rPr>
              <w:t>ь</w:t>
            </w:r>
            <w:r w:rsidR="009E4F94" w:rsidRPr="003A6728">
              <w:rPr>
                <w:rFonts w:ascii="Times New Roman" w:hAnsi="Times New Roman"/>
                <w:sz w:val="24"/>
                <w:szCs w:val="24"/>
              </w:rPr>
              <w:t>ная 6б,</w:t>
            </w:r>
            <w:r w:rsidRPr="003A6728">
              <w:rPr>
                <w:rFonts w:ascii="Times New Roman" w:hAnsi="Times New Roman"/>
                <w:sz w:val="24"/>
                <w:szCs w:val="24"/>
              </w:rPr>
              <w:t xml:space="preserve"> </w:t>
            </w:r>
          </w:p>
        </w:tc>
        <w:tc>
          <w:tcPr>
            <w:tcW w:w="2127" w:type="dxa"/>
            <w:vAlign w:val="center"/>
          </w:tcPr>
          <w:p w:rsidR="007A0CF9"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40</w:t>
            </w:r>
            <w:r w:rsidR="009E4F94" w:rsidRPr="003A6728">
              <w:rPr>
                <w:rFonts w:ascii="Times New Roman" w:hAnsi="Times New Roman"/>
                <w:sz w:val="24"/>
                <w:szCs w:val="24"/>
              </w:rPr>
              <w:t>х20</w:t>
            </w:r>
            <w:r w:rsidRPr="003A6728">
              <w:rPr>
                <w:rFonts w:ascii="Times New Roman" w:hAnsi="Times New Roman"/>
                <w:sz w:val="24"/>
                <w:szCs w:val="24"/>
              </w:rPr>
              <w:t xml:space="preserve"> </w:t>
            </w:r>
            <w:r w:rsidR="009E4F94" w:rsidRPr="003A6728">
              <w:rPr>
                <w:rFonts w:ascii="Times New Roman" w:hAnsi="Times New Roman"/>
                <w:sz w:val="24"/>
                <w:szCs w:val="24"/>
              </w:rPr>
              <w:t xml:space="preserve">м </w:t>
            </w:r>
          </w:p>
          <w:p w:rsidR="007A0CF9"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о</w:t>
            </w:r>
            <w:r w:rsidRPr="003A6728">
              <w:rPr>
                <w:rFonts w:ascii="Times New Roman" w:hAnsi="Times New Roman"/>
                <w:sz w:val="24"/>
                <w:szCs w:val="24"/>
              </w:rPr>
              <w:t>б</w:t>
            </w:r>
            <w:r w:rsidRPr="003A6728">
              <w:rPr>
                <w:rFonts w:ascii="Times New Roman" w:hAnsi="Times New Roman"/>
                <w:sz w:val="24"/>
                <w:szCs w:val="24"/>
              </w:rPr>
              <w:t xml:space="preserve">щая земельная </w:t>
            </w:r>
          </w:p>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пл</w:t>
            </w:r>
            <w:r w:rsidRPr="003A6728">
              <w:rPr>
                <w:rFonts w:ascii="Times New Roman" w:hAnsi="Times New Roman"/>
                <w:sz w:val="24"/>
                <w:szCs w:val="24"/>
              </w:rPr>
              <w:t>о</w:t>
            </w:r>
            <w:r w:rsidRPr="003A6728">
              <w:rPr>
                <w:rFonts w:ascii="Times New Roman" w:hAnsi="Times New Roman"/>
                <w:sz w:val="24"/>
                <w:szCs w:val="24"/>
              </w:rPr>
              <w:t>щадь 800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10</w:t>
            </w:r>
          </w:p>
        </w:tc>
        <w:tc>
          <w:tcPr>
            <w:tcW w:w="2383"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Бадминтонная </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пл</w:t>
            </w:r>
            <w:r w:rsidRPr="003A6728">
              <w:rPr>
                <w:rFonts w:ascii="Times New Roman" w:hAnsi="Times New Roman"/>
                <w:sz w:val="24"/>
                <w:szCs w:val="24"/>
              </w:rPr>
              <w:t>о</w:t>
            </w:r>
            <w:r w:rsidRPr="003A6728">
              <w:rPr>
                <w:rFonts w:ascii="Times New Roman" w:hAnsi="Times New Roman"/>
                <w:sz w:val="24"/>
                <w:szCs w:val="24"/>
              </w:rPr>
              <w:t>щадка</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00835B3F" w:rsidRPr="003A6728">
              <w:rPr>
                <w:rFonts w:ascii="Times New Roman" w:hAnsi="Times New Roman"/>
                <w:sz w:val="24"/>
                <w:szCs w:val="24"/>
              </w:rPr>
              <w:t xml:space="preserve">сукчан, ул. </w:t>
            </w:r>
            <w:proofErr w:type="gramStart"/>
            <w:r w:rsidRPr="003A6728">
              <w:rPr>
                <w:rFonts w:ascii="Times New Roman" w:hAnsi="Times New Roman"/>
                <w:sz w:val="24"/>
                <w:szCs w:val="24"/>
              </w:rPr>
              <w:t>Зеленая</w:t>
            </w:r>
            <w:proofErr w:type="gramEnd"/>
            <w:r w:rsidR="00835B3F" w:rsidRPr="003A6728">
              <w:rPr>
                <w:rFonts w:ascii="Times New Roman" w:hAnsi="Times New Roman"/>
                <w:sz w:val="24"/>
                <w:szCs w:val="24"/>
              </w:rPr>
              <w:t>,</w:t>
            </w:r>
            <w:r w:rsidRPr="003A6728">
              <w:rPr>
                <w:rFonts w:ascii="Times New Roman" w:hAnsi="Times New Roman"/>
                <w:sz w:val="24"/>
                <w:szCs w:val="24"/>
              </w:rPr>
              <w:t xml:space="preserve"> 1</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13х6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общая земел</w:t>
            </w:r>
            <w:r w:rsidRPr="003A6728">
              <w:rPr>
                <w:rFonts w:ascii="Times New Roman" w:hAnsi="Times New Roman"/>
                <w:sz w:val="24"/>
                <w:szCs w:val="24"/>
              </w:rPr>
              <w:t>ь</w:t>
            </w:r>
            <w:r w:rsidRPr="003A6728">
              <w:rPr>
                <w:rFonts w:ascii="Times New Roman" w:hAnsi="Times New Roman"/>
                <w:sz w:val="24"/>
                <w:szCs w:val="24"/>
              </w:rPr>
              <w:t>ная</w:t>
            </w:r>
          </w:p>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площадь 78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6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11</w:t>
            </w:r>
          </w:p>
        </w:tc>
        <w:tc>
          <w:tcPr>
            <w:tcW w:w="2383" w:type="dxa"/>
            <w:vAlign w:val="center"/>
          </w:tcPr>
          <w:p w:rsidR="00835B3F" w:rsidRPr="003A6728" w:rsidRDefault="009E4F94" w:rsidP="007A0CF9">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Городошная </w:t>
            </w:r>
          </w:p>
          <w:p w:rsidR="009E4F94" w:rsidRPr="003A6728" w:rsidRDefault="009E4F94" w:rsidP="007A0CF9">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пл</w:t>
            </w:r>
            <w:r w:rsidRPr="003A6728">
              <w:rPr>
                <w:rFonts w:ascii="Times New Roman" w:hAnsi="Times New Roman"/>
                <w:color w:val="000000"/>
                <w:sz w:val="24"/>
                <w:szCs w:val="24"/>
              </w:rPr>
              <w:t>о</w:t>
            </w:r>
            <w:r w:rsidRPr="003A6728">
              <w:rPr>
                <w:rFonts w:ascii="Times New Roman" w:hAnsi="Times New Roman"/>
                <w:color w:val="000000"/>
                <w:sz w:val="24"/>
                <w:szCs w:val="24"/>
              </w:rPr>
              <w:t>щадка</w:t>
            </w:r>
          </w:p>
        </w:tc>
        <w:tc>
          <w:tcPr>
            <w:tcW w:w="3260" w:type="dxa"/>
            <w:vAlign w:val="center"/>
          </w:tcPr>
          <w:p w:rsidR="009E4F94" w:rsidRPr="003A6728" w:rsidRDefault="00835B3F" w:rsidP="007A0CF9">
            <w:pPr>
              <w:spacing w:after="0" w:line="240" w:lineRule="auto"/>
              <w:rPr>
                <w:rFonts w:ascii="Times New Roman" w:hAnsi="Times New Roman"/>
                <w:b/>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 xml:space="preserve">сукчан, ул. </w:t>
            </w:r>
            <w:proofErr w:type="gramStart"/>
            <w:r w:rsidRPr="003A6728">
              <w:rPr>
                <w:rFonts w:ascii="Times New Roman" w:hAnsi="Times New Roman"/>
                <w:sz w:val="24"/>
                <w:szCs w:val="24"/>
              </w:rPr>
              <w:t>Зеленая</w:t>
            </w:r>
            <w:proofErr w:type="gramEnd"/>
            <w:r w:rsidRPr="003A6728">
              <w:rPr>
                <w:rFonts w:ascii="Times New Roman" w:hAnsi="Times New Roman"/>
                <w:sz w:val="24"/>
                <w:szCs w:val="24"/>
              </w:rPr>
              <w:t>, 1</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30х15 м о</w:t>
            </w:r>
            <w:r w:rsidRPr="003A6728">
              <w:rPr>
                <w:rFonts w:ascii="Times New Roman" w:hAnsi="Times New Roman"/>
                <w:sz w:val="24"/>
                <w:szCs w:val="24"/>
              </w:rPr>
              <w:t>б</w:t>
            </w:r>
            <w:r w:rsidRPr="003A6728">
              <w:rPr>
                <w:rFonts w:ascii="Times New Roman" w:hAnsi="Times New Roman"/>
                <w:sz w:val="24"/>
                <w:szCs w:val="24"/>
              </w:rPr>
              <w:t>щая земельная пл</w:t>
            </w:r>
            <w:r w:rsidRPr="003A6728">
              <w:rPr>
                <w:rFonts w:ascii="Times New Roman" w:hAnsi="Times New Roman"/>
                <w:sz w:val="24"/>
                <w:szCs w:val="24"/>
              </w:rPr>
              <w:t>о</w:t>
            </w:r>
            <w:r w:rsidRPr="003A6728">
              <w:rPr>
                <w:rFonts w:ascii="Times New Roman" w:hAnsi="Times New Roman"/>
                <w:sz w:val="24"/>
                <w:szCs w:val="24"/>
              </w:rPr>
              <w:t>щадь 450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10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12</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Комплексная спо</w:t>
            </w:r>
            <w:r w:rsidRPr="003A6728">
              <w:rPr>
                <w:rFonts w:ascii="Times New Roman" w:hAnsi="Times New Roman"/>
                <w:sz w:val="24"/>
                <w:szCs w:val="24"/>
              </w:rPr>
              <w:t>р</w:t>
            </w:r>
            <w:r w:rsidRPr="003A6728">
              <w:rPr>
                <w:rFonts w:ascii="Times New Roman" w:hAnsi="Times New Roman"/>
                <w:sz w:val="24"/>
                <w:szCs w:val="24"/>
              </w:rPr>
              <w:t>тивная пл</w:t>
            </w:r>
            <w:r w:rsidRPr="003A6728">
              <w:rPr>
                <w:rFonts w:ascii="Times New Roman" w:hAnsi="Times New Roman"/>
                <w:sz w:val="24"/>
                <w:szCs w:val="24"/>
              </w:rPr>
              <w:t>о</w:t>
            </w:r>
            <w:r w:rsidRPr="003A6728">
              <w:rPr>
                <w:rFonts w:ascii="Times New Roman" w:hAnsi="Times New Roman"/>
                <w:sz w:val="24"/>
                <w:szCs w:val="24"/>
              </w:rPr>
              <w:t>щадка</w:t>
            </w:r>
          </w:p>
        </w:tc>
        <w:tc>
          <w:tcPr>
            <w:tcW w:w="3260"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00835B3F" w:rsidRPr="003A6728">
              <w:rPr>
                <w:rFonts w:ascii="Times New Roman" w:hAnsi="Times New Roman"/>
                <w:sz w:val="24"/>
                <w:szCs w:val="24"/>
              </w:rPr>
              <w:t xml:space="preserve">сукчан, </w:t>
            </w:r>
          </w:p>
          <w:p w:rsidR="009E4F94" w:rsidRPr="003A6728" w:rsidRDefault="00835B3F" w:rsidP="007A0CF9">
            <w:pPr>
              <w:spacing w:after="0" w:line="240" w:lineRule="auto"/>
              <w:rPr>
                <w:rFonts w:ascii="Times New Roman" w:hAnsi="Times New Roman"/>
                <w:sz w:val="24"/>
                <w:szCs w:val="24"/>
              </w:rPr>
            </w:pPr>
            <w:r w:rsidRPr="003A6728">
              <w:rPr>
                <w:rFonts w:ascii="Times New Roman" w:hAnsi="Times New Roman"/>
                <w:sz w:val="24"/>
                <w:szCs w:val="24"/>
              </w:rPr>
              <w:t>ул. Ленина, 16</w:t>
            </w:r>
            <w:r w:rsidR="009E4F94" w:rsidRPr="003A6728">
              <w:rPr>
                <w:rFonts w:ascii="Times New Roman" w:hAnsi="Times New Roman"/>
                <w:sz w:val="24"/>
                <w:szCs w:val="24"/>
              </w:rPr>
              <w:t>а</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35х25 м</w:t>
            </w:r>
          </w:p>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общая земел</w:t>
            </w:r>
            <w:r w:rsidRPr="003A6728">
              <w:rPr>
                <w:rFonts w:ascii="Times New Roman" w:hAnsi="Times New Roman"/>
                <w:sz w:val="24"/>
                <w:szCs w:val="24"/>
              </w:rPr>
              <w:t>ь</w:t>
            </w:r>
            <w:r w:rsidR="007A0CF9" w:rsidRPr="003A6728">
              <w:rPr>
                <w:rFonts w:ascii="Times New Roman" w:hAnsi="Times New Roman"/>
                <w:sz w:val="24"/>
                <w:szCs w:val="24"/>
              </w:rPr>
              <w:t xml:space="preserve">ная площадь </w:t>
            </w:r>
            <w:r w:rsidRPr="003A6728">
              <w:rPr>
                <w:rFonts w:ascii="Times New Roman" w:hAnsi="Times New Roman"/>
                <w:sz w:val="24"/>
                <w:szCs w:val="24"/>
              </w:rPr>
              <w:t>875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13</w:t>
            </w:r>
          </w:p>
        </w:tc>
        <w:tc>
          <w:tcPr>
            <w:tcW w:w="2383" w:type="dxa"/>
            <w:vAlign w:val="center"/>
          </w:tcPr>
          <w:p w:rsidR="00835B3F" w:rsidRPr="003A6728" w:rsidRDefault="009E4F94" w:rsidP="007A0CF9">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Гандбольная </w:t>
            </w:r>
          </w:p>
          <w:p w:rsidR="009E4F94" w:rsidRPr="003A6728" w:rsidRDefault="009E4F94" w:rsidP="007A0CF9">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пл</w:t>
            </w:r>
            <w:r w:rsidRPr="003A6728">
              <w:rPr>
                <w:rFonts w:ascii="Times New Roman" w:hAnsi="Times New Roman"/>
                <w:color w:val="000000"/>
                <w:sz w:val="24"/>
                <w:szCs w:val="24"/>
              </w:rPr>
              <w:t>о</w:t>
            </w:r>
            <w:r w:rsidRPr="003A6728">
              <w:rPr>
                <w:rFonts w:ascii="Times New Roman" w:hAnsi="Times New Roman"/>
                <w:color w:val="000000"/>
                <w:sz w:val="24"/>
                <w:szCs w:val="24"/>
              </w:rPr>
              <w:t>щадка</w:t>
            </w:r>
          </w:p>
        </w:tc>
        <w:tc>
          <w:tcPr>
            <w:tcW w:w="3260" w:type="dxa"/>
            <w:vAlign w:val="center"/>
          </w:tcPr>
          <w:p w:rsidR="009E4F94" w:rsidRPr="003A6728" w:rsidRDefault="00835B3F"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 xml:space="preserve">сукчан, ул. </w:t>
            </w:r>
            <w:proofErr w:type="gramStart"/>
            <w:r w:rsidRPr="003A6728">
              <w:rPr>
                <w:rFonts w:ascii="Times New Roman" w:hAnsi="Times New Roman"/>
                <w:sz w:val="24"/>
                <w:szCs w:val="24"/>
              </w:rPr>
              <w:t>Зеленая</w:t>
            </w:r>
            <w:proofErr w:type="gramEnd"/>
            <w:r w:rsidRPr="003A6728">
              <w:rPr>
                <w:rFonts w:ascii="Times New Roman" w:hAnsi="Times New Roman"/>
                <w:sz w:val="24"/>
                <w:szCs w:val="24"/>
              </w:rPr>
              <w:t xml:space="preserve">, 1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36х18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общая земел</w:t>
            </w:r>
            <w:r w:rsidRPr="003A6728">
              <w:rPr>
                <w:rFonts w:ascii="Times New Roman" w:hAnsi="Times New Roman"/>
                <w:sz w:val="24"/>
                <w:szCs w:val="24"/>
              </w:rPr>
              <w:t>ь</w:t>
            </w:r>
            <w:r w:rsidRPr="003A6728">
              <w:rPr>
                <w:rFonts w:ascii="Times New Roman" w:hAnsi="Times New Roman"/>
                <w:sz w:val="24"/>
                <w:szCs w:val="24"/>
              </w:rPr>
              <w:t>ная площадь</w:t>
            </w:r>
            <w:r w:rsidR="007A0CF9" w:rsidRPr="003A6728">
              <w:rPr>
                <w:rFonts w:ascii="Times New Roman" w:hAnsi="Times New Roman"/>
                <w:sz w:val="24"/>
                <w:szCs w:val="24"/>
              </w:rPr>
              <w:t xml:space="preserve"> </w:t>
            </w:r>
            <w:r w:rsidRPr="003A6728">
              <w:rPr>
                <w:rFonts w:ascii="Times New Roman" w:hAnsi="Times New Roman"/>
                <w:sz w:val="24"/>
                <w:szCs w:val="24"/>
              </w:rPr>
              <w:t>648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14</w:t>
            </w:r>
          </w:p>
        </w:tc>
        <w:tc>
          <w:tcPr>
            <w:tcW w:w="2383" w:type="dxa"/>
            <w:vAlign w:val="center"/>
          </w:tcPr>
          <w:p w:rsidR="009E4F94" w:rsidRPr="003A6728" w:rsidRDefault="009E4F94" w:rsidP="007A0CF9">
            <w:pPr>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 Универсальная спортивная площа</w:t>
            </w:r>
            <w:r w:rsidRPr="003A6728">
              <w:rPr>
                <w:rFonts w:ascii="Times New Roman" w:hAnsi="Times New Roman"/>
                <w:color w:val="000000"/>
                <w:sz w:val="24"/>
                <w:szCs w:val="24"/>
              </w:rPr>
              <w:t>д</w:t>
            </w:r>
            <w:r w:rsidRPr="003A6728">
              <w:rPr>
                <w:rFonts w:ascii="Times New Roman" w:hAnsi="Times New Roman"/>
                <w:color w:val="000000"/>
                <w:sz w:val="24"/>
                <w:szCs w:val="24"/>
              </w:rPr>
              <w:t>ка</w:t>
            </w:r>
          </w:p>
        </w:tc>
        <w:tc>
          <w:tcPr>
            <w:tcW w:w="3260" w:type="dxa"/>
            <w:vAlign w:val="center"/>
          </w:tcPr>
          <w:p w:rsidR="00835B3F"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835B3F" w:rsidRPr="003A6728">
              <w:rPr>
                <w:rFonts w:ascii="Times New Roman" w:hAnsi="Times New Roman"/>
                <w:sz w:val="24"/>
                <w:szCs w:val="24"/>
              </w:rPr>
              <w:t xml:space="preserve">, </w:t>
            </w:r>
          </w:p>
          <w:p w:rsidR="009E4F94" w:rsidRPr="003A6728" w:rsidRDefault="00835B3F" w:rsidP="00835B3F">
            <w:pPr>
              <w:spacing w:after="0" w:line="240" w:lineRule="auto"/>
              <w:rPr>
                <w:rFonts w:ascii="Times New Roman" w:hAnsi="Times New Roman"/>
                <w:sz w:val="24"/>
                <w:szCs w:val="24"/>
              </w:rPr>
            </w:pPr>
            <w:r w:rsidRPr="003A6728">
              <w:rPr>
                <w:rFonts w:ascii="Times New Roman" w:hAnsi="Times New Roman"/>
                <w:sz w:val="24"/>
                <w:szCs w:val="24"/>
              </w:rPr>
              <w:t xml:space="preserve">ул. </w:t>
            </w:r>
            <w:r w:rsidR="009E4F94" w:rsidRPr="003A6728">
              <w:rPr>
                <w:rFonts w:ascii="Times New Roman" w:hAnsi="Times New Roman"/>
                <w:sz w:val="24"/>
                <w:szCs w:val="24"/>
              </w:rPr>
              <w:t>Ленина</w:t>
            </w:r>
            <w:r w:rsidRPr="003A6728">
              <w:rPr>
                <w:rFonts w:ascii="Times New Roman" w:hAnsi="Times New Roman"/>
                <w:sz w:val="24"/>
                <w:szCs w:val="24"/>
              </w:rPr>
              <w:t xml:space="preserve">, </w:t>
            </w:r>
            <w:r w:rsidR="009E4F94" w:rsidRPr="003A6728">
              <w:rPr>
                <w:rFonts w:ascii="Times New Roman" w:hAnsi="Times New Roman"/>
                <w:sz w:val="24"/>
                <w:szCs w:val="24"/>
              </w:rPr>
              <w:t>33</w:t>
            </w:r>
          </w:p>
        </w:tc>
        <w:tc>
          <w:tcPr>
            <w:tcW w:w="2127" w:type="dxa"/>
            <w:vAlign w:val="center"/>
          </w:tcPr>
          <w:p w:rsidR="007A0CF9"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30,50х15,5 м</w:t>
            </w:r>
            <w:r w:rsidR="009E4F94" w:rsidRPr="003A6728">
              <w:rPr>
                <w:rFonts w:ascii="Times New Roman" w:hAnsi="Times New Roman"/>
                <w:sz w:val="24"/>
                <w:szCs w:val="24"/>
              </w:rPr>
              <w:t xml:space="preserve"> </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о</w:t>
            </w:r>
            <w:r w:rsidRPr="003A6728">
              <w:rPr>
                <w:rFonts w:ascii="Times New Roman" w:hAnsi="Times New Roman"/>
                <w:sz w:val="24"/>
                <w:szCs w:val="24"/>
              </w:rPr>
              <w:t>б</w:t>
            </w:r>
            <w:r w:rsidRPr="003A6728">
              <w:rPr>
                <w:rFonts w:ascii="Times New Roman" w:hAnsi="Times New Roman"/>
                <w:sz w:val="24"/>
                <w:szCs w:val="24"/>
              </w:rPr>
              <w:t>щая земельная пл</w:t>
            </w:r>
            <w:r w:rsidRPr="003A6728">
              <w:rPr>
                <w:rFonts w:ascii="Times New Roman" w:hAnsi="Times New Roman"/>
                <w:sz w:val="24"/>
                <w:szCs w:val="24"/>
              </w:rPr>
              <w:t>о</w:t>
            </w:r>
            <w:r w:rsidRPr="003A6728">
              <w:rPr>
                <w:rFonts w:ascii="Times New Roman" w:hAnsi="Times New Roman"/>
                <w:sz w:val="24"/>
                <w:szCs w:val="24"/>
              </w:rPr>
              <w:t>щадь 472,75</w:t>
            </w:r>
            <w:r w:rsidR="007A0CF9" w:rsidRPr="003A6728">
              <w:rPr>
                <w:rFonts w:ascii="Times New Roman" w:hAnsi="Times New Roman"/>
                <w:sz w:val="24"/>
                <w:szCs w:val="24"/>
              </w:rPr>
              <w:t xml:space="preserve"> м</w:t>
            </w:r>
            <w:proofErr w:type="gramStart"/>
            <w:r w:rsidR="007A0CF9"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15</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Спортивный зал </w:t>
            </w:r>
          </w:p>
        </w:tc>
        <w:tc>
          <w:tcPr>
            <w:tcW w:w="3260"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00835B3F" w:rsidRPr="003A6728">
              <w:rPr>
                <w:rFonts w:ascii="Times New Roman" w:hAnsi="Times New Roman"/>
                <w:sz w:val="24"/>
                <w:szCs w:val="24"/>
              </w:rPr>
              <w:t xml:space="preserve">сукчан, </w:t>
            </w:r>
          </w:p>
          <w:p w:rsidR="009E4F94" w:rsidRPr="003A6728" w:rsidRDefault="00835B3F" w:rsidP="00835B3F">
            <w:pPr>
              <w:spacing w:after="0" w:line="240" w:lineRule="auto"/>
              <w:rPr>
                <w:rFonts w:ascii="Times New Roman" w:hAnsi="Times New Roman"/>
                <w:sz w:val="24"/>
                <w:szCs w:val="24"/>
              </w:rPr>
            </w:pPr>
            <w:r w:rsidRPr="003A6728">
              <w:rPr>
                <w:rFonts w:ascii="Times New Roman" w:hAnsi="Times New Roman"/>
                <w:sz w:val="24"/>
                <w:szCs w:val="24"/>
              </w:rPr>
              <w:t xml:space="preserve">ул. Ленина, </w:t>
            </w:r>
            <w:r w:rsidR="009E4F94" w:rsidRPr="003A6728">
              <w:rPr>
                <w:rFonts w:ascii="Times New Roman" w:hAnsi="Times New Roman"/>
                <w:sz w:val="24"/>
                <w:szCs w:val="24"/>
              </w:rPr>
              <w:t xml:space="preserve">29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23,53х11,5</w:t>
            </w:r>
            <w:r w:rsidR="007A0CF9" w:rsidRPr="003A6728">
              <w:rPr>
                <w:rFonts w:ascii="Times New Roman" w:hAnsi="Times New Roman"/>
                <w:sz w:val="24"/>
                <w:szCs w:val="24"/>
              </w:rPr>
              <w:t xml:space="preserve"> м</w:t>
            </w:r>
          </w:p>
          <w:p w:rsidR="009E4F94"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 6,3</w:t>
            </w:r>
            <w:r w:rsidR="009E4F94" w:rsidRPr="003A6728">
              <w:rPr>
                <w:rFonts w:ascii="Times New Roman" w:hAnsi="Times New Roman"/>
                <w:sz w:val="24"/>
                <w:szCs w:val="24"/>
              </w:rPr>
              <w:t xml:space="preserve"> м</w:t>
            </w:r>
          </w:p>
          <w:p w:rsidR="009E4F94" w:rsidRPr="003A6728" w:rsidRDefault="007A0CF9" w:rsidP="007A0CF9">
            <w:pPr>
              <w:spacing w:after="0" w:line="240" w:lineRule="auto"/>
              <w:rPr>
                <w:rFonts w:ascii="Times New Roman" w:hAnsi="Times New Roman"/>
                <w:sz w:val="24"/>
                <w:szCs w:val="24"/>
              </w:rPr>
            </w:pPr>
            <w:r w:rsidRPr="003A6728">
              <w:rPr>
                <w:rFonts w:ascii="Times New Roman" w:hAnsi="Times New Roman"/>
                <w:sz w:val="24"/>
                <w:szCs w:val="24"/>
              </w:rPr>
              <w:t xml:space="preserve">площадь 270,6 </w:t>
            </w:r>
            <w:r w:rsidR="009E4F94" w:rsidRPr="003A6728">
              <w:rPr>
                <w:rFonts w:ascii="Times New Roman" w:hAnsi="Times New Roman"/>
                <w:sz w:val="24"/>
                <w:szCs w:val="24"/>
              </w:rPr>
              <w:t>м</w:t>
            </w:r>
            <w:proofErr w:type="gramStart"/>
            <w:r w:rsidR="009E4F94"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35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lastRenderedPageBreak/>
              <w:t>16</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Спортивный зал</w:t>
            </w:r>
          </w:p>
        </w:tc>
        <w:tc>
          <w:tcPr>
            <w:tcW w:w="3260" w:type="dxa"/>
            <w:vAlign w:val="center"/>
          </w:tcPr>
          <w:p w:rsidR="009E4F94"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Д</w:t>
            </w:r>
            <w:r w:rsidRPr="003A6728">
              <w:rPr>
                <w:rFonts w:ascii="Times New Roman" w:hAnsi="Times New Roman"/>
                <w:sz w:val="24"/>
                <w:szCs w:val="24"/>
              </w:rPr>
              <w:t>у</w:t>
            </w:r>
            <w:r w:rsidRPr="003A6728">
              <w:rPr>
                <w:rFonts w:ascii="Times New Roman" w:hAnsi="Times New Roman"/>
                <w:sz w:val="24"/>
                <w:szCs w:val="24"/>
              </w:rPr>
              <w:t>кат</w:t>
            </w:r>
            <w:r w:rsidR="00835B3F" w:rsidRPr="003A6728">
              <w:rPr>
                <w:rFonts w:ascii="Times New Roman" w:hAnsi="Times New Roman"/>
                <w:sz w:val="24"/>
                <w:szCs w:val="24"/>
              </w:rPr>
              <w:t xml:space="preserve">, </w:t>
            </w:r>
            <w:r w:rsidRPr="003A6728">
              <w:rPr>
                <w:rFonts w:ascii="Times New Roman" w:hAnsi="Times New Roman"/>
                <w:sz w:val="24"/>
                <w:szCs w:val="24"/>
              </w:rPr>
              <w:t>ул. Победы</w:t>
            </w:r>
            <w:r w:rsidR="00835B3F" w:rsidRPr="003A6728">
              <w:rPr>
                <w:rFonts w:ascii="Times New Roman" w:hAnsi="Times New Roman"/>
                <w:sz w:val="24"/>
                <w:szCs w:val="24"/>
              </w:rPr>
              <w:t>,</w:t>
            </w:r>
            <w:r w:rsidRPr="003A6728">
              <w:rPr>
                <w:rFonts w:ascii="Times New Roman" w:hAnsi="Times New Roman"/>
                <w:sz w:val="24"/>
                <w:szCs w:val="24"/>
              </w:rPr>
              <w:t xml:space="preserve"> 4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23,5х11,3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6,35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267,9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35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17</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Спортивный зал</w:t>
            </w:r>
          </w:p>
        </w:tc>
        <w:tc>
          <w:tcPr>
            <w:tcW w:w="3260"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Омсукчан</w:t>
            </w:r>
            <w:r w:rsidR="00835B3F" w:rsidRPr="003A6728">
              <w:rPr>
                <w:rFonts w:ascii="Times New Roman" w:hAnsi="Times New Roman"/>
                <w:sz w:val="24"/>
                <w:szCs w:val="24"/>
              </w:rPr>
              <w:t xml:space="preserve">, </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ул. Ленина 16а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24х12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7</w:t>
            </w:r>
            <w:r w:rsidR="007A0CF9" w:rsidRPr="003A6728">
              <w:rPr>
                <w:rFonts w:ascii="Times New Roman" w:hAnsi="Times New Roman"/>
                <w:sz w:val="24"/>
                <w:szCs w:val="24"/>
              </w:rPr>
              <w:t xml:space="preserve">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288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35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18</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Спортивный зал</w:t>
            </w:r>
          </w:p>
        </w:tc>
        <w:tc>
          <w:tcPr>
            <w:tcW w:w="3260" w:type="dxa"/>
            <w:vAlign w:val="center"/>
          </w:tcPr>
          <w:p w:rsidR="00835B3F"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835B3F" w:rsidRPr="003A6728">
              <w:rPr>
                <w:rFonts w:ascii="Times New Roman" w:hAnsi="Times New Roman"/>
                <w:sz w:val="24"/>
                <w:szCs w:val="24"/>
              </w:rPr>
              <w:t>,</w:t>
            </w:r>
            <w:r w:rsidRPr="003A6728">
              <w:rPr>
                <w:rFonts w:ascii="Times New Roman" w:hAnsi="Times New Roman"/>
                <w:sz w:val="24"/>
                <w:szCs w:val="24"/>
              </w:rPr>
              <w:t xml:space="preserve"> </w:t>
            </w:r>
          </w:p>
          <w:p w:rsidR="009E4F94"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у</w:t>
            </w:r>
            <w:r w:rsidR="00835B3F" w:rsidRPr="003A6728">
              <w:rPr>
                <w:rFonts w:ascii="Times New Roman" w:hAnsi="Times New Roman"/>
                <w:sz w:val="24"/>
                <w:szCs w:val="24"/>
              </w:rPr>
              <w:t xml:space="preserve">л. Ленина, </w:t>
            </w:r>
            <w:r w:rsidRPr="003A6728">
              <w:rPr>
                <w:rFonts w:ascii="Times New Roman" w:hAnsi="Times New Roman"/>
                <w:sz w:val="24"/>
                <w:szCs w:val="24"/>
              </w:rPr>
              <w:t>46</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15,72х5,58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w:t>
            </w:r>
            <w:r w:rsidR="007A0CF9" w:rsidRPr="003A6728">
              <w:rPr>
                <w:rFonts w:ascii="Times New Roman" w:hAnsi="Times New Roman"/>
                <w:sz w:val="24"/>
                <w:szCs w:val="24"/>
              </w:rPr>
              <w:t xml:space="preserve"> </w:t>
            </w:r>
            <w:r w:rsidRPr="003A6728">
              <w:rPr>
                <w:rFonts w:ascii="Times New Roman" w:hAnsi="Times New Roman"/>
                <w:sz w:val="24"/>
                <w:szCs w:val="24"/>
              </w:rPr>
              <w:t>3,03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87,7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30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19</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Спортивный зал</w:t>
            </w:r>
          </w:p>
        </w:tc>
        <w:tc>
          <w:tcPr>
            <w:tcW w:w="3260" w:type="dxa"/>
            <w:vAlign w:val="center"/>
          </w:tcPr>
          <w:p w:rsidR="009E4F94" w:rsidRPr="003A6728" w:rsidRDefault="009E4F94" w:rsidP="00835B3F">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835B3F" w:rsidRPr="003A6728">
              <w:rPr>
                <w:rFonts w:ascii="Times New Roman" w:hAnsi="Times New Roman"/>
                <w:sz w:val="24"/>
                <w:szCs w:val="24"/>
              </w:rPr>
              <w:t>,</w:t>
            </w:r>
            <w:r w:rsidRPr="003A6728">
              <w:rPr>
                <w:rFonts w:ascii="Times New Roman" w:hAnsi="Times New Roman"/>
                <w:sz w:val="24"/>
                <w:szCs w:val="24"/>
              </w:rPr>
              <w:t xml:space="preserve"> ул. Мира 18</w:t>
            </w:r>
          </w:p>
        </w:tc>
        <w:tc>
          <w:tcPr>
            <w:tcW w:w="2127" w:type="dxa"/>
            <w:vAlign w:val="center"/>
          </w:tcPr>
          <w:p w:rsidR="007A0CF9"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 xml:space="preserve">12,80х5,62 м </w:t>
            </w:r>
          </w:p>
          <w:p w:rsidR="007A0CF9"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в</w:t>
            </w:r>
            <w:r w:rsidRPr="003A6728">
              <w:rPr>
                <w:rFonts w:ascii="Times New Roman" w:hAnsi="Times New Roman"/>
                <w:sz w:val="24"/>
                <w:szCs w:val="24"/>
              </w:rPr>
              <w:t>ы</w:t>
            </w:r>
            <w:r w:rsidRPr="003A6728">
              <w:rPr>
                <w:rFonts w:ascii="Times New Roman" w:hAnsi="Times New Roman"/>
                <w:sz w:val="24"/>
                <w:szCs w:val="24"/>
              </w:rPr>
              <w:t>со</w:t>
            </w:r>
            <w:r w:rsidR="007A0CF9" w:rsidRPr="003A6728">
              <w:rPr>
                <w:rFonts w:ascii="Times New Roman" w:hAnsi="Times New Roman"/>
                <w:sz w:val="24"/>
                <w:szCs w:val="24"/>
              </w:rPr>
              <w:t>та 2,9 м</w:t>
            </w:r>
            <w:r w:rsidRPr="003A6728">
              <w:rPr>
                <w:rFonts w:ascii="Times New Roman" w:hAnsi="Times New Roman"/>
                <w:sz w:val="24"/>
                <w:szCs w:val="24"/>
              </w:rPr>
              <w:t xml:space="preserve"> </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71,9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25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20</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Тренажерный зал </w:t>
            </w:r>
          </w:p>
        </w:tc>
        <w:tc>
          <w:tcPr>
            <w:tcW w:w="3260"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Омсукчан</w:t>
            </w:r>
            <w:r w:rsidR="00835B3F" w:rsidRPr="003A6728">
              <w:rPr>
                <w:rFonts w:ascii="Times New Roman" w:hAnsi="Times New Roman"/>
                <w:sz w:val="24"/>
                <w:szCs w:val="24"/>
              </w:rPr>
              <w:t xml:space="preserve">, </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ул. Ленина</w:t>
            </w:r>
            <w:r w:rsidR="00835B3F" w:rsidRPr="003A6728">
              <w:rPr>
                <w:rFonts w:ascii="Times New Roman" w:hAnsi="Times New Roman"/>
                <w:sz w:val="24"/>
                <w:szCs w:val="24"/>
              </w:rPr>
              <w:t>,</w:t>
            </w:r>
            <w:r w:rsidRPr="003A6728">
              <w:rPr>
                <w:rFonts w:ascii="Times New Roman" w:hAnsi="Times New Roman"/>
                <w:sz w:val="24"/>
                <w:szCs w:val="24"/>
              </w:rPr>
              <w:t xml:space="preserve"> 29</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13,87х5,8м</w:t>
            </w:r>
          </w:p>
          <w:p w:rsidR="009E4F94" w:rsidRPr="003A6728" w:rsidRDefault="00404076"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2</w:t>
            </w:r>
            <w:r w:rsidR="009E4F94" w:rsidRPr="003A6728">
              <w:rPr>
                <w:rFonts w:ascii="Times New Roman" w:hAnsi="Times New Roman"/>
                <w:sz w:val="24"/>
                <w:szCs w:val="24"/>
              </w:rPr>
              <w:t>,95</w:t>
            </w:r>
            <w:r w:rsidR="007A0CF9" w:rsidRPr="003A6728">
              <w:rPr>
                <w:rFonts w:ascii="Times New Roman" w:hAnsi="Times New Roman"/>
                <w:sz w:val="24"/>
                <w:szCs w:val="24"/>
              </w:rPr>
              <w:t xml:space="preserve">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130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21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21</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Тренажерный зал </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Омсукчан</w:t>
            </w:r>
            <w:r w:rsidR="00835B3F" w:rsidRPr="003A6728">
              <w:rPr>
                <w:rFonts w:ascii="Times New Roman" w:hAnsi="Times New Roman"/>
                <w:sz w:val="24"/>
                <w:szCs w:val="24"/>
              </w:rPr>
              <w:t>,</w:t>
            </w:r>
          </w:p>
          <w:p w:rsidR="009E4F94" w:rsidRPr="003A6728" w:rsidRDefault="00835B3F" w:rsidP="007A0CF9">
            <w:pPr>
              <w:spacing w:after="0" w:line="240" w:lineRule="auto"/>
              <w:rPr>
                <w:rFonts w:ascii="Times New Roman" w:hAnsi="Times New Roman"/>
                <w:sz w:val="24"/>
                <w:szCs w:val="24"/>
              </w:rPr>
            </w:pPr>
            <w:r w:rsidRPr="003A6728">
              <w:rPr>
                <w:rFonts w:ascii="Times New Roman" w:hAnsi="Times New Roman"/>
                <w:sz w:val="24"/>
                <w:szCs w:val="24"/>
              </w:rPr>
              <w:t xml:space="preserve"> ул. Театрал</w:t>
            </w:r>
            <w:r w:rsidRPr="003A6728">
              <w:rPr>
                <w:rFonts w:ascii="Times New Roman" w:hAnsi="Times New Roman"/>
                <w:sz w:val="24"/>
                <w:szCs w:val="24"/>
              </w:rPr>
              <w:t>ь</w:t>
            </w:r>
            <w:r w:rsidRPr="003A6728">
              <w:rPr>
                <w:rFonts w:ascii="Times New Roman" w:hAnsi="Times New Roman"/>
                <w:sz w:val="24"/>
                <w:szCs w:val="24"/>
              </w:rPr>
              <w:t>ная, 6</w:t>
            </w:r>
            <w:r w:rsidR="009E4F94" w:rsidRPr="003A6728">
              <w:rPr>
                <w:rFonts w:ascii="Times New Roman" w:hAnsi="Times New Roman"/>
                <w:sz w:val="24"/>
                <w:szCs w:val="24"/>
              </w:rPr>
              <w:t>а</w:t>
            </w:r>
          </w:p>
        </w:tc>
        <w:tc>
          <w:tcPr>
            <w:tcW w:w="2127" w:type="dxa"/>
            <w:vAlign w:val="center"/>
          </w:tcPr>
          <w:p w:rsidR="009E4F94"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16,93х</w:t>
            </w:r>
            <w:proofErr w:type="gramStart"/>
            <w:r w:rsidR="009E4F94" w:rsidRPr="003A6728">
              <w:rPr>
                <w:rFonts w:ascii="Times New Roman" w:hAnsi="Times New Roman"/>
                <w:sz w:val="24"/>
                <w:szCs w:val="24"/>
              </w:rPr>
              <w:t>6</w:t>
            </w:r>
            <w:proofErr w:type="gramEnd"/>
            <w:r w:rsidR="009E4F94" w:rsidRPr="003A6728">
              <w:rPr>
                <w:rFonts w:ascii="Times New Roman" w:hAnsi="Times New Roman"/>
                <w:sz w:val="24"/>
                <w:szCs w:val="24"/>
              </w:rPr>
              <w:t>,00</w:t>
            </w:r>
            <w:r w:rsidRPr="003A6728">
              <w:rPr>
                <w:rFonts w:ascii="Times New Roman" w:hAnsi="Times New Roman"/>
                <w:sz w:val="24"/>
                <w:szCs w:val="24"/>
              </w:rPr>
              <w:t xml:space="preserve">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101,5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22</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Тренажерный зал </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Д</w:t>
            </w:r>
            <w:r w:rsidRPr="003A6728">
              <w:rPr>
                <w:rFonts w:ascii="Times New Roman" w:hAnsi="Times New Roman"/>
                <w:sz w:val="24"/>
                <w:szCs w:val="24"/>
              </w:rPr>
              <w:t>у</w:t>
            </w:r>
            <w:r w:rsidRPr="003A6728">
              <w:rPr>
                <w:rFonts w:ascii="Times New Roman" w:hAnsi="Times New Roman"/>
                <w:sz w:val="24"/>
                <w:szCs w:val="24"/>
              </w:rPr>
              <w:t>кат</w:t>
            </w:r>
            <w:r w:rsidR="00835B3F" w:rsidRPr="003A6728">
              <w:rPr>
                <w:rFonts w:ascii="Times New Roman" w:hAnsi="Times New Roman"/>
                <w:sz w:val="24"/>
                <w:szCs w:val="24"/>
              </w:rPr>
              <w:t xml:space="preserve">, </w:t>
            </w:r>
            <w:r w:rsidRPr="003A6728">
              <w:rPr>
                <w:rFonts w:ascii="Times New Roman" w:hAnsi="Times New Roman"/>
                <w:sz w:val="24"/>
                <w:szCs w:val="24"/>
              </w:rPr>
              <w:t>ул. Победы</w:t>
            </w:r>
            <w:r w:rsidR="00835B3F" w:rsidRPr="003A6728">
              <w:rPr>
                <w:rFonts w:ascii="Times New Roman" w:hAnsi="Times New Roman"/>
                <w:sz w:val="24"/>
                <w:szCs w:val="24"/>
              </w:rPr>
              <w:t>,</w:t>
            </w:r>
            <w:r w:rsidRPr="003A6728">
              <w:rPr>
                <w:rFonts w:ascii="Times New Roman" w:hAnsi="Times New Roman"/>
                <w:sz w:val="24"/>
                <w:szCs w:val="24"/>
              </w:rPr>
              <w:t xml:space="preserve"> 4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11,9х5,35</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5,35</w:t>
            </w:r>
            <w:r w:rsidR="007A0CF9" w:rsidRPr="003A6728">
              <w:rPr>
                <w:rFonts w:ascii="Times New Roman" w:hAnsi="Times New Roman"/>
                <w:sz w:val="24"/>
                <w:szCs w:val="24"/>
              </w:rPr>
              <w:t xml:space="preserve"> м</w:t>
            </w:r>
          </w:p>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площадь 63,6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23</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 Зал ОФП</w:t>
            </w:r>
          </w:p>
        </w:tc>
        <w:tc>
          <w:tcPr>
            <w:tcW w:w="3260" w:type="dxa"/>
            <w:vAlign w:val="center"/>
          </w:tcPr>
          <w:p w:rsidR="00835B3F"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Омсукчан</w:t>
            </w:r>
            <w:r w:rsidR="00835B3F" w:rsidRPr="003A6728">
              <w:rPr>
                <w:rFonts w:ascii="Times New Roman" w:hAnsi="Times New Roman"/>
                <w:sz w:val="24"/>
                <w:szCs w:val="24"/>
              </w:rPr>
              <w:t xml:space="preserve">, </w:t>
            </w:r>
          </w:p>
          <w:p w:rsidR="009E4F94" w:rsidRPr="003A6728" w:rsidRDefault="00835B3F" w:rsidP="007A0CF9">
            <w:pPr>
              <w:spacing w:after="0" w:line="240" w:lineRule="auto"/>
              <w:rPr>
                <w:rFonts w:ascii="Times New Roman" w:hAnsi="Times New Roman"/>
                <w:sz w:val="24"/>
                <w:szCs w:val="24"/>
              </w:rPr>
            </w:pPr>
            <w:r w:rsidRPr="003A6728">
              <w:rPr>
                <w:rFonts w:ascii="Times New Roman" w:hAnsi="Times New Roman"/>
                <w:sz w:val="24"/>
                <w:szCs w:val="24"/>
              </w:rPr>
              <w:t>ул. Театрал</w:t>
            </w:r>
            <w:r w:rsidRPr="003A6728">
              <w:rPr>
                <w:rFonts w:ascii="Times New Roman" w:hAnsi="Times New Roman"/>
                <w:sz w:val="24"/>
                <w:szCs w:val="24"/>
              </w:rPr>
              <w:t>ь</w:t>
            </w:r>
            <w:r w:rsidRPr="003A6728">
              <w:rPr>
                <w:rFonts w:ascii="Times New Roman" w:hAnsi="Times New Roman"/>
                <w:sz w:val="24"/>
                <w:szCs w:val="24"/>
              </w:rPr>
              <w:t>ная</w:t>
            </w:r>
            <w:r w:rsidR="00D41839" w:rsidRPr="003A6728">
              <w:rPr>
                <w:rFonts w:ascii="Times New Roman" w:hAnsi="Times New Roman"/>
                <w:sz w:val="24"/>
                <w:szCs w:val="24"/>
              </w:rPr>
              <w:t>,</w:t>
            </w:r>
            <w:r w:rsidRPr="003A6728">
              <w:rPr>
                <w:rFonts w:ascii="Times New Roman" w:hAnsi="Times New Roman"/>
                <w:sz w:val="24"/>
                <w:szCs w:val="24"/>
              </w:rPr>
              <w:t xml:space="preserve"> 6</w:t>
            </w:r>
            <w:r w:rsidR="009E4F94" w:rsidRPr="003A6728">
              <w:rPr>
                <w:rFonts w:ascii="Times New Roman" w:hAnsi="Times New Roman"/>
                <w:sz w:val="24"/>
                <w:szCs w:val="24"/>
              </w:rPr>
              <w:t>а</w:t>
            </w:r>
          </w:p>
        </w:tc>
        <w:tc>
          <w:tcPr>
            <w:tcW w:w="2127" w:type="dxa"/>
            <w:vAlign w:val="center"/>
          </w:tcPr>
          <w:p w:rsidR="009E4F94"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16,32х</w:t>
            </w:r>
            <w:proofErr w:type="gramStart"/>
            <w:r w:rsidRPr="003A6728">
              <w:rPr>
                <w:rFonts w:ascii="Times New Roman" w:hAnsi="Times New Roman"/>
                <w:sz w:val="24"/>
                <w:szCs w:val="24"/>
              </w:rPr>
              <w:t>6</w:t>
            </w:r>
            <w:proofErr w:type="gramEnd"/>
            <w:r w:rsidRPr="003A6728">
              <w:rPr>
                <w:rFonts w:ascii="Times New Roman" w:hAnsi="Times New Roman"/>
                <w:sz w:val="24"/>
                <w:szCs w:val="24"/>
              </w:rPr>
              <w:t>,</w:t>
            </w:r>
            <w:r w:rsidR="009E4F94" w:rsidRPr="003A6728">
              <w:rPr>
                <w:rFonts w:ascii="Times New Roman" w:hAnsi="Times New Roman"/>
                <w:sz w:val="24"/>
                <w:szCs w:val="24"/>
              </w:rPr>
              <w:t>02 м</w:t>
            </w:r>
          </w:p>
          <w:p w:rsidR="009E4F94" w:rsidRPr="003A6728" w:rsidRDefault="009E4F94" w:rsidP="007A0CF9">
            <w:pPr>
              <w:spacing w:after="0" w:line="240" w:lineRule="auto"/>
              <w:jc w:val="center"/>
              <w:rPr>
                <w:rFonts w:ascii="Times New Roman" w:hAnsi="Times New Roman"/>
                <w:sz w:val="24"/>
                <w:szCs w:val="24"/>
                <w:vertAlign w:val="superscript"/>
              </w:rPr>
            </w:pPr>
            <w:r w:rsidRPr="003A6728">
              <w:rPr>
                <w:rFonts w:ascii="Times New Roman" w:hAnsi="Times New Roman"/>
                <w:sz w:val="24"/>
                <w:szCs w:val="24"/>
              </w:rPr>
              <w:t>высота 3,7 м</w:t>
            </w:r>
          </w:p>
          <w:p w:rsidR="009E4F94"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 xml:space="preserve">площадь </w:t>
            </w:r>
            <w:r w:rsidR="009E4F94" w:rsidRPr="003A6728">
              <w:rPr>
                <w:rFonts w:ascii="Times New Roman" w:hAnsi="Times New Roman"/>
                <w:sz w:val="24"/>
                <w:szCs w:val="24"/>
              </w:rPr>
              <w:t>98,2 м</w:t>
            </w:r>
            <w:proofErr w:type="gramStart"/>
            <w:r w:rsidR="009E4F94"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18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24</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Зал борьбы дзюдо</w:t>
            </w:r>
          </w:p>
        </w:tc>
        <w:tc>
          <w:tcPr>
            <w:tcW w:w="3260" w:type="dxa"/>
            <w:vAlign w:val="center"/>
          </w:tcPr>
          <w:p w:rsidR="00835B3F" w:rsidRPr="003A6728" w:rsidRDefault="00835B3F" w:rsidP="00835B3F">
            <w:pPr>
              <w:spacing w:after="0" w:line="240" w:lineRule="auto"/>
              <w:rPr>
                <w:rFonts w:ascii="Times New Roman" w:hAnsi="Times New Roman"/>
                <w:sz w:val="24"/>
                <w:szCs w:val="24"/>
              </w:rPr>
            </w:pPr>
            <w:r w:rsidRPr="003A6728">
              <w:rPr>
                <w:rFonts w:ascii="Times New Roman" w:hAnsi="Times New Roman"/>
                <w:sz w:val="24"/>
                <w:szCs w:val="24"/>
              </w:rPr>
              <w:t xml:space="preserve">пос. Омсукчан, </w:t>
            </w:r>
          </w:p>
          <w:p w:rsidR="009E4F94" w:rsidRPr="003A6728" w:rsidRDefault="00835B3F" w:rsidP="00835B3F">
            <w:pPr>
              <w:spacing w:after="0" w:line="240" w:lineRule="auto"/>
              <w:rPr>
                <w:rFonts w:ascii="Times New Roman" w:hAnsi="Times New Roman"/>
                <w:sz w:val="24"/>
                <w:szCs w:val="24"/>
              </w:rPr>
            </w:pPr>
            <w:r w:rsidRPr="003A6728">
              <w:rPr>
                <w:rFonts w:ascii="Times New Roman" w:hAnsi="Times New Roman"/>
                <w:sz w:val="24"/>
                <w:szCs w:val="24"/>
              </w:rPr>
              <w:t>ул. Театрал</w:t>
            </w:r>
            <w:r w:rsidRPr="003A6728">
              <w:rPr>
                <w:rFonts w:ascii="Times New Roman" w:hAnsi="Times New Roman"/>
                <w:sz w:val="24"/>
                <w:szCs w:val="24"/>
              </w:rPr>
              <w:t>ь</w:t>
            </w:r>
            <w:r w:rsidRPr="003A6728">
              <w:rPr>
                <w:rFonts w:ascii="Times New Roman" w:hAnsi="Times New Roman"/>
                <w:sz w:val="24"/>
                <w:szCs w:val="24"/>
              </w:rPr>
              <w:t>ная, 6а</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9,7х</w:t>
            </w:r>
            <w:proofErr w:type="gramStart"/>
            <w:r w:rsidRPr="003A6728">
              <w:rPr>
                <w:rFonts w:ascii="Times New Roman" w:hAnsi="Times New Roman"/>
                <w:sz w:val="24"/>
                <w:szCs w:val="24"/>
              </w:rPr>
              <w:t>6</w:t>
            </w:r>
            <w:proofErr w:type="gramEnd"/>
            <w:r w:rsidRPr="003A6728">
              <w:rPr>
                <w:rFonts w:ascii="Times New Roman" w:hAnsi="Times New Roman"/>
                <w:sz w:val="24"/>
                <w:szCs w:val="24"/>
              </w:rPr>
              <w:t>,32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3,7</w:t>
            </w:r>
            <w:r w:rsidR="007A0CF9" w:rsidRPr="003A6728">
              <w:rPr>
                <w:rFonts w:ascii="Times New Roman" w:hAnsi="Times New Roman"/>
                <w:sz w:val="24"/>
                <w:szCs w:val="24"/>
              </w:rPr>
              <w:t xml:space="preserve"> м</w:t>
            </w:r>
          </w:p>
          <w:p w:rsidR="009E4F94"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 xml:space="preserve">площадь </w:t>
            </w:r>
            <w:r w:rsidR="009E4F94" w:rsidRPr="003A6728">
              <w:rPr>
                <w:rFonts w:ascii="Times New Roman" w:hAnsi="Times New Roman"/>
                <w:sz w:val="24"/>
                <w:szCs w:val="24"/>
              </w:rPr>
              <w:t>61,3 м</w:t>
            </w:r>
            <w:proofErr w:type="gramStart"/>
            <w:r w:rsidR="009E4F94"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12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25</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Физкультурно-оздоровительный компле</w:t>
            </w:r>
            <w:proofErr w:type="gramStart"/>
            <w:r w:rsidRPr="003A6728">
              <w:rPr>
                <w:rFonts w:ascii="Times New Roman" w:hAnsi="Times New Roman"/>
                <w:sz w:val="24"/>
                <w:szCs w:val="24"/>
              </w:rPr>
              <w:t>кс с пл</w:t>
            </w:r>
            <w:proofErr w:type="gramEnd"/>
            <w:r w:rsidRPr="003A6728">
              <w:rPr>
                <w:rFonts w:ascii="Times New Roman" w:hAnsi="Times New Roman"/>
                <w:sz w:val="24"/>
                <w:szCs w:val="24"/>
              </w:rPr>
              <w:t>ав</w:t>
            </w:r>
            <w:r w:rsidRPr="003A6728">
              <w:rPr>
                <w:rFonts w:ascii="Times New Roman" w:hAnsi="Times New Roman"/>
                <w:sz w:val="24"/>
                <w:szCs w:val="24"/>
              </w:rPr>
              <w:t>а</w:t>
            </w:r>
            <w:r w:rsidRPr="003A6728">
              <w:rPr>
                <w:rFonts w:ascii="Times New Roman" w:hAnsi="Times New Roman"/>
                <w:sz w:val="24"/>
                <w:szCs w:val="24"/>
              </w:rPr>
              <w:t>тельным бассе</w:t>
            </w:r>
            <w:r w:rsidRPr="003A6728">
              <w:rPr>
                <w:rFonts w:ascii="Times New Roman" w:hAnsi="Times New Roman"/>
                <w:sz w:val="24"/>
                <w:szCs w:val="24"/>
              </w:rPr>
              <w:t>й</w:t>
            </w:r>
            <w:r w:rsidRPr="003A6728">
              <w:rPr>
                <w:rFonts w:ascii="Times New Roman" w:hAnsi="Times New Roman"/>
                <w:sz w:val="24"/>
                <w:szCs w:val="24"/>
              </w:rPr>
              <w:t>ном</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«Жемчужина»</w:t>
            </w:r>
          </w:p>
        </w:tc>
        <w:tc>
          <w:tcPr>
            <w:tcW w:w="3260" w:type="dxa"/>
            <w:vAlign w:val="center"/>
          </w:tcPr>
          <w:p w:rsidR="00835B3F" w:rsidRPr="003A6728" w:rsidRDefault="00835B3F" w:rsidP="00835B3F">
            <w:pPr>
              <w:spacing w:after="0" w:line="240" w:lineRule="auto"/>
              <w:rPr>
                <w:rFonts w:ascii="Times New Roman" w:hAnsi="Times New Roman"/>
                <w:sz w:val="24"/>
                <w:szCs w:val="24"/>
              </w:rPr>
            </w:pPr>
            <w:r w:rsidRPr="003A6728">
              <w:rPr>
                <w:rFonts w:ascii="Times New Roman" w:hAnsi="Times New Roman"/>
                <w:sz w:val="24"/>
                <w:szCs w:val="24"/>
              </w:rPr>
              <w:t xml:space="preserve">пос. Омсукчан, </w:t>
            </w:r>
          </w:p>
          <w:p w:rsidR="009E4F94" w:rsidRPr="003A6728" w:rsidRDefault="00835B3F" w:rsidP="00835B3F">
            <w:pPr>
              <w:spacing w:after="0" w:line="240" w:lineRule="auto"/>
              <w:rPr>
                <w:rFonts w:ascii="Times New Roman" w:hAnsi="Times New Roman"/>
                <w:sz w:val="24"/>
                <w:szCs w:val="24"/>
              </w:rPr>
            </w:pPr>
            <w:r w:rsidRPr="003A6728">
              <w:rPr>
                <w:rFonts w:ascii="Times New Roman" w:hAnsi="Times New Roman"/>
                <w:sz w:val="24"/>
                <w:szCs w:val="24"/>
              </w:rPr>
              <w:t>ул. Театральная, 1</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25х8,5</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высота 1,8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глубина 1,2 м</w:t>
            </w:r>
          </w:p>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площадь 212,5 м</w:t>
            </w:r>
            <w:proofErr w:type="gramStart"/>
            <w:r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40 человек</w:t>
            </w:r>
          </w:p>
        </w:tc>
      </w:tr>
      <w:tr w:rsidR="007A0CF9" w:rsidRPr="003A6728" w:rsidTr="00D41839">
        <w:trPr>
          <w:trHeight w:val="130"/>
          <w:tblHeader/>
          <w:jc w:val="center"/>
        </w:trPr>
        <w:tc>
          <w:tcPr>
            <w:tcW w:w="542" w:type="dxa"/>
            <w:vAlign w:val="center"/>
          </w:tcPr>
          <w:p w:rsidR="009E4F94" w:rsidRPr="003A6728" w:rsidRDefault="009E4F94" w:rsidP="007A0CF9">
            <w:pPr>
              <w:tabs>
                <w:tab w:val="num" w:pos="900"/>
              </w:tabs>
              <w:suppressAutoHyphens/>
              <w:spacing w:after="0" w:line="240" w:lineRule="auto"/>
              <w:ind w:firstLine="10"/>
              <w:jc w:val="center"/>
              <w:rPr>
                <w:rFonts w:ascii="Times New Roman" w:hAnsi="Times New Roman"/>
                <w:sz w:val="24"/>
                <w:szCs w:val="24"/>
              </w:rPr>
            </w:pPr>
            <w:r w:rsidRPr="003A6728">
              <w:rPr>
                <w:rFonts w:ascii="Times New Roman" w:hAnsi="Times New Roman"/>
                <w:sz w:val="24"/>
                <w:szCs w:val="24"/>
              </w:rPr>
              <w:t>26</w:t>
            </w:r>
          </w:p>
        </w:tc>
        <w:tc>
          <w:tcPr>
            <w:tcW w:w="2383"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Шахматный клуб</w:t>
            </w:r>
          </w:p>
        </w:tc>
        <w:tc>
          <w:tcPr>
            <w:tcW w:w="3260" w:type="dxa"/>
            <w:vAlign w:val="center"/>
          </w:tcPr>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пос. О</w:t>
            </w:r>
            <w:r w:rsidRPr="003A6728">
              <w:rPr>
                <w:rFonts w:ascii="Times New Roman" w:hAnsi="Times New Roman"/>
                <w:sz w:val="24"/>
                <w:szCs w:val="24"/>
              </w:rPr>
              <w:t>м</w:t>
            </w:r>
            <w:r w:rsidRPr="003A6728">
              <w:rPr>
                <w:rFonts w:ascii="Times New Roman" w:hAnsi="Times New Roman"/>
                <w:sz w:val="24"/>
                <w:szCs w:val="24"/>
              </w:rPr>
              <w:t>сукчан</w:t>
            </w:r>
            <w:r w:rsidR="00D41839" w:rsidRPr="003A6728">
              <w:rPr>
                <w:rFonts w:ascii="Times New Roman" w:hAnsi="Times New Roman"/>
                <w:sz w:val="24"/>
                <w:szCs w:val="24"/>
              </w:rPr>
              <w:t>,</w:t>
            </w:r>
          </w:p>
          <w:p w:rsidR="009E4F94" w:rsidRPr="003A6728" w:rsidRDefault="009E4F94" w:rsidP="007A0CF9">
            <w:pPr>
              <w:spacing w:after="0" w:line="240" w:lineRule="auto"/>
              <w:rPr>
                <w:rFonts w:ascii="Times New Roman" w:hAnsi="Times New Roman"/>
                <w:sz w:val="24"/>
                <w:szCs w:val="24"/>
              </w:rPr>
            </w:pPr>
            <w:r w:rsidRPr="003A6728">
              <w:rPr>
                <w:rFonts w:ascii="Times New Roman" w:hAnsi="Times New Roman"/>
                <w:sz w:val="24"/>
                <w:szCs w:val="24"/>
              </w:rPr>
              <w:t xml:space="preserve"> пер. Комсомольский</w:t>
            </w:r>
            <w:r w:rsidR="00D41839" w:rsidRPr="003A6728">
              <w:rPr>
                <w:rFonts w:ascii="Times New Roman" w:hAnsi="Times New Roman"/>
                <w:sz w:val="24"/>
                <w:szCs w:val="24"/>
              </w:rPr>
              <w:t>,</w:t>
            </w:r>
            <w:r w:rsidRPr="003A6728">
              <w:rPr>
                <w:rFonts w:ascii="Times New Roman" w:hAnsi="Times New Roman"/>
                <w:sz w:val="24"/>
                <w:szCs w:val="24"/>
              </w:rPr>
              <w:t xml:space="preserve"> 1   </w:t>
            </w:r>
          </w:p>
        </w:tc>
        <w:tc>
          <w:tcPr>
            <w:tcW w:w="2127"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5,52х3,41</w:t>
            </w:r>
          </w:p>
          <w:p w:rsidR="009E4F94" w:rsidRPr="003A6728" w:rsidRDefault="007A0CF9" w:rsidP="007A0CF9">
            <w:pPr>
              <w:spacing w:after="0" w:line="240" w:lineRule="auto"/>
              <w:jc w:val="center"/>
              <w:rPr>
                <w:rFonts w:ascii="Times New Roman" w:hAnsi="Times New Roman"/>
                <w:sz w:val="24"/>
                <w:szCs w:val="24"/>
              </w:rPr>
            </w:pPr>
            <w:r w:rsidRPr="003A6728">
              <w:rPr>
                <w:rFonts w:ascii="Times New Roman" w:hAnsi="Times New Roman"/>
                <w:sz w:val="24"/>
                <w:szCs w:val="24"/>
              </w:rPr>
              <w:t>п</w:t>
            </w:r>
            <w:r w:rsidR="009E4F94" w:rsidRPr="003A6728">
              <w:rPr>
                <w:rFonts w:ascii="Times New Roman" w:hAnsi="Times New Roman"/>
                <w:sz w:val="24"/>
                <w:szCs w:val="24"/>
              </w:rPr>
              <w:t>лощадь</w:t>
            </w:r>
            <w:r w:rsidRPr="003A6728">
              <w:rPr>
                <w:rFonts w:ascii="Times New Roman" w:hAnsi="Times New Roman"/>
                <w:sz w:val="24"/>
                <w:szCs w:val="24"/>
              </w:rPr>
              <w:t xml:space="preserve"> </w:t>
            </w:r>
            <w:r w:rsidR="009E4F94" w:rsidRPr="003A6728">
              <w:rPr>
                <w:rFonts w:ascii="Times New Roman" w:hAnsi="Times New Roman"/>
                <w:sz w:val="24"/>
                <w:szCs w:val="24"/>
              </w:rPr>
              <w:t>18,8 м</w:t>
            </w:r>
            <w:proofErr w:type="gramStart"/>
            <w:r w:rsidR="009E4F94" w:rsidRPr="003A6728">
              <w:rPr>
                <w:rFonts w:ascii="Times New Roman" w:hAnsi="Times New Roman"/>
                <w:sz w:val="24"/>
                <w:szCs w:val="24"/>
                <w:vertAlign w:val="superscript"/>
              </w:rPr>
              <w:t>2</w:t>
            </w:r>
            <w:proofErr w:type="gramEnd"/>
          </w:p>
        </w:tc>
        <w:tc>
          <w:tcPr>
            <w:tcW w:w="1559" w:type="dxa"/>
            <w:vAlign w:val="center"/>
          </w:tcPr>
          <w:p w:rsidR="009E4F94" w:rsidRPr="003A6728" w:rsidRDefault="009E4F94" w:rsidP="007A0CF9">
            <w:pPr>
              <w:spacing w:after="0" w:line="240" w:lineRule="auto"/>
              <w:jc w:val="center"/>
              <w:rPr>
                <w:rFonts w:ascii="Times New Roman" w:hAnsi="Times New Roman"/>
                <w:sz w:val="24"/>
                <w:szCs w:val="24"/>
              </w:rPr>
            </w:pPr>
            <w:r w:rsidRPr="003A6728">
              <w:rPr>
                <w:rFonts w:ascii="Times New Roman" w:hAnsi="Times New Roman"/>
                <w:sz w:val="24"/>
                <w:szCs w:val="24"/>
              </w:rPr>
              <w:t>10 человек</w:t>
            </w:r>
          </w:p>
        </w:tc>
      </w:tr>
    </w:tbl>
    <w:p w:rsidR="009E4F94" w:rsidRPr="003A6728" w:rsidRDefault="009E4F94" w:rsidP="009E4F94">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В целях создания условий для занятий граждан физической культурой и спортом и внедрения здорового образа жизни как средства оздоровления и реабилитации населения, разработана и утверждена муниципальная программа «Развитие физической культуры и спорта в Омсукчанском городском округе на 2015-2020 гг.» (утв. постановлением Администрации Омсукчанского городского округа Магаданской области от 12 января 2015 г. №7).</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Программа решает следующие задачи: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укрепление здоровья, улучшение физической подготовки и физического развития населения Омсукчанского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и мотивации в формировании здорового образа жизни и потребности в занятиях физической культурой и спортом жителей Омсукчанского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максимального вовлечения населения Омсукчанского городского округа в систематические занятия физической культурой и спортом, дальнейшего развития детско-юношеского спорта;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улучшение материально-технической базы для массовых занятий физической культурой </w:t>
      </w:r>
      <w:r w:rsidR="00404076" w:rsidRPr="003A6728">
        <w:rPr>
          <w:rFonts w:ascii="Times New Roman" w:hAnsi="Times New Roman"/>
          <w:sz w:val="24"/>
          <w:szCs w:val="24"/>
        </w:rPr>
        <w:t>и спортом</w:t>
      </w:r>
      <w:r w:rsidRPr="003A6728">
        <w:rPr>
          <w:rFonts w:ascii="Times New Roman" w:hAnsi="Times New Roman"/>
          <w:sz w:val="24"/>
          <w:szCs w:val="24"/>
        </w:rPr>
        <w:t>, путем активного строительства и эффективного использования имеющейся физкультурно-спортивной базы;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создание целостной нормативно-правовой базы, совершенствования управления физической культуры и </w:t>
      </w:r>
      <w:r w:rsidR="00404076" w:rsidRPr="003A6728">
        <w:rPr>
          <w:rFonts w:ascii="Times New Roman" w:hAnsi="Times New Roman"/>
          <w:sz w:val="24"/>
          <w:szCs w:val="24"/>
        </w:rPr>
        <w:t>спорта в</w:t>
      </w:r>
      <w:r w:rsidRPr="003A6728">
        <w:rPr>
          <w:rFonts w:ascii="Times New Roman" w:hAnsi="Times New Roman"/>
          <w:sz w:val="24"/>
          <w:szCs w:val="24"/>
        </w:rPr>
        <w:t xml:space="preserve"> </w:t>
      </w:r>
      <w:proofErr w:type="spellStart"/>
      <w:r w:rsidRPr="003A6728">
        <w:rPr>
          <w:rFonts w:ascii="Times New Roman" w:hAnsi="Times New Roman"/>
          <w:sz w:val="24"/>
          <w:szCs w:val="24"/>
        </w:rPr>
        <w:t>Омсукчанском</w:t>
      </w:r>
      <w:proofErr w:type="spellEnd"/>
      <w:r w:rsidRPr="003A6728">
        <w:rPr>
          <w:rFonts w:ascii="Times New Roman" w:hAnsi="Times New Roman"/>
          <w:sz w:val="24"/>
          <w:szCs w:val="24"/>
        </w:rPr>
        <w:t xml:space="preserve"> городском округе;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xml:space="preserve">- развитие и </w:t>
      </w:r>
      <w:r w:rsidR="00404076" w:rsidRPr="003A6728">
        <w:rPr>
          <w:rFonts w:ascii="Times New Roman" w:hAnsi="Times New Roman"/>
          <w:sz w:val="24"/>
          <w:szCs w:val="24"/>
        </w:rPr>
        <w:t>совершенствование системы</w:t>
      </w:r>
      <w:r w:rsidRPr="003A6728">
        <w:rPr>
          <w:rFonts w:ascii="Times New Roman" w:hAnsi="Times New Roman"/>
          <w:sz w:val="24"/>
          <w:szCs w:val="24"/>
        </w:rPr>
        <w:t xml:space="preserve"> детско-юношеского и молодежного спорта;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развитие системы массовых физкультурно-оздоровительных, спортивных мероприятий с целью привлечения к активным занятиям спортом населения Омсукчанского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повышение эффективности работы физкультурно-спортивных муниципальных и общественных организаций;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информирование населения о сфере реализации муниципальной политики по физической культуре и спорту;</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снижение количества проявлений социально неприемлемых форм поведения граждан (алкоголизм, наркомания), в том числе в молодежной среде, путем формирования спортивного стиля жизни населения, и как итог, снижение социальной напряженности;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устойчивое финансовое обеспечение мероприятий по физической культуре и спорту. </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2.3.7. Культурно-бытовое обслуживание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hAnsi="Times New Roman"/>
          <w:sz w:val="24"/>
          <w:szCs w:val="24"/>
        </w:rPr>
        <w:t>Государственная политика в сфере культуры направлена на развитие и реализацию культурного и духовного потенциала каждой личности и общества в целом. По мере развития личности растут потребности в ее культурно-творческом самовыражении, освоении накопленных обществом культурных и духовных ценностей. Необходимость в удовлетворении этих потребностей требует адекватного развития сферы культуры в целом и ее отдельных отраслей.</w:t>
      </w:r>
      <w:r w:rsidR="00AB3C7A">
        <w:rPr>
          <w:rFonts w:ascii="Times New Roman" w:hAnsi="Times New Roman"/>
          <w:sz w:val="24"/>
          <w:szCs w:val="24"/>
        </w:rPr>
        <w:t xml:space="preserve"> </w:t>
      </w:r>
      <w:r w:rsidRPr="003A6728">
        <w:rPr>
          <w:rFonts w:ascii="Times New Roman" w:eastAsia="Times New Roman" w:hAnsi="Times New Roman"/>
          <w:sz w:val="24"/>
          <w:szCs w:val="24"/>
          <w:lang w:eastAsia="ru-RU"/>
        </w:rPr>
        <w:t>Перечень действующих объектов культурно-досугового назначения и библиотечного обслуживания Омсукчанского городского округа представлен в таблицах 2.</w:t>
      </w:r>
      <w:r w:rsidR="008C747C" w:rsidRPr="003A6728">
        <w:rPr>
          <w:rFonts w:ascii="Times New Roman" w:eastAsia="Times New Roman" w:hAnsi="Times New Roman"/>
          <w:sz w:val="24"/>
          <w:szCs w:val="24"/>
          <w:lang w:eastAsia="ru-RU"/>
        </w:rPr>
        <w:t>16</w:t>
      </w:r>
      <w:r w:rsidRPr="003A6728">
        <w:rPr>
          <w:rFonts w:ascii="Times New Roman" w:eastAsia="Times New Roman" w:hAnsi="Times New Roman"/>
          <w:sz w:val="24"/>
          <w:szCs w:val="24"/>
          <w:lang w:eastAsia="ru-RU"/>
        </w:rPr>
        <w:t>, 2.1</w:t>
      </w:r>
      <w:r w:rsidR="008C747C" w:rsidRPr="003A6728">
        <w:rPr>
          <w:rFonts w:ascii="Times New Roman" w:eastAsia="Times New Roman" w:hAnsi="Times New Roman"/>
          <w:sz w:val="24"/>
          <w:szCs w:val="24"/>
          <w:lang w:eastAsia="ru-RU"/>
        </w:rPr>
        <w:t>7</w:t>
      </w:r>
      <w:r w:rsidRPr="003A6728">
        <w:rPr>
          <w:rFonts w:ascii="Times New Roman" w:eastAsia="Times New Roman" w:hAnsi="Times New Roman"/>
          <w:sz w:val="24"/>
          <w:szCs w:val="24"/>
          <w:lang w:eastAsia="ru-RU"/>
        </w:rPr>
        <w:t>.</w:t>
      </w:r>
    </w:p>
    <w:p w:rsidR="00EC5457" w:rsidRPr="003A6728" w:rsidRDefault="00EC5457" w:rsidP="00EC5457">
      <w:pPr>
        <w:suppressAutoHyphens/>
        <w:spacing w:after="0" w:line="240" w:lineRule="auto"/>
        <w:ind w:firstLine="709"/>
        <w:jc w:val="both"/>
        <w:rPr>
          <w:rFonts w:ascii="Times New Roman" w:hAnsi="Times New Roman"/>
          <w:sz w:val="24"/>
          <w:szCs w:val="24"/>
          <w:lang w:eastAsia="ru-RU"/>
        </w:rPr>
      </w:pPr>
    </w:p>
    <w:p w:rsidR="00EC5457" w:rsidRPr="003A6728" w:rsidRDefault="00EC5457" w:rsidP="00EC5457">
      <w:pPr>
        <w:tabs>
          <w:tab w:val="left" w:pos="1418"/>
        </w:tabs>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Таблица 2.1</w:t>
      </w:r>
      <w:r w:rsidR="008C747C" w:rsidRPr="003A6728">
        <w:rPr>
          <w:rFonts w:ascii="Times New Roman" w:eastAsia="Times New Roman" w:hAnsi="Times New Roman"/>
          <w:sz w:val="24"/>
          <w:szCs w:val="24"/>
          <w:lang w:eastAsia="ru-RU"/>
        </w:rPr>
        <w:t>6</w:t>
      </w:r>
      <w:r w:rsidRPr="003A6728">
        <w:rPr>
          <w:rFonts w:ascii="Times New Roman" w:eastAsia="Times New Roman" w:hAnsi="Times New Roman"/>
          <w:sz w:val="24"/>
          <w:szCs w:val="24"/>
          <w:lang w:eastAsia="ru-RU"/>
        </w:rPr>
        <w:t>. Перечень действующих объектов культурно-досугового назначения округа</w:t>
      </w:r>
    </w:p>
    <w:tbl>
      <w:tblPr>
        <w:tblW w:w="9933"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984"/>
        <w:gridCol w:w="1276"/>
        <w:gridCol w:w="1705"/>
      </w:tblGrid>
      <w:tr w:rsidR="00EC5457" w:rsidRPr="003A6728" w:rsidTr="00AB3C7A">
        <w:trPr>
          <w:trHeight w:val="353"/>
          <w:tblHeader/>
          <w:jc w:val="center"/>
        </w:trPr>
        <w:tc>
          <w:tcPr>
            <w:tcW w:w="4968"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rPr>
            </w:pPr>
            <w:r w:rsidRPr="003A6728">
              <w:rPr>
                <w:rFonts w:ascii="Times New Roman" w:eastAsia="Times New Roman" w:hAnsi="Times New Roman" w:cs="Verdana"/>
                <w:spacing w:val="-3"/>
                <w:sz w:val="24"/>
                <w:szCs w:val="24"/>
              </w:rPr>
              <w:t>Культурно-досуговые учреждения</w:t>
            </w:r>
          </w:p>
        </w:tc>
        <w:tc>
          <w:tcPr>
            <w:tcW w:w="1984"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lang w:val="en-US"/>
              </w:rPr>
            </w:pPr>
            <w:r w:rsidRPr="003A6728">
              <w:rPr>
                <w:rFonts w:ascii="Times New Roman" w:eastAsia="Times New Roman" w:hAnsi="Times New Roman" w:cs="Verdana"/>
                <w:spacing w:val="-3"/>
                <w:sz w:val="24"/>
                <w:szCs w:val="24"/>
              </w:rPr>
              <w:t>Местонахождение</w:t>
            </w:r>
          </w:p>
        </w:tc>
        <w:tc>
          <w:tcPr>
            <w:tcW w:w="1276"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lang w:val="en-US"/>
              </w:rPr>
            </w:pPr>
            <w:r w:rsidRPr="003A6728">
              <w:rPr>
                <w:rFonts w:ascii="Times New Roman" w:eastAsia="Times New Roman" w:hAnsi="Times New Roman" w:cs="Verdana"/>
                <w:spacing w:val="-3"/>
                <w:sz w:val="24"/>
                <w:szCs w:val="24"/>
              </w:rPr>
              <w:t>Персонал</w:t>
            </w:r>
            <w:r w:rsidRPr="003A6728">
              <w:rPr>
                <w:rFonts w:ascii="Times New Roman" w:eastAsia="Times New Roman" w:hAnsi="Times New Roman" w:cs="Verdana"/>
                <w:spacing w:val="-3"/>
                <w:sz w:val="24"/>
                <w:szCs w:val="24"/>
                <w:lang w:val="en-US"/>
              </w:rPr>
              <w:t xml:space="preserve">, </w:t>
            </w:r>
            <w:proofErr w:type="spellStart"/>
            <w:r w:rsidRPr="003A6728">
              <w:rPr>
                <w:rFonts w:ascii="Times New Roman" w:eastAsia="Times New Roman" w:hAnsi="Times New Roman" w:cs="Verdana"/>
                <w:spacing w:val="-3"/>
                <w:sz w:val="24"/>
                <w:szCs w:val="24"/>
                <w:lang w:val="en-US"/>
              </w:rPr>
              <w:t>чел</w:t>
            </w:r>
            <w:proofErr w:type="spellEnd"/>
            <w:r w:rsidRPr="003A6728">
              <w:rPr>
                <w:rFonts w:ascii="Times New Roman" w:eastAsia="Times New Roman" w:hAnsi="Times New Roman" w:cs="Verdana"/>
                <w:spacing w:val="-3"/>
                <w:sz w:val="24"/>
                <w:szCs w:val="24"/>
                <w:lang w:val="en-US"/>
              </w:rPr>
              <w:t>.</w:t>
            </w:r>
          </w:p>
        </w:tc>
        <w:tc>
          <w:tcPr>
            <w:tcW w:w="1705"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rPr>
            </w:pPr>
            <w:r w:rsidRPr="003A6728">
              <w:rPr>
                <w:rFonts w:ascii="Times New Roman" w:eastAsia="Times New Roman" w:hAnsi="Times New Roman" w:cs="Verdana"/>
                <w:spacing w:val="-3"/>
                <w:sz w:val="24"/>
                <w:szCs w:val="24"/>
              </w:rPr>
              <w:t>Вместимость, мест</w:t>
            </w:r>
          </w:p>
        </w:tc>
      </w:tr>
      <w:tr w:rsidR="00EC5457" w:rsidRPr="003A6728" w:rsidTr="00AB3C7A">
        <w:trPr>
          <w:trHeight w:val="353"/>
          <w:tblHeader/>
          <w:jc w:val="center"/>
        </w:trPr>
        <w:tc>
          <w:tcPr>
            <w:tcW w:w="4968"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rPr>
            </w:pPr>
            <w:r w:rsidRPr="003A6728">
              <w:rPr>
                <w:rFonts w:ascii="Times New Roman" w:eastAsia="Times New Roman" w:hAnsi="Times New Roman" w:cs="Verdana"/>
                <w:spacing w:val="-3"/>
                <w:sz w:val="24"/>
                <w:szCs w:val="24"/>
              </w:rPr>
              <w:t>1</w:t>
            </w:r>
          </w:p>
        </w:tc>
        <w:tc>
          <w:tcPr>
            <w:tcW w:w="1984"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rPr>
            </w:pPr>
            <w:r w:rsidRPr="003A6728">
              <w:rPr>
                <w:rFonts w:ascii="Times New Roman" w:eastAsia="Times New Roman" w:hAnsi="Times New Roman" w:cs="Verdana"/>
                <w:spacing w:val="-3"/>
                <w:sz w:val="24"/>
                <w:szCs w:val="24"/>
              </w:rPr>
              <w:t>2</w:t>
            </w:r>
          </w:p>
        </w:tc>
        <w:tc>
          <w:tcPr>
            <w:tcW w:w="1276"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rPr>
            </w:pPr>
            <w:r w:rsidRPr="003A6728">
              <w:rPr>
                <w:rFonts w:ascii="Times New Roman" w:eastAsia="Times New Roman" w:hAnsi="Times New Roman" w:cs="Verdana"/>
                <w:spacing w:val="-3"/>
                <w:sz w:val="24"/>
                <w:szCs w:val="24"/>
              </w:rPr>
              <w:t>3</w:t>
            </w:r>
          </w:p>
        </w:tc>
        <w:tc>
          <w:tcPr>
            <w:tcW w:w="1705" w:type="dxa"/>
            <w:shd w:val="clear" w:color="auto" w:fill="auto"/>
            <w:vAlign w:val="center"/>
          </w:tcPr>
          <w:p w:rsidR="00EC5457" w:rsidRPr="003A6728" w:rsidRDefault="00EC5457" w:rsidP="008238E7">
            <w:pPr>
              <w:widowControl w:val="0"/>
              <w:suppressAutoHyphens/>
              <w:adjustRightInd w:val="0"/>
              <w:spacing w:after="0" w:line="240" w:lineRule="auto"/>
              <w:jc w:val="center"/>
              <w:textAlignment w:val="baseline"/>
              <w:rPr>
                <w:rFonts w:ascii="Times New Roman" w:eastAsia="Times New Roman" w:hAnsi="Times New Roman" w:cs="Verdana"/>
                <w:spacing w:val="-3"/>
                <w:sz w:val="24"/>
                <w:szCs w:val="24"/>
              </w:rPr>
            </w:pPr>
            <w:r w:rsidRPr="003A6728">
              <w:rPr>
                <w:rFonts w:ascii="Times New Roman" w:eastAsia="Times New Roman" w:hAnsi="Times New Roman" w:cs="Verdana"/>
                <w:spacing w:val="-3"/>
                <w:sz w:val="24"/>
                <w:szCs w:val="24"/>
              </w:rPr>
              <w:t>4</w:t>
            </w:r>
          </w:p>
        </w:tc>
      </w:tr>
      <w:tr w:rsidR="00EC5457" w:rsidRPr="003A6728" w:rsidTr="00AB3C7A">
        <w:trPr>
          <w:trHeight w:val="353"/>
          <w:jc w:val="center"/>
        </w:trPr>
        <w:tc>
          <w:tcPr>
            <w:tcW w:w="4968" w:type="dxa"/>
            <w:shd w:val="clear" w:color="auto" w:fill="auto"/>
            <w:vAlign w:val="center"/>
          </w:tcPr>
          <w:p w:rsidR="00EC5457" w:rsidRPr="003A6728" w:rsidRDefault="00390E26" w:rsidP="00390E26">
            <w:pPr>
              <w:suppressAutoHyphens/>
              <w:spacing w:after="0" w:line="240" w:lineRule="auto"/>
              <w:rPr>
                <w:rFonts w:ascii="Times New Roman" w:eastAsia="Times New Roman" w:hAnsi="Times New Roman"/>
                <w:snapToGrid w:val="0"/>
                <w:sz w:val="24"/>
                <w:szCs w:val="24"/>
                <w:lang w:eastAsia="ru-RU"/>
              </w:rPr>
            </w:pPr>
            <w:r w:rsidRPr="003A6728">
              <w:rPr>
                <w:rFonts w:ascii="Times New Roman" w:eastAsia="Times New Roman" w:hAnsi="Times New Roman"/>
                <w:snapToGrid w:val="0"/>
                <w:sz w:val="24"/>
                <w:szCs w:val="24"/>
                <w:lang w:eastAsia="ru-RU"/>
              </w:rPr>
              <w:t>МБУК</w:t>
            </w:r>
            <w:r w:rsidR="00EC5457" w:rsidRPr="003A6728">
              <w:rPr>
                <w:rFonts w:ascii="Times New Roman" w:eastAsia="Times New Roman" w:hAnsi="Times New Roman"/>
                <w:snapToGrid w:val="0"/>
                <w:sz w:val="24"/>
                <w:szCs w:val="24"/>
                <w:lang w:eastAsia="ru-RU"/>
              </w:rPr>
              <w:t xml:space="preserve"> </w:t>
            </w:r>
            <w:r w:rsidRPr="003A6728">
              <w:rPr>
                <w:rFonts w:ascii="Times New Roman" w:eastAsia="Times New Roman" w:hAnsi="Times New Roman"/>
                <w:snapToGrid w:val="0"/>
                <w:sz w:val="24"/>
                <w:szCs w:val="24"/>
                <w:lang w:eastAsia="ru-RU"/>
              </w:rPr>
              <w:t>«</w:t>
            </w:r>
            <w:r w:rsidR="00EC5457" w:rsidRPr="003A6728">
              <w:rPr>
                <w:rFonts w:ascii="Times New Roman" w:eastAsia="Times New Roman" w:hAnsi="Times New Roman"/>
                <w:snapToGrid w:val="0"/>
                <w:sz w:val="24"/>
                <w:szCs w:val="24"/>
                <w:lang w:eastAsia="ru-RU"/>
              </w:rPr>
              <w:t xml:space="preserve">Центр досуга и народного творчества </w:t>
            </w:r>
            <w:proofErr w:type="spellStart"/>
            <w:r w:rsidR="00EC5457" w:rsidRPr="003A6728">
              <w:rPr>
                <w:rFonts w:ascii="Times New Roman" w:eastAsia="Times New Roman" w:hAnsi="Times New Roman"/>
                <w:snapToGrid w:val="0"/>
                <w:sz w:val="24"/>
                <w:szCs w:val="24"/>
                <w:lang w:eastAsia="ru-RU"/>
              </w:rPr>
              <w:t>Омсукчанского</w:t>
            </w:r>
            <w:proofErr w:type="spellEnd"/>
            <w:r w:rsidR="00EC5457" w:rsidRPr="003A6728">
              <w:rPr>
                <w:rFonts w:ascii="Times New Roman" w:eastAsia="Times New Roman" w:hAnsi="Times New Roman"/>
                <w:snapToGrid w:val="0"/>
                <w:sz w:val="24"/>
                <w:szCs w:val="24"/>
                <w:lang w:eastAsia="ru-RU"/>
              </w:rPr>
              <w:t xml:space="preserve"> городского округа</w:t>
            </w:r>
            <w:r w:rsidRPr="003A6728">
              <w:rPr>
                <w:rFonts w:ascii="Times New Roman" w:eastAsia="Times New Roman" w:hAnsi="Times New Roman"/>
                <w:snapToGrid w:val="0"/>
                <w:sz w:val="24"/>
                <w:szCs w:val="24"/>
                <w:lang w:eastAsia="ru-RU"/>
              </w:rPr>
              <w:t>»</w:t>
            </w:r>
            <w:r w:rsidR="00D80509" w:rsidRPr="003A6728">
              <w:rPr>
                <w:rFonts w:ascii="Times New Roman" w:eastAsia="Times New Roman" w:hAnsi="Times New Roman"/>
                <w:snapToGrid w:val="0"/>
                <w:sz w:val="24"/>
                <w:szCs w:val="24"/>
                <w:lang w:eastAsia="ru-RU"/>
              </w:rPr>
              <w:t>*</w:t>
            </w:r>
          </w:p>
        </w:tc>
        <w:tc>
          <w:tcPr>
            <w:tcW w:w="1984" w:type="dxa"/>
            <w:shd w:val="clear" w:color="auto" w:fill="auto"/>
            <w:vAlign w:val="center"/>
          </w:tcPr>
          <w:p w:rsidR="00EC5457" w:rsidRPr="003A6728" w:rsidRDefault="008238E7" w:rsidP="00AB3C7A">
            <w:pPr>
              <w:suppressAutoHyphens/>
              <w:spacing w:after="0" w:line="240" w:lineRule="auto"/>
              <w:jc w:val="center"/>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п. </w:t>
            </w:r>
            <w:r w:rsidR="00EC5457" w:rsidRPr="003A6728">
              <w:rPr>
                <w:rFonts w:ascii="Times New Roman" w:eastAsia="Times New Roman" w:hAnsi="Times New Roman"/>
                <w:bCs/>
                <w:sz w:val="24"/>
                <w:szCs w:val="24"/>
                <w:lang w:eastAsia="ru-RU"/>
              </w:rPr>
              <w:t>Омсукчан, ул. Ленина, д.</w:t>
            </w:r>
            <w:r w:rsidR="00AB3C7A">
              <w:rPr>
                <w:rFonts w:ascii="Times New Roman" w:eastAsia="Times New Roman" w:hAnsi="Times New Roman"/>
                <w:bCs/>
                <w:sz w:val="24"/>
                <w:szCs w:val="24"/>
                <w:lang w:eastAsia="ru-RU"/>
              </w:rPr>
              <w:t> </w:t>
            </w:r>
            <w:r w:rsidR="00EC5457" w:rsidRPr="003A6728">
              <w:rPr>
                <w:rFonts w:ascii="Times New Roman" w:eastAsia="Times New Roman" w:hAnsi="Times New Roman"/>
                <w:bCs/>
                <w:sz w:val="24"/>
                <w:szCs w:val="24"/>
                <w:lang w:eastAsia="ru-RU"/>
              </w:rPr>
              <w:t>14</w:t>
            </w:r>
            <w:r w:rsidR="00C7493D" w:rsidRPr="003A6728">
              <w:rPr>
                <w:rFonts w:ascii="Times New Roman" w:eastAsia="Times New Roman" w:hAnsi="Times New Roman"/>
                <w:bCs/>
                <w:sz w:val="24"/>
                <w:szCs w:val="24"/>
                <w:lang w:eastAsia="ru-RU"/>
              </w:rPr>
              <w:t xml:space="preserve"> </w:t>
            </w:r>
          </w:p>
        </w:tc>
        <w:tc>
          <w:tcPr>
            <w:tcW w:w="1276" w:type="dxa"/>
            <w:shd w:val="clear" w:color="auto" w:fill="auto"/>
            <w:vAlign w:val="center"/>
          </w:tcPr>
          <w:p w:rsidR="00EC5457" w:rsidRPr="003A6728" w:rsidRDefault="00C7493D" w:rsidP="008238E7">
            <w:pPr>
              <w:suppressAutoHyphens/>
              <w:spacing w:after="0" w:line="240" w:lineRule="auto"/>
              <w:jc w:val="center"/>
            </w:pPr>
            <w:r w:rsidRPr="003A6728">
              <w:rPr>
                <w:rFonts w:ascii="Times New Roman" w:eastAsia="Times New Roman" w:hAnsi="Times New Roman"/>
                <w:bCs/>
                <w:sz w:val="24"/>
                <w:szCs w:val="24"/>
                <w:lang w:eastAsia="ru-RU"/>
              </w:rPr>
              <w:t>35</w:t>
            </w:r>
          </w:p>
        </w:tc>
        <w:tc>
          <w:tcPr>
            <w:tcW w:w="1705" w:type="dxa"/>
            <w:shd w:val="clear" w:color="auto" w:fill="auto"/>
            <w:vAlign w:val="center"/>
          </w:tcPr>
          <w:p w:rsidR="00EC5457" w:rsidRPr="003A6728" w:rsidRDefault="00C7493D" w:rsidP="008238E7">
            <w:pPr>
              <w:suppressAutoHyphens/>
              <w:spacing w:after="0" w:line="240" w:lineRule="auto"/>
              <w:jc w:val="center"/>
            </w:pPr>
            <w:r w:rsidRPr="003A6728">
              <w:rPr>
                <w:rFonts w:ascii="Times New Roman" w:eastAsia="Times New Roman" w:hAnsi="Times New Roman"/>
                <w:bCs/>
                <w:sz w:val="24"/>
                <w:szCs w:val="24"/>
                <w:lang w:eastAsia="ru-RU"/>
              </w:rPr>
              <w:t>252</w:t>
            </w:r>
          </w:p>
        </w:tc>
      </w:tr>
      <w:tr w:rsidR="003E304F" w:rsidRPr="003A6728" w:rsidTr="00AB3C7A">
        <w:trPr>
          <w:trHeight w:val="353"/>
          <w:jc w:val="center"/>
        </w:trPr>
        <w:tc>
          <w:tcPr>
            <w:tcW w:w="4968" w:type="dxa"/>
            <w:shd w:val="clear" w:color="auto" w:fill="auto"/>
            <w:vAlign w:val="center"/>
          </w:tcPr>
          <w:p w:rsidR="003E304F" w:rsidRPr="003A6728" w:rsidRDefault="003E304F" w:rsidP="006628B8">
            <w:pPr>
              <w:suppressAutoHyphens/>
              <w:spacing w:after="0" w:line="240" w:lineRule="auto"/>
              <w:rPr>
                <w:rFonts w:ascii="Times New Roman" w:eastAsia="Times New Roman" w:hAnsi="Times New Roman"/>
                <w:snapToGrid w:val="0"/>
                <w:sz w:val="24"/>
                <w:szCs w:val="24"/>
                <w:lang w:eastAsia="ru-RU"/>
              </w:rPr>
            </w:pPr>
            <w:r w:rsidRPr="003A6728">
              <w:rPr>
                <w:rFonts w:ascii="Times New Roman" w:eastAsia="Times New Roman" w:hAnsi="Times New Roman"/>
                <w:snapToGrid w:val="0"/>
                <w:sz w:val="24"/>
                <w:szCs w:val="24"/>
                <w:lang w:eastAsia="ru-RU"/>
              </w:rPr>
              <w:t xml:space="preserve">МБУК «Центр досуга и народного творчества </w:t>
            </w:r>
            <w:proofErr w:type="spellStart"/>
            <w:r w:rsidRPr="003A6728">
              <w:rPr>
                <w:rFonts w:ascii="Times New Roman" w:eastAsia="Times New Roman" w:hAnsi="Times New Roman"/>
                <w:snapToGrid w:val="0"/>
                <w:sz w:val="24"/>
                <w:szCs w:val="24"/>
                <w:lang w:eastAsia="ru-RU"/>
              </w:rPr>
              <w:t>Омсукчанского</w:t>
            </w:r>
            <w:proofErr w:type="spellEnd"/>
            <w:r w:rsidRPr="003A6728">
              <w:rPr>
                <w:rFonts w:ascii="Times New Roman" w:eastAsia="Times New Roman" w:hAnsi="Times New Roman"/>
                <w:snapToGrid w:val="0"/>
                <w:sz w:val="24"/>
                <w:szCs w:val="24"/>
                <w:lang w:eastAsia="ru-RU"/>
              </w:rPr>
              <w:t xml:space="preserve"> городского округа»*</w:t>
            </w:r>
          </w:p>
        </w:tc>
        <w:tc>
          <w:tcPr>
            <w:tcW w:w="1984" w:type="dxa"/>
            <w:shd w:val="clear" w:color="auto" w:fill="auto"/>
            <w:vAlign w:val="center"/>
          </w:tcPr>
          <w:p w:rsidR="003E304F" w:rsidRPr="003A6728" w:rsidRDefault="003E304F" w:rsidP="00AB3C7A">
            <w:pPr>
              <w:suppressAutoHyphens/>
              <w:spacing w:after="0" w:line="240" w:lineRule="auto"/>
              <w:jc w:val="center"/>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п. </w:t>
            </w:r>
            <w:r>
              <w:rPr>
                <w:rFonts w:ascii="Times New Roman" w:eastAsia="Times New Roman" w:hAnsi="Times New Roman"/>
                <w:bCs/>
                <w:sz w:val="24"/>
                <w:szCs w:val="24"/>
                <w:lang w:eastAsia="ru-RU"/>
              </w:rPr>
              <w:t>Дукат, ул. Победы</w:t>
            </w:r>
            <w:r w:rsidRPr="003A6728">
              <w:rPr>
                <w:rFonts w:ascii="Times New Roman" w:eastAsia="Times New Roman" w:hAnsi="Times New Roman"/>
                <w:bCs/>
                <w:sz w:val="24"/>
                <w:szCs w:val="24"/>
                <w:lang w:eastAsia="ru-RU"/>
              </w:rPr>
              <w:t>, д.</w:t>
            </w:r>
            <w:r>
              <w:rPr>
                <w:rFonts w:ascii="Times New Roman" w:eastAsia="Times New Roman" w:hAnsi="Times New Roman"/>
                <w:bCs/>
                <w:sz w:val="24"/>
                <w:szCs w:val="24"/>
                <w:lang w:eastAsia="ru-RU"/>
              </w:rPr>
              <w:t> </w:t>
            </w:r>
            <w:r w:rsidRPr="003A6728">
              <w:rPr>
                <w:rFonts w:ascii="Times New Roman" w:eastAsia="Times New Roman" w:hAnsi="Times New Roman"/>
                <w:bCs/>
                <w:sz w:val="24"/>
                <w:szCs w:val="24"/>
                <w:lang w:eastAsia="ru-RU"/>
              </w:rPr>
              <w:t xml:space="preserve">4 </w:t>
            </w:r>
          </w:p>
        </w:tc>
        <w:tc>
          <w:tcPr>
            <w:tcW w:w="1276" w:type="dxa"/>
            <w:shd w:val="clear" w:color="auto" w:fill="auto"/>
            <w:vAlign w:val="center"/>
          </w:tcPr>
          <w:p w:rsidR="003E304F" w:rsidRPr="003A6728" w:rsidRDefault="003E304F" w:rsidP="006628B8">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н/д</w:t>
            </w:r>
          </w:p>
        </w:tc>
        <w:tc>
          <w:tcPr>
            <w:tcW w:w="1705" w:type="dxa"/>
            <w:shd w:val="clear" w:color="auto" w:fill="auto"/>
            <w:vAlign w:val="center"/>
          </w:tcPr>
          <w:p w:rsidR="003E304F" w:rsidRPr="003A6728" w:rsidRDefault="003E304F" w:rsidP="006628B8">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н/д</w:t>
            </w:r>
          </w:p>
        </w:tc>
      </w:tr>
      <w:tr w:rsidR="00C7493D" w:rsidRPr="003A6728" w:rsidTr="00AB3C7A">
        <w:trPr>
          <w:trHeight w:val="353"/>
          <w:jc w:val="center"/>
        </w:trPr>
        <w:tc>
          <w:tcPr>
            <w:tcW w:w="4968" w:type="dxa"/>
            <w:shd w:val="clear" w:color="auto" w:fill="auto"/>
            <w:vAlign w:val="center"/>
          </w:tcPr>
          <w:p w:rsidR="00C7493D" w:rsidRPr="003A6728" w:rsidRDefault="00390E26" w:rsidP="008238E7">
            <w:pPr>
              <w:suppressAutoHyphens/>
              <w:spacing w:after="0" w:line="240" w:lineRule="auto"/>
              <w:rPr>
                <w:rFonts w:ascii="Times New Roman" w:eastAsia="Times New Roman" w:hAnsi="Times New Roman"/>
                <w:snapToGrid w:val="0"/>
                <w:sz w:val="24"/>
                <w:szCs w:val="24"/>
                <w:lang w:eastAsia="ru-RU"/>
              </w:rPr>
            </w:pPr>
            <w:r w:rsidRPr="003A6728">
              <w:rPr>
                <w:rFonts w:ascii="Times New Roman" w:hAnsi="Times New Roman"/>
                <w:sz w:val="24"/>
                <w:szCs w:val="24"/>
              </w:rPr>
              <w:t>МБУДО «Детская школа искусств Омсукчанского городского округа»</w:t>
            </w:r>
          </w:p>
        </w:tc>
        <w:tc>
          <w:tcPr>
            <w:tcW w:w="1984" w:type="dxa"/>
            <w:shd w:val="clear" w:color="auto" w:fill="auto"/>
            <w:vAlign w:val="center"/>
          </w:tcPr>
          <w:p w:rsidR="00C7493D" w:rsidRPr="003A6728" w:rsidRDefault="00390E26" w:rsidP="008238E7">
            <w:pPr>
              <w:suppressAutoHyphens/>
              <w:spacing w:after="0" w:line="240" w:lineRule="auto"/>
              <w:jc w:val="center"/>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п. Омсукчан</w:t>
            </w:r>
          </w:p>
        </w:tc>
        <w:tc>
          <w:tcPr>
            <w:tcW w:w="1276" w:type="dxa"/>
            <w:shd w:val="clear" w:color="auto" w:fill="auto"/>
            <w:vAlign w:val="center"/>
          </w:tcPr>
          <w:p w:rsidR="00C7493D" w:rsidRPr="003A6728" w:rsidRDefault="00390E26" w:rsidP="008238E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н/д</w:t>
            </w:r>
          </w:p>
        </w:tc>
        <w:tc>
          <w:tcPr>
            <w:tcW w:w="1705" w:type="dxa"/>
            <w:shd w:val="clear" w:color="auto" w:fill="auto"/>
            <w:vAlign w:val="center"/>
          </w:tcPr>
          <w:p w:rsidR="00C7493D" w:rsidRPr="003A6728" w:rsidRDefault="00390E26" w:rsidP="008238E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н/д</w:t>
            </w:r>
          </w:p>
        </w:tc>
      </w:tr>
      <w:tr w:rsidR="003E304F" w:rsidRPr="003A6728" w:rsidTr="006628B8">
        <w:trPr>
          <w:trHeight w:val="353"/>
          <w:jc w:val="center"/>
        </w:trPr>
        <w:tc>
          <w:tcPr>
            <w:tcW w:w="4968" w:type="dxa"/>
            <w:shd w:val="clear" w:color="auto" w:fill="auto"/>
            <w:vAlign w:val="center"/>
          </w:tcPr>
          <w:p w:rsidR="003E304F" w:rsidRPr="003A6728" w:rsidRDefault="003E304F" w:rsidP="006628B8">
            <w:pPr>
              <w:suppressAutoHyphens/>
              <w:spacing w:after="0" w:line="240" w:lineRule="auto"/>
              <w:rPr>
                <w:rFonts w:ascii="Times New Roman" w:eastAsia="Times New Roman" w:hAnsi="Times New Roman"/>
                <w:snapToGrid w:val="0"/>
                <w:sz w:val="24"/>
                <w:szCs w:val="24"/>
                <w:lang w:eastAsia="ru-RU"/>
              </w:rPr>
            </w:pPr>
            <w:r w:rsidRPr="003A6728">
              <w:rPr>
                <w:rFonts w:ascii="Times New Roman" w:hAnsi="Times New Roman"/>
                <w:sz w:val="24"/>
                <w:szCs w:val="24"/>
              </w:rPr>
              <w:t xml:space="preserve">МБУДО «Детская школа искусств </w:t>
            </w:r>
            <w:proofErr w:type="spellStart"/>
            <w:r w:rsidRPr="003A6728">
              <w:rPr>
                <w:rFonts w:ascii="Times New Roman" w:hAnsi="Times New Roman"/>
                <w:sz w:val="24"/>
                <w:szCs w:val="24"/>
              </w:rPr>
              <w:t>Омсукчанского</w:t>
            </w:r>
            <w:proofErr w:type="spellEnd"/>
            <w:r w:rsidRPr="003A6728">
              <w:rPr>
                <w:rFonts w:ascii="Times New Roman" w:hAnsi="Times New Roman"/>
                <w:sz w:val="24"/>
                <w:szCs w:val="24"/>
              </w:rPr>
              <w:t xml:space="preserve"> городского округа»</w:t>
            </w:r>
          </w:p>
        </w:tc>
        <w:tc>
          <w:tcPr>
            <w:tcW w:w="1984" w:type="dxa"/>
            <w:shd w:val="clear" w:color="auto" w:fill="auto"/>
            <w:vAlign w:val="center"/>
          </w:tcPr>
          <w:p w:rsidR="003E304F" w:rsidRPr="003A6728" w:rsidRDefault="003E304F" w:rsidP="006628B8">
            <w:pPr>
              <w:suppressAutoHyphens/>
              <w:spacing w:after="0" w:line="240" w:lineRule="auto"/>
              <w:jc w:val="center"/>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п. Дукат</w:t>
            </w:r>
          </w:p>
        </w:tc>
        <w:tc>
          <w:tcPr>
            <w:tcW w:w="1276" w:type="dxa"/>
            <w:shd w:val="clear" w:color="auto" w:fill="auto"/>
            <w:vAlign w:val="center"/>
          </w:tcPr>
          <w:p w:rsidR="003E304F" w:rsidRPr="003A6728" w:rsidRDefault="003E304F" w:rsidP="006628B8">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н/д</w:t>
            </w:r>
          </w:p>
        </w:tc>
        <w:tc>
          <w:tcPr>
            <w:tcW w:w="1705" w:type="dxa"/>
            <w:shd w:val="clear" w:color="auto" w:fill="auto"/>
            <w:vAlign w:val="center"/>
          </w:tcPr>
          <w:p w:rsidR="003E304F" w:rsidRPr="003A6728" w:rsidRDefault="003E304F" w:rsidP="006628B8">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н/д</w:t>
            </w:r>
          </w:p>
        </w:tc>
      </w:tr>
      <w:tr w:rsidR="00390E26" w:rsidRPr="003A6728" w:rsidTr="00AB3C7A">
        <w:trPr>
          <w:trHeight w:val="353"/>
          <w:jc w:val="center"/>
        </w:trPr>
        <w:tc>
          <w:tcPr>
            <w:tcW w:w="4968" w:type="dxa"/>
            <w:shd w:val="clear" w:color="auto" w:fill="auto"/>
            <w:vAlign w:val="center"/>
          </w:tcPr>
          <w:p w:rsidR="00390E26" w:rsidRPr="003A6728" w:rsidRDefault="003E304F" w:rsidP="006628B8">
            <w:pPr>
              <w:suppressAutoHyphens/>
              <w:spacing w:after="0" w:line="240" w:lineRule="auto"/>
              <w:rPr>
                <w:rFonts w:ascii="Times New Roman" w:eastAsia="Times New Roman" w:hAnsi="Times New Roman"/>
                <w:snapToGrid w:val="0"/>
                <w:sz w:val="24"/>
                <w:szCs w:val="24"/>
                <w:lang w:eastAsia="ru-RU"/>
              </w:rPr>
            </w:pPr>
            <w:r>
              <w:rPr>
                <w:rFonts w:ascii="Times New Roman" w:hAnsi="Times New Roman"/>
                <w:sz w:val="24"/>
                <w:szCs w:val="24"/>
              </w:rPr>
              <w:t xml:space="preserve">Дом культуры </w:t>
            </w:r>
          </w:p>
        </w:tc>
        <w:tc>
          <w:tcPr>
            <w:tcW w:w="1984" w:type="dxa"/>
            <w:shd w:val="clear" w:color="auto" w:fill="auto"/>
            <w:vAlign w:val="center"/>
          </w:tcPr>
          <w:p w:rsidR="00390E26" w:rsidRPr="003A6728" w:rsidRDefault="00390E26" w:rsidP="003E304F">
            <w:pPr>
              <w:suppressAutoHyphens/>
              <w:spacing w:after="0" w:line="240" w:lineRule="auto"/>
              <w:jc w:val="center"/>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п. Дукат</w:t>
            </w:r>
            <w:r w:rsidR="003E304F">
              <w:rPr>
                <w:rFonts w:ascii="Times New Roman" w:eastAsia="Times New Roman" w:hAnsi="Times New Roman"/>
                <w:bCs/>
                <w:sz w:val="24"/>
                <w:szCs w:val="24"/>
                <w:lang w:eastAsia="ru-RU"/>
              </w:rPr>
              <w:t>, ул. Победы</w:t>
            </w:r>
            <w:r w:rsidR="003E304F" w:rsidRPr="003A6728">
              <w:rPr>
                <w:rFonts w:ascii="Times New Roman" w:eastAsia="Times New Roman" w:hAnsi="Times New Roman"/>
                <w:bCs/>
                <w:sz w:val="24"/>
                <w:szCs w:val="24"/>
                <w:lang w:eastAsia="ru-RU"/>
              </w:rPr>
              <w:t>, д.</w:t>
            </w:r>
            <w:r w:rsidR="003E304F">
              <w:rPr>
                <w:rFonts w:ascii="Times New Roman" w:eastAsia="Times New Roman" w:hAnsi="Times New Roman"/>
                <w:bCs/>
                <w:sz w:val="24"/>
                <w:szCs w:val="24"/>
                <w:lang w:eastAsia="ru-RU"/>
              </w:rPr>
              <w:t> 3</w:t>
            </w:r>
          </w:p>
        </w:tc>
        <w:tc>
          <w:tcPr>
            <w:tcW w:w="1276" w:type="dxa"/>
            <w:shd w:val="clear" w:color="auto" w:fill="auto"/>
            <w:vAlign w:val="center"/>
          </w:tcPr>
          <w:p w:rsidR="00390E26" w:rsidRPr="003A6728" w:rsidRDefault="003E304F" w:rsidP="006628B8">
            <w:pPr>
              <w:suppressAutoHyphens/>
              <w:spacing w:after="0" w:line="240" w:lineRule="auto"/>
              <w:jc w:val="center"/>
              <w:rPr>
                <w:rFonts w:ascii="Times New Roman" w:hAnsi="Times New Roman"/>
                <w:sz w:val="24"/>
                <w:szCs w:val="24"/>
              </w:rPr>
            </w:pPr>
            <w:r>
              <w:rPr>
                <w:rFonts w:ascii="Times New Roman" w:hAnsi="Times New Roman"/>
                <w:sz w:val="24"/>
                <w:szCs w:val="24"/>
              </w:rPr>
              <w:t>8</w:t>
            </w:r>
          </w:p>
        </w:tc>
        <w:tc>
          <w:tcPr>
            <w:tcW w:w="1705" w:type="dxa"/>
            <w:shd w:val="clear" w:color="auto" w:fill="auto"/>
            <w:vAlign w:val="center"/>
          </w:tcPr>
          <w:p w:rsidR="00390E26" w:rsidRPr="003A6728" w:rsidRDefault="003E304F" w:rsidP="006628B8">
            <w:pPr>
              <w:suppressAutoHyphens/>
              <w:spacing w:after="0" w:line="240" w:lineRule="auto"/>
              <w:jc w:val="center"/>
              <w:rPr>
                <w:rFonts w:ascii="Times New Roman" w:hAnsi="Times New Roman"/>
                <w:sz w:val="24"/>
                <w:szCs w:val="24"/>
              </w:rPr>
            </w:pPr>
            <w:r>
              <w:rPr>
                <w:rFonts w:ascii="Times New Roman" w:hAnsi="Times New Roman"/>
                <w:sz w:val="24"/>
                <w:szCs w:val="24"/>
              </w:rPr>
              <w:t>30</w:t>
            </w:r>
          </w:p>
        </w:tc>
      </w:tr>
      <w:tr w:rsidR="00D80509" w:rsidRPr="003A6728" w:rsidTr="006628B8">
        <w:trPr>
          <w:trHeight w:val="353"/>
          <w:jc w:val="center"/>
        </w:trPr>
        <w:tc>
          <w:tcPr>
            <w:tcW w:w="9933" w:type="dxa"/>
            <w:gridSpan w:val="4"/>
            <w:shd w:val="clear" w:color="auto" w:fill="auto"/>
            <w:vAlign w:val="center"/>
          </w:tcPr>
          <w:p w:rsidR="00D80509" w:rsidRPr="003A6728" w:rsidRDefault="00D80509" w:rsidP="00D80509">
            <w:pPr>
              <w:suppressAutoHyphens/>
              <w:spacing w:after="0" w:line="240" w:lineRule="auto"/>
              <w:rPr>
                <w:rFonts w:ascii="Times New Roman" w:hAnsi="Times New Roman"/>
                <w:sz w:val="20"/>
                <w:szCs w:val="20"/>
              </w:rPr>
            </w:pPr>
            <w:r w:rsidRPr="003A6728">
              <w:rPr>
                <w:rFonts w:ascii="Times New Roman" w:hAnsi="Times New Roman"/>
                <w:sz w:val="20"/>
                <w:szCs w:val="20"/>
              </w:rPr>
              <w:t>* - на сегодня в Центре досуга и народного творчества работают 37 клубных формирований, объединяющих 583 участника</w:t>
            </w:r>
          </w:p>
        </w:tc>
      </w:tr>
    </w:tbl>
    <w:p w:rsidR="00390E26" w:rsidRPr="003A6728" w:rsidRDefault="00390E26" w:rsidP="00EC5457">
      <w:pPr>
        <w:tabs>
          <w:tab w:val="left" w:pos="1418"/>
        </w:tabs>
        <w:suppressAutoHyphens/>
        <w:spacing w:after="0" w:line="240" w:lineRule="auto"/>
        <w:rPr>
          <w:rFonts w:ascii="Times New Roman" w:eastAsia="Times New Roman" w:hAnsi="Times New Roman"/>
          <w:sz w:val="24"/>
          <w:szCs w:val="24"/>
          <w:lang w:eastAsia="ru-RU"/>
        </w:rPr>
      </w:pPr>
    </w:p>
    <w:p w:rsidR="00EC5457" w:rsidRPr="003A6728" w:rsidRDefault="00EC5457" w:rsidP="00EC5457">
      <w:pPr>
        <w:tabs>
          <w:tab w:val="left" w:pos="1418"/>
        </w:tabs>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Таблица 2.1</w:t>
      </w:r>
      <w:r w:rsidR="008C747C" w:rsidRPr="003A6728">
        <w:rPr>
          <w:rFonts w:ascii="Times New Roman" w:eastAsia="Times New Roman" w:hAnsi="Times New Roman"/>
          <w:sz w:val="24"/>
          <w:szCs w:val="24"/>
          <w:lang w:eastAsia="ru-RU"/>
        </w:rPr>
        <w:t>7</w:t>
      </w:r>
      <w:r w:rsidRPr="003A6728">
        <w:rPr>
          <w:rFonts w:ascii="Times New Roman" w:eastAsia="Times New Roman" w:hAnsi="Times New Roman"/>
          <w:sz w:val="24"/>
          <w:szCs w:val="24"/>
          <w:lang w:eastAsia="ru-RU"/>
        </w:rPr>
        <w:t>. Перечень библиотек на территории округа</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6"/>
        <w:gridCol w:w="2551"/>
        <w:gridCol w:w="2555"/>
      </w:tblGrid>
      <w:tr w:rsidR="00EC5457" w:rsidRPr="003A6728" w:rsidTr="00AB3C7A">
        <w:trPr>
          <w:trHeight w:val="276"/>
          <w:tblHeader/>
          <w:jc w:val="center"/>
        </w:trPr>
        <w:tc>
          <w:tcPr>
            <w:tcW w:w="4826"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bCs/>
                <w:sz w:val="24"/>
                <w:szCs w:val="24"/>
                <w:lang w:eastAsia="ru-RU"/>
              </w:rPr>
            </w:pPr>
            <w:r w:rsidRPr="003A6728">
              <w:rPr>
                <w:rFonts w:ascii="Times New Roman" w:eastAsia="Times New Roman" w:hAnsi="Times New Roman"/>
                <w:sz w:val="24"/>
                <w:szCs w:val="24"/>
                <w:lang w:eastAsia="ru-RU"/>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cs="Verdana"/>
                <w:spacing w:val="-3"/>
                <w:sz w:val="24"/>
                <w:szCs w:val="24"/>
              </w:rPr>
              <w:t>Местонахождение</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Фонд библиотеки, экз.</w:t>
            </w:r>
          </w:p>
        </w:tc>
      </w:tr>
      <w:tr w:rsidR="00EC5457" w:rsidRPr="003A6728" w:rsidTr="00AB3C7A">
        <w:trPr>
          <w:trHeight w:val="276"/>
          <w:tblHeader/>
          <w:jc w:val="center"/>
        </w:trPr>
        <w:tc>
          <w:tcPr>
            <w:tcW w:w="4826"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color w:val="000000"/>
                <w:sz w:val="24"/>
                <w:szCs w:val="24"/>
                <w:lang w:eastAsia="ru-RU"/>
              </w:rPr>
            </w:pPr>
            <w:r w:rsidRPr="003A6728">
              <w:rPr>
                <w:rFonts w:ascii="Times New Roman" w:eastAsia="Times New Roman" w:hAnsi="Times New Roman"/>
                <w:color w:val="000000"/>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cs="Verdana"/>
                <w:spacing w:val="-3"/>
                <w:sz w:val="24"/>
                <w:szCs w:val="24"/>
              </w:rPr>
            </w:pPr>
            <w:r w:rsidRPr="003A6728">
              <w:rPr>
                <w:rFonts w:ascii="Times New Roman" w:eastAsia="Times New Roman" w:hAnsi="Times New Roman" w:cs="Verdana"/>
                <w:spacing w:val="-3"/>
                <w:sz w:val="24"/>
                <w:szCs w:val="24"/>
              </w:rPr>
              <w:t>2</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w:t>
            </w:r>
          </w:p>
        </w:tc>
      </w:tr>
      <w:tr w:rsidR="00EC5457" w:rsidRPr="003A6728" w:rsidTr="00AB3C7A">
        <w:trPr>
          <w:jc w:val="center"/>
        </w:trPr>
        <w:tc>
          <w:tcPr>
            <w:tcW w:w="4826"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390E26" w:rsidP="00390E26">
            <w:pPr>
              <w:suppressAutoHyphens/>
              <w:spacing w:after="0" w:line="240" w:lineRule="auto"/>
              <w:rPr>
                <w:rFonts w:ascii="Times New Roman" w:hAnsi="Times New Roman"/>
                <w:sz w:val="24"/>
                <w:szCs w:val="24"/>
              </w:rPr>
            </w:pPr>
            <w:r w:rsidRPr="003A6728">
              <w:rPr>
                <w:rFonts w:ascii="Times New Roman" w:hAnsi="Times New Roman"/>
                <w:sz w:val="24"/>
                <w:szCs w:val="24"/>
              </w:rPr>
              <w:t>МБУК</w:t>
            </w:r>
            <w:r w:rsidR="00EC5457" w:rsidRPr="003A6728">
              <w:rPr>
                <w:rFonts w:ascii="Times New Roman" w:hAnsi="Times New Roman"/>
                <w:sz w:val="24"/>
                <w:szCs w:val="24"/>
              </w:rPr>
              <w:t xml:space="preserve"> «Централизованная библиотечная система Омсукчанского городского округа»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поселок Омсукчан, </w:t>
            </w:r>
          </w:p>
          <w:p w:rsidR="00EC5457" w:rsidRPr="003A6728" w:rsidRDefault="00EC5457" w:rsidP="00EC5457">
            <w:pPr>
              <w:suppressAutoHyphens/>
              <w:spacing w:after="0" w:line="240" w:lineRule="auto"/>
              <w:rPr>
                <w:rFonts w:ascii="Times New Roman" w:eastAsia="Times New Roman" w:hAnsi="Times New Roman"/>
                <w:color w:val="000000"/>
                <w:sz w:val="24"/>
                <w:szCs w:val="24"/>
                <w:lang w:eastAsia="ru-RU"/>
              </w:rPr>
            </w:pPr>
            <w:r w:rsidRPr="003A6728">
              <w:rPr>
                <w:rFonts w:ascii="Times New Roman" w:eastAsia="Times New Roman" w:hAnsi="Times New Roman"/>
                <w:bCs/>
                <w:sz w:val="24"/>
                <w:szCs w:val="24"/>
                <w:lang w:eastAsia="ru-RU"/>
              </w:rPr>
              <w:t>ул. Ленина, д. 36</w:t>
            </w:r>
          </w:p>
        </w:tc>
        <w:tc>
          <w:tcPr>
            <w:tcW w:w="2555" w:type="dxa"/>
            <w:vMerge w:val="restart"/>
            <w:tcBorders>
              <w:top w:val="single" w:sz="4" w:space="0" w:color="auto"/>
              <w:left w:val="single" w:sz="4" w:space="0" w:color="auto"/>
              <w:right w:val="single" w:sz="4" w:space="0" w:color="auto"/>
            </w:tcBorders>
            <w:shd w:val="clear" w:color="auto" w:fill="auto"/>
            <w:vAlign w:val="center"/>
          </w:tcPr>
          <w:p w:rsidR="00EC5457" w:rsidRPr="003A6728" w:rsidRDefault="00AB3C7A" w:rsidP="00390E26">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812</w:t>
            </w:r>
            <w:r w:rsidR="00EC5457" w:rsidRPr="003A6728">
              <w:rPr>
                <w:rFonts w:ascii="Times New Roman" w:eastAsia="Times New Roman" w:hAnsi="Times New Roman"/>
                <w:color w:val="000000"/>
                <w:sz w:val="24"/>
                <w:szCs w:val="24"/>
                <w:lang w:eastAsia="ru-RU"/>
              </w:rPr>
              <w:t>00 (</w:t>
            </w:r>
            <w:r w:rsidR="00EC5457" w:rsidRPr="003A6728">
              <w:rPr>
                <w:rFonts w:ascii="Times New Roman" w:hAnsi="Times New Roman"/>
                <w:sz w:val="24"/>
                <w:szCs w:val="24"/>
              </w:rPr>
              <w:t>размер совокупного книжного фонда)</w:t>
            </w:r>
            <w:r w:rsidR="00390E26" w:rsidRPr="003A6728">
              <w:rPr>
                <w:rFonts w:ascii="Times New Roman" w:hAnsi="Times New Roman"/>
                <w:sz w:val="24"/>
                <w:szCs w:val="24"/>
              </w:rPr>
              <w:t>, выписывают 137 журналов и газет, в том числе свыше 40 для детей и молодежи</w:t>
            </w:r>
          </w:p>
        </w:tc>
      </w:tr>
      <w:tr w:rsidR="00AB3C7A" w:rsidRPr="003A6728" w:rsidTr="00AB3C7A">
        <w:trPr>
          <w:jc w:val="center"/>
        </w:trPr>
        <w:tc>
          <w:tcPr>
            <w:tcW w:w="4826" w:type="dxa"/>
            <w:tcBorders>
              <w:top w:val="single" w:sz="4" w:space="0" w:color="auto"/>
              <w:left w:val="single" w:sz="4" w:space="0" w:color="auto"/>
              <w:bottom w:val="single" w:sz="4" w:space="0" w:color="auto"/>
              <w:right w:val="single" w:sz="4" w:space="0" w:color="auto"/>
            </w:tcBorders>
            <w:shd w:val="clear" w:color="auto" w:fill="auto"/>
          </w:tcPr>
          <w:p w:rsidR="00AB3C7A" w:rsidRPr="003A6728" w:rsidRDefault="00AB3C7A" w:rsidP="006628B8">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МБУК «Централизованная библиотечная система </w:t>
            </w:r>
            <w:proofErr w:type="spellStart"/>
            <w:r w:rsidRPr="003A6728">
              <w:rPr>
                <w:rFonts w:ascii="Times New Roman" w:hAnsi="Times New Roman"/>
                <w:sz w:val="24"/>
                <w:szCs w:val="24"/>
              </w:rPr>
              <w:t>Омсукчанского</w:t>
            </w:r>
            <w:proofErr w:type="spellEnd"/>
            <w:r w:rsidRPr="003A6728">
              <w:rPr>
                <w:rFonts w:ascii="Times New Roman" w:hAnsi="Times New Roman"/>
                <w:sz w:val="24"/>
                <w:szCs w:val="24"/>
              </w:rPr>
              <w:t xml:space="preserve"> городского округа» детское отделение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3C7A" w:rsidRPr="003A6728" w:rsidRDefault="00AB3C7A" w:rsidP="006628B8">
            <w:pPr>
              <w:suppressAutoHyphens/>
              <w:spacing w:after="0" w:line="240" w:lineRule="auto"/>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поселок Омсукчан, </w:t>
            </w:r>
          </w:p>
          <w:p w:rsidR="00AB3C7A" w:rsidRPr="003A6728" w:rsidRDefault="00AB3C7A" w:rsidP="006628B8">
            <w:pPr>
              <w:suppressAutoHyphens/>
              <w:spacing w:after="0" w:line="240" w:lineRule="auto"/>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ул. Ленина, д. 25</w:t>
            </w:r>
          </w:p>
        </w:tc>
        <w:tc>
          <w:tcPr>
            <w:tcW w:w="2555" w:type="dxa"/>
            <w:vMerge/>
            <w:tcBorders>
              <w:left w:val="single" w:sz="4" w:space="0" w:color="auto"/>
              <w:right w:val="single" w:sz="4" w:space="0" w:color="auto"/>
            </w:tcBorders>
            <w:shd w:val="clear" w:color="auto" w:fill="auto"/>
          </w:tcPr>
          <w:p w:rsidR="00AB3C7A" w:rsidRPr="003A6728" w:rsidRDefault="00AB3C7A" w:rsidP="00EC5457">
            <w:pPr>
              <w:suppressAutoHyphens/>
              <w:spacing w:after="0" w:line="240" w:lineRule="auto"/>
              <w:ind w:firstLine="709"/>
              <w:jc w:val="center"/>
              <w:rPr>
                <w:rFonts w:ascii="Times New Roman" w:eastAsia="Times New Roman" w:hAnsi="Times New Roman"/>
                <w:color w:val="000000"/>
                <w:sz w:val="24"/>
                <w:szCs w:val="24"/>
                <w:lang w:eastAsia="ru-RU"/>
              </w:rPr>
            </w:pPr>
          </w:p>
        </w:tc>
      </w:tr>
      <w:tr w:rsidR="00EC5457" w:rsidRPr="003A6728" w:rsidTr="00AB3C7A">
        <w:trPr>
          <w:jc w:val="center"/>
        </w:trPr>
        <w:tc>
          <w:tcPr>
            <w:tcW w:w="4826" w:type="dxa"/>
            <w:tcBorders>
              <w:top w:val="single" w:sz="4" w:space="0" w:color="auto"/>
              <w:left w:val="single" w:sz="4" w:space="0" w:color="auto"/>
              <w:bottom w:val="single" w:sz="4" w:space="0" w:color="auto"/>
              <w:right w:val="single" w:sz="4" w:space="0" w:color="auto"/>
            </w:tcBorders>
            <w:shd w:val="clear" w:color="auto" w:fill="auto"/>
          </w:tcPr>
          <w:p w:rsidR="00EC5457" w:rsidRPr="003A6728" w:rsidRDefault="00390E26" w:rsidP="00AB3C7A">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МБУК «Централизованная библиотечная система </w:t>
            </w:r>
            <w:proofErr w:type="spellStart"/>
            <w:r w:rsidRPr="003A6728">
              <w:rPr>
                <w:rFonts w:ascii="Times New Roman" w:hAnsi="Times New Roman"/>
                <w:sz w:val="24"/>
                <w:szCs w:val="24"/>
              </w:rPr>
              <w:t>Омсукчанского</w:t>
            </w:r>
            <w:proofErr w:type="spellEnd"/>
            <w:r w:rsidRPr="003A6728">
              <w:rPr>
                <w:rFonts w:ascii="Times New Roman" w:hAnsi="Times New Roman"/>
                <w:sz w:val="24"/>
                <w:szCs w:val="24"/>
              </w:rPr>
              <w:t xml:space="preserve"> городского округа»</w:t>
            </w:r>
            <w:r w:rsidR="00EC5457" w:rsidRPr="003A6728">
              <w:rPr>
                <w:rFonts w:ascii="Times New Roman" w:hAnsi="Times New Roman"/>
                <w:sz w:val="24"/>
                <w:szCs w:val="24"/>
              </w:rPr>
              <w:t xml:space="preserve"> </w:t>
            </w:r>
            <w:r w:rsidR="00AB3C7A">
              <w:rPr>
                <w:rFonts w:ascii="Times New Roman" w:hAnsi="Times New Roman"/>
                <w:sz w:val="24"/>
                <w:szCs w:val="24"/>
              </w:rPr>
              <w:t>филиал</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поселок </w:t>
            </w:r>
            <w:r w:rsidR="00AB3C7A">
              <w:rPr>
                <w:rFonts w:ascii="Times New Roman" w:eastAsia="Times New Roman" w:hAnsi="Times New Roman"/>
                <w:bCs/>
                <w:sz w:val="24"/>
                <w:szCs w:val="24"/>
                <w:lang w:eastAsia="ru-RU"/>
              </w:rPr>
              <w:t>Дукат</w:t>
            </w:r>
            <w:r w:rsidRPr="003A6728">
              <w:rPr>
                <w:rFonts w:ascii="Times New Roman" w:eastAsia="Times New Roman" w:hAnsi="Times New Roman"/>
                <w:bCs/>
                <w:sz w:val="24"/>
                <w:szCs w:val="24"/>
                <w:lang w:eastAsia="ru-RU"/>
              </w:rPr>
              <w:t xml:space="preserve">, </w:t>
            </w:r>
          </w:p>
          <w:p w:rsidR="00EC5457" w:rsidRPr="003A6728" w:rsidRDefault="00AB3C7A" w:rsidP="00AB3C7A">
            <w:pPr>
              <w:suppressAutoHyphens/>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w:t>
            </w:r>
            <w:r w:rsidR="00EC5457" w:rsidRPr="003A6728">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Победы</w:t>
            </w:r>
            <w:r w:rsidR="00EC5457" w:rsidRPr="003A6728">
              <w:rPr>
                <w:rFonts w:ascii="Times New Roman" w:eastAsia="Times New Roman" w:hAnsi="Times New Roman"/>
                <w:bCs/>
                <w:sz w:val="24"/>
                <w:szCs w:val="24"/>
                <w:lang w:eastAsia="ru-RU"/>
              </w:rPr>
              <w:t xml:space="preserve">, д. </w:t>
            </w:r>
            <w:r>
              <w:rPr>
                <w:rFonts w:ascii="Times New Roman" w:eastAsia="Times New Roman" w:hAnsi="Times New Roman"/>
                <w:bCs/>
                <w:sz w:val="24"/>
                <w:szCs w:val="24"/>
                <w:lang w:eastAsia="ru-RU"/>
              </w:rPr>
              <w:t>1</w:t>
            </w:r>
          </w:p>
        </w:tc>
        <w:tc>
          <w:tcPr>
            <w:tcW w:w="2555" w:type="dxa"/>
            <w:vMerge/>
            <w:tcBorders>
              <w:left w:val="single" w:sz="4" w:space="0" w:color="auto"/>
              <w:right w:val="single" w:sz="4" w:space="0" w:color="auto"/>
            </w:tcBorders>
            <w:shd w:val="clear" w:color="auto" w:fill="auto"/>
          </w:tcPr>
          <w:p w:rsidR="00EC5457" w:rsidRPr="003A6728" w:rsidRDefault="00EC5457" w:rsidP="00EC5457">
            <w:pPr>
              <w:suppressAutoHyphens/>
              <w:spacing w:after="0" w:line="240" w:lineRule="auto"/>
              <w:ind w:firstLine="709"/>
              <w:jc w:val="center"/>
              <w:rPr>
                <w:rFonts w:ascii="Times New Roman" w:eastAsia="Times New Roman" w:hAnsi="Times New Roman"/>
                <w:color w:val="000000"/>
                <w:sz w:val="24"/>
                <w:szCs w:val="24"/>
                <w:lang w:eastAsia="ru-RU"/>
              </w:rPr>
            </w:pPr>
          </w:p>
        </w:tc>
      </w:tr>
    </w:tbl>
    <w:p w:rsidR="00AB3C7A" w:rsidRDefault="00AB3C7A"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lastRenderedPageBreak/>
        <w:t xml:space="preserve">На территории </w:t>
      </w:r>
      <w:proofErr w:type="spellStart"/>
      <w:r w:rsidRPr="003A6728">
        <w:rPr>
          <w:rFonts w:ascii="Times New Roman" w:hAnsi="Times New Roman"/>
          <w:sz w:val="24"/>
          <w:szCs w:val="24"/>
        </w:rPr>
        <w:t>Омсукчанского</w:t>
      </w:r>
      <w:proofErr w:type="spellEnd"/>
      <w:r w:rsidRPr="003A6728">
        <w:rPr>
          <w:rFonts w:ascii="Times New Roman" w:hAnsi="Times New Roman"/>
          <w:sz w:val="24"/>
          <w:szCs w:val="24"/>
        </w:rPr>
        <w:t xml:space="preserve"> городского округа осуществляется государственная программа Магаданской области «Развитие культуры и туризма в Магаданской области» на 2014 - 2020 годы» (Постановлением администрации Магаданской области от 20.11.13 №1165-па «Об утверждении государственной программы Магаданской области «Развитие культуры в Магаданской области» на 2014-2016 годы» (ред. постановление администрации Магаданской </w:t>
      </w:r>
      <w:r w:rsidR="006D30A6" w:rsidRPr="003A6728">
        <w:rPr>
          <w:rFonts w:ascii="Times New Roman" w:hAnsi="Times New Roman"/>
          <w:sz w:val="24"/>
          <w:szCs w:val="24"/>
        </w:rPr>
        <w:t xml:space="preserve">области от 26.03.2015 </w:t>
      </w:r>
      <w:r w:rsidRPr="003A6728">
        <w:rPr>
          <w:rFonts w:ascii="Times New Roman" w:hAnsi="Times New Roman"/>
          <w:sz w:val="24"/>
          <w:szCs w:val="24"/>
        </w:rPr>
        <w:t>№ 200-пп «О внесении изменений в постановление  администрации Магаданской области  от 20</w:t>
      </w:r>
      <w:proofErr w:type="gramEnd"/>
      <w:r w:rsidRPr="003A6728">
        <w:rPr>
          <w:rFonts w:ascii="Times New Roman" w:hAnsi="Times New Roman"/>
          <w:sz w:val="24"/>
          <w:szCs w:val="24"/>
        </w:rPr>
        <w:t xml:space="preserve"> </w:t>
      </w:r>
      <w:proofErr w:type="gramStart"/>
      <w:r w:rsidRPr="003A6728">
        <w:rPr>
          <w:rFonts w:ascii="Times New Roman" w:hAnsi="Times New Roman"/>
          <w:sz w:val="24"/>
          <w:szCs w:val="24"/>
        </w:rPr>
        <w:t>ноября 2013 г. № 1165-па»), постановлением Правительства Магаданской области от 19.04.2016 № 325-пп «Об утверждении Плана реализации государственной программы Магаданской области «Развитие культуры и туризма в Магаданской области на период 2016-2018 годов»).</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Цели государственной программы Магаданской области «Развитие культуры и туризма в Магаданско</w:t>
      </w:r>
      <w:r w:rsidR="00AB3C7A">
        <w:rPr>
          <w:rFonts w:ascii="Times New Roman" w:hAnsi="Times New Roman"/>
          <w:sz w:val="24"/>
          <w:szCs w:val="24"/>
        </w:rPr>
        <w:t>й области» на 2014 - 2020 годы»</w:t>
      </w:r>
      <w:r w:rsidR="00AB3C7A" w:rsidRPr="00AB3C7A">
        <w:rPr>
          <w:rFonts w:ascii="Times New Roman" w:hAnsi="Times New Roman"/>
          <w:sz w:val="24"/>
          <w:szCs w:val="24"/>
        </w:rPr>
        <w:t xml:space="preserve"> </w:t>
      </w:r>
      <w:r w:rsidR="00AB3C7A">
        <w:rPr>
          <w:rFonts w:ascii="Times New Roman" w:hAnsi="Times New Roman"/>
          <w:sz w:val="24"/>
          <w:szCs w:val="24"/>
        </w:rPr>
        <w:t xml:space="preserve">в части </w:t>
      </w:r>
      <w:r w:rsidR="00AB3C7A" w:rsidRPr="003A6728">
        <w:rPr>
          <w:rFonts w:ascii="Times New Roman" w:hAnsi="Times New Roman"/>
          <w:sz w:val="24"/>
          <w:szCs w:val="24"/>
        </w:rPr>
        <w:t>улучшения качества предоставляемых услуг</w:t>
      </w:r>
      <w:r w:rsidR="00AB3C7A">
        <w:rPr>
          <w:rFonts w:ascii="Times New Roman" w:hAnsi="Times New Roman"/>
          <w:sz w:val="24"/>
          <w:szCs w:val="24"/>
        </w:rPr>
        <w:t xml:space="preserve"> библиотечного обслуживания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совершенствование деятельности общедоступных библиотек, как информационных, образовательных и культурных центров;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качественного библиотечного обслуживания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совершенствование системы оказания государственных услуг (выполнения работ) в сфере культуры и искусства, отраслевого образования, государственными учреждениями, подведомственными Министерству культуры и туризма;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стимулирование и поддержка деятельности творческих проектов и инициатив творческих общественных объединений и деятелей культуры и искусства;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усиление позиции творческих общественных объединений в культурной жизни;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сохранение культурной самобытности;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развитие и реализация культурного и духовного потенциала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обеспечения равной доступности культурных благ;</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сохранение, использование, популяризация и охрана объектов культурного наследия;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обеспечения сохранности и пополнения библиотечных, музейных и архивных фондов;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организация хранения, комплектования, учета и использования документов в фондах;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улучшение качества фондов.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2015 году была разработана муниципальная программа «Развитие культуры в Омсукч</w:t>
      </w:r>
      <w:r w:rsidR="004579DE" w:rsidRPr="003A6728">
        <w:rPr>
          <w:rFonts w:ascii="Times New Roman" w:hAnsi="Times New Roman"/>
          <w:sz w:val="24"/>
          <w:szCs w:val="24"/>
        </w:rPr>
        <w:t>анском городском округе на 2015-</w:t>
      </w:r>
      <w:r w:rsidRPr="003A6728">
        <w:rPr>
          <w:rFonts w:ascii="Times New Roman" w:hAnsi="Times New Roman"/>
          <w:sz w:val="24"/>
          <w:szCs w:val="24"/>
        </w:rPr>
        <w:t>2020 годы» (утв. постановлением Администрации Омсукчанского городского округа от 12 января 2015 г. №33).</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Цели и задачи муниципальной программы «Развитие культуры в Омсукчанском городском округе на 2015-2020 годы»: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Цели: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сохранение и развитие накопленного культурного и духовного потенциала, создание единого культурного и организационного пространства, обеспечивающего оптимальные условия для функционирования и развития деятельности в сфере культуры, обеспечение свободы творчества и прав граждан городского округа на участие в культурной жизни, на доступ к культурным ценностям.</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Задачи: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повышения качества и разнообразия услуг, предоставляемых в сфере культуры и искусства, уровня культурного обслуживания населения, модернизации деятельности учреждений культуры и искусства;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проведение разнообразных культурно-досуговых мероприятий на территории Омсукчанского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возможности реализации культурного, творческого и духовного потенциала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организация эффективного информационно-библиотечного обслуживания населения, а также сохранение национального культурного наследия, хранящегося в библиотеках;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выявление и поддержка одаренной молодежи;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укрепление единого культурного пространства поселения, в том числе сохранение и развитие творческого потенциала населения, поддержка традиционной культуры и профессионального искусства, развитие межмуниципальных культурных связей;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обновление кадров сферы культуры;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укрепление материально-технической базы учреждений культуры и искусства;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стимулирование деятельности творческих общественных объединений с целью развития творческого потенциала;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содействие в реализации прав граждан на свободу творчества, культурную деятельность, удовлетворение духовных потребностей и приобщение к ценностям отечественной и мировой культуры;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сохранение культурного наследия и расширение доступа граждан к культурным ценностям и информации.</w:t>
      </w:r>
    </w:p>
    <w:p w:rsidR="00EC5457" w:rsidRPr="003A6728" w:rsidRDefault="00EC5457" w:rsidP="00EC5457">
      <w:pPr>
        <w:keepNext/>
        <w:suppressAutoHyphens/>
        <w:spacing w:after="0" w:line="240" w:lineRule="auto"/>
        <w:ind w:firstLine="709"/>
        <w:contextualSpacing/>
        <w:jc w:val="both"/>
        <w:outlineLvl w:val="2"/>
        <w:rPr>
          <w:rFonts w:ascii="Times New Roman" w:eastAsia="Times New Roman" w:hAnsi="Times New Roman"/>
          <w:bCs/>
          <w:sz w:val="24"/>
          <w:szCs w:val="24"/>
          <w:u w:val="single"/>
        </w:rPr>
      </w:pPr>
      <w:r w:rsidRPr="003A6728">
        <w:rPr>
          <w:rFonts w:ascii="Times New Roman" w:eastAsia="Times New Roman" w:hAnsi="Times New Roman"/>
          <w:bCs/>
          <w:sz w:val="24"/>
          <w:szCs w:val="24"/>
          <w:u w:val="single"/>
        </w:rPr>
        <w:t>Торговля и бытовое обслуживание</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Задачи деятельности органов местного самоуправления Омсукчанского городского округа – обеспечение устойчивого, максимально возможного удовлетворения спроса жителей округа на потребительские товары, услуги сферы торговли в широком ассортименте, по доступным ценам и в пределах территориальной доступности в соответствии с установленными государством гарантиями качества и безопасности.</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территории функционируют 66 точек розничной торговли, 3 объекта общественного питания на 111 посадочных мест. Платные услуги оказывают 16 пунктов бытового обслуживания, в том числе парикмахерские, бани, ателье, станции технического обслуживания, шиномонтажные мастерские.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Показатели, характеризующие состояние торговой отрасли и тенденции ее развития по состоянию на 01.01.2017 в МО «Омсукчанский городской округ» представлены в таблице 2.1</w:t>
      </w:r>
      <w:r w:rsidR="008C747C" w:rsidRPr="003A6728">
        <w:rPr>
          <w:rFonts w:ascii="Times New Roman" w:hAnsi="Times New Roman"/>
          <w:sz w:val="24"/>
          <w:szCs w:val="24"/>
        </w:rPr>
        <w:t>8</w:t>
      </w:r>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2.1</w:t>
      </w:r>
      <w:r w:rsidR="008C747C" w:rsidRPr="003A6728">
        <w:rPr>
          <w:rFonts w:ascii="Times New Roman" w:hAnsi="Times New Roman"/>
          <w:sz w:val="24"/>
          <w:szCs w:val="24"/>
        </w:rPr>
        <w:t>8</w:t>
      </w:r>
      <w:r w:rsidRPr="003A6728">
        <w:rPr>
          <w:rFonts w:ascii="Times New Roman" w:hAnsi="Times New Roman"/>
          <w:sz w:val="24"/>
          <w:szCs w:val="24"/>
        </w:rPr>
        <w:t>. Показатели, характеризующие состояние торговой отрасли в Омсукчанском городском округе по состоянию на 01.01.2017</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03"/>
        <w:gridCol w:w="1888"/>
        <w:gridCol w:w="1932"/>
      </w:tblGrid>
      <w:tr w:rsidR="00EC5457" w:rsidRPr="003A6728" w:rsidTr="00906BCE">
        <w:trPr>
          <w:trHeight w:val="632"/>
        </w:trPr>
        <w:tc>
          <w:tcPr>
            <w:tcW w:w="6103"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Наименование показателя</w:t>
            </w:r>
          </w:p>
        </w:tc>
        <w:tc>
          <w:tcPr>
            <w:tcW w:w="1888"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Единица измерения</w:t>
            </w:r>
          </w:p>
        </w:tc>
        <w:tc>
          <w:tcPr>
            <w:tcW w:w="1932"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Показатели</w:t>
            </w:r>
          </w:p>
        </w:tc>
      </w:tr>
      <w:tr w:rsidR="00EC5457" w:rsidRPr="003A6728" w:rsidTr="00906BCE">
        <w:trPr>
          <w:trHeight w:val="389"/>
        </w:trPr>
        <w:tc>
          <w:tcPr>
            <w:tcW w:w="6103"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rPr>
                <w:rFonts w:ascii="Times New Roman" w:hAnsi="Times New Roman"/>
                <w:sz w:val="24"/>
                <w:szCs w:val="24"/>
              </w:rPr>
            </w:pPr>
            <w:r w:rsidRPr="003A6728">
              <w:rPr>
                <w:rFonts w:ascii="Times New Roman" w:hAnsi="Times New Roman"/>
                <w:sz w:val="24"/>
                <w:szCs w:val="24"/>
              </w:rPr>
              <w:t>Оборот розничной торговли</w:t>
            </w:r>
          </w:p>
        </w:tc>
        <w:tc>
          <w:tcPr>
            <w:tcW w:w="1888"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тыс. руб.</w:t>
            </w:r>
          </w:p>
        </w:tc>
        <w:tc>
          <w:tcPr>
            <w:tcW w:w="1932"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563061,00</w:t>
            </w:r>
          </w:p>
        </w:tc>
      </w:tr>
      <w:tr w:rsidR="00EC5457" w:rsidRPr="003A6728" w:rsidTr="00906BCE">
        <w:trPr>
          <w:trHeight w:val="326"/>
        </w:trPr>
        <w:tc>
          <w:tcPr>
            <w:tcW w:w="6103"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rPr>
                <w:rFonts w:ascii="Times New Roman" w:hAnsi="Times New Roman"/>
                <w:sz w:val="24"/>
                <w:szCs w:val="24"/>
              </w:rPr>
            </w:pPr>
            <w:r w:rsidRPr="003A6728">
              <w:rPr>
                <w:rFonts w:ascii="Times New Roman" w:hAnsi="Times New Roman"/>
                <w:sz w:val="24"/>
                <w:szCs w:val="24"/>
              </w:rPr>
              <w:t>Площадь торгового зала объектов розничной торговли</w:t>
            </w:r>
          </w:p>
        </w:tc>
        <w:tc>
          <w:tcPr>
            <w:tcW w:w="1888"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тыс. кв. м</w:t>
            </w:r>
          </w:p>
        </w:tc>
        <w:tc>
          <w:tcPr>
            <w:tcW w:w="1932"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2356,790</w:t>
            </w:r>
          </w:p>
        </w:tc>
      </w:tr>
      <w:tr w:rsidR="00EC5457" w:rsidRPr="003A6728" w:rsidTr="00906BCE">
        <w:trPr>
          <w:trHeight w:val="632"/>
        </w:trPr>
        <w:tc>
          <w:tcPr>
            <w:tcW w:w="6103"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rPr>
                <w:rFonts w:ascii="Times New Roman" w:hAnsi="Times New Roman"/>
                <w:sz w:val="24"/>
                <w:szCs w:val="24"/>
              </w:rPr>
            </w:pPr>
            <w:r w:rsidRPr="003A6728">
              <w:rPr>
                <w:rFonts w:ascii="Times New Roman" w:hAnsi="Times New Roman"/>
                <w:sz w:val="24"/>
                <w:szCs w:val="24"/>
              </w:rPr>
              <w:t>Норматив минимальной обеспеченности населения площадью торговых объектов</w:t>
            </w:r>
          </w:p>
        </w:tc>
        <w:tc>
          <w:tcPr>
            <w:tcW w:w="1888"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кв. м/1000 чел.</w:t>
            </w:r>
          </w:p>
        </w:tc>
        <w:tc>
          <w:tcPr>
            <w:tcW w:w="1932"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390</w:t>
            </w:r>
          </w:p>
        </w:tc>
      </w:tr>
      <w:tr w:rsidR="00EC5457" w:rsidRPr="003A6728" w:rsidTr="00906BCE">
        <w:trPr>
          <w:trHeight w:val="632"/>
        </w:trPr>
        <w:tc>
          <w:tcPr>
            <w:tcW w:w="6103"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rPr>
                <w:rFonts w:ascii="Times New Roman" w:hAnsi="Times New Roman"/>
                <w:sz w:val="24"/>
                <w:szCs w:val="24"/>
              </w:rPr>
            </w:pPr>
            <w:r w:rsidRPr="003A6728">
              <w:rPr>
                <w:rFonts w:ascii="Times New Roman" w:hAnsi="Times New Roman"/>
                <w:sz w:val="24"/>
                <w:szCs w:val="24"/>
              </w:rPr>
              <w:t xml:space="preserve">Фактическая обеспеченность населения площадью торговых объектов </w:t>
            </w:r>
          </w:p>
        </w:tc>
        <w:tc>
          <w:tcPr>
            <w:tcW w:w="1888" w:type="dxa"/>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кв. м/1000 чел.</w:t>
            </w:r>
          </w:p>
        </w:tc>
        <w:tc>
          <w:tcPr>
            <w:tcW w:w="1932"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contextualSpacing/>
              <w:jc w:val="center"/>
              <w:rPr>
                <w:rFonts w:ascii="Times New Roman" w:hAnsi="Times New Roman"/>
                <w:sz w:val="24"/>
                <w:szCs w:val="24"/>
              </w:rPr>
            </w:pPr>
            <w:r w:rsidRPr="003A6728">
              <w:rPr>
                <w:rFonts w:ascii="Times New Roman" w:hAnsi="Times New Roman"/>
                <w:sz w:val="24"/>
                <w:szCs w:val="24"/>
              </w:rPr>
              <w:t>463,29</w:t>
            </w:r>
          </w:p>
          <w:p w:rsidR="00EC5457" w:rsidRPr="003A6728" w:rsidRDefault="00EC5457" w:rsidP="00EC5457">
            <w:pPr>
              <w:suppressAutoHyphens/>
              <w:spacing w:after="0" w:line="240" w:lineRule="auto"/>
              <w:contextualSpacing/>
              <w:jc w:val="center"/>
              <w:rPr>
                <w:rFonts w:ascii="Times New Roman" w:hAnsi="Times New Roman"/>
                <w:sz w:val="24"/>
                <w:szCs w:val="24"/>
              </w:rPr>
            </w:pPr>
          </w:p>
        </w:tc>
      </w:tr>
    </w:tbl>
    <w:p w:rsidR="00EC5457" w:rsidRPr="003A6728" w:rsidRDefault="00EC5457"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Постановлением администрации Омсукчанского городского округа Магаданской области от 10.02.2016 № 56 утверждена муниципальная программа «Развитие торговли на территории Омсукчанского городского округа» на 2016-2020 годы». Для достижения поставленных программой целей и обеспечения результатов их реализации необходимо решение следующих задач:</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совершенствование механизмов организационного и правового регулирования сферы торговли с устранением излишних административных барьеров;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сбалансированное развитие различных видов, форм и форматов торговли, крупного, среднего и малого бизнеса для максимально полного и бесперебойного удовлетворения потребностей населения в качественных и безопасных товарах, создание социально ориентированных секторов торговой инфраструктуры;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условий для обеспечения качества и безопасности товаров;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взаимодействия органов местного самоуправления, органов государственной власти, хозяйствующих субъектов, осуществляющих деятельность в сфере торговли.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Решение этих задач будет обеспечено путем реализации комплекса нормативных правовых, организационных мер по основным направлениям:</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совершенствование нормативно-правовой базы, регулирующей предпринимательскую деятельность и самоорганизацию малого предпринимательства в сфере торговли;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развитие кредитно-финансовых механизмов и имущественная поддержка хозяйствующих субъектов;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мероприятия по информационному обеспечению в области торговой деятельности;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мероприятия по стимулированию деловой активности хозяйствующих субъектов, осуществляющих торговую деятельность.</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связи с миграционным оттоком населения и общим падением доходов населения, спрос на потребительские товары и услуги на протяжении последних лет устойчиво падает. Падает спрос на услуги общественного питания, обслуживание и ремонт автотранспортных средств и бытовых приборов. Система торгового и бытового обслуживания населения в Омсукчанском городском округе включает предприятия малого бизнеса: универсальные магазины, кафе, парикмахерские, представленные в таблице 2.1</w:t>
      </w:r>
      <w:r w:rsidR="008C747C" w:rsidRPr="003A6728">
        <w:rPr>
          <w:rFonts w:ascii="Times New Roman" w:hAnsi="Times New Roman"/>
          <w:sz w:val="24"/>
          <w:szCs w:val="24"/>
        </w:rPr>
        <w:t>9</w:t>
      </w:r>
      <w:r w:rsidRPr="003A6728">
        <w:rPr>
          <w:rFonts w:ascii="Times New Roman" w:hAnsi="Times New Roman"/>
          <w:sz w:val="24"/>
          <w:szCs w:val="24"/>
        </w:rPr>
        <w:t>.</w:t>
      </w:r>
    </w:p>
    <w:p w:rsidR="00EC5457" w:rsidRPr="003A6728" w:rsidRDefault="00EC5457" w:rsidP="00EC5457">
      <w:pPr>
        <w:suppressAutoHyphens/>
        <w:spacing w:after="0" w:line="240" w:lineRule="auto"/>
        <w:ind w:firstLine="709"/>
        <w:rPr>
          <w:rFonts w:ascii="Times New Roman" w:hAnsi="Times New Roman"/>
          <w:sz w:val="24"/>
          <w:szCs w:val="24"/>
        </w:rPr>
      </w:pPr>
    </w:p>
    <w:p w:rsidR="00EC5457" w:rsidRPr="003A6728" w:rsidRDefault="00EC5457" w:rsidP="00EC5457">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bCs/>
          <w:color w:val="000000"/>
          <w:sz w:val="24"/>
          <w:szCs w:val="24"/>
          <w:lang w:eastAsia="ru-RU"/>
        </w:rPr>
        <w:t>Таблица 2.1</w:t>
      </w:r>
      <w:r w:rsidR="008C747C" w:rsidRPr="003A6728">
        <w:rPr>
          <w:rFonts w:ascii="Times New Roman" w:eastAsia="Times New Roman" w:hAnsi="Times New Roman"/>
          <w:bCs/>
          <w:color w:val="000000"/>
          <w:sz w:val="24"/>
          <w:szCs w:val="24"/>
          <w:lang w:eastAsia="ru-RU"/>
        </w:rPr>
        <w:t>9</w:t>
      </w:r>
      <w:r w:rsidRPr="003A6728">
        <w:rPr>
          <w:rFonts w:ascii="Times New Roman" w:eastAsia="Times New Roman" w:hAnsi="Times New Roman"/>
          <w:bCs/>
          <w:color w:val="000000"/>
          <w:sz w:val="24"/>
          <w:szCs w:val="24"/>
          <w:lang w:eastAsia="ru-RU"/>
        </w:rPr>
        <w:t>. Организации розничной торговли, общепита и платных услуг в округе</w:t>
      </w:r>
    </w:p>
    <w:tbl>
      <w:tblPr>
        <w:tblW w:w="4894" w:type="pct"/>
        <w:tblInd w:w="108" w:type="dxa"/>
        <w:tblLook w:val="04A0" w:firstRow="1" w:lastRow="0" w:firstColumn="1" w:lastColumn="0" w:noHBand="0" w:noVBand="1"/>
      </w:tblPr>
      <w:tblGrid>
        <w:gridCol w:w="576"/>
        <w:gridCol w:w="3322"/>
        <w:gridCol w:w="2374"/>
        <w:gridCol w:w="3650"/>
      </w:tblGrid>
      <w:tr w:rsidR="00EC5457" w:rsidRPr="003A6728" w:rsidTr="0008656C">
        <w:trPr>
          <w:trHeight w:val="434"/>
          <w:tblHead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93D" w:rsidRPr="003A6728" w:rsidRDefault="00EC5457" w:rsidP="008238E7">
            <w:pPr>
              <w:suppressAutoHyphens/>
              <w:spacing w:after="0" w:line="240" w:lineRule="auto"/>
              <w:jc w:val="center"/>
              <w:rPr>
                <w:rFonts w:ascii="Times New Roman" w:hAnsi="Times New Roman"/>
                <w:color w:val="000000"/>
                <w:sz w:val="24"/>
                <w:szCs w:val="24"/>
              </w:rPr>
            </w:pPr>
            <w:bookmarkStart w:id="121" w:name="_Toc337125142"/>
            <w:bookmarkStart w:id="122" w:name="_Toc340212822"/>
            <w:bookmarkStart w:id="123" w:name="_Toc342835934"/>
            <w:bookmarkStart w:id="124" w:name="_Toc345316172"/>
            <w:bookmarkStart w:id="125" w:name="_Toc345510121"/>
            <w:bookmarkStart w:id="126" w:name="_Toc373678874"/>
            <w:bookmarkStart w:id="127" w:name="_Toc391717260"/>
            <w:bookmarkStart w:id="128" w:name="_Toc391717365"/>
            <w:bookmarkStart w:id="129" w:name="_Toc397187995"/>
            <w:bookmarkStart w:id="130" w:name="_Toc397241503"/>
            <w:bookmarkStart w:id="131" w:name="_Toc402346753"/>
            <w:bookmarkStart w:id="132" w:name="_Toc403824918"/>
            <w:bookmarkStart w:id="133" w:name="_Toc404432626"/>
            <w:bookmarkStart w:id="134" w:name="_Toc419370721"/>
            <w:bookmarkStart w:id="135" w:name="_Toc367977967"/>
            <w:bookmarkStart w:id="136" w:name="_Toc391553486"/>
            <w:bookmarkStart w:id="137" w:name="_Toc437851139"/>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3A6728">
              <w:rPr>
                <w:rFonts w:ascii="Times New Roman" w:hAnsi="Times New Roman"/>
                <w:color w:val="000000"/>
                <w:sz w:val="24"/>
                <w:szCs w:val="24"/>
              </w:rPr>
              <w:t xml:space="preserve">№ </w:t>
            </w:r>
          </w:p>
          <w:p w:rsidR="00EC5457" w:rsidRPr="003A6728" w:rsidRDefault="00EC5457" w:rsidP="008238E7">
            <w:pPr>
              <w:suppressAutoHyphens/>
              <w:spacing w:after="0" w:line="240" w:lineRule="auto"/>
              <w:jc w:val="center"/>
              <w:rPr>
                <w:rFonts w:ascii="Times New Roman" w:hAnsi="Times New Roman"/>
                <w:color w:val="000000"/>
                <w:sz w:val="24"/>
                <w:szCs w:val="24"/>
              </w:rPr>
            </w:pPr>
            <w:proofErr w:type="gramStart"/>
            <w:r w:rsidRPr="003A6728">
              <w:rPr>
                <w:rFonts w:ascii="Times New Roman" w:hAnsi="Times New Roman"/>
                <w:color w:val="000000"/>
                <w:sz w:val="24"/>
                <w:szCs w:val="24"/>
              </w:rPr>
              <w:t>п</w:t>
            </w:r>
            <w:proofErr w:type="gramEnd"/>
            <w:r w:rsidRPr="003A6728">
              <w:rPr>
                <w:rFonts w:ascii="Times New Roman" w:hAnsi="Times New Roman"/>
                <w:color w:val="000000"/>
                <w:sz w:val="24"/>
                <w:szCs w:val="24"/>
              </w:rPr>
              <w:t>/п</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Наименование торгового объекта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Юридический адрес расположения торгового объекта</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Вид деятельности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«Гермес»</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Павлова</w:t>
            </w:r>
            <w:r w:rsidR="00906BCE" w:rsidRPr="003A6728">
              <w:rPr>
                <w:rFonts w:ascii="Times New Roman" w:hAnsi="Times New Roman"/>
                <w:color w:val="000000"/>
                <w:sz w:val="24"/>
                <w:szCs w:val="24"/>
              </w:rPr>
              <w:t>,</w:t>
            </w:r>
            <w:r w:rsidRPr="003A6728">
              <w:rPr>
                <w:rFonts w:ascii="Times New Roman" w:hAnsi="Times New Roman"/>
                <w:color w:val="000000"/>
                <w:sz w:val="24"/>
                <w:szCs w:val="24"/>
              </w:rPr>
              <w:t xml:space="preserve"> д. 9</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w:t>
            </w:r>
            <w:r w:rsidR="00EA3151" w:rsidRPr="003A6728">
              <w:rPr>
                <w:rFonts w:ascii="Times New Roman" w:hAnsi="Times New Roman"/>
                <w:color w:val="000000"/>
                <w:sz w:val="24"/>
                <w:szCs w:val="24"/>
              </w:rPr>
              <w:t xml:space="preserve"> </w:t>
            </w:r>
            <w:r w:rsidRPr="003A6728">
              <w:rPr>
                <w:rFonts w:ascii="Times New Roman" w:hAnsi="Times New Roman"/>
                <w:color w:val="000000"/>
                <w:sz w:val="24"/>
                <w:szCs w:val="24"/>
              </w:rPr>
              <w:t>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«Валентина»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ул. Ленина, д. 24 </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Рябинушка</w:t>
            </w:r>
            <w:proofErr w:type="spellEnd"/>
            <w:r w:rsidR="00EC5457" w:rsidRPr="003A6728">
              <w:rPr>
                <w:rFonts w:ascii="Times New Roman" w:hAnsi="Times New Roman"/>
                <w:color w:val="000000"/>
                <w:sz w:val="24"/>
                <w:szCs w:val="24"/>
              </w:rPr>
              <w:t>»</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 д. 25</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321"/>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«Юпитер»</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906BCE" w:rsidRPr="003A6728">
              <w:rPr>
                <w:rFonts w:ascii="Times New Roman" w:hAnsi="Times New Roman"/>
                <w:color w:val="000000"/>
                <w:sz w:val="24"/>
                <w:szCs w:val="24"/>
              </w:rPr>
              <w:t>,</w:t>
            </w:r>
            <w:r w:rsidRPr="003A6728">
              <w:rPr>
                <w:rFonts w:ascii="Times New Roman" w:hAnsi="Times New Roman"/>
                <w:color w:val="000000"/>
                <w:sz w:val="24"/>
                <w:szCs w:val="24"/>
              </w:rPr>
              <w:t xml:space="preserve"> д. 24</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56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«Строитель»</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906BCE" w:rsidRPr="003A6728">
              <w:rPr>
                <w:rFonts w:ascii="Times New Roman" w:hAnsi="Times New Roman"/>
                <w:color w:val="000000"/>
                <w:sz w:val="24"/>
                <w:szCs w:val="24"/>
              </w:rPr>
              <w:t>,</w:t>
            </w:r>
            <w:r w:rsidRPr="003A6728">
              <w:rPr>
                <w:rFonts w:ascii="Times New Roman" w:hAnsi="Times New Roman"/>
                <w:color w:val="000000"/>
                <w:sz w:val="24"/>
                <w:szCs w:val="24"/>
              </w:rPr>
              <w:t xml:space="preserve"> д. 24</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«Ясень»</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906BCE" w:rsidRPr="003A6728">
              <w:rPr>
                <w:rFonts w:ascii="Times New Roman" w:hAnsi="Times New Roman"/>
                <w:color w:val="000000"/>
                <w:sz w:val="24"/>
                <w:szCs w:val="24"/>
              </w:rPr>
              <w:t xml:space="preserve">, д. </w:t>
            </w:r>
            <w:r w:rsidRPr="003A6728">
              <w:rPr>
                <w:rFonts w:ascii="Times New Roman" w:hAnsi="Times New Roman"/>
                <w:color w:val="000000"/>
                <w:sz w:val="24"/>
                <w:szCs w:val="24"/>
              </w:rPr>
              <w:t>24</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«Золушка»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906BCE" w:rsidRPr="003A6728">
              <w:rPr>
                <w:rFonts w:ascii="Times New Roman" w:hAnsi="Times New Roman"/>
                <w:color w:val="000000"/>
                <w:sz w:val="24"/>
                <w:szCs w:val="24"/>
              </w:rPr>
              <w:t>,</w:t>
            </w:r>
            <w:r w:rsidRPr="003A6728">
              <w:rPr>
                <w:rFonts w:ascii="Times New Roman" w:hAnsi="Times New Roman"/>
                <w:color w:val="000000"/>
                <w:sz w:val="24"/>
                <w:szCs w:val="24"/>
              </w:rPr>
              <w:t xml:space="preserve"> д. 24</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08656C">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«Метелица»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906BCE" w:rsidRPr="003A6728">
              <w:rPr>
                <w:rFonts w:ascii="Times New Roman" w:hAnsi="Times New Roman"/>
                <w:color w:val="000000"/>
                <w:sz w:val="24"/>
                <w:szCs w:val="24"/>
              </w:rPr>
              <w:t>,</w:t>
            </w:r>
            <w:r w:rsidRPr="003A6728">
              <w:rPr>
                <w:rFonts w:ascii="Times New Roman" w:hAnsi="Times New Roman"/>
                <w:color w:val="000000"/>
                <w:sz w:val="24"/>
                <w:szCs w:val="24"/>
              </w:rPr>
              <w:t xml:space="preserve"> д. 24</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ЧиП</w:t>
            </w:r>
            <w:proofErr w:type="spellEnd"/>
            <w:r w:rsidR="00EC5457" w:rsidRPr="003A6728">
              <w:rPr>
                <w:rFonts w:ascii="Times New Roman" w:hAnsi="Times New Roman"/>
                <w:color w:val="000000"/>
                <w:sz w:val="24"/>
                <w:szCs w:val="24"/>
              </w:rPr>
              <w:t>»</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906BCE" w:rsidRPr="003A6728">
              <w:rPr>
                <w:rFonts w:ascii="Times New Roman" w:hAnsi="Times New Roman"/>
                <w:color w:val="000000"/>
                <w:sz w:val="24"/>
                <w:szCs w:val="24"/>
              </w:rPr>
              <w:t>,</w:t>
            </w:r>
            <w:r w:rsidRPr="003A6728">
              <w:rPr>
                <w:rFonts w:ascii="Times New Roman" w:hAnsi="Times New Roman"/>
                <w:color w:val="000000"/>
                <w:sz w:val="24"/>
                <w:szCs w:val="24"/>
              </w:rPr>
              <w:t xml:space="preserve"> д. 32</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10</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«Людмила»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906BCE" w:rsidRPr="003A6728">
              <w:rPr>
                <w:rFonts w:ascii="Times New Roman" w:hAnsi="Times New Roman"/>
                <w:color w:val="000000"/>
                <w:sz w:val="24"/>
                <w:szCs w:val="24"/>
              </w:rPr>
              <w:t>,</w:t>
            </w:r>
            <w:r w:rsidRPr="003A6728">
              <w:rPr>
                <w:rFonts w:ascii="Times New Roman" w:hAnsi="Times New Roman"/>
                <w:color w:val="000000"/>
                <w:sz w:val="24"/>
                <w:szCs w:val="24"/>
              </w:rPr>
              <w:t xml:space="preserve"> д. 24</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11</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«Перекресток»</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06BCE"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24</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Торговля непродовольственными </w:t>
            </w:r>
            <w:r w:rsidRPr="003A6728">
              <w:rPr>
                <w:rFonts w:ascii="Times New Roman" w:hAnsi="Times New Roman"/>
                <w:color w:val="000000"/>
                <w:sz w:val="24"/>
                <w:szCs w:val="24"/>
              </w:rPr>
              <w:lastRenderedPageBreak/>
              <w:t>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lastRenderedPageBreak/>
              <w:t>12</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«Оптика» </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16</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13</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«Ваш стиль»</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16</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14</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«Удача»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16</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15</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«Адмирал»</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25 </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16</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«Миллениум»</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Школьная</w:t>
            </w:r>
            <w:r w:rsidR="006323D8" w:rsidRPr="003A6728">
              <w:rPr>
                <w:rFonts w:ascii="Times New Roman" w:hAnsi="Times New Roman"/>
                <w:color w:val="000000"/>
                <w:sz w:val="24"/>
                <w:szCs w:val="24"/>
              </w:rPr>
              <w:t xml:space="preserve">, д. </w:t>
            </w:r>
            <w:r w:rsidRPr="003A6728">
              <w:rPr>
                <w:rFonts w:ascii="Times New Roman" w:hAnsi="Times New Roman"/>
                <w:color w:val="000000"/>
                <w:sz w:val="24"/>
                <w:szCs w:val="24"/>
              </w:rPr>
              <w:t>19</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17</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«Стелла»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31</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18</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«Новинка Плюс»</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w:t>
            </w:r>
            <w:r w:rsidR="006323D8" w:rsidRPr="003A6728">
              <w:rPr>
                <w:rFonts w:ascii="Times New Roman" w:hAnsi="Times New Roman"/>
                <w:color w:val="000000"/>
                <w:sz w:val="24"/>
                <w:szCs w:val="24"/>
              </w:rPr>
              <w:t xml:space="preserve"> </w:t>
            </w:r>
            <w:r w:rsidRPr="003A6728">
              <w:rPr>
                <w:rFonts w:ascii="Times New Roman" w:hAnsi="Times New Roman"/>
                <w:color w:val="000000"/>
                <w:sz w:val="24"/>
                <w:szCs w:val="24"/>
              </w:rPr>
              <w:t>32</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 продовольственными товарами</w:t>
            </w:r>
          </w:p>
        </w:tc>
      </w:tr>
      <w:tr w:rsidR="00EC5457" w:rsidRPr="003A6728" w:rsidTr="00B30906">
        <w:trPr>
          <w:trHeight w:val="429"/>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«Венера»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33</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20</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«Весна» </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21</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«Катюша»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22</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«Мария»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23</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«Промтовары»</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24</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«Юлия»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25</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«Отрада»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26</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«Салон МТС»</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27</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«Ноосфера»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22</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08656C">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28</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«Турист»</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lastRenderedPageBreak/>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22</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lastRenderedPageBreak/>
              <w:t xml:space="preserve">Торговля </w:t>
            </w:r>
            <w:r w:rsidRPr="003A6728">
              <w:rPr>
                <w:rFonts w:ascii="Times New Roman" w:hAnsi="Times New Roman"/>
                <w:color w:val="000000"/>
                <w:sz w:val="24"/>
                <w:szCs w:val="24"/>
              </w:rPr>
              <w:lastRenderedPageBreak/>
              <w:t>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lastRenderedPageBreak/>
              <w:t>29</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Техснаб</w:t>
            </w:r>
            <w:proofErr w:type="spellEnd"/>
            <w:r w:rsidR="00EC5457" w:rsidRPr="003A6728">
              <w:rPr>
                <w:rFonts w:ascii="Times New Roman" w:hAnsi="Times New Roman"/>
                <w:color w:val="000000"/>
                <w:sz w:val="24"/>
                <w:szCs w:val="24"/>
              </w:rPr>
              <w:t>»</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Индустриальная</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w:t>
            </w:r>
            <w:r w:rsidR="006323D8" w:rsidRPr="003A6728">
              <w:rPr>
                <w:rFonts w:ascii="Times New Roman" w:hAnsi="Times New Roman"/>
                <w:color w:val="000000"/>
                <w:sz w:val="24"/>
                <w:szCs w:val="24"/>
              </w:rPr>
              <w:t xml:space="preserve">д. </w:t>
            </w:r>
            <w:r w:rsidRPr="003A6728">
              <w:rPr>
                <w:rFonts w:ascii="Times New Roman" w:hAnsi="Times New Roman"/>
                <w:color w:val="000000"/>
                <w:sz w:val="24"/>
                <w:szCs w:val="24"/>
              </w:rPr>
              <w:t>5</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30</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Сотик</w:t>
            </w:r>
            <w:proofErr w:type="spellEnd"/>
            <w:r w:rsidR="00EC5457" w:rsidRPr="003A6728">
              <w:rPr>
                <w:rFonts w:ascii="Times New Roman" w:hAnsi="Times New Roman"/>
                <w:color w:val="000000"/>
                <w:sz w:val="24"/>
                <w:szCs w:val="24"/>
              </w:rPr>
              <w:t>»</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 xml:space="preserve">, д. </w:t>
            </w:r>
            <w:r w:rsidRPr="003A6728">
              <w:rPr>
                <w:rFonts w:ascii="Times New Roman" w:hAnsi="Times New Roman"/>
                <w:color w:val="000000"/>
                <w:sz w:val="24"/>
                <w:szCs w:val="24"/>
              </w:rPr>
              <w:t xml:space="preserve">28 </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31</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«Березка»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32</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«Ярославна»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13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33</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«Ярославна»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1</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34</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Гастроном 1</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33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35</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«А Галина»</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11</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8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36</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Таис</w:t>
            </w:r>
            <w:proofErr w:type="spellEnd"/>
            <w:r w:rsidR="00EC5457" w:rsidRPr="003A6728">
              <w:rPr>
                <w:rFonts w:ascii="Times New Roman" w:hAnsi="Times New Roman"/>
                <w:color w:val="000000"/>
                <w:sz w:val="24"/>
                <w:szCs w:val="24"/>
              </w:rPr>
              <w:t>»</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13</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Торговля непродовольственными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37</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«Парус»</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Павлова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11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38</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«Татьяна»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 д. 23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«Ветеран»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Павлова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10</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378"/>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40</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«Провиант Ъ»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24/б</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41</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«Социальный»</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42</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«Кредо»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«Адмирал»</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25</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44</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«Лада»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ул. </w:t>
            </w:r>
            <w:r w:rsidR="006323D8" w:rsidRPr="003A6728">
              <w:rPr>
                <w:rFonts w:ascii="Times New Roman" w:hAnsi="Times New Roman"/>
                <w:color w:val="000000"/>
                <w:sz w:val="24"/>
                <w:szCs w:val="24"/>
              </w:rPr>
              <w:t>М</w:t>
            </w:r>
            <w:r w:rsidRPr="003A6728">
              <w:rPr>
                <w:rFonts w:ascii="Times New Roman" w:hAnsi="Times New Roman"/>
                <w:color w:val="000000"/>
                <w:sz w:val="24"/>
                <w:szCs w:val="24"/>
              </w:rPr>
              <w:t>ира</w:t>
            </w:r>
            <w:r w:rsidR="006323D8" w:rsidRPr="003A6728">
              <w:rPr>
                <w:rFonts w:ascii="Times New Roman" w:hAnsi="Times New Roman"/>
                <w:color w:val="000000"/>
                <w:sz w:val="24"/>
                <w:szCs w:val="24"/>
              </w:rPr>
              <w:t xml:space="preserve">, д. </w:t>
            </w:r>
            <w:r w:rsidRPr="003A6728">
              <w:rPr>
                <w:rFonts w:ascii="Times New Roman" w:hAnsi="Times New Roman"/>
                <w:color w:val="000000"/>
                <w:sz w:val="24"/>
                <w:szCs w:val="24"/>
              </w:rPr>
              <w:t>16</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45</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«Берлога»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 xml:space="preserve">, д. </w:t>
            </w:r>
            <w:r w:rsidRPr="003A6728">
              <w:rPr>
                <w:rFonts w:ascii="Times New Roman" w:hAnsi="Times New Roman"/>
                <w:color w:val="000000"/>
                <w:sz w:val="24"/>
                <w:szCs w:val="24"/>
              </w:rPr>
              <w:t>16</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46</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«Сластена»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Школьная</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19</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47</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«Надежда»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lastRenderedPageBreak/>
              <w:t>48</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«Мечта»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31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49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«Виват»</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20</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50</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«Визит»</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 xml:space="preserve">, д. </w:t>
            </w:r>
            <w:r w:rsidRPr="003A6728">
              <w:rPr>
                <w:rFonts w:ascii="Times New Roman" w:hAnsi="Times New Roman"/>
                <w:color w:val="000000"/>
                <w:sz w:val="24"/>
                <w:szCs w:val="24"/>
              </w:rPr>
              <w:t>22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51</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«Дорожный»</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Транспортная</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52</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«Продукты»</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w:t>
            </w:r>
            <w:r w:rsidR="006323D8" w:rsidRPr="003A6728">
              <w:rPr>
                <w:rFonts w:ascii="Times New Roman" w:hAnsi="Times New Roman"/>
                <w:color w:val="000000"/>
                <w:sz w:val="24"/>
                <w:szCs w:val="24"/>
              </w:rPr>
              <w:t xml:space="preserve"> </w:t>
            </w:r>
            <w:r w:rsidRPr="003A6728">
              <w:rPr>
                <w:rFonts w:ascii="Times New Roman" w:hAnsi="Times New Roman"/>
                <w:color w:val="000000"/>
                <w:sz w:val="24"/>
                <w:szCs w:val="24"/>
              </w:rPr>
              <w:t>32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«Новинка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6323D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ул. Ленина, </w:t>
            </w:r>
            <w:r w:rsidR="00EC5457" w:rsidRPr="003A6728">
              <w:rPr>
                <w:rFonts w:ascii="Times New Roman" w:hAnsi="Times New Roman"/>
                <w:color w:val="000000"/>
                <w:sz w:val="24"/>
                <w:szCs w:val="24"/>
              </w:rPr>
              <w:t>д.</w:t>
            </w:r>
            <w:r w:rsidRPr="003A6728">
              <w:rPr>
                <w:rFonts w:ascii="Times New Roman" w:hAnsi="Times New Roman"/>
                <w:color w:val="000000"/>
                <w:sz w:val="24"/>
                <w:szCs w:val="24"/>
              </w:rPr>
              <w:t xml:space="preserve"> </w:t>
            </w:r>
            <w:r w:rsidR="00EC5457" w:rsidRPr="003A6728">
              <w:rPr>
                <w:rFonts w:ascii="Times New Roman" w:hAnsi="Times New Roman"/>
                <w:color w:val="000000"/>
                <w:sz w:val="24"/>
                <w:szCs w:val="24"/>
              </w:rPr>
              <w:t>32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54</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«Солнышко»</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w:t>
            </w:r>
            <w:r w:rsidR="006323D8" w:rsidRPr="003A6728">
              <w:rPr>
                <w:rFonts w:ascii="Times New Roman" w:hAnsi="Times New Roman"/>
                <w:color w:val="000000"/>
                <w:sz w:val="24"/>
                <w:szCs w:val="24"/>
              </w:rPr>
              <w:t xml:space="preserve"> </w:t>
            </w:r>
            <w:r w:rsidRPr="003A6728">
              <w:rPr>
                <w:rFonts w:ascii="Times New Roman" w:hAnsi="Times New Roman"/>
                <w:color w:val="000000"/>
                <w:sz w:val="24"/>
                <w:szCs w:val="24"/>
              </w:rPr>
              <w:t>32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55</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МиниМаг</w:t>
            </w:r>
            <w:proofErr w:type="spellEnd"/>
            <w:r w:rsidR="00EC5457" w:rsidRPr="003A6728">
              <w:rPr>
                <w:rFonts w:ascii="Times New Roman" w:hAnsi="Times New Roman"/>
                <w:color w:val="000000"/>
                <w:sz w:val="24"/>
                <w:szCs w:val="24"/>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w:t>
            </w:r>
            <w:r w:rsidR="006323D8" w:rsidRPr="003A6728">
              <w:rPr>
                <w:rFonts w:ascii="Times New Roman" w:hAnsi="Times New Roman"/>
                <w:color w:val="000000"/>
                <w:sz w:val="24"/>
                <w:szCs w:val="24"/>
              </w:rPr>
              <w:t xml:space="preserve"> </w:t>
            </w:r>
            <w:r w:rsidRPr="003A6728">
              <w:rPr>
                <w:rFonts w:ascii="Times New Roman" w:hAnsi="Times New Roman"/>
                <w:color w:val="000000"/>
                <w:sz w:val="24"/>
                <w:szCs w:val="24"/>
              </w:rPr>
              <w:t>32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56</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«Авоська»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ул. </w:t>
            </w:r>
            <w:r w:rsidR="006323D8" w:rsidRPr="003A6728">
              <w:rPr>
                <w:rFonts w:ascii="Times New Roman" w:hAnsi="Times New Roman"/>
                <w:color w:val="000000"/>
                <w:sz w:val="24"/>
                <w:szCs w:val="24"/>
              </w:rPr>
              <w:t>М</w:t>
            </w:r>
            <w:r w:rsidRPr="003A6728">
              <w:rPr>
                <w:rFonts w:ascii="Times New Roman" w:hAnsi="Times New Roman"/>
                <w:color w:val="000000"/>
                <w:sz w:val="24"/>
                <w:szCs w:val="24"/>
              </w:rPr>
              <w:t>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28 </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55"/>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57</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«Искра»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Омсукчан,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 6 </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58</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«Ярославна»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11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59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«Жемчуг»</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60</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«Сага»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11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61</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«Россиянка»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xml:space="preserve"> д.</w:t>
            </w:r>
            <w:r w:rsidRPr="003A6728">
              <w:rPr>
                <w:rFonts w:ascii="Times New Roman" w:hAnsi="Times New Roman"/>
                <w:color w:val="000000"/>
                <w:sz w:val="24"/>
                <w:szCs w:val="24"/>
              </w:rPr>
              <w:t xml:space="preserve"> 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62</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«Каприз»</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 д.</w:t>
            </w:r>
            <w:r w:rsidRPr="003A6728">
              <w:rPr>
                <w:rFonts w:ascii="Times New Roman" w:hAnsi="Times New Roman"/>
                <w:color w:val="000000"/>
                <w:sz w:val="24"/>
                <w:szCs w:val="24"/>
              </w:rPr>
              <w:t xml:space="preserve"> 11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«Гамма»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11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290"/>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64</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Зара</w:t>
            </w:r>
            <w:proofErr w:type="spellEnd"/>
            <w:r w:rsidR="00EC5457" w:rsidRPr="003A6728">
              <w:rPr>
                <w:rFonts w:ascii="Times New Roman" w:hAnsi="Times New Roman"/>
                <w:color w:val="000000"/>
                <w:sz w:val="24"/>
                <w:szCs w:val="24"/>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 Дукат,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пр. Победы 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
        </w:tc>
      </w:tr>
      <w:tr w:rsidR="006323D8" w:rsidRPr="003A6728" w:rsidTr="00B30906">
        <w:trPr>
          <w:trHeight w:val="577"/>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6323D8" w:rsidRPr="003A6728" w:rsidRDefault="006323D8"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65</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6323D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 «Топ-</w:t>
            </w:r>
            <w:proofErr w:type="spellStart"/>
            <w:r w:rsidRPr="003A6728">
              <w:rPr>
                <w:rFonts w:ascii="Times New Roman" w:hAnsi="Times New Roman"/>
                <w:color w:val="000000"/>
                <w:sz w:val="24"/>
                <w:szCs w:val="24"/>
              </w:rPr>
              <w:t>Маркет</w:t>
            </w:r>
            <w:proofErr w:type="spellEnd"/>
            <w:r w:rsidRPr="003A6728">
              <w:rPr>
                <w:rFonts w:ascii="Times New Roman" w:hAnsi="Times New Roman"/>
                <w:color w:val="000000"/>
                <w:sz w:val="24"/>
                <w:szCs w:val="24"/>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6323D8" w:rsidP="008238E7">
            <w:pPr>
              <w:suppressAutoHyphens/>
              <w:spacing w:after="0" w:line="240" w:lineRule="auto"/>
              <w:rPr>
                <w:rFonts w:ascii="Times New Roman" w:hAnsi="Times New Roman"/>
                <w:color w:val="000000"/>
                <w:sz w:val="24"/>
                <w:szCs w:val="24"/>
              </w:rPr>
            </w:pPr>
            <w:r w:rsidRPr="003A6728">
              <w:rPr>
                <w:rFonts w:ascii="Times New Roman" w:hAnsi="Times New Roman"/>
                <w:sz w:val="24"/>
                <w:szCs w:val="24"/>
              </w:rPr>
              <w:t>п. Омсукчан</w:t>
            </w:r>
            <w:r w:rsidRPr="003A6728">
              <w:rPr>
                <w:rFonts w:ascii="Times New Roman" w:hAnsi="Times New Roman"/>
                <w:color w:val="000000"/>
                <w:sz w:val="24"/>
                <w:szCs w:val="24"/>
              </w:rPr>
              <w:t>, пер. Комсомольский, д. 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6323D8"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Т</w:t>
            </w:r>
            <w:r w:rsidR="006323D8" w:rsidRPr="003A6728">
              <w:rPr>
                <w:rFonts w:ascii="Times New Roman" w:hAnsi="Times New Roman"/>
                <w:color w:val="000000"/>
                <w:sz w:val="24"/>
                <w:szCs w:val="24"/>
              </w:rPr>
              <w:t>орговля продовольственными товарами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66</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906BCE"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Магазин</w:t>
            </w:r>
            <w:r w:rsidR="00EC5457" w:rsidRPr="003A6728">
              <w:rPr>
                <w:rFonts w:ascii="Times New Roman" w:hAnsi="Times New Roman"/>
                <w:color w:val="000000"/>
                <w:sz w:val="24"/>
                <w:szCs w:val="24"/>
              </w:rPr>
              <w:t xml:space="preserve"> «</w:t>
            </w:r>
            <w:proofErr w:type="spellStart"/>
            <w:r w:rsidR="00EC5457" w:rsidRPr="003A6728">
              <w:rPr>
                <w:rFonts w:ascii="Times New Roman" w:hAnsi="Times New Roman"/>
                <w:color w:val="000000"/>
                <w:sz w:val="24"/>
                <w:szCs w:val="24"/>
              </w:rPr>
              <w:t>Шанти</w:t>
            </w:r>
            <w:proofErr w:type="spellEnd"/>
            <w:r w:rsidR="00EC5457" w:rsidRPr="003A6728">
              <w:rPr>
                <w:rFonts w:ascii="Times New Roman" w:hAnsi="Times New Roman"/>
                <w:color w:val="000000"/>
                <w:sz w:val="24"/>
                <w:szCs w:val="24"/>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sz w:val="24"/>
                <w:szCs w:val="24"/>
              </w:rPr>
              <w:t>п. Омсукчан</w:t>
            </w:r>
            <w:r w:rsidRPr="003A6728">
              <w:rPr>
                <w:rFonts w:ascii="Times New Roman" w:hAnsi="Times New Roman"/>
                <w:color w:val="000000"/>
                <w:sz w:val="24"/>
                <w:szCs w:val="24"/>
              </w:rPr>
              <w:t xml:space="preserve">,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Мира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w:t>
            </w:r>
            <w:r w:rsidR="006323D8" w:rsidRPr="003A6728">
              <w:rPr>
                <w:rFonts w:ascii="Times New Roman" w:hAnsi="Times New Roman"/>
                <w:color w:val="000000"/>
                <w:sz w:val="24"/>
                <w:szCs w:val="24"/>
              </w:rPr>
              <w:t xml:space="preserve"> </w:t>
            </w:r>
            <w:r w:rsidRPr="003A6728">
              <w:rPr>
                <w:rFonts w:ascii="Times New Roman" w:hAnsi="Times New Roman"/>
                <w:color w:val="000000"/>
                <w:sz w:val="24"/>
                <w:szCs w:val="24"/>
              </w:rPr>
              <w:t>20</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proofErr w:type="gramStart"/>
            <w:r w:rsidRPr="003A6728">
              <w:rPr>
                <w:rFonts w:ascii="Times New Roman" w:hAnsi="Times New Roman"/>
                <w:color w:val="000000"/>
                <w:sz w:val="24"/>
                <w:szCs w:val="24"/>
              </w:rPr>
              <w:t>Т</w:t>
            </w:r>
            <w:r w:rsidR="00EC5457" w:rsidRPr="003A6728">
              <w:rPr>
                <w:rFonts w:ascii="Times New Roman" w:hAnsi="Times New Roman"/>
                <w:color w:val="000000"/>
                <w:sz w:val="24"/>
                <w:szCs w:val="24"/>
              </w:rPr>
              <w:t>орговля продовольственными товарами</w:t>
            </w:r>
            <w:proofErr w:type="gramEnd"/>
            <w:r w:rsidR="00EC5457" w:rsidRPr="003A6728">
              <w:rPr>
                <w:rFonts w:ascii="Times New Roman" w:hAnsi="Times New Roman"/>
                <w:color w:val="000000"/>
                <w:sz w:val="24"/>
                <w:szCs w:val="24"/>
              </w:rPr>
              <w:t xml:space="preserve">                                                                                                                                                                                                                                                                                                                                                                                                                                                                                                                                                                                                                                                                                                                                                                                                                                                                                                                                                                                                                                                                                                                                                                                                                                                                                                                                                                                                                                                                                                                                                                                                                                                                                                                                                                                                                                                                                                                                                                                                                                                                                            </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67</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6323D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Отделение почтовой связи п. Омсук</w:t>
            </w:r>
            <w:r w:rsidR="00EC5457" w:rsidRPr="003A6728">
              <w:rPr>
                <w:rFonts w:ascii="Times New Roman" w:hAnsi="Times New Roman"/>
                <w:sz w:val="24"/>
                <w:szCs w:val="24"/>
              </w:rPr>
              <w:t>чан, филиал ФГУП «Почта России»</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ул. Ленина, </w:t>
            </w:r>
            <w:r w:rsidR="006323D8" w:rsidRPr="003A6728">
              <w:rPr>
                <w:rFonts w:ascii="Times New Roman" w:hAnsi="Times New Roman"/>
                <w:sz w:val="24"/>
                <w:szCs w:val="24"/>
              </w:rPr>
              <w:t xml:space="preserve">д. </w:t>
            </w:r>
            <w:r w:rsidRPr="003A6728">
              <w:rPr>
                <w:rFonts w:ascii="Times New Roman" w:hAnsi="Times New Roman"/>
                <w:sz w:val="24"/>
                <w:szCs w:val="24"/>
              </w:rPr>
              <w:t>23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Почтовое отделение</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68</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Отделение почтовой связи п. Дукат, филиал ФГУП «Почта России»</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Дукат,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пр-т Победы, </w:t>
            </w:r>
            <w:r w:rsidR="006323D8" w:rsidRPr="003A6728">
              <w:rPr>
                <w:rFonts w:ascii="Times New Roman" w:hAnsi="Times New Roman"/>
                <w:sz w:val="24"/>
                <w:szCs w:val="24"/>
              </w:rPr>
              <w:t xml:space="preserve">д. </w:t>
            </w:r>
            <w:r w:rsidRPr="003A6728">
              <w:rPr>
                <w:rFonts w:ascii="Times New Roman" w:hAnsi="Times New Roman"/>
                <w:sz w:val="24"/>
                <w:szCs w:val="24"/>
              </w:rPr>
              <w:t>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Почтовое отделение</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69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Отделение ПАО Сбербанк, доп. офис №8645/030</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ул. Ленина, </w:t>
            </w:r>
            <w:r w:rsidR="006323D8" w:rsidRPr="003A6728">
              <w:rPr>
                <w:rFonts w:ascii="Times New Roman" w:hAnsi="Times New Roman"/>
                <w:sz w:val="24"/>
                <w:szCs w:val="24"/>
              </w:rPr>
              <w:t xml:space="preserve">д. </w:t>
            </w:r>
            <w:r w:rsidRPr="003A6728">
              <w:rPr>
                <w:rFonts w:ascii="Times New Roman" w:hAnsi="Times New Roman"/>
                <w:sz w:val="24"/>
                <w:szCs w:val="24"/>
              </w:rPr>
              <w:t>33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Отделение банка</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70</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Отделение ПАО Сбербанк, </w:t>
            </w:r>
            <w:r w:rsidRPr="003A6728">
              <w:rPr>
                <w:rFonts w:ascii="Times New Roman" w:hAnsi="Times New Roman"/>
                <w:sz w:val="24"/>
                <w:szCs w:val="24"/>
              </w:rPr>
              <w:lastRenderedPageBreak/>
              <w:t>доп. офис №8645/040</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lastRenderedPageBreak/>
              <w:t xml:space="preserve">поселок Дукат,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lastRenderedPageBreak/>
              <w:t xml:space="preserve">пр-т Победы, </w:t>
            </w:r>
            <w:r w:rsidR="006323D8" w:rsidRPr="003A6728">
              <w:rPr>
                <w:rFonts w:ascii="Times New Roman" w:hAnsi="Times New Roman"/>
                <w:sz w:val="24"/>
                <w:szCs w:val="24"/>
              </w:rPr>
              <w:t xml:space="preserve">д. </w:t>
            </w:r>
            <w:r w:rsidRPr="003A6728">
              <w:rPr>
                <w:rFonts w:ascii="Times New Roman" w:hAnsi="Times New Roman"/>
                <w:sz w:val="24"/>
                <w:szCs w:val="24"/>
              </w:rPr>
              <w:t>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lastRenderedPageBreak/>
              <w:t>Отделение банка</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lastRenderedPageBreak/>
              <w:t>71</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208" w:rsidRPr="003A6728" w:rsidRDefault="006323D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Филиал «Колыма» «Азиатско-</w:t>
            </w:r>
            <w:proofErr w:type="spellStart"/>
            <w:r w:rsidRPr="003A6728">
              <w:rPr>
                <w:rFonts w:ascii="Times New Roman" w:hAnsi="Times New Roman"/>
                <w:color w:val="000000"/>
                <w:sz w:val="24"/>
                <w:szCs w:val="24"/>
              </w:rPr>
              <w:t>Тихо</w:t>
            </w:r>
            <w:r w:rsidR="00D80208" w:rsidRPr="003A6728">
              <w:rPr>
                <w:rFonts w:ascii="Times New Roman" w:hAnsi="Times New Roman"/>
                <w:color w:val="000000"/>
                <w:sz w:val="24"/>
                <w:szCs w:val="24"/>
              </w:rPr>
              <w:t>океанский</w:t>
            </w:r>
            <w:r w:rsidRPr="003A6728">
              <w:rPr>
                <w:rFonts w:ascii="Times New Roman" w:hAnsi="Times New Roman"/>
                <w:color w:val="000000"/>
                <w:sz w:val="24"/>
                <w:szCs w:val="24"/>
              </w:rPr>
              <w:t>Банк</w:t>
            </w:r>
            <w:proofErr w:type="spellEnd"/>
            <w:r w:rsidRPr="003A6728">
              <w:rPr>
                <w:rFonts w:ascii="Times New Roman" w:hAnsi="Times New Roman"/>
                <w:color w:val="000000"/>
                <w:sz w:val="24"/>
                <w:szCs w:val="24"/>
              </w:rPr>
              <w:t>»</w:t>
            </w:r>
            <w:r w:rsidR="00D80208" w:rsidRPr="003A6728">
              <w:rPr>
                <w:rFonts w:ascii="Times New Roman" w:hAnsi="Times New Roman"/>
                <w:color w:val="000000"/>
                <w:sz w:val="24"/>
                <w:szCs w:val="24"/>
              </w:rPr>
              <w:t xml:space="preserve"> </w:t>
            </w:r>
            <w:r w:rsidRPr="003A6728">
              <w:rPr>
                <w:rFonts w:ascii="Times New Roman" w:hAnsi="Times New Roman"/>
                <w:color w:val="000000"/>
                <w:sz w:val="24"/>
                <w:szCs w:val="24"/>
              </w:rPr>
              <w:t>(ОАО)</w:t>
            </w:r>
          </w:p>
          <w:p w:rsidR="00EC5457" w:rsidRPr="003A6728" w:rsidRDefault="006323D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Дополнительный офис </w:t>
            </w:r>
            <w:r w:rsidR="00EC5457" w:rsidRPr="003A6728">
              <w:rPr>
                <w:rFonts w:ascii="Times New Roman" w:hAnsi="Times New Roman"/>
                <w:color w:val="000000"/>
                <w:sz w:val="24"/>
                <w:szCs w:val="24"/>
              </w:rPr>
              <w:t>№14</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sz w:val="24"/>
                <w:szCs w:val="24"/>
              </w:rPr>
              <w:t>п. Омсукчан</w:t>
            </w:r>
            <w:r w:rsidRPr="003A6728">
              <w:rPr>
                <w:rFonts w:ascii="Times New Roman" w:hAnsi="Times New Roman"/>
                <w:color w:val="000000"/>
                <w:sz w:val="24"/>
                <w:szCs w:val="24"/>
              </w:rPr>
              <w:t xml:space="preserve">, </w:t>
            </w:r>
          </w:p>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ул. Ленина</w:t>
            </w:r>
            <w:r w:rsidR="006323D8" w:rsidRPr="003A6728">
              <w:rPr>
                <w:rFonts w:ascii="Times New Roman" w:hAnsi="Times New Roman"/>
                <w:color w:val="000000"/>
                <w:sz w:val="24"/>
                <w:szCs w:val="24"/>
              </w:rPr>
              <w:t>,</w:t>
            </w:r>
            <w:r w:rsidRPr="003A6728">
              <w:rPr>
                <w:rFonts w:ascii="Times New Roman" w:hAnsi="Times New Roman"/>
                <w:color w:val="000000"/>
                <w:sz w:val="24"/>
                <w:szCs w:val="24"/>
              </w:rPr>
              <w:t xml:space="preserve"> д.</w:t>
            </w:r>
            <w:r w:rsidR="006323D8" w:rsidRPr="003A6728">
              <w:rPr>
                <w:rFonts w:ascii="Times New Roman" w:hAnsi="Times New Roman"/>
                <w:color w:val="000000"/>
                <w:sz w:val="24"/>
                <w:szCs w:val="24"/>
              </w:rPr>
              <w:t xml:space="preserve"> </w:t>
            </w:r>
            <w:r w:rsidRPr="003A6728">
              <w:rPr>
                <w:rFonts w:ascii="Times New Roman" w:hAnsi="Times New Roman"/>
                <w:color w:val="000000"/>
                <w:sz w:val="24"/>
                <w:szCs w:val="24"/>
              </w:rPr>
              <w:t>33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sz w:val="24"/>
                <w:szCs w:val="24"/>
              </w:rPr>
              <w:t>Отделение банка</w:t>
            </w:r>
          </w:p>
        </w:tc>
      </w:tr>
      <w:tr w:rsidR="00EC5457" w:rsidRPr="003A6728" w:rsidTr="00B30906">
        <w:trPr>
          <w:trHeight w:val="2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72</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color w:val="000000"/>
                <w:sz w:val="24"/>
                <w:szCs w:val="24"/>
              </w:rPr>
              <w:t xml:space="preserve">ИП </w:t>
            </w:r>
            <w:proofErr w:type="spellStart"/>
            <w:r w:rsidRPr="003A6728">
              <w:rPr>
                <w:rFonts w:ascii="Times New Roman" w:hAnsi="Times New Roman"/>
                <w:color w:val="000000"/>
                <w:sz w:val="24"/>
                <w:szCs w:val="24"/>
              </w:rPr>
              <w:t>Паразенкова</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3D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Мира</w:t>
            </w:r>
            <w:r w:rsidR="006323D8" w:rsidRPr="003A6728">
              <w:rPr>
                <w:rFonts w:ascii="Times New Roman" w:hAnsi="Times New Roman"/>
                <w:sz w:val="24"/>
                <w:szCs w:val="24"/>
              </w:rPr>
              <w:t>,</w:t>
            </w:r>
            <w:r w:rsidRPr="003A6728">
              <w:rPr>
                <w:rFonts w:ascii="Times New Roman" w:hAnsi="Times New Roman"/>
                <w:sz w:val="24"/>
                <w:szCs w:val="24"/>
              </w:rPr>
              <w:t xml:space="preserve"> д.</w:t>
            </w:r>
            <w:r w:rsidR="006323D8" w:rsidRPr="003A6728">
              <w:rPr>
                <w:rFonts w:ascii="Times New Roman" w:hAnsi="Times New Roman"/>
                <w:sz w:val="24"/>
                <w:szCs w:val="24"/>
              </w:rPr>
              <w:t xml:space="preserve"> </w:t>
            </w:r>
            <w:r w:rsidRPr="003A6728">
              <w:rPr>
                <w:rFonts w:ascii="Times New Roman" w:hAnsi="Times New Roman"/>
                <w:sz w:val="24"/>
                <w:szCs w:val="24"/>
              </w:rPr>
              <w:t>30а</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w:t>
            </w:r>
            <w:r w:rsidR="00EC5457" w:rsidRPr="003A6728">
              <w:rPr>
                <w:rFonts w:ascii="Times New Roman" w:hAnsi="Times New Roman"/>
                <w:color w:val="000000"/>
                <w:sz w:val="24"/>
                <w:szCs w:val="24"/>
              </w:rPr>
              <w:t>арикмахерские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ИП Чубарова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Мира</w:t>
            </w:r>
            <w:r w:rsidR="00D80208" w:rsidRPr="003A6728">
              <w:rPr>
                <w:rFonts w:ascii="Times New Roman" w:hAnsi="Times New Roman"/>
                <w:sz w:val="24"/>
                <w:szCs w:val="24"/>
              </w:rPr>
              <w:t>,</w:t>
            </w:r>
            <w:r w:rsidRPr="003A6728">
              <w:rPr>
                <w:rFonts w:ascii="Times New Roman" w:hAnsi="Times New Roman"/>
                <w:sz w:val="24"/>
                <w:szCs w:val="24"/>
              </w:rPr>
              <w:t xml:space="preserve"> д.</w:t>
            </w:r>
            <w:r w:rsidR="00D80208" w:rsidRPr="003A6728">
              <w:rPr>
                <w:rFonts w:ascii="Times New Roman" w:hAnsi="Times New Roman"/>
                <w:sz w:val="24"/>
                <w:szCs w:val="24"/>
              </w:rPr>
              <w:t xml:space="preserve"> </w:t>
            </w:r>
            <w:r w:rsidRPr="003A6728">
              <w:rPr>
                <w:rFonts w:ascii="Times New Roman" w:hAnsi="Times New Roman"/>
                <w:sz w:val="24"/>
                <w:szCs w:val="24"/>
              </w:rPr>
              <w:t>30а</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w:t>
            </w:r>
            <w:r w:rsidR="00EC5457" w:rsidRPr="003A6728">
              <w:rPr>
                <w:rFonts w:ascii="Times New Roman" w:hAnsi="Times New Roman"/>
                <w:color w:val="000000"/>
                <w:sz w:val="24"/>
                <w:szCs w:val="24"/>
              </w:rPr>
              <w:t>арикмахерские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74</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парикмахерская «Стимул»</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Мира</w:t>
            </w:r>
            <w:r w:rsidR="00D80208" w:rsidRPr="003A6728">
              <w:rPr>
                <w:rFonts w:ascii="Times New Roman" w:hAnsi="Times New Roman"/>
                <w:sz w:val="24"/>
                <w:szCs w:val="24"/>
              </w:rPr>
              <w:t>,</w:t>
            </w:r>
            <w:r w:rsidRPr="003A6728">
              <w:rPr>
                <w:rFonts w:ascii="Times New Roman" w:hAnsi="Times New Roman"/>
                <w:sz w:val="24"/>
                <w:szCs w:val="24"/>
              </w:rPr>
              <w:t xml:space="preserve"> д.</w:t>
            </w:r>
            <w:r w:rsidR="00D80208" w:rsidRPr="003A6728">
              <w:rPr>
                <w:rFonts w:ascii="Times New Roman" w:hAnsi="Times New Roman"/>
                <w:sz w:val="24"/>
                <w:szCs w:val="24"/>
              </w:rPr>
              <w:t xml:space="preserve"> </w:t>
            </w:r>
            <w:r w:rsidRPr="003A6728">
              <w:rPr>
                <w:rFonts w:ascii="Times New Roman" w:hAnsi="Times New Roman"/>
                <w:sz w:val="24"/>
                <w:szCs w:val="24"/>
              </w:rPr>
              <w:t>28</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w:t>
            </w:r>
            <w:r w:rsidR="00EC5457" w:rsidRPr="003A6728">
              <w:rPr>
                <w:rFonts w:ascii="Times New Roman" w:hAnsi="Times New Roman"/>
                <w:color w:val="000000"/>
                <w:sz w:val="24"/>
                <w:szCs w:val="24"/>
              </w:rPr>
              <w:t>арикмахерские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75</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ИП </w:t>
            </w:r>
            <w:proofErr w:type="spellStart"/>
            <w:r w:rsidRPr="003A6728">
              <w:rPr>
                <w:rFonts w:ascii="Times New Roman" w:hAnsi="Times New Roman"/>
                <w:color w:val="000000"/>
                <w:sz w:val="24"/>
                <w:szCs w:val="24"/>
              </w:rPr>
              <w:t>Мирзаханян</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w:t>
            </w:r>
            <w:r w:rsidR="00D80208" w:rsidRPr="003A6728">
              <w:rPr>
                <w:rFonts w:ascii="Times New Roman" w:hAnsi="Times New Roman"/>
                <w:sz w:val="24"/>
                <w:szCs w:val="24"/>
              </w:rPr>
              <w:t>,</w:t>
            </w:r>
            <w:r w:rsidRPr="003A6728">
              <w:rPr>
                <w:rFonts w:ascii="Times New Roman" w:hAnsi="Times New Roman"/>
                <w:sz w:val="24"/>
                <w:szCs w:val="24"/>
              </w:rPr>
              <w:t xml:space="preserve"> д.</w:t>
            </w:r>
            <w:r w:rsidR="00D80208" w:rsidRPr="003A6728">
              <w:rPr>
                <w:rFonts w:ascii="Times New Roman" w:hAnsi="Times New Roman"/>
                <w:sz w:val="24"/>
                <w:szCs w:val="24"/>
              </w:rPr>
              <w:t xml:space="preserve"> </w:t>
            </w:r>
            <w:r w:rsidRPr="003A6728">
              <w:rPr>
                <w:rFonts w:ascii="Times New Roman" w:hAnsi="Times New Roman"/>
                <w:sz w:val="24"/>
                <w:szCs w:val="24"/>
              </w:rPr>
              <w:t>23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w:t>
            </w:r>
            <w:r w:rsidR="00EC5457" w:rsidRPr="003A6728">
              <w:rPr>
                <w:rFonts w:ascii="Times New Roman" w:hAnsi="Times New Roman"/>
                <w:color w:val="000000"/>
                <w:sz w:val="24"/>
                <w:szCs w:val="24"/>
              </w:rPr>
              <w:t>арикмахерские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76</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 xml:space="preserve">парикмахерская </w:t>
            </w:r>
            <w:proofErr w:type="spellStart"/>
            <w:r w:rsidRPr="003A6728">
              <w:rPr>
                <w:rFonts w:ascii="Times New Roman" w:hAnsi="Times New Roman"/>
                <w:color w:val="000000"/>
                <w:sz w:val="24"/>
                <w:szCs w:val="24"/>
              </w:rPr>
              <w:t>Саяна</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Мира</w:t>
            </w:r>
            <w:r w:rsidR="00D80208" w:rsidRPr="003A6728">
              <w:rPr>
                <w:rFonts w:ascii="Times New Roman" w:hAnsi="Times New Roman"/>
                <w:sz w:val="24"/>
                <w:szCs w:val="24"/>
              </w:rPr>
              <w:t>,</w:t>
            </w:r>
            <w:r w:rsidRPr="003A6728">
              <w:rPr>
                <w:rFonts w:ascii="Times New Roman" w:hAnsi="Times New Roman"/>
                <w:sz w:val="24"/>
                <w:szCs w:val="24"/>
              </w:rPr>
              <w:t xml:space="preserve"> д.</w:t>
            </w:r>
            <w:r w:rsidR="00D80208" w:rsidRPr="003A6728">
              <w:rPr>
                <w:rFonts w:ascii="Times New Roman" w:hAnsi="Times New Roman"/>
                <w:sz w:val="24"/>
                <w:szCs w:val="24"/>
              </w:rPr>
              <w:t xml:space="preserve"> </w:t>
            </w:r>
            <w:r w:rsidRPr="003A6728">
              <w:rPr>
                <w:rFonts w:ascii="Times New Roman" w:hAnsi="Times New Roman"/>
                <w:sz w:val="24"/>
                <w:szCs w:val="24"/>
              </w:rPr>
              <w:t>20</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w:t>
            </w:r>
            <w:r w:rsidR="00EC5457" w:rsidRPr="003A6728">
              <w:rPr>
                <w:rFonts w:ascii="Times New Roman" w:hAnsi="Times New Roman"/>
                <w:color w:val="000000"/>
                <w:sz w:val="24"/>
                <w:szCs w:val="24"/>
              </w:rPr>
              <w:t>арикмахерские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77</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парикмахерская «</w:t>
            </w:r>
            <w:proofErr w:type="spellStart"/>
            <w:r w:rsidRPr="003A6728">
              <w:rPr>
                <w:rFonts w:ascii="Times New Roman" w:hAnsi="Times New Roman"/>
                <w:color w:val="000000"/>
                <w:sz w:val="24"/>
                <w:szCs w:val="24"/>
              </w:rPr>
              <w:t>Лакшери</w:t>
            </w:r>
            <w:proofErr w:type="spellEnd"/>
            <w:r w:rsidRPr="003A6728">
              <w:rPr>
                <w:rFonts w:ascii="Times New Roman" w:hAnsi="Times New Roman"/>
                <w:color w:val="000000"/>
                <w:sz w:val="24"/>
                <w:szCs w:val="24"/>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ул. </w:t>
            </w:r>
            <w:r w:rsidR="00EC5457" w:rsidRPr="003A6728">
              <w:rPr>
                <w:rFonts w:ascii="Times New Roman" w:hAnsi="Times New Roman"/>
                <w:sz w:val="24"/>
                <w:szCs w:val="24"/>
              </w:rPr>
              <w:t>Мира</w:t>
            </w:r>
            <w:r w:rsidRPr="003A6728">
              <w:rPr>
                <w:rFonts w:ascii="Times New Roman" w:hAnsi="Times New Roman"/>
                <w:sz w:val="24"/>
                <w:szCs w:val="24"/>
              </w:rPr>
              <w:t>,</w:t>
            </w:r>
            <w:r w:rsidR="00EC5457" w:rsidRPr="003A6728">
              <w:rPr>
                <w:rFonts w:ascii="Times New Roman" w:hAnsi="Times New Roman"/>
                <w:sz w:val="24"/>
                <w:szCs w:val="24"/>
              </w:rPr>
              <w:t xml:space="preserve"> д.</w:t>
            </w:r>
            <w:r w:rsidRPr="003A6728">
              <w:rPr>
                <w:rFonts w:ascii="Times New Roman" w:hAnsi="Times New Roman"/>
                <w:sz w:val="24"/>
                <w:szCs w:val="24"/>
              </w:rPr>
              <w:t xml:space="preserve"> </w:t>
            </w:r>
            <w:r w:rsidR="00EC5457" w:rsidRPr="003A6728">
              <w:rPr>
                <w:rFonts w:ascii="Times New Roman" w:hAnsi="Times New Roman"/>
                <w:sz w:val="24"/>
                <w:szCs w:val="24"/>
              </w:rPr>
              <w:t>22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П</w:t>
            </w:r>
            <w:r w:rsidR="00EC5457" w:rsidRPr="003A6728">
              <w:rPr>
                <w:rFonts w:ascii="Times New Roman" w:hAnsi="Times New Roman"/>
                <w:color w:val="000000"/>
                <w:sz w:val="24"/>
                <w:szCs w:val="24"/>
              </w:rPr>
              <w:t>арикмахерские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78</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Аршинов</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Дукат, пр-т </w:t>
            </w:r>
            <w:r w:rsidR="00EC5457" w:rsidRPr="003A6728">
              <w:rPr>
                <w:rFonts w:ascii="Times New Roman" w:hAnsi="Times New Roman"/>
                <w:sz w:val="24"/>
                <w:szCs w:val="24"/>
              </w:rPr>
              <w:t>Победы</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color w:val="000000"/>
                <w:sz w:val="24"/>
                <w:szCs w:val="24"/>
              </w:rPr>
              <w:t>П</w:t>
            </w:r>
            <w:r w:rsidR="00EC5457" w:rsidRPr="003A6728">
              <w:rPr>
                <w:rFonts w:ascii="Times New Roman" w:hAnsi="Times New Roman"/>
                <w:color w:val="000000"/>
                <w:sz w:val="24"/>
                <w:szCs w:val="24"/>
              </w:rPr>
              <w:t>арикмахерские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79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Антипова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w:t>
            </w:r>
            <w:r w:rsidR="00D80208" w:rsidRPr="003A6728">
              <w:rPr>
                <w:rFonts w:ascii="Times New Roman" w:hAnsi="Times New Roman"/>
                <w:sz w:val="24"/>
                <w:szCs w:val="24"/>
              </w:rPr>
              <w:t>,</w:t>
            </w:r>
            <w:r w:rsidRPr="003A6728">
              <w:rPr>
                <w:rFonts w:ascii="Times New Roman" w:hAnsi="Times New Roman"/>
                <w:sz w:val="24"/>
                <w:szCs w:val="24"/>
              </w:rPr>
              <w:t xml:space="preserve"> д.33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М</w:t>
            </w:r>
            <w:r w:rsidR="00EC5457" w:rsidRPr="003A6728">
              <w:rPr>
                <w:rFonts w:ascii="Times New Roman" w:hAnsi="Times New Roman"/>
                <w:sz w:val="24"/>
                <w:szCs w:val="24"/>
              </w:rPr>
              <w:t>ассажные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80</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color w:val="000000"/>
                <w:sz w:val="24"/>
                <w:szCs w:val="24"/>
              </w:rPr>
              <w:t>ИП Егорова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Мира</w:t>
            </w:r>
            <w:r w:rsidR="00D80208" w:rsidRPr="003A6728">
              <w:rPr>
                <w:rFonts w:ascii="Times New Roman" w:hAnsi="Times New Roman"/>
                <w:sz w:val="24"/>
                <w:szCs w:val="24"/>
              </w:rPr>
              <w:t>,</w:t>
            </w:r>
            <w:r w:rsidRPr="003A6728">
              <w:rPr>
                <w:rFonts w:ascii="Times New Roman" w:hAnsi="Times New Roman"/>
                <w:sz w:val="24"/>
                <w:szCs w:val="24"/>
              </w:rPr>
              <w:t xml:space="preserve"> д.</w:t>
            </w:r>
            <w:r w:rsidR="00D80208" w:rsidRPr="003A6728">
              <w:rPr>
                <w:rFonts w:ascii="Times New Roman" w:hAnsi="Times New Roman"/>
                <w:sz w:val="24"/>
                <w:szCs w:val="24"/>
              </w:rPr>
              <w:t xml:space="preserve"> </w:t>
            </w:r>
            <w:r w:rsidRPr="003A6728">
              <w:rPr>
                <w:rFonts w:ascii="Times New Roman" w:hAnsi="Times New Roman"/>
                <w:sz w:val="24"/>
                <w:szCs w:val="24"/>
              </w:rPr>
              <w:t>30а</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У</w:t>
            </w:r>
            <w:r w:rsidR="00EC5457" w:rsidRPr="003A6728">
              <w:rPr>
                <w:rFonts w:ascii="Times New Roman" w:hAnsi="Times New Roman"/>
                <w:color w:val="000000"/>
                <w:sz w:val="24"/>
                <w:szCs w:val="24"/>
              </w:rPr>
              <w:t>слуги по пошиву и ремонту одежды</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81</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Ф</w:t>
            </w:r>
            <w:r w:rsidR="00EC5457" w:rsidRPr="003A6728">
              <w:rPr>
                <w:rFonts w:ascii="Times New Roman" w:hAnsi="Times New Roman"/>
                <w:sz w:val="24"/>
                <w:szCs w:val="24"/>
              </w:rPr>
              <w:t>отоателье Стимул</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ул. Мира, </w:t>
            </w:r>
            <w:r w:rsidR="00EC5457" w:rsidRPr="003A6728">
              <w:rPr>
                <w:rFonts w:ascii="Times New Roman" w:hAnsi="Times New Roman"/>
                <w:sz w:val="24"/>
                <w:szCs w:val="24"/>
              </w:rPr>
              <w:t>д.</w:t>
            </w:r>
            <w:r w:rsidRPr="003A6728">
              <w:rPr>
                <w:rFonts w:ascii="Times New Roman" w:hAnsi="Times New Roman"/>
                <w:sz w:val="24"/>
                <w:szCs w:val="24"/>
              </w:rPr>
              <w:t xml:space="preserve"> </w:t>
            </w:r>
            <w:r w:rsidR="00EC5457" w:rsidRPr="003A6728">
              <w:rPr>
                <w:rFonts w:ascii="Times New Roman" w:hAnsi="Times New Roman"/>
                <w:sz w:val="24"/>
                <w:szCs w:val="24"/>
              </w:rPr>
              <w:t>28</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Ф</w:t>
            </w:r>
            <w:r w:rsidR="00EC5457" w:rsidRPr="003A6728">
              <w:rPr>
                <w:rFonts w:ascii="Times New Roman" w:hAnsi="Times New Roman"/>
                <w:color w:val="000000"/>
                <w:sz w:val="24"/>
                <w:szCs w:val="24"/>
              </w:rPr>
              <w:t>отоуслуги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82</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Баня</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Майская</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D80208" w:rsidP="008238E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Б</w:t>
            </w:r>
            <w:r w:rsidR="00EC5457" w:rsidRPr="003A6728">
              <w:rPr>
                <w:rFonts w:ascii="Times New Roman" w:hAnsi="Times New Roman"/>
                <w:color w:val="000000"/>
                <w:sz w:val="24"/>
                <w:szCs w:val="24"/>
              </w:rPr>
              <w:t>анные услуги</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Толстокорый</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Шоссейная</w:t>
            </w:r>
            <w:r w:rsidR="00D80208" w:rsidRPr="003A6728">
              <w:rPr>
                <w:rFonts w:ascii="Times New Roman" w:hAnsi="Times New Roman"/>
                <w:sz w:val="24"/>
                <w:szCs w:val="24"/>
              </w:rPr>
              <w:t>,</w:t>
            </w:r>
            <w:r w:rsidRPr="003A6728">
              <w:rPr>
                <w:rFonts w:ascii="Times New Roman" w:hAnsi="Times New Roman"/>
                <w:sz w:val="24"/>
                <w:szCs w:val="24"/>
              </w:rPr>
              <w:t xml:space="preserve"> д.15</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sz w:val="24"/>
                <w:szCs w:val="24"/>
              </w:rPr>
              <w:t>Техническое обслуживание и ремонт легковых автомобилей и легких грузовых автотранспортных средств</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84</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Кобриц</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Фабричная</w:t>
            </w:r>
            <w:r w:rsidR="00D80208" w:rsidRPr="003A6728">
              <w:rPr>
                <w:rFonts w:ascii="Times New Roman" w:hAnsi="Times New Roman"/>
                <w:sz w:val="24"/>
                <w:szCs w:val="24"/>
              </w:rPr>
              <w:t xml:space="preserve">, д. </w:t>
            </w:r>
            <w:r w:rsidRPr="003A6728">
              <w:rPr>
                <w:rFonts w:ascii="Times New Roman" w:hAnsi="Times New Roman"/>
                <w:sz w:val="24"/>
                <w:szCs w:val="24"/>
              </w:rPr>
              <w:t>5</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EC5457" w:rsidP="008238E7">
            <w:pPr>
              <w:suppressAutoHyphens/>
              <w:spacing w:after="0" w:line="240" w:lineRule="auto"/>
              <w:rPr>
                <w:rFonts w:ascii="Times New Roman" w:hAnsi="Times New Roman"/>
                <w:color w:val="000000"/>
                <w:sz w:val="24"/>
                <w:szCs w:val="24"/>
              </w:rPr>
            </w:pPr>
            <w:r w:rsidRPr="003A6728">
              <w:rPr>
                <w:rFonts w:ascii="Times New Roman" w:hAnsi="Times New Roman"/>
                <w:sz w:val="24"/>
                <w:szCs w:val="24"/>
              </w:rPr>
              <w:t>Техническое обслуживание и ремонт легковых автомобилей и легких грузовых автотранспортных средств</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85</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ООО «Колымский Каравай»</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ул. </w:t>
            </w:r>
            <w:r w:rsidRPr="003A6728">
              <w:rPr>
                <w:rFonts w:ascii="Times New Roman" w:hAnsi="Times New Roman"/>
                <w:color w:val="000000"/>
                <w:sz w:val="24"/>
                <w:szCs w:val="24"/>
                <w:shd w:val="clear" w:color="auto" w:fill="FFFFFF"/>
              </w:rPr>
              <w:t>Школьная,</w:t>
            </w:r>
            <w:r w:rsidR="00D80208" w:rsidRPr="003A6728">
              <w:rPr>
                <w:rFonts w:ascii="Times New Roman" w:hAnsi="Times New Roman"/>
                <w:color w:val="000000"/>
                <w:sz w:val="24"/>
                <w:szCs w:val="24"/>
                <w:shd w:val="clear" w:color="auto" w:fill="FFFFFF"/>
              </w:rPr>
              <w:t xml:space="preserve"> д.</w:t>
            </w:r>
            <w:r w:rsidRPr="003A6728">
              <w:rPr>
                <w:rFonts w:ascii="Times New Roman" w:hAnsi="Times New Roman"/>
                <w:color w:val="000000"/>
                <w:sz w:val="24"/>
                <w:szCs w:val="24"/>
                <w:shd w:val="clear" w:color="auto" w:fill="FFFFFF"/>
              </w:rPr>
              <w:t xml:space="preserve"> 19</w:t>
            </w:r>
            <w:r w:rsidRPr="003A6728">
              <w:rPr>
                <w:rFonts w:ascii="Times New Roman" w:hAnsi="Times New Roman"/>
                <w:sz w:val="24"/>
                <w:szCs w:val="24"/>
              </w:rPr>
              <w:t xml:space="preserve"> </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Производство хлеба и мучных кондитерских изделий, тортов и пирожных недлительного хранения</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86</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Мини-</w:t>
            </w:r>
            <w:r w:rsidR="00EC5457" w:rsidRPr="003A6728">
              <w:rPr>
                <w:rFonts w:ascii="Times New Roman" w:hAnsi="Times New Roman"/>
                <w:sz w:val="24"/>
                <w:szCs w:val="24"/>
              </w:rPr>
              <w:t>пекарня</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D80208"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EC5457" w:rsidRPr="003A6728" w:rsidRDefault="00D80208"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ул. </w:t>
            </w:r>
            <w:r w:rsidR="00EC5457" w:rsidRPr="003A6728">
              <w:rPr>
                <w:rFonts w:ascii="Times New Roman" w:hAnsi="Times New Roman"/>
                <w:sz w:val="24"/>
                <w:szCs w:val="24"/>
              </w:rPr>
              <w:t>Мира</w:t>
            </w:r>
            <w:r w:rsidRPr="003A6728">
              <w:rPr>
                <w:rFonts w:ascii="Times New Roman" w:hAnsi="Times New Roman"/>
                <w:sz w:val="24"/>
                <w:szCs w:val="24"/>
              </w:rPr>
              <w:t>,</w:t>
            </w:r>
            <w:r w:rsidR="00EC5457" w:rsidRPr="003A6728">
              <w:rPr>
                <w:rFonts w:ascii="Times New Roman" w:hAnsi="Times New Roman"/>
                <w:sz w:val="24"/>
                <w:szCs w:val="24"/>
              </w:rPr>
              <w:t xml:space="preserve"> д.</w:t>
            </w:r>
            <w:r w:rsidRPr="003A6728">
              <w:rPr>
                <w:rFonts w:ascii="Times New Roman" w:hAnsi="Times New Roman"/>
                <w:sz w:val="24"/>
                <w:szCs w:val="24"/>
              </w:rPr>
              <w:t xml:space="preserve"> </w:t>
            </w:r>
            <w:r w:rsidR="00EC5457" w:rsidRPr="003A6728">
              <w:rPr>
                <w:rFonts w:ascii="Times New Roman" w:hAnsi="Times New Roman"/>
                <w:sz w:val="24"/>
                <w:szCs w:val="24"/>
              </w:rPr>
              <w:t>22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Производство хлеба и мучных кондитерских изделий, тортов и пирожных недлительного хранения</w:t>
            </w:r>
          </w:p>
        </w:tc>
      </w:tr>
      <w:tr w:rsidR="00EC5457"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87</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Скрипачук</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Дукат, </w:t>
            </w:r>
            <w:r w:rsidR="00D80208" w:rsidRPr="003A6728">
              <w:rPr>
                <w:rFonts w:ascii="Times New Roman" w:hAnsi="Times New Roman"/>
                <w:sz w:val="24"/>
                <w:szCs w:val="24"/>
              </w:rPr>
              <w:t>пр-</w:t>
            </w:r>
            <w:r w:rsidRPr="003A6728">
              <w:rPr>
                <w:rFonts w:ascii="Times New Roman" w:hAnsi="Times New Roman"/>
                <w:sz w:val="24"/>
                <w:szCs w:val="24"/>
              </w:rPr>
              <w:t>т Победы</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EC5457" w:rsidRPr="003A6728" w:rsidRDefault="00EC5457"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Производство хлеба и мучных кондитерских изделий, тортов и пирожных недлительного хранения</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88</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Огульчанская</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Производство малярных работ</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lastRenderedPageBreak/>
              <w:t>89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Шпинев</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д.21</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Ремонт компьютеров и периферийного компьютерного оборудования</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90</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Янкин</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д. 43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Деятельность  такси</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91</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Столярчук</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Транспортная, д. 2</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Перевозка пассажиров</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92</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Алехин</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Мира, д. 14</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Перевозка пассажиров</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Гнатенко</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д. 28</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Деятельность такси</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94</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Лапчак</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д. 18</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Перевозка пассажиров</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95</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Бубан</w:t>
            </w:r>
            <w:proofErr w:type="spellEnd"/>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Транспортная, д. 6</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Производство мебели</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96</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Мякота</w:t>
            </w:r>
            <w:proofErr w:type="spellEnd"/>
            <w:r w:rsidRPr="003A6728">
              <w:rPr>
                <w:rFonts w:ascii="Times New Roman" w:hAnsi="Times New Roman"/>
                <w:sz w:val="24"/>
                <w:szCs w:val="24"/>
              </w:rPr>
              <w:t xml:space="preserve">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Театральная, д. 4</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Производство абразивных и неметаллических минеральных изделий</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97</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ИП </w:t>
            </w:r>
            <w:proofErr w:type="spellStart"/>
            <w:r w:rsidRPr="003A6728">
              <w:rPr>
                <w:rFonts w:ascii="Times New Roman" w:hAnsi="Times New Roman"/>
                <w:sz w:val="24"/>
                <w:szCs w:val="24"/>
              </w:rPr>
              <w:t>Гостев</w:t>
            </w:r>
            <w:proofErr w:type="spellEnd"/>
            <w:r w:rsidRPr="003A6728">
              <w:rPr>
                <w:rFonts w:ascii="Times New Roman" w:hAnsi="Times New Roman"/>
                <w:sz w:val="24"/>
                <w:szCs w:val="24"/>
              </w:rPr>
              <w:t xml:space="preserve">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Мира, д. 24</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Ремонт бытовой электроники</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98</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Голованова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Деятельность по предоставлению прочих мест для временного проживания</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99</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Гребенникова</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Работы строительные отделочные</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100</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Кафе «Шашлычная»</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Театральная, д. 5</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Кафе</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101</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Кафе «</w:t>
            </w:r>
            <w:proofErr w:type="spellStart"/>
            <w:r w:rsidRPr="003A6728">
              <w:rPr>
                <w:rFonts w:ascii="Times New Roman" w:hAnsi="Times New Roman"/>
                <w:sz w:val="24"/>
                <w:szCs w:val="24"/>
              </w:rPr>
              <w:t>Джавахк</w:t>
            </w:r>
            <w:proofErr w:type="spellEnd"/>
            <w:r w:rsidRPr="003A6728">
              <w:rPr>
                <w:rFonts w:ascii="Times New Roman" w:hAnsi="Times New Roman"/>
                <w:sz w:val="24"/>
                <w:szCs w:val="24"/>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Шоссейная</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Кафе</w:t>
            </w:r>
          </w:p>
        </w:tc>
      </w:tr>
      <w:tr w:rsidR="007E14DF" w:rsidRPr="003A6728" w:rsidTr="00B30906">
        <w:trPr>
          <w:trHeight w:val="354"/>
        </w:trPr>
        <w:tc>
          <w:tcPr>
            <w:tcW w:w="237" w:type="pct"/>
            <w:tcBorders>
              <w:top w:val="single" w:sz="4" w:space="0" w:color="auto"/>
              <w:left w:val="single" w:sz="8" w:space="0" w:color="000000"/>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102</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ИП Майоров</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д. 33</w:t>
            </w:r>
          </w:p>
        </w:tc>
        <w:tc>
          <w:tcPr>
            <w:tcW w:w="1857" w:type="pct"/>
            <w:tcBorders>
              <w:top w:val="single" w:sz="4" w:space="0" w:color="auto"/>
              <w:left w:val="single" w:sz="4" w:space="0" w:color="auto"/>
              <w:bottom w:val="single" w:sz="4" w:space="0" w:color="auto"/>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Ремонт обуви </w:t>
            </w:r>
          </w:p>
        </w:tc>
      </w:tr>
      <w:tr w:rsidR="007E14DF" w:rsidRPr="003A6728" w:rsidTr="00B30906">
        <w:trPr>
          <w:trHeight w:val="354"/>
        </w:trPr>
        <w:tc>
          <w:tcPr>
            <w:tcW w:w="237" w:type="pct"/>
            <w:tcBorders>
              <w:top w:val="single" w:sz="4" w:space="0" w:color="auto"/>
              <w:left w:val="single" w:sz="8" w:space="0" w:color="000000"/>
              <w:bottom w:val="single" w:sz="8" w:space="0" w:color="000000"/>
              <w:right w:val="single" w:sz="4" w:space="0" w:color="auto"/>
            </w:tcBorders>
            <w:shd w:val="clear" w:color="auto" w:fill="auto"/>
            <w:vAlign w:val="center"/>
          </w:tcPr>
          <w:p w:rsidR="007E14DF" w:rsidRPr="003A6728" w:rsidRDefault="007E14DF" w:rsidP="008238E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103</w:t>
            </w:r>
          </w:p>
        </w:tc>
        <w:tc>
          <w:tcPr>
            <w:tcW w:w="1692" w:type="pct"/>
            <w:tcBorders>
              <w:top w:val="single" w:sz="4" w:space="0" w:color="auto"/>
              <w:left w:val="single" w:sz="4" w:space="0" w:color="auto"/>
              <w:bottom w:val="single" w:sz="8" w:space="0" w:color="000000"/>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Ритуальная служба «Исток»</w:t>
            </w:r>
          </w:p>
        </w:tc>
        <w:tc>
          <w:tcPr>
            <w:tcW w:w="1214" w:type="pct"/>
            <w:tcBorders>
              <w:top w:val="single" w:sz="4" w:space="0" w:color="auto"/>
              <w:left w:val="single" w:sz="4" w:space="0" w:color="auto"/>
              <w:bottom w:val="single" w:sz="8" w:space="0" w:color="000000"/>
              <w:right w:val="single" w:sz="4" w:space="0" w:color="auto"/>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 Омсукчан, </w:t>
            </w:r>
          </w:p>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ул. Ленина, д. 10</w:t>
            </w:r>
          </w:p>
        </w:tc>
        <w:tc>
          <w:tcPr>
            <w:tcW w:w="1857" w:type="pct"/>
            <w:tcBorders>
              <w:top w:val="single" w:sz="4" w:space="0" w:color="auto"/>
              <w:left w:val="single" w:sz="4" w:space="0" w:color="auto"/>
              <w:bottom w:val="single" w:sz="8" w:space="0" w:color="000000"/>
              <w:right w:val="single" w:sz="8" w:space="0" w:color="000000"/>
            </w:tcBorders>
            <w:shd w:val="clear" w:color="auto" w:fill="auto"/>
            <w:vAlign w:val="center"/>
          </w:tcPr>
          <w:p w:rsidR="007E14DF" w:rsidRPr="003A6728" w:rsidRDefault="007E14DF" w:rsidP="008238E7">
            <w:pPr>
              <w:suppressAutoHyphens/>
              <w:spacing w:after="0" w:line="240" w:lineRule="auto"/>
              <w:rPr>
                <w:rFonts w:ascii="Times New Roman" w:hAnsi="Times New Roman"/>
                <w:sz w:val="24"/>
                <w:szCs w:val="24"/>
              </w:rPr>
            </w:pPr>
            <w:r w:rsidRPr="003A6728">
              <w:rPr>
                <w:rFonts w:ascii="Times New Roman" w:hAnsi="Times New Roman"/>
                <w:sz w:val="24"/>
                <w:szCs w:val="24"/>
              </w:rPr>
              <w:t>Ритуальные услуги</w:t>
            </w:r>
          </w:p>
        </w:tc>
      </w:tr>
    </w:tbl>
    <w:p w:rsidR="00EC5457" w:rsidRPr="003A6728" w:rsidRDefault="00EC5457" w:rsidP="00EC5457">
      <w:pPr>
        <w:suppressAutoHyphens/>
        <w:spacing w:after="0" w:line="240" w:lineRule="auto"/>
        <w:jc w:val="both"/>
        <w:rPr>
          <w:rFonts w:ascii="Times New Roman" w:hAnsi="Times New Roman"/>
          <w:b/>
          <w:sz w:val="28"/>
          <w:szCs w:val="28"/>
        </w:rPr>
      </w:pPr>
    </w:p>
    <w:p w:rsidR="00EC5457" w:rsidRPr="003A6728" w:rsidRDefault="00EC5457" w:rsidP="00EC5457">
      <w:pPr>
        <w:suppressAutoHyphens/>
        <w:spacing w:after="0" w:line="240" w:lineRule="auto"/>
        <w:jc w:val="center"/>
        <w:outlineLvl w:val="4"/>
        <w:rPr>
          <w:rFonts w:ascii="Times New Roman" w:eastAsia="Times New Roman" w:hAnsi="Times New Roman"/>
          <w:b/>
          <w:bCs/>
          <w:iCs/>
          <w:sz w:val="24"/>
          <w:szCs w:val="24"/>
          <w:lang w:eastAsia="ru-RU"/>
        </w:rPr>
      </w:pPr>
      <w:r w:rsidRPr="003A6728">
        <w:rPr>
          <w:rFonts w:ascii="Times New Roman" w:eastAsia="Times New Roman" w:hAnsi="Times New Roman"/>
          <w:b/>
          <w:bCs/>
          <w:iCs/>
          <w:sz w:val="24"/>
          <w:szCs w:val="24"/>
          <w:lang w:eastAsia="ru-RU"/>
        </w:rPr>
        <w:t>2.3.8. Улично-дорожная сеть и транспортное обслуживание</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В Омсукчанском городском округе автомобильный транспорт является основным в обеспечении грузовых и пассажирских перевозок. В городском округе осуществляются регулярные пассажирские авиаперевозки. В 7 км от поселка Омсукчан расположен «Аэропорт «Омсукчан» обслуживающий внутренние рейсы. Аэропорт имеет необходимый комплекс зданий и сооружений (аэровокзал, склад ГСМ, гаражи, объекты радиотехнического обеспечения, управления воздушным движением и т. д.). Железнодорожное сообщение отсутствует. Ближайший морской порт находиться в городе Магадан. В пределах городского округа судоходство по рекам не осуществляется.</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Регулярное авиационное сообщение осуществляется с г. Магаданом. Рейсы выполняются сторонней авиакомпанией самол</w:t>
      </w:r>
      <w:r w:rsidR="00F6369F" w:rsidRPr="003A6728">
        <w:rPr>
          <w:rFonts w:ascii="Times New Roman" w:hAnsi="Times New Roman"/>
          <w:color w:val="000000"/>
          <w:sz w:val="24"/>
          <w:szCs w:val="24"/>
          <w:lang w:eastAsia="ru-RU"/>
        </w:rPr>
        <w:t>е</w:t>
      </w:r>
      <w:r w:rsidRPr="003A6728">
        <w:rPr>
          <w:rFonts w:ascii="Times New Roman" w:hAnsi="Times New Roman"/>
          <w:color w:val="000000"/>
          <w:sz w:val="24"/>
          <w:szCs w:val="24"/>
          <w:lang w:eastAsia="ru-RU"/>
        </w:rPr>
        <w:t xml:space="preserve">том Ан-28, </w:t>
      </w:r>
      <w:proofErr w:type="spellStart"/>
      <w:r w:rsidRPr="003A6728">
        <w:rPr>
          <w:rFonts w:ascii="Times New Roman" w:hAnsi="Times New Roman"/>
          <w:color w:val="000000"/>
          <w:sz w:val="24"/>
          <w:szCs w:val="24"/>
          <w:lang w:eastAsia="ru-RU"/>
        </w:rPr>
        <w:t>пассажировместимостыо</w:t>
      </w:r>
      <w:proofErr w:type="spellEnd"/>
      <w:r w:rsidRPr="003A6728">
        <w:rPr>
          <w:rFonts w:ascii="Times New Roman" w:hAnsi="Times New Roman"/>
          <w:color w:val="000000"/>
          <w:sz w:val="24"/>
          <w:szCs w:val="24"/>
          <w:lang w:eastAsia="ru-RU"/>
        </w:rPr>
        <w:t xml:space="preserve"> 15 чел. Периодичность пол</w:t>
      </w:r>
      <w:r w:rsidR="00F6369F" w:rsidRPr="003A6728">
        <w:rPr>
          <w:rFonts w:ascii="Times New Roman" w:hAnsi="Times New Roman"/>
          <w:color w:val="000000"/>
          <w:sz w:val="24"/>
          <w:szCs w:val="24"/>
          <w:lang w:eastAsia="ru-RU"/>
        </w:rPr>
        <w:t>е</w:t>
      </w:r>
      <w:r w:rsidRPr="003A6728">
        <w:rPr>
          <w:rFonts w:ascii="Times New Roman" w:hAnsi="Times New Roman"/>
          <w:color w:val="000000"/>
          <w:sz w:val="24"/>
          <w:szCs w:val="24"/>
          <w:lang w:eastAsia="ru-RU"/>
        </w:rPr>
        <w:t xml:space="preserve">тов 1-3 раза в неделю. На договорных отношениях сторонних организаций выполняются </w:t>
      </w:r>
      <w:r w:rsidRPr="003A6728">
        <w:rPr>
          <w:rFonts w:ascii="Times New Roman" w:hAnsi="Times New Roman"/>
          <w:color w:val="000000"/>
          <w:sz w:val="24"/>
          <w:szCs w:val="24"/>
          <w:lang w:eastAsia="ru-RU"/>
        </w:rPr>
        <w:lastRenderedPageBreak/>
        <w:t>рейсы вертолета Ми-8, базирующегося в аэропорту п. Омсукчан. Характеристика аэропорта «Омсукчан» приведена в таблице 2.</w:t>
      </w:r>
      <w:r w:rsidR="008C747C" w:rsidRPr="003A6728">
        <w:rPr>
          <w:rFonts w:ascii="Times New Roman" w:hAnsi="Times New Roman"/>
          <w:color w:val="000000"/>
          <w:sz w:val="24"/>
          <w:szCs w:val="24"/>
          <w:lang w:eastAsia="ru-RU"/>
        </w:rPr>
        <w:t>20</w:t>
      </w:r>
      <w:r w:rsidRPr="003A6728">
        <w:rPr>
          <w:rFonts w:ascii="Times New Roman" w:hAnsi="Times New Roman"/>
          <w:color w:val="000000"/>
          <w:sz w:val="24"/>
          <w:szCs w:val="24"/>
          <w:lang w:eastAsia="ru-RU"/>
        </w:rPr>
        <w:t>.</w:t>
      </w:r>
    </w:p>
    <w:p w:rsidR="00EC5457" w:rsidRPr="003A6728" w:rsidRDefault="00EC5457" w:rsidP="00EC5457">
      <w:pPr>
        <w:suppressAutoHyphens/>
        <w:spacing w:after="0" w:line="240" w:lineRule="auto"/>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Таблица 2.</w:t>
      </w:r>
      <w:r w:rsidR="008C747C" w:rsidRPr="003A6728">
        <w:rPr>
          <w:rFonts w:ascii="Times New Roman" w:hAnsi="Times New Roman"/>
          <w:color w:val="000000"/>
          <w:sz w:val="24"/>
          <w:szCs w:val="24"/>
          <w:lang w:eastAsia="ru-RU"/>
        </w:rPr>
        <w:t>20</w:t>
      </w:r>
      <w:r w:rsidRPr="003A6728">
        <w:rPr>
          <w:rFonts w:ascii="Times New Roman" w:hAnsi="Times New Roman"/>
          <w:color w:val="000000"/>
          <w:sz w:val="24"/>
          <w:szCs w:val="24"/>
          <w:lang w:eastAsia="ru-RU"/>
        </w:rPr>
        <w:t>. Характеристика аэропорта «Омсукчан»</w:t>
      </w:r>
    </w:p>
    <w:tbl>
      <w:tblPr>
        <w:tblW w:w="5000" w:type="pct"/>
        <w:tblCellMar>
          <w:left w:w="10" w:type="dxa"/>
          <w:right w:w="10" w:type="dxa"/>
        </w:tblCellMar>
        <w:tblLook w:val="04A0" w:firstRow="1" w:lastRow="0" w:firstColumn="1" w:lastColumn="0" w:noHBand="0" w:noVBand="1"/>
      </w:tblPr>
      <w:tblGrid>
        <w:gridCol w:w="1397"/>
        <w:gridCol w:w="1215"/>
        <w:gridCol w:w="801"/>
        <w:gridCol w:w="1634"/>
        <w:gridCol w:w="1451"/>
        <w:gridCol w:w="1453"/>
        <w:gridCol w:w="1990"/>
      </w:tblGrid>
      <w:tr w:rsidR="00EC5457" w:rsidRPr="003A6728" w:rsidTr="0069127A">
        <w:tblPrEx>
          <w:tblCellMar>
            <w:top w:w="0" w:type="dxa"/>
            <w:bottom w:w="0" w:type="dxa"/>
          </w:tblCellMar>
        </w:tblPrEx>
        <w:trPr>
          <w:trHeight w:hRule="exact" w:val="1138"/>
        </w:trPr>
        <w:tc>
          <w:tcPr>
            <w:tcW w:w="702"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120" w:line="220" w:lineRule="exact"/>
              <w:ind w:left="180"/>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Месторас</w:t>
            </w:r>
            <w:r w:rsidRPr="003A6728">
              <w:rPr>
                <w:rFonts w:ascii="Times New Roman" w:eastAsia="Times New Roman" w:hAnsi="Times New Roman"/>
                <w:bCs/>
                <w:color w:val="000000"/>
                <w:lang w:eastAsia="ru-RU" w:bidi="ru-RU"/>
              </w:rPr>
              <w:softHyphen/>
              <w:t>положение</w:t>
            </w:r>
          </w:p>
        </w:tc>
        <w:tc>
          <w:tcPr>
            <w:tcW w:w="611"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120" w:line="220" w:lineRule="exact"/>
              <w:ind w:left="180"/>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Принад</w:t>
            </w:r>
            <w:r w:rsidRPr="003A6728">
              <w:rPr>
                <w:rFonts w:ascii="Times New Roman" w:eastAsia="Times New Roman" w:hAnsi="Times New Roman"/>
                <w:bCs/>
                <w:color w:val="000000"/>
                <w:lang w:eastAsia="ru-RU" w:bidi="ru-RU"/>
              </w:rPr>
              <w:softHyphen/>
              <w:t>лежность</w:t>
            </w:r>
          </w:p>
        </w:tc>
        <w:tc>
          <w:tcPr>
            <w:tcW w:w="403"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20"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Класс</w:t>
            </w:r>
          </w:p>
        </w:tc>
        <w:tc>
          <w:tcPr>
            <w:tcW w:w="822"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Вид взлетно-посадочной полосы</w:t>
            </w:r>
          </w:p>
        </w:tc>
        <w:tc>
          <w:tcPr>
            <w:tcW w:w="730"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Параметры</w:t>
            </w:r>
          </w:p>
          <w:p w:rsidR="00EC5457" w:rsidRPr="003A6728" w:rsidRDefault="00EC5457" w:rsidP="00EC5457">
            <w:pPr>
              <w:widowControl w:val="0"/>
              <w:suppressAutoHyphens/>
              <w:spacing w:after="0" w:line="254"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взлетно-</w:t>
            </w:r>
          </w:p>
          <w:p w:rsidR="00EC5457" w:rsidRPr="003A6728" w:rsidRDefault="00EC5457" w:rsidP="00EC5457">
            <w:pPr>
              <w:widowControl w:val="0"/>
              <w:suppressAutoHyphens/>
              <w:spacing w:after="0" w:line="254"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посадочной</w:t>
            </w:r>
          </w:p>
          <w:p w:rsidR="00EC5457" w:rsidRPr="003A6728" w:rsidRDefault="00EC5457" w:rsidP="00EC5457">
            <w:pPr>
              <w:widowControl w:val="0"/>
              <w:suppressAutoHyphens/>
              <w:spacing w:after="0" w:line="254"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полосы</w:t>
            </w:r>
          </w:p>
        </w:tc>
        <w:tc>
          <w:tcPr>
            <w:tcW w:w="731"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Тип прини</w:t>
            </w:r>
            <w:r w:rsidRPr="003A6728">
              <w:rPr>
                <w:rFonts w:ascii="Times New Roman" w:eastAsia="Times New Roman" w:hAnsi="Times New Roman"/>
                <w:bCs/>
                <w:color w:val="000000"/>
                <w:lang w:eastAsia="ru-RU" w:bidi="ru-RU"/>
              </w:rPr>
              <w:softHyphen/>
              <w:t>маемых самолетов, вертолетов</w:t>
            </w:r>
          </w:p>
        </w:tc>
        <w:tc>
          <w:tcPr>
            <w:tcW w:w="1001" w:type="pct"/>
            <w:tcBorders>
              <w:top w:val="single" w:sz="4" w:space="0" w:color="auto"/>
              <w:left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20" w:lineRule="exact"/>
              <w:jc w:val="center"/>
              <w:rPr>
                <w:rFonts w:ascii="Times New Roman" w:eastAsia="Times New Roman" w:hAnsi="Times New Roman"/>
                <w:color w:val="000000"/>
                <w:lang w:eastAsia="ru-RU" w:bidi="ru-RU"/>
              </w:rPr>
            </w:pPr>
            <w:r w:rsidRPr="003A6728">
              <w:rPr>
                <w:rFonts w:ascii="Times New Roman" w:eastAsia="Times New Roman" w:hAnsi="Times New Roman"/>
                <w:bCs/>
                <w:color w:val="000000"/>
                <w:lang w:eastAsia="ru-RU" w:bidi="ru-RU"/>
              </w:rPr>
              <w:t>Удаленность</w:t>
            </w:r>
          </w:p>
        </w:tc>
      </w:tr>
      <w:tr w:rsidR="00EC5457" w:rsidRPr="003A6728" w:rsidTr="006D30A6">
        <w:tblPrEx>
          <w:tblCellMar>
            <w:top w:w="0" w:type="dxa"/>
            <w:bottom w:w="0" w:type="dxa"/>
          </w:tblCellMar>
        </w:tblPrEx>
        <w:trPr>
          <w:trHeight w:hRule="exact" w:val="1315"/>
        </w:trPr>
        <w:tc>
          <w:tcPr>
            <w:tcW w:w="702"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50" w:lineRule="exact"/>
              <w:jc w:val="center"/>
              <w:rPr>
                <w:rFonts w:ascii="Times New Roman" w:eastAsia="Times New Roman" w:hAnsi="Times New Roman"/>
                <w:color w:val="000000"/>
                <w:lang w:eastAsia="ru-RU" w:bidi="ru-RU"/>
              </w:rPr>
            </w:pPr>
            <w:proofErr w:type="spellStart"/>
            <w:r w:rsidRPr="003A6728">
              <w:rPr>
                <w:rFonts w:ascii="Times New Roman" w:eastAsia="Times New Roman" w:hAnsi="Times New Roman"/>
                <w:color w:val="000000"/>
                <w:lang w:eastAsia="ru-RU" w:bidi="ru-RU"/>
              </w:rPr>
              <w:t>Аэропрот</w:t>
            </w:r>
            <w:proofErr w:type="spellEnd"/>
            <w:r w:rsidRPr="003A6728">
              <w:rPr>
                <w:rFonts w:ascii="Times New Roman" w:eastAsia="Times New Roman" w:hAnsi="Times New Roman"/>
                <w:color w:val="000000"/>
                <w:lang w:eastAsia="ru-RU" w:bidi="ru-RU"/>
              </w:rPr>
              <w:t xml:space="preserve"> «Омсукчан» (в 7 км южнее п. Омсукчан)</w:t>
            </w:r>
          </w:p>
        </w:tc>
        <w:tc>
          <w:tcPr>
            <w:tcW w:w="611"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60" w:line="22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ООО</w:t>
            </w:r>
          </w:p>
          <w:p w:rsidR="00EC5457" w:rsidRPr="003A6728" w:rsidRDefault="00EC5457" w:rsidP="00EC5457">
            <w:pPr>
              <w:widowControl w:val="0"/>
              <w:suppressAutoHyphens/>
              <w:spacing w:before="60" w:after="0" w:line="22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val="en-US" w:bidi="en-US"/>
              </w:rPr>
              <w:t>«ADREM»</w:t>
            </w:r>
          </w:p>
        </w:tc>
        <w:tc>
          <w:tcPr>
            <w:tcW w:w="403"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90" w:lineRule="exact"/>
              <w:jc w:val="center"/>
              <w:rPr>
                <w:rFonts w:ascii="Times New Roman" w:eastAsia="Times New Roman" w:hAnsi="Times New Roman"/>
                <w:color w:val="000000"/>
                <w:lang w:eastAsia="ru-RU" w:bidi="ru-RU"/>
              </w:rPr>
            </w:pPr>
            <w:r w:rsidRPr="003A6728">
              <w:rPr>
                <w:rFonts w:ascii="Times New Roman" w:eastAsia="Cambria" w:hAnsi="Times New Roman"/>
                <w:color w:val="000000"/>
                <w:lang w:bidi="en-US"/>
              </w:rPr>
              <w:t>-</w:t>
            </w:r>
          </w:p>
        </w:tc>
        <w:tc>
          <w:tcPr>
            <w:tcW w:w="822"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50" w:lineRule="exact"/>
              <w:jc w:val="center"/>
              <w:rPr>
                <w:rFonts w:ascii="Times New Roman" w:eastAsia="Times New Roman" w:hAnsi="Times New Roman"/>
                <w:color w:val="000000"/>
                <w:lang w:eastAsia="ru-RU" w:bidi="ru-RU"/>
              </w:rPr>
            </w:pPr>
            <w:proofErr w:type="gramStart"/>
            <w:r w:rsidRPr="003A6728">
              <w:rPr>
                <w:rFonts w:ascii="Times New Roman" w:eastAsia="Times New Roman" w:hAnsi="Times New Roman"/>
                <w:color w:val="000000"/>
                <w:lang w:eastAsia="ru-RU" w:bidi="ru-RU"/>
              </w:rPr>
              <w:t>Грунтовая</w:t>
            </w:r>
            <w:proofErr w:type="gramEnd"/>
            <w:r w:rsidRPr="003A6728">
              <w:rPr>
                <w:rFonts w:ascii="Times New Roman" w:eastAsia="Times New Roman" w:hAnsi="Times New Roman"/>
                <w:color w:val="000000"/>
                <w:lang w:eastAsia="ru-RU" w:bidi="ru-RU"/>
              </w:rPr>
              <w:t xml:space="preserve"> </w:t>
            </w:r>
            <w:proofErr w:type="spellStart"/>
            <w:r w:rsidRPr="003A6728">
              <w:rPr>
                <w:rFonts w:ascii="Times New Roman" w:eastAsia="Times New Roman" w:hAnsi="Times New Roman"/>
                <w:color w:val="000000"/>
                <w:lang w:eastAsia="ru-RU" w:bidi="ru-RU"/>
              </w:rPr>
              <w:t>гравийно</w:t>
            </w:r>
            <w:r w:rsidRPr="003A6728">
              <w:rPr>
                <w:rFonts w:ascii="Times New Roman" w:eastAsia="Times New Roman" w:hAnsi="Times New Roman"/>
                <w:color w:val="000000"/>
                <w:lang w:eastAsia="ru-RU" w:bidi="ru-RU"/>
              </w:rPr>
              <w:softHyphen/>
              <w:t>галечная</w:t>
            </w:r>
            <w:proofErr w:type="spellEnd"/>
            <w:r w:rsidRPr="003A6728">
              <w:rPr>
                <w:rFonts w:ascii="Times New Roman" w:eastAsia="Times New Roman" w:hAnsi="Times New Roman"/>
                <w:color w:val="000000"/>
                <w:lang w:eastAsia="ru-RU" w:bidi="ru-RU"/>
              </w:rPr>
              <w:t>, травяной покров отсутствует</w:t>
            </w:r>
          </w:p>
        </w:tc>
        <w:tc>
          <w:tcPr>
            <w:tcW w:w="730"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Длина 2065 м Ширина 80 м</w:t>
            </w:r>
          </w:p>
        </w:tc>
        <w:tc>
          <w:tcPr>
            <w:tcW w:w="731"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5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АН-12, 26, 28,38, 74 Ан-2</w:t>
            </w:r>
          </w:p>
          <w:p w:rsidR="00EC5457" w:rsidRPr="003A6728" w:rsidRDefault="00EC5457" w:rsidP="00EC5457">
            <w:pPr>
              <w:widowControl w:val="0"/>
              <w:suppressAutoHyphens/>
              <w:spacing w:after="0" w:line="25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Вертолеты всех типов</w:t>
            </w: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5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 xml:space="preserve">до г. Магадана - 375 км, </w:t>
            </w:r>
            <w:proofErr w:type="gramStart"/>
            <w:r w:rsidRPr="003A6728">
              <w:rPr>
                <w:rFonts w:ascii="Times New Roman" w:eastAsia="Times New Roman" w:hAnsi="Times New Roman"/>
                <w:color w:val="000000"/>
                <w:lang w:eastAsia="ru-RU" w:bidi="ru-RU"/>
              </w:rPr>
              <w:t>до</w:t>
            </w:r>
            <w:proofErr w:type="gramEnd"/>
          </w:p>
          <w:p w:rsidR="00EC5457" w:rsidRPr="003A6728" w:rsidRDefault="00EC5457" w:rsidP="00EC5457">
            <w:pPr>
              <w:widowControl w:val="0"/>
              <w:suppressAutoHyphens/>
              <w:spacing w:after="0" w:line="25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 xml:space="preserve">п. Сеймчан - 177 км, до п. </w:t>
            </w:r>
            <w:proofErr w:type="spellStart"/>
            <w:r w:rsidRPr="003A6728">
              <w:rPr>
                <w:rFonts w:ascii="Times New Roman" w:eastAsia="Times New Roman" w:hAnsi="Times New Roman"/>
                <w:color w:val="000000"/>
                <w:lang w:eastAsia="ru-RU" w:bidi="ru-RU"/>
              </w:rPr>
              <w:t>Билибино</w:t>
            </w:r>
            <w:proofErr w:type="spellEnd"/>
            <w:r w:rsidRPr="003A6728">
              <w:rPr>
                <w:rFonts w:ascii="Times New Roman" w:eastAsia="Times New Roman" w:hAnsi="Times New Roman"/>
                <w:color w:val="000000"/>
                <w:lang w:eastAsia="ru-RU" w:bidi="ru-RU"/>
              </w:rPr>
              <w:t xml:space="preserve"> - 764 км</w:t>
            </w:r>
          </w:p>
        </w:tc>
      </w:tr>
    </w:tbl>
    <w:p w:rsidR="00EC5457" w:rsidRPr="003A6728" w:rsidRDefault="00EC5457" w:rsidP="00EC5457">
      <w:pPr>
        <w:suppressAutoHyphens/>
        <w:spacing w:after="0" w:line="240" w:lineRule="auto"/>
        <w:jc w:val="both"/>
        <w:rPr>
          <w:rFonts w:ascii="Times New Roman" w:hAnsi="Times New Roman"/>
          <w:color w:val="000000"/>
          <w:sz w:val="24"/>
          <w:szCs w:val="24"/>
          <w:lang w:eastAsia="ru-RU"/>
        </w:rPr>
      </w:pP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Омсукчанский городской округ связан автомобильной дорогой общего пользования межмуниципального значения, «</w:t>
      </w:r>
      <w:proofErr w:type="gramStart"/>
      <w:r w:rsidRPr="003A6728">
        <w:rPr>
          <w:rFonts w:ascii="Times New Roman" w:hAnsi="Times New Roman"/>
          <w:color w:val="000000"/>
          <w:sz w:val="24"/>
          <w:szCs w:val="24"/>
          <w:lang w:eastAsia="ru-RU"/>
        </w:rPr>
        <w:t>Герба-Омсукчан</w:t>
      </w:r>
      <w:proofErr w:type="gramEnd"/>
      <w:r w:rsidRPr="003A6728">
        <w:rPr>
          <w:rFonts w:ascii="Times New Roman" w:hAnsi="Times New Roman"/>
          <w:color w:val="000000"/>
          <w:sz w:val="24"/>
          <w:szCs w:val="24"/>
          <w:lang w:eastAsia="ru-RU"/>
        </w:rPr>
        <w:t>» – IV, V категорий, протяженностью 258 км с федеральной автодорогой «Колыма», связывающей округ с соседними округами: Хасынским и Ягоднинским, а также с областным центром, расстояние до которого составляет 568 км. Омсукчан - транспортный узел окружного значения.</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proofErr w:type="spellStart"/>
      <w:r w:rsidRPr="003A6728">
        <w:rPr>
          <w:rFonts w:ascii="Times New Roman" w:hAnsi="Times New Roman"/>
          <w:color w:val="000000"/>
          <w:sz w:val="24"/>
          <w:szCs w:val="24"/>
          <w:lang w:eastAsia="ru-RU"/>
        </w:rPr>
        <w:t>Внепоселковые</w:t>
      </w:r>
      <w:proofErr w:type="spellEnd"/>
      <w:r w:rsidRPr="003A6728">
        <w:rPr>
          <w:rFonts w:ascii="Times New Roman" w:hAnsi="Times New Roman"/>
          <w:color w:val="000000"/>
          <w:sz w:val="24"/>
          <w:szCs w:val="24"/>
          <w:lang w:eastAsia="ru-RU"/>
        </w:rPr>
        <w:t xml:space="preserve"> транспортные связи представлены автодорогами «Омсукчан-Дукат» (22 км), «Омсукчан-Галимый» (18,7 км), «Галимый-Меренга» (58 км). В короткий период времени функционирует зимник «Омсукчан-</w:t>
      </w:r>
      <w:proofErr w:type="spellStart"/>
      <w:r w:rsidRPr="003A6728">
        <w:rPr>
          <w:rFonts w:ascii="Times New Roman" w:hAnsi="Times New Roman"/>
          <w:color w:val="000000"/>
          <w:sz w:val="24"/>
          <w:szCs w:val="24"/>
          <w:lang w:eastAsia="ru-RU"/>
        </w:rPr>
        <w:t>Кубака</w:t>
      </w:r>
      <w:proofErr w:type="spellEnd"/>
      <w:r w:rsidRPr="003A6728">
        <w:rPr>
          <w:rFonts w:ascii="Times New Roman" w:hAnsi="Times New Roman"/>
          <w:color w:val="000000"/>
          <w:sz w:val="24"/>
          <w:szCs w:val="24"/>
          <w:lang w:eastAsia="ru-RU"/>
        </w:rPr>
        <w:t>», который является связующим транспортным звеном с Северо-Эвенским округом. Протяженность трассы составляет 365 километров, именно по зимнику начинают возить технику, топливо и продукты на золотодобывающие предприятия и в отдал</w:t>
      </w:r>
      <w:r w:rsidR="00F6369F" w:rsidRPr="003A6728">
        <w:rPr>
          <w:rFonts w:ascii="Times New Roman" w:hAnsi="Times New Roman"/>
          <w:color w:val="000000"/>
          <w:sz w:val="24"/>
          <w:szCs w:val="24"/>
          <w:lang w:eastAsia="ru-RU"/>
        </w:rPr>
        <w:t>е</w:t>
      </w:r>
      <w:r w:rsidRPr="003A6728">
        <w:rPr>
          <w:rFonts w:ascii="Times New Roman" w:hAnsi="Times New Roman"/>
          <w:color w:val="000000"/>
          <w:sz w:val="24"/>
          <w:szCs w:val="24"/>
          <w:lang w:eastAsia="ru-RU"/>
        </w:rPr>
        <w:t>нные поселки Северо-Эвенского</w:t>
      </w:r>
      <w:r w:rsidR="00AF4588" w:rsidRPr="003A6728">
        <w:rPr>
          <w:rFonts w:ascii="Times New Roman" w:hAnsi="Times New Roman"/>
          <w:color w:val="000000"/>
          <w:sz w:val="24"/>
          <w:szCs w:val="24"/>
          <w:lang w:eastAsia="ru-RU"/>
        </w:rPr>
        <w:t xml:space="preserve"> городского</w:t>
      </w:r>
      <w:r w:rsidRPr="003A6728">
        <w:rPr>
          <w:rFonts w:ascii="Times New Roman" w:hAnsi="Times New Roman"/>
          <w:color w:val="000000"/>
          <w:sz w:val="24"/>
          <w:szCs w:val="24"/>
          <w:lang w:eastAsia="ru-RU"/>
        </w:rPr>
        <w:t xml:space="preserve"> округа.</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proofErr w:type="gramStart"/>
      <w:r w:rsidRPr="003A6728">
        <w:rPr>
          <w:rFonts w:ascii="Times New Roman" w:hAnsi="Times New Roman"/>
          <w:color w:val="000000"/>
          <w:sz w:val="24"/>
          <w:szCs w:val="24"/>
          <w:lang w:eastAsia="ru-RU"/>
        </w:rPr>
        <w:t xml:space="preserve">Для обеспечения реализации проекта по созданию </w:t>
      </w:r>
      <w:r w:rsidRPr="003A6728">
        <w:rPr>
          <w:rFonts w:ascii="Times New Roman" w:hAnsi="Times New Roman"/>
          <w:sz w:val="24"/>
          <w:szCs w:val="24"/>
        </w:rPr>
        <w:t>угольного кластера на базе Омсукчанского угольного бассейна, а также для освоения близ лежащих месторождений необходимо строительство и реконструкция автомобильной дороги «Омсукчан-бухта «П</w:t>
      </w:r>
      <w:r w:rsidR="00AF4588" w:rsidRPr="003A6728">
        <w:rPr>
          <w:rFonts w:ascii="Times New Roman" w:hAnsi="Times New Roman"/>
          <w:sz w:val="24"/>
          <w:szCs w:val="24"/>
        </w:rPr>
        <w:t>ё</w:t>
      </w:r>
      <w:r w:rsidRPr="003A6728">
        <w:rPr>
          <w:rFonts w:ascii="Times New Roman" w:hAnsi="Times New Roman"/>
          <w:sz w:val="24"/>
          <w:szCs w:val="24"/>
        </w:rPr>
        <w:t>страя Дресва», а также строительство объектов портовой и инженерной инфраструктуры на побережье Охотского моря в бухте «П</w:t>
      </w:r>
      <w:r w:rsidR="00AF4588" w:rsidRPr="003A6728">
        <w:rPr>
          <w:rFonts w:ascii="Times New Roman" w:hAnsi="Times New Roman"/>
          <w:sz w:val="24"/>
          <w:szCs w:val="24"/>
        </w:rPr>
        <w:t>ё</w:t>
      </w:r>
      <w:r w:rsidRPr="003A6728">
        <w:rPr>
          <w:rFonts w:ascii="Times New Roman" w:hAnsi="Times New Roman"/>
          <w:sz w:val="24"/>
          <w:szCs w:val="24"/>
        </w:rPr>
        <w:t>страя Дресва», такие как терминал по перевалке угля и гидротехнические сооружения, включая перегрузочные причалы и причалы для</w:t>
      </w:r>
      <w:proofErr w:type="gramEnd"/>
      <w:r w:rsidRPr="003A6728">
        <w:rPr>
          <w:rFonts w:ascii="Times New Roman" w:hAnsi="Times New Roman"/>
          <w:sz w:val="24"/>
          <w:szCs w:val="24"/>
        </w:rPr>
        <w:t xml:space="preserve"> судов.</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Автомобильный транспорт имеет важнейшее значение в доставке грузов. От его устойчивой работы зависит жизнеобеспечение всего городского округа. Автомобильные грузовые и пассажирские перевозки в основном осуществляют малые предприятия и индивидуальные предприниматели, имеющие автомобильный транспорт (собственный и арендованный). За 2016 год перевезено около 500,0 тыс. тон грузов, грузооборот составил 69,0 млн. тонно-километров. Согласно муниципальной программе «Развитие транспортной инфраструктуры Омсукчанского городского округа на 2015-2017 годы» в 2017 году на автомобильном транспорте перевезено 401 тыс. тонн грузов. При прогнозируемых темпах социально-экономического развития спрос на грузовые перевозки автомобильным транспортом к 2022 году будет значительно увеличиваться.</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 xml:space="preserve">С 2005 года организация пассажирских перевозок на регулярных межмуниципальных автобусных маршрутах области основана на конкурсном отборе перевозчиков, с которыми заключаются договора (контракты). Перевозки пассажиров осуществляют по лицензиям хозяйствующих субъектов. Пассажирские перевозки автомобильным транспортом по маршруту «Омсукчан-Дукат-Омсукчан» осуществляет ООО «АТК </w:t>
      </w:r>
      <w:proofErr w:type="spellStart"/>
      <w:r w:rsidRPr="003A6728">
        <w:rPr>
          <w:rFonts w:ascii="Times New Roman" w:hAnsi="Times New Roman"/>
          <w:color w:val="000000"/>
          <w:sz w:val="24"/>
          <w:szCs w:val="24"/>
          <w:lang w:eastAsia="ru-RU"/>
        </w:rPr>
        <w:t>Коркодон</w:t>
      </w:r>
      <w:proofErr w:type="spellEnd"/>
      <w:r w:rsidRPr="003A6728">
        <w:rPr>
          <w:rFonts w:ascii="Times New Roman" w:hAnsi="Times New Roman"/>
          <w:color w:val="000000"/>
          <w:sz w:val="24"/>
          <w:szCs w:val="24"/>
          <w:lang w:eastAsia="ru-RU"/>
        </w:rPr>
        <w:t>». Руководство предприятия постоянно проводит работу, направленную на повышение уровня организации перевозок автомобильным транспортом общего пользования, улучшения качества обслуживания жителей. За период работы предприятия не были ни разу зафиксированы дорожно-транспортные происшествия (аварии), либо срыв рейса. В 2016 году было осуществлено 1570 рейсов и перевезено около 12,0 тыс. человек. Объем перевозок пассажиров автобусным и легковым автомобильным транспортом в 2017 году составил 11,1 тыс. человек.</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lastRenderedPageBreak/>
        <w:t>Транспортная изолированность является значительным негативным фактором экономического и социального развития городского округа. Транспортные связи с населенными пунктами осуществляются автомобильным транспортом. Опорная сеть автодорог области, сформированная в 1930-1940 гг. не отвечает требованиям перспективного развития экономики городского округа.</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Наиболее актуальными проблемами дорожного хозяйства являются:</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 увеличение процента изношенности дорожного покрытия из-за увеличения количества транспортных средств, участвующих в дорожном движении, возрастания интенсивности движения и скоростного режима, повышения нагрузки на дорожную одежду от автомобилей повышенной грузоподъемности;</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 большинство автомобильных дорог и мостов построено в 50-60-х годах прошлого века с использованием некачественных грунтов для отсыпки земляного полотна, и не соответствующих по прочностным характеристикам каменных материалов для устройства дорожной одежды, и требуют срочного ремонта с целью обеспечения безопасности движения;</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 искусственные сооружения не подвергаются регламентным обследованиям и испытаниям, в результате чего их состояние по грузоподъемности и надежности определить не представляется возможным;</w:t>
      </w:r>
    </w:p>
    <w:p w:rsidR="00EC5457" w:rsidRPr="00843D89" w:rsidRDefault="00EC5457" w:rsidP="00EC5457">
      <w:pPr>
        <w:suppressAutoHyphens/>
        <w:spacing w:after="0" w:line="240" w:lineRule="auto"/>
        <w:ind w:firstLine="708"/>
        <w:jc w:val="both"/>
        <w:rPr>
          <w:rFonts w:ascii="Times New Roman" w:hAnsi="Times New Roman"/>
          <w:color w:val="000000"/>
          <w:sz w:val="24"/>
          <w:szCs w:val="24"/>
          <w:lang w:val="en-US" w:eastAsia="ru-RU"/>
        </w:rPr>
      </w:pPr>
      <w:r w:rsidRPr="003A6728">
        <w:rPr>
          <w:rFonts w:ascii="Times New Roman" w:hAnsi="Times New Roman"/>
          <w:color w:val="000000"/>
          <w:sz w:val="24"/>
          <w:szCs w:val="24"/>
          <w:lang w:eastAsia="ru-RU"/>
        </w:rPr>
        <w:t>- длительный период времени работы по ремонту автомобильных дорог не производились, тем самым не обеспечивалось восстановление ежегодного нормативного износа.</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 xml:space="preserve">Неудовлетворительное состояние автомобильных дорог является </w:t>
      </w:r>
      <w:r w:rsidR="00404076" w:rsidRPr="003A6728">
        <w:rPr>
          <w:rFonts w:ascii="Times New Roman" w:hAnsi="Times New Roman"/>
          <w:color w:val="000000"/>
          <w:sz w:val="24"/>
          <w:szCs w:val="24"/>
          <w:lang w:eastAsia="ru-RU"/>
        </w:rPr>
        <w:t>причиной дорожно</w:t>
      </w:r>
      <w:r w:rsidRPr="003A6728">
        <w:rPr>
          <w:rFonts w:ascii="Times New Roman" w:hAnsi="Times New Roman"/>
          <w:color w:val="000000"/>
          <w:sz w:val="24"/>
          <w:szCs w:val="24"/>
          <w:lang w:eastAsia="ru-RU"/>
        </w:rPr>
        <w:t>-транспортных происшествий. Поэтому особое внимание требуется к работам по содержанию автомобильных дорог, включающим в себя своевременное устранение ямочной и других дефектов дорожных покрытий, нанесение дорожной разметки, установку и замену ограждений, и другие работы, связанные с обеспечением безопасности дорожного движения, удобства эксплуатации автодорог и увеличением срока их службы.</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 xml:space="preserve">Приведение технического состояния автомобильных дорог в соответствие установленным техническим </w:t>
      </w:r>
      <w:r w:rsidR="00404076" w:rsidRPr="003A6728">
        <w:rPr>
          <w:rFonts w:ascii="Times New Roman" w:hAnsi="Times New Roman"/>
          <w:color w:val="000000"/>
          <w:sz w:val="24"/>
          <w:szCs w:val="24"/>
          <w:lang w:eastAsia="ru-RU"/>
        </w:rPr>
        <w:t>нормам является</w:t>
      </w:r>
      <w:r w:rsidRPr="003A6728">
        <w:rPr>
          <w:rFonts w:ascii="Times New Roman" w:hAnsi="Times New Roman"/>
          <w:color w:val="000000"/>
          <w:sz w:val="24"/>
          <w:szCs w:val="24"/>
          <w:lang w:eastAsia="ru-RU"/>
        </w:rPr>
        <w:t xml:space="preserve"> ключевой задачей Омсукчанского городского округа. Без этого нельзя добиться существенного повышения эффективности обслуживания экономического сектора и населения, а также обеспечить в полной мере эксплуатацию автомобильных дорог, организацию безопасности транспортных перевозок.</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В настоящее время существующая сеть автомобильных дорог находится в неудовлетворительном состоянии. Большая часть автомобильных дорог имеет высокую степень износа. Так наблюдается ускоренный износ автодороги Омсукчан-Дукат, обусловленный высокими темпами роста парка автотранспортных средств и интенсивности движения, а также увеличением в составе автотранспортных потоков доли большегрузных автомобилей.</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Мостовые сооружения на автомобильных дорогах требуют увеличения прочностных характеристик из-за ускоренного разрушения конструктива мостового покрытия вследствие снижения межремонтных сроков службы и увеличения несущей нагрузки из-</w:t>
      </w:r>
      <w:r w:rsidR="00404076" w:rsidRPr="003A6728">
        <w:rPr>
          <w:rFonts w:ascii="Times New Roman" w:hAnsi="Times New Roman"/>
          <w:color w:val="000000"/>
          <w:sz w:val="24"/>
          <w:szCs w:val="24"/>
          <w:lang w:eastAsia="ru-RU"/>
        </w:rPr>
        <w:t>за присутствия</w:t>
      </w:r>
      <w:r w:rsidRPr="003A6728">
        <w:rPr>
          <w:rFonts w:ascii="Times New Roman" w:hAnsi="Times New Roman"/>
          <w:color w:val="000000"/>
          <w:sz w:val="24"/>
          <w:szCs w:val="24"/>
          <w:lang w:eastAsia="ru-RU"/>
        </w:rPr>
        <w:t xml:space="preserve"> в составе транспортных потоков доли тяжелых автомобилей и автопоездов. По состоянию на 01 января 2017 года 4 мостовых сооружения на автомобильных дорогах «Омсукчан-Дукат» и «Омсукчан-Галимый» (в настоящее время не действующая автомобильная дорога) находятся в неудовлетворительном состоянии.</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p>
    <w:p w:rsidR="00EC5457" w:rsidRPr="003A6728" w:rsidRDefault="00EC5457" w:rsidP="00EC5457">
      <w:pPr>
        <w:suppressAutoHyphens/>
        <w:spacing w:after="0" w:line="240" w:lineRule="auto"/>
        <w:jc w:val="center"/>
        <w:outlineLvl w:val="4"/>
        <w:rPr>
          <w:rFonts w:ascii="Times New Roman" w:eastAsia="Times New Roman" w:hAnsi="Times New Roman"/>
          <w:b/>
          <w:bCs/>
          <w:iCs/>
          <w:sz w:val="24"/>
          <w:szCs w:val="26"/>
          <w:lang w:eastAsia="ru-RU"/>
        </w:rPr>
      </w:pPr>
      <w:bookmarkStart w:id="138" w:name="_Toc337125139"/>
      <w:bookmarkStart w:id="139" w:name="_Toc340212819"/>
      <w:bookmarkStart w:id="140" w:name="_Toc342835931"/>
      <w:bookmarkStart w:id="141" w:name="_Toc345316169"/>
      <w:bookmarkStart w:id="142" w:name="_Toc345510118"/>
      <w:bookmarkStart w:id="143" w:name="_Toc373678871"/>
      <w:bookmarkStart w:id="144" w:name="_Toc391717257"/>
      <w:bookmarkStart w:id="145" w:name="_Toc391717362"/>
      <w:bookmarkStart w:id="146" w:name="_Toc397187992"/>
      <w:bookmarkStart w:id="147" w:name="_Toc397241500"/>
      <w:bookmarkStart w:id="148" w:name="_Toc402346748"/>
      <w:bookmarkStart w:id="149" w:name="_Toc403824913"/>
      <w:bookmarkStart w:id="150" w:name="_Toc404432621"/>
      <w:bookmarkStart w:id="151" w:name="_Toc419370717"/>
      <w:bookmarkStart w:id="152" w:name="_Toc419973685"/>
      <w:bookmarkStart w:id="153" w:name="_Toc437851134"/>
      <w:r w:rsidRPr="003A6728">
        <w:rPr>
          <w:rFonts w:ascii="Times New Roman" w:eastAsia="Times New Roman" w:hAnsi="Times New Roman"/>
          <w:b/>
          <w:bCs/>
          <w:iCs/>
          <w:sz w:val="24"/>
          <w:szCs w:val="26"/>
          <w:lang w:eastAsia="ru-RU"/>
        </w:rPr>
        <w:t xml:space="preserve">2.3.9. Инженерное обеспечение </w:t>
      </w:r>
      <w:bookmarkStart w:id="154" w:name="_Toc337125140"/>
      <w:bookmarkStart w:id="155" w:name="_Toc340212820"/>
      <w:bookmarkStart w:id="156" w:name="_Toc342835932"/>
      <w:bookmarkStart w:id="157" w:name="_Toc345316170"/>
      <w:bookmarkStart w:id="158" w:name="_Toc345510119"/>
      <w:bookmarkStart w:id="159" w:name="_Toc373678872"/>
      <w:bookmarkStart w:id="160" w:name="_Toc391717258"/>
      <w:bookmarkStart w:id="161" w:name="_Toc391717363"/>
      <w:bookmarkStart w:id="162" w:name="_Toc397187993"/>
      <w:bookmarkStart w:id="163" w:name="_Toc397241501"/>
      <w:bookmarkStart w:id="164" w:name="_Toc402346749"/>
      <w:bookmarkStart w:id="165" w:name="_Toc403824914"/>
      <w:bookmarkStart w:id="166" w:name="_Toc404432622"/>
      <w:bookmarkStart w:id="167" w:name="_Toc419370718"/>
      <w:bookmarkStart w:id="168" w:name="_Toc419973686"/>
      <w:bookmarkStart w:id="169" w:name="_Toc437851135"/>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3A6728">
        <w:rPr>
          <w:rFonts w:ascii="Times New Roman" w:eastAsia="Times New Roman" w:hAnsi="Times New Roman"/>
          <w:b/>
          <w:bCs/>
          <w:iCs/>
          <w:sz w:val="24"/>
          <w:szCs w:val="26"/>
          <w:lang w:eastAsia="ru-RU"/>
        </w:rPr>
        <w:t>территории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Инженерная инфраструктура относится к жилищно-коммунальному комплексу и включает в себя системы электроснабжения, теплоснабжения, водоснабжения и водоотведения, связи. В настоящее время жилищно-коммунальное хозяйство Магаданской области имеет ряд серьезных проблем. Основные из них – низкий уровень развития коммунальной инфраструктуры в большинстве округов области и значительный процент износа имеющихся коммунальных сетей и оборудования. В результате, создается повышенный риск аварийных ситуаций и угроза экологическому, а также санитарно-эпидемиологическому состоянию </w:t>
      </w:r>
      <w:r w:rsidRPr="003A6728">
        <w:rPr>
          <w:rFonts w:ascii="Times New Roman" w:hAnsi="Times New Roman"/>
          <w:sz w:val="24"/>
          <w:szCs w:val="24"/>
        </w:rPr>
        <w:lastRenderedPageBreak/>
        <w:t xml:space="preserve">населенных пунктов. </w:t>
      </w:r>
      <w:proofErr w:type="gramStart"/>
      <w:r w:rsidRPr="003A6728">
        <w:rPr>
          <w:rFonts w:ascii="Times New Roman" w:hAnsi="Times New Roman"/>
          <w:sz w:val="24"/>
          <w:szCs w:val="24"/>
        </w:rPr>
        <w:t>Особенно слабо обеспечены инженерной инфраструктурой малочисленные поселения, имеющие в своем составе менее 60 человек, внесенные в список неперспективных.</w:t>
      </w:r>
      <w:proofErr w:type="gramEnd"/>
    </w:p>
    <w:p w:rsidR="00EC5457" w:rsidRPr="003A6728" w:rsidRDefault="00EC5457" w:rsidP="00EC5457">
      <w:pPr>
        <w:suppressAutoHyphens/>
        <w:spacing w:after="0" w:line="240" w:lineRule="auto"/>
        <w:ind w:firstLine="708"/>
        <w:jc w:val="both"/>
        <w:rPr>
          <w:rFonts w:ascii="Times New Roman" w:hAnsi="Times New Roman"/>
          <w:sz w:val="24"/>
          <w:szCs w:val="24"/>
          <w:u w:val="single"/>
        </w:rPr>
      </w:pPr>
      <w:r w:rsidRPr="003A6728">
        <w:rPr>
          <w:rFonts w:ascii="Times New Roman" w:hAnsi="Times New Roman"/>
          <w:sz w:val="24"/>
          <w:szCs w:val="24"/>
          <w:u w:val="single"/>
        </w:rPr>
        <w:t>Коммунальное обслуживание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Согласно стратегии</w:t>
      </w:r>
      <w:r w:rsidRPr="003A6728">
        <w:t xml:space="preserve"> </w:t>
      </w:r>
      <w:r w:rsidRPr="003A6728">
        <w:rPr>
          <w:rFonts w:ascii="Times New Roman" w:hAnsi="Times New Roman"/>
          <w:sz w:val="24"/>
          <w:szCs w:val="24"/>
        </w:rPr>
        <w:t>социально-экономического развития Омсукчанского городского округа до 2025 года основной стратегической целью развития коммунального сектора является повышение эффективности управления коммунальными сетями. Вопросы устойчивого обеспечения населения теплом и электроэнергией всегда были и есть в центре внимания администрации городского округа. Самое пристальное внимание уделялось стабилизации работы предприятий коммунальной энергетики, а гарантированное обеспечение населения теплом и электроэнергией, а также объектов социальной сферы – главная и основная задача.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территории Омсукчанского городского округа работает 5 котельных, из них 3 работают на твердом топливе (уголь) и 2 </w:t>
      </w:r>
      <w:proofErr w:type="spellStart"/>
      <w:r w:rsidRPr="003A6728">
        <w:rPr>
          <w:rFonts w:ascii="Times New Roman" w:hAnsi="Times New Roman"/>
          <w:sz w:val="24"/>
          <w:szCs w:val="24"/>
        </w:rPr>
        <w:t>электрокотельные</w:t>
      </w:r>
      <w:proofErr w:type="spellEnd"/>
      <w:r w:rsidRPr="003A6728">
        <w:rPr>
          <w:rFonts w:ascii="Times New Roman" w:hAnsi="Times New Roman"/>
          <w:sz w:val="24"/>
          <w:szCs w:val="24"/>
        </w:rPr>
        <w:t>. Существующая схема теплоснабжения - двухтрубная, прокладка тепловых сетей подземная. Оборудование в котельных и магистральные тепловые сети требуют обновления.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Услугами водоотведения обеспечено более 5 тысяч человек. От большинства жителей, предприятий и организаций через сети канализации принимают и обрабатывают сточные воды очистные сооружения. Протяженность канализационных сетей составляет 33,38 км, с износом более 40% - 13,66 км. Существующие очистные сооружения в поселке Омсукчан были введены в эксплуатацию в 70-х годах, оборудование устарело и не соответствует современным методикам очистки. В п. Дукат канализационная система очистных сооружений не имеет.</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 момента ввода в эксплуатацию капитальные ремонты на очистных сооружениях в п. Омсукчан фактически не проводились. На системе канализации оборудование технически и морально изношено, что приводит к частому выходу из строя оборудования (</w:t>
      </w:r>
      <w:proofErr w:type="spellStart"/>
      <w:r w:rsidRPr="003A6728">
        <w:rPr>
          <w:rFonts w:ascii="Times New Roman" w:hAnsi="Times New Roman"/>
          <w:sz w:val="24"/>
          <w:szCs w:val="24"/>
        </w:rPr>
        <w:t>газодувки</w:t>
      </w:r>
      <w:proofErr w:type="spellEnd"/>
      <w:r w:rsidRPr="003A6728">
        <w:rPr>
          <w:rFonts w:ascii="Times New Roman" w:hAnsi="Times New Roman"/>
          <w:sz w:val="24"/>
          <w:szCs w:val="24"/>
        </w:rPr>
        <w:t>, решетки-дробилки) и проведения дорогостоящего ремонта.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Основной проблемой в сфере коммунального хозяйства округа являются изрядно изношенные и морально устаревшие объекты коммунальной инфраструктуры. По причине этого идет сверхнормативный расход энергоресурсов, коэффициент полезного действия оборудования низок. Высокий уровень износа коммунальной инфраструктуры и соответственно высокий уровень аварийности, низкий коэффициент полезного действия являются основными определяющими факторами при формировании программы в части обновления существующих объектов.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 настоящее время практически все предприятия коммунального хозяйства испытывают острую потребность в инвестициях, которые необходимы для роста экономической активности, обновления основных фондов и внедрения новых технологий. Коммунальные системы затратные и масштабные, при этом коммунальная инфраструктура значительно изношена. В поселке Омсукчан требуется проведение капитального ремонта здания очистных сооружений, здания </w:t>
      </w:r>
      <w:proofErr w:type="spellStart"/>
      <w:r w:rsidRPr="003A6728">
        <w:rPr>
          <w:rFonts w:ascii="Times New Roman" w:hAnsi="Times New Roman"/>
          <w:sz w:val="24"/>
          <w:szCs w:val="24"/>
        </w:rPr>
        <w:t>электрокотельной</w:t>
      </w:r>
      <w:proofErr w:type="spellEnd"/>
      <w:r w:rsidRPr="003A6728">
        <w:rPr>
          <w:rFonts w:ascii="Times New Roman" w:hAnsi="Times New Roman"/>
          <w:sz w:val="24"/>
          <w:szCs w:val="24"/>
        </w:rPr>
        <w:t xml:space="preserve">, а также угольной котельной и </w:t>
      </w:r>
      <w:proofErr w:type="spellStart"/>
      <w:r w:rsidRPr="003A6728">
        <w:rPr>
          <w:rFonts w:ascii="Times New Roman" w:hAnsi="Times New Roman"/>
          <w:sz w:val="24"/>
          <w:szCs w:val="24"/>
        </w:rPr>
        <w:t>электрокотельной</w:t>
      </w:r>
      <w:proofErr w:type="spellEnd"/>
      <w:r w:rsidRPr="003A6728">
        <w:rPr>
          <w:rFonts w:ascii="Times New Roman" w:hAnsi="Times New Roman"/>
          <w:sz w:val="24"/>
          <w:szCs w:val="24"/>
        </w:rPr>
        <w:t xml:space="preserve"> п. Дукат.</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Проблемы жилищно-коммунального хозяйства Омсукчанского городского округа носят комплексный характер и без применения системных подходов и программно-целевых методов не могут быть решены в полном объеме.</w:t>
      </w:r>
      <w:r w:rsidR="003A6728">
        <w:rPr>
          <w:rFonts w:ascii="Times New Roman" w:hAnsi="Times New Roman"/>
          <w:sz w:val="24"/>
          <w:szCs w:val="24"/>
        </w:rPr>
        <w:t xml:space="preserve"> </w:t>
      </w:r>
      <w:r w:rsidRPr="003A6728">
        <w:rPr>
          <w:rFonts w:ascii="Times New Roman" w:hAnsi="Times New Roman"/>
          <w:sz w:val="24"/>
          <w:szCs w:val="24"/>
        </w:rPr>
        <w:t xml:space="preserve">Необходимость инвестиционных вливаний и оказания срочной бюджетной поддержки на модернизацию и переоснащение объектов инженерной инфраструктуры с использованием современных энергосберегающих технологий продиктована вышеперечисленными факторами и социальной направленностью рассматриваемой проблемы. Одним из путей решения проблемы является механизм заключения концессионных соглашений в коммунальной сфере или соглашений о </w:t>
      </w:r>
      <w:proofErr w:type="spellStart"/>
      <w:r w:rsidRPr="003A6728">
        <w:rPr>
          <w:rFonts w:ascii="Times New Roman" w:hAnsi="Times New Roman"/>
          <w:sz w:val="24"/>
          <w:szCs w:val="24"/>
        </w:rPr>
        <w:t>муниципально</w:t>
      </w:r>
      <w:proofErr w:type="spellEnd"/>
      <w:r w:rsidRPr="003A6728">
        <w:rPr>
          <w:rFonts w:ascii="Times New Roman" w:hAnsi="Times New Roman"/>
          <w:sz w:val="24"/>
          <w:szCs w:val="24"/>
        </w:rPr>
        <w:t>-частном партнерстве.</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Сведения об обеспеченности жилого фонда коммунальными услугами от централизованных источников приведены в таблице 2.</w:t>
      </w:r>
      <w:r w:rsidR="00027139" w:rsidRPr="003A6728">
        <w:rPr>
          <w:rFonts w:ascii="Times New Roman" w:hAnsi="Times New Roman"/>
          <w:sz w:val="24"/>
          <w:szCs w:val="24"/>
        </w:rPr>
        <w:t>2</w:t>
      </w:r>
      <w:r w:rsidR="008C747C" w:rsidRPr="003A6728">
        <w:rPr>
          <w:rFonts w:ascii="Times New Roman" w:hAnsi="Times New Roman"/>
          <w:sz w:val="24"/>
          <w:szCs w:val="24"/>
        </w:rPr>
        <w:t>1</w:t>
      </w:r>
      <w:r w:rsidRPr="003A6728">
        <w:rPr>
          <w:rFonts w:ascii="Times New Roman" w:hAnsi="Times New Roman"/>
          <w:sz w:val="24"/>
          <w:szCs w:val="24"/>
        </w:rPr>
        <w:t>.</w:t>
      </w:r>
    </w:p>
    <w:p w:rsidR="00EC5457" w:rsidRPr="003A6728" w:rsidRDefault="00EC5457" w:rsidP="00EC5457">
      <w:pPr>
        <w:suppressAutoHyphens/>
        <w:spacing w:after="0" w:line="240" w:lineRule="auto"/>
        <w:jc w:val="both"/>
        <w:rPr>
          <w:rFonts w:ascii="Times New Roman" w:hAnsi="Times New Roman"/>
          <w:sz w:val="24"/>
          <w:szCs w:val="24"/>
          <w:u w:val="single"/>
        </w:rPr>
      </w:pPr>
    </w:p>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w:t>
      </w:r>
      <w:r w:rsidR="00027139" w:rsidRPr="003A6728">
        <w:rPr>
          <w:rFonts w:ascii="Times New Roman" w:hAnsi="Times New Roman"/>
          <w:sz w:val="24"/>
          <w:szCs w:val="24"/>
        </w:rPr>
        <w:t>2</w:t>
      </w:r>
      <w:r w:rsidR="008C747C" w:rsidRPr="003A6728">
        <w:rPr>
          <w:rFonts w:ascii="Times New Roman" w:hAnsi="Times New Roman"/>
          <w:sz w:val="24"/>
          <w:szCs w:val="24"/>
        </w:rPr>
        <w:t>1</w:t>
      </w:r>
      <w:r w:rsidRPr="003A6728">
        <w:rPr>
          <w:rFonts w:ascii="Times New Roman" w:hAnsi="Times New Roman"/>
          <w:sz w:val="24"/>
          <w:szCs w:val="24"/>
        </w:rPr>
        <w:t>. Жилой фонд, обеспеченный</w:t>
      </w:r>
      <w:r w:rsidRPr="003A6728">
        <w:t xml:space="preserve"> </w:t>
      </w:r>
      <w:r w:rsidRPr="003A6728">
        <w:rPr>
          <w:rFonts w:ascii="Times New Roman" w:hAnsi="Times New Roman"/>
          <w:sz w:val="24"/>
          <w:szCs w:val="24"/>
        </w:rPr>
        <w:t>коммунальными услугами от централизованных источников на 01.01.2017</w:t>
      </w:r>
    </w:p>
    <w:tbl>
      <w:tblPr>
        <w:tblW w:w="4921"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050"/>
        <w:gridCol w:w="1948"/>
        <w:gridCol w:w="2189"/>
        <w:gridCol w:w="1532"/>
      </w:tblGrid>
      <w:tr w:rsidR="00EC5457" w:rsidRPr="003A6728" w:rsidTr="0069127A">
        <w:trPr>
          <w:trHeight w:val="262"/>
          <w:jc w:val="center"/>
        </w:trPr>
        <w:tc>
          <w:tcPr>
            <w:tcW w:w="1131"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bCs/>
                <w:lang w:eastAsia="ru-RU"/>
              </w:rPr>
            </w:pPr>
            <w:r w:rsidRPr="003A6728">
              <w:rPr>
                <w:rFonts w:ascii="Times New Roman" w:eastAsia="Times New Roman" w:hAnsi="Times New Roman"/>
                <w:bCs/>
                <w:lang w:eastAsia="ru-RU"/>
              </w:rPr>
              <w:t>Населенный пункт</w:t>
            </w:r>
          </w:p>
        </w:tc>
        <w:tc>
          <w:tcPr>
            <w:tcW w:w="1027" w:type="pct"/>
            <w:vAlign w:val="center"/>
          </w:tcPr>
          <w:p w:rsidR="00EC5457" w:rsidRPr="003A6728" w:rsidRDefault="00EC5457" w:rsidP="00EC5457">
            <w:pPr>
              <w:suppressAutoHyphens/>
              <w:spacing w:after="0" w:line="240" w:lineRule="auto"/>
              <w:jc w:val="center"/>
              <w:rPr>
                <w:rFonts w:ascii="Times New Roman" w:eastAsia="Times New Roman" w:hAnsi="Times New Roman"/>
                <w:bCs/>
                <w:vertAlign w:val="superscript"/>
                <w:lang w:val="en-US" w:eastAsia="ru-RU"/>
              </w:rPr>
            </w:pPr>
            <w:r w:rsidRPr="003A6728">
              <w:rPr>
                <w:rFonts w:ascii="Times New Roman" w:eastAsia="Times New Roman" w:hAnsi="Times New Roman"/>
                <w:lang w:eastAsia="ru-RU"/>
              </w:rPr>
              <w:t xml:space="preserve">Теплоснабжение, </w:t>
            </w:r>
            <w:r w:rsidRPr="003A6728">
              <w:rPr>
                <w:rFonts w:ascii="Times New Roman" w:eastAsia="Times New Roman" w:hAnsi="Times New Roman"/>
                <w:lang w:eastAsia="ru-RU"/>
              </w:rPr>
              <w:lastRenderedPageBreak/>
              <w:t>м</w:t>
            </w:r>
            <w:proofErr w:type="gramStart"/>
            <w:r w:rsidRPr="003A6728">
              <w:rPr>
                <w:rFonts w:ascii="Times New Roman" w:eastAsia="Times New Roman" w:hAnsi="Times New Roman"/>
                <w:vertAlign w:val="superscript"/>
                <w:lang w:val="en-US" w:eastAsia="ru-RU"/>
              </w:rPr>
              <w:t>2</w:t>
            </w:r>
            <w:proofErr w:type="gramEnd"/>
          </w:p>
        </w:tc>
        <w:tc>
          <w:tcPr>
            <w:tcW w:w="976" w:type="pc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lastRenderedPageBreak/>
              <w:t xml:space="preserve">Водоснабжение, </w:t>
            </w:r>
            <w:r w:rsidRPr="003A6728">
              <w:rPr>
                <w:rFonts w:ascii="Times New Roman" w:eastAsia="Times New Roman" w:hAnsi="Times New Roman"/>
                <w:lang w:eastAsia="ru-RU"/>
              </w:rPr>
              <w:lastRenderedPageBreak/>
              <w:t>м</w:t>
            </w:r>
            <w:proofErr w:type="gramStart"/>
            <w:r w:rsidRPr="003A6728">
              <w:rPr>
                <w:rFonts w:ascii="Times New Roman" w:eastAsia="Times New Roman" w:hAnsi="Times New Roman"/>
                <w:vertAlign w:val="superscript"/>
                <w:lang w:eastAsia="ru-RU"/>
              </w:rPr>
              <w:t>2</w:t>
            </w:r>
            <w:proofErr w:type="gramEnd"/>
          </w:p>
        </w:tc>
        <w:tc>
          <w:tcPr>
            <w:tcW w:w="1097" w:type="pc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lastRenderedPageBreak/>
              <w:t xml:space="preserve">Горячее </w:t>
            </w:r>
            <w:r w:rsidRPr="003A6728">
              <w:rPr>
                <w:rFonts w:ascii="Times New Roman" w:eastAsia="Times New Roman" w:hAnsi="Times New Roman"/>
                <w:lang w:eastAsia="ru-RU"/>
              </w:rPr>
              <w:lastRenderedPageBreak/>
              <w:t>водоснабжение, м</w:t>
            </w:r>
            <w:proofErr w:type="gramStart"/>
            <w:r w:rsidRPr="003A6728">
              <w:rPr>
                <w:rFonts w:ascii="Times New Roman" w:eastAsia="Times New Roman" w:hAnsi="Times New Roman"/>
                <w:vertAlign w:val="superscript"/>
                <w:lang w:eastAsia="ru-RU"/>
              </w:rPr>
              <w:t>2</w:t>
            </w:r>
            <w:proofErr w:type="gramEnd"/>
          </w:p>
        </w:tc>
        <w:tc>
          <w:tcPr>
            <w:tcW w:w="768"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bCs/>
                <w:vertAlign w:val="superscript"/>
                <w:lang w:eastAsia="ru-RU"/>
              </w:rPr>
            </w:pPr>
            <w:r w:rsidRPr="003A6728">
              <w:rPr>
                <w:rFonts w:ascii="Times New Roman" w:eastAsia="Times New Roman" w:hAnsi="Times New Roman"/>
                <w:lang w:eastAsia="ru-RU"/>
              </w:rPr>
              <w:lastRenderedPageBreak/>
              <w:t xml:space="preserve">Канализация, </w:t>
            </w:r>
            <w:r w:rsidRPr="003A6728">
              <w:rPr>
                <w:rFonts w:ascii="Times New Roman" w:eastAsia="Times New Roman" w:hAnsi="Times New Roman"/>
                <w:lang w:eastAsia="ru-RU"/>
              </w:rPr>
              <w:lastRenderedPageBreak/>
              <w:t>м</w:t>
            </w:r>
            <w:proofErr w:type="gramStart"/>
            <w:r w:rsidRPr="003A6728">
              <w:rPr>
                <w:rFonts w:ascii="Times New Roman" w:eastAsia="Times New Roman" w:hAnsi="Times New Roman"/>
                <w:vertAlign w:val="superscript"/>
                <w:lang w:eastAsia="ru-RU"/>
              </w:rPr>
              <w:t>2</w:t>
            </w:r>
            <w:proofErr w:type="gramEnd"/>
          </w:p>
        </w:tc>
      </w:tr>
      <w:tr w:rsidR="00EC5457" w:rsidRPr="003A6728" w:rsidTr="0069127A">
        <w:trPr>
          <w:trHeight w:val="262"/>
          <w:jc w:val="center"/>
        </w:trPr>
        <w:tc>
          <w:tcPr>
            <w:tcW w:w="1131" w:type="pct"/>
            <w:shd w:val="clear" w:color="auto" w:fill="auto"/>
          </w:tcPr>
          <w:p w:rsidR="00EC5457" w:rsidRPr="003A6728" w:rsidRDefault="00EC5457" w:rsidP="00EC5457">
            <w:pPr>
              <w:suppressAutoHyphens/>
              <w:spacing w:after="0" w:line="240" w:lineRule="auto"/>
              <w:rPr>
                <w:rFonts w:ascii="Times New Roman" w:eastAsia="Times New Roman" w:hAnsi="Times New Roman"/>
                <w:snapToGrid w:val="0"/>
                <w:color w:val="000000"/>
                <w:lang w:eastAsia="ru-RU"/>
              </w:rPr>
            </w:pPr>
            <w:r w:rsidRPr="003A6728">
              <w:rPr>
                <w:rFonts w:ascii="Times New Roman" w:eastAsia="Times New Roman" w:hAnsi="Times New Roman"/>
                <w:snapToGrid w:val="0"/>
                <w:color w:val="000000"/>
                <w:lang w:eastAsia="ru-RU"/>
              </w:rPr>
              <w:lastRenderedPageBreak/>
              <w:t>п. Омсукчан</w:t>
            </w:r>
          </w:p>
        </w:tc>
        <w:tc>
          <w:tcPr>
            <w:tcW w:w="1027"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99320</w:t>
            </w:r>
          </w:p>
        </w:tc>
        <w:tc>
          <w:tcPr>
            <w:tcW w:w="976"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99400</w:t>
            </w:r>
          </w:p>
        </w:tc>
        <w:tc>
          <w:tcPr>
            <w:tcW w:w="1097" w:type="pct"/>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99100</w:t>
            </w:r>
          </w:p>
        </w:tc>
        <w:tc>
          <w:tcPr>
            <w:tcW w:w="768" w:type="pct"/>
            <w:shd w:val="clear" w:color="auto" w:fill="auto"/>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99400</w:t>
            </w:r>
          </w:p>
        </w:tc>
      </w:tr>
      <w:tr w:rsidR="00EC5457" w:rsidRPr="003A6728" w:rsidTr="0069127A">
        <w:trPr>
          <w:trHeight w:val="262"/>
          <w:jc w:val="center"/>
        </w:trPr>
        <w:tc>
          <w:tcPr>
            <w:tcW w:w="1131" w:type="pct"/>
            <w:shd w:val="clear" w:color="auto" w:fill="auto"/>
          </w:tcPr>
          <w:p w:rsidR="00EC5457" w:rsidRPr="003A6728" w:rsidRDefault="00EC5457" w:rsidP="00EC5457">
            <w:pPr>
              <w:suppressAutoHyphens/>
              <w:spacing w:after="0" w:line="240" w:lineRule="auto"/>
              <w:rPr>
                <w:rFonts w:ascii="Times New Roman" w:eastAsia="Times New Roman" w:hAnsi="Times New Roman"/>
                <w:snapToGrid w:val="0"/>
                <w:color w:val="000000"/>
                <w:lang w:eastAsia="ru-RU"/>
              </w:rPr>
            </w:pPr>
            <w:r w:rsidRPr="003A6728">
              <w:rPr>
                <w:rFonts w:ascii="Times New Roman" w:eastAsia="Times New Roman" w:hAnsi="Times New Roman"/>
                <w:snapToGrid w:val="0"/>
                <w:color w:val="000000"/>
                <w:lang w:eastAsia="ru-RU"/>
              </w:rPr>
              <w:t>п. Дукат</w:t>
            </w:r>
          </w:p>
        </w:tc>
        <w:tc>
          <w:tcPr>
            <w:tcW w:w="1027"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40900</w:t>
            </w:r>
          </w:p>
        </w:tc>
        <w:tc>
          <w:tcPr>
            <w:tcW w:w="976"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40900</w:t>
            </w:r>
          </w:p>
        </w:tc>
        <w:tc>
          <w:tcPr>
            <w:tcW w:w="1097" w:type="pct"/>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40900</w:t>
            </w:r>
          </w:p>
        </w:tc>
        <w:tc>
          <w:tcPr>
            <w:tcW w:w="768" w:type="pct"/>
            <w:shd w:val="clear" w:color="auto" w:fill="auto"/>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40900</w:t>
            </w:r>
          </w:p>
        </w:tc>
      </w:tr>
    </w:tbl>
    <w:p w:rsidR="00EC5457" w:rsidRPr="003A6728" w:rsidRDefault="00EC5457" w:rsidP="00EC5457">
      <w:pPr>
        <w:suppressAutoHyphens/>
        <w:spacing w:after="0" w:line="240" w:lineRule="auto"/>
        <w:contextualSpacing/>
        <w:jc w:val="both"/>
        <w:rPr>
          <w:rFonts w:ascii="Times New Roman" w:hAnsi="Times New Roman"/>
          <w:sz w:val="24"/>
          <w:szCs w:val="24"/>
          <w:u w:val="single"/>
        </w:rPr>
      </w:pPr>
      <w:r w:rsidRPr="003A6728">
        <w:rPr>
          <w:rFonts w:ascii="Times New Roman" w:hAnsi="Times New Roman"/>
          <w:sz w:val="24"/>
          <w:szCs w:val="24"/>
        </w:rPr>
        <w:tab/>
      </w:r>
      <w:r w:rsidRPr="003A6728">
        <w:rPr>
          <w:rFonts w:ascii="Times New Roman" w:hAnsi="Times New Roman"/>
          <w:sz w:val="24"/>
          <w:szCs w:val="24"/>
          <w:u w:val="single"/>
        </w:rPr>
        <w:t>Электроснабжение</w:t>
      </w:r>
    </w:p>
    <w:p w:rsidR="00EC5457" w:rsidRPr="003A6728" w:rsidRDefault="00EC5457" w:rsidP="00EC5457">
      <w:pPr>
        <w:suppressAutoHyphens/>
        <w:spacing w:after="0" w:line="240" w:lineRule="auto"/>
        <w:contextualSpacing/>
        <w:jc w:val="both"/>
        <w:rPr>
          <w:rFonts w:ascii="Times New Roman" w:hAnsi="Times New Roman"/>
          <w:sz w:val="24"/>
          <w:szCs w:val="24"/>
        </w:rPr>
      </w:pPr>
      <w:r w:rsidRPr="003A6728">
        <w:rPr>
          <w:rFonts w:ascii="Times New Roman" w:hAnsi="Times New Roman"/>
          <w:sz w:val="24"/>
          <w:szCs w:val="24"/>
        </w:rPr>
        <w:tab/>
        <w:t>Электроснабжение Омсукчанского городского округа осуществляется филиалом «Восточные электрические сети» ПАО «Магаданэнерго». Потребление электроэнергии в округе составляет 165438,104 тыс. кВт/год.</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Опорным пунктом питания п. Омсукчан является подстанция «Омсукчан»-220/110/35/6кВ. Питание подстанции осуществляется по </w:t>
      </w:r>
      <w:proofErr w:type="gramStart"/>
      <w:r w:rsidRPr="003A6728">
        <w:rPr>
          <w:rFonts w:ascii="Times New Roman" w:hAnsi="Times New Roman"/>
          <w:sz w:val="24"/>
          <w:szCs w:val="24"/>
        </w:rPr>
        <w:t>ВЛ</w:t>
      </w:r>
      <w:proofErr w:type="gramEnd"/>
      <w:r w:rsidRPr="003A6728">
        <w:rPr>
          <w:rFonts w:ascii="Times New Roman" w:hAnsi="Times New Roman"/>
          <w:sz w:val="24"/>
          <w:szCs w:val="24"/>
        </w:rPr>
        <w:t xml:space="preserve"> 220кВ от ПС 220/110/35/6кВ «Оротукан», расположенная в Ягоднинском городском округе.</w:t>
      </w:r>
    </w:p>
    <w:p w:rsidR="00EC5457" w:rsidRPr="003A6728" w:rsidRDefault="00EC5457" w:rsidP="00EC5457">
      <w:pPr>
        <w:suppressAutoHyphens/>
        <w:spacing w:after="0" w:line="240" w:lineRule="auto"/>
        <w:contextualSpacing/>
        <w:jc w:val="both"/>
        <w:rPr>
          <w:rFonts w:ascii="Times New Roman" w:hAnsi="Times New Roman"/>
          <w:sz w:val="24"/>
          <w:szCs w:val="24"/>
        </w:rPr>
      </w:pPr>
      <w:r w:rsidRPr="003A6728">
        <w:rPr>
          <w:rFonts w:ascii="Times New Roman" w:hAnsi="Times New Roman"/>
          <w:sz w:val="24"/>
          <w:szCs w:val="24"/>
        </w:rPr>
        <w:tab/>
        <w:t xml:space="preserve">Опорным пунктом питания трансформаторных подстанций - 6/0,4кВ в п. </w:t>
      </w:r>
      <w:r w:rsidR="00404076" w:rsidRPr="003A6728">
        <w:rPr>
          <w:rFonts w:ascii="Times New Roman" w:hAnsi="Times New Roman"/>
          <w:sz w:val="24"/>
          <w:szCs w:val="24"/>
        </w:rPr>
        <w:t>Дукат является</w:t>
      </w:r>
      <w:r w:rsidRPr="003A6728">
        <w:rPr>
          <w:rFonts w:ascii="Times New Roman" w:hAnsi="Times New Roman"/>
          <w:sz w:val="24"/>
          <w:szCs w:val="24"/>
        </w:rPr>
        <w:t xml:space="preserve"> трансформаторная подстанция - 35/6кВ «</w:t>
      </w:r>
      <w:proofErr w:type="spellStart"/>
      <w:r w:rsidRPr="003A6728">
        <w:rPr>
          <w:rFonts w:ascii="Times New Roman" w:hAnsi="Times New Roman"/>
          <w:sz w:val="24"/>
          <w:szCs w:val="24"/>
        </w:rPr>
        <w:t>Жилпоселок</w:t>
      </w:r>
      <w:proofErr w:type="spellEnd"/>
      <w:r w:rsidRPr="003A6728">
        <w:rPr>
          <w:rFonts w:ascii="Times New Roman" w:hAnsi="Times New Roman"/>
          <w:sz w:val="24"/>
          <w:szCs w:val="24"/>
        </w:rPr>
        <w:t xml:space="preserve">» с двумя вводами 35кВ и ПС-110/35 «Дукат», которая запитана по </w:t>
      </w:r>
      <w:proofErr w:type="gramStart"/>
      <w:r w:rsidRPr="003A6728">
        <w:rPr>
          <w:rFonts w:ascii="Times New Roman" w:hAnsi="Times New Roman"/>
          <w:sz w:val="24"/>
          <w:szCs w:val="24"/>
        </w:rPr>
        <w:t>ВЛ</w:t>
      </w:r>
      <w:proofErr w:type="gramEnd"/>
      <w:r w:rsidRPr="003A6728">
        <w:rPr>
          <w:rFonts w:ascii="Times New Roman" w:hAnsi="Times New Roman"/>
          <w:sz w:val="24"/>
          <w:szCs w:val="24"/>
        </w:rPr>
        <w:t xml:space="preserve"> 35кВ от трансформаторной подстанции ПС «Омсукчан»- 220/110/35/6кВ.</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Подстанция 110/35/6 «Дукат» расположена на юго-западном направлении от поселка Дукат, оборудована двумя трансформаторами мощностью по 10000кВА и обеспечивает электропитание по ВЛ-35кВ ПС-35/6: «</w:t>
      </w:r>
      <w:proofErr w:type="spellStart"/>
      <w:r w:rsidRPr="003A6728">
        <w:rPr>
          <w:rFonts w:ascii="Times New Roman" w:hAnsi="Times New Roman"/>
          <w:sz w:val="24"/>
          <w:szCs w:val="24"/>
        </w:rPr>
        <w:t>Жилпоселок</w:t>
      </w:r>
      <w:proofErr w:type="spellEnd"/>
      <w:r w:rsidRPr="003A6728">
        <w:rPr>
          <w:rFonts w:ascii="Times New Roman" w:hAnsi="Times New Roman"/>
          <w:sz w:val="24"/>
          <w:szCs w:val="24"/>
        </w:rPr>
        <w:t xml:space="preserve">», «Смелый», «Компрессорная», КЭН и по ВЛ-6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поселок, склад МТО, склад </w:t>
      </w:r>
      <w:proofErr w:type="gramStart"/>
      <w:r w:rsidRPr="003A6728">
        <w:rPr>
          <w:rFonts w:ascii="Times New Roman" w:hAnsi="Times New Roman"/>
          <w:sz w:val="24"/>
          <w:szCs w:val="24"/>
        </w:rPr>
        <w:t>ВВ</w:t>
      </w:r>
      <w:proofErr w:type="gramEnd"/>
      <w:r w:rsidRPr="003A6728">
        <w:rPr>
          <w:rFonts w:ascii="Times New Roman" w:hAnsi="Times New Roman"/>
          <w:sz w:val="24"/>
          <w:szCs w:val="24"/>
        </w:rPr>
        <w:t>, штольню «Центральная».</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ПС-35/6 «</w:t>
      </w:r>
      <w:proofErr w:type="spellStart"/>
      <w:r w:rsidRPr="003A6728">
        <w:rPr>
          <w:rFonts w:ascii="Times New Roman" w:hAnsi="Times New Roman"/>
          <w:sz w:val="24"/>
          <w:szCs w:val="24"/>
        </w:rPr>
        <w:t>Жилпоселок</w:t>
      </w:r>
      <w:proofErr w:type="spellEnd"/>
      <w:r w:rsidRPr="003A6728">
        <w:rPr>
          <w:rFonts w:ascii="Times New Roman" w:hAnsi="Times New Roman"/>
          <w:sz w:val="24"/>
          <w:szCs w:val="24"/>
        </w:rPr>
        <w:t xml:space="preserve">» с двумя трансформаторами мощностью 2500кВА </w:t>
      </w:r>
      <w:r w:rsidR="00404076" w:rsidRPr="003A6728">
        <w:rPr>
          <w:rFonts w:ascii="Times New Roman" w:hAnsi="Times New Roman"/>
          <w:sz w:val="24"/>
          <w:szCs w:val="24"/>
        </w:rPr>
        <w:t>каждый располагается</w:t>
      </w:r>
      <w:r w:rsidRPr="003A6728">
        <w:rPr>
          <w:rFonts w:ascii="Times New Roman" w:hAnsi="Times New Roman"/>
          <w:sz w:val="24"/>
          <w:szCs w:val="24"/>
        </w:rPr>
        <w:t xml:space="preserve"> в старой части поселка на левом берегу ручья </w:t>
      </w:r>
      <w:proofErr w:type="spellStart"/>
      <w:r w:rsidRPr="003A6728">
        <w:rPr>
          <w:rFonts w:ascii="Times New Roman" w:hAnsi="Times New Roman"/>
          <w:sz w:val="24"/>
          <w:szCs w:val="24"/>
        </w:rPr>
        <w:t>Берикчан</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Высоковольтные линии электропередач 220 и 110</w:t>
      </w:r>
      <w:r w:rsidR="00B2640A" w:rsidRPr="003A6728">
        <w:rPr>
          <w:rFonts w:ascii="Times New Roman" w:hAnsi="Times New Roman"/>
          <w:sz w:val="24"/>
          <w:szCs w:val="24"/>
        </w:rPr>
        <w:t xml:space="preserve">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проходят вне территории п. Дукат. Дизельной электростанцией мощностью 30кВт для обеспечения собственных нужд располагает ПС-110/35/ «Дукат».</w:t>
      </w:r>
    </w:p>
    <w:p w:rsidR="0008656C" w:rsidRPr="003A6728" w:rsidRDefault="0008656C" w:rsidP="0008656C">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proofErr w:type="gramStart"/>
      <w:r w:rsidRPr="003A6728">
        <w:rPr>
          <w:rFonts w:ascii="Times New Roman" w:hAnsi="Times New Roman"/>
          <w:sz w:val="24"/>
          <w:szCs w:val="24"/>
        </w:rPr>
        <w:t>Постановлением губернатора Магаданской области</w:t>
      </w:r>
      <w:r w:rsidRPr="003A6728">
        <w:rPr>
          <w:rFonts w:ascii="Times New Roman" w:eastAsia="Microsoft Sans Serif" w:hAnsi="Times New Roman"/>
          <w:color w:val="000000"/>
          <w:sz w:val="24"/>
          <w:szCs w:val="24"/>
          <w:lang w:eastAsia="ru-RU" w:bidi="ru-RU"/>
        </w:rPr>
        <w:t xml:space="preserve"> № 66-п от 28 апреля 2018 г. утверждена схема и программа развития электроэнергетики Магаданской области на 2018-2022 гг.</w:t>
      </w:r>
      <w:r w:rsidRPr="003A6728">
        <w:rPr>
          <w:rFonts w:ascii="Times New Roman" w:eastAsia="Microsoft Sans Serif" w:hAnsi="Times New Roman"/>
          <w:color w:val="000000"/>
          <w:sz w:val="26"/>
          <w:szCs w:val="26"/>
          <w:lang w:eastAsia="ru-RU" w:bidi="ru-RU"/>
        </w:rPr>
        <w:t xml:space="preserve"> </w:t>
      </w:r>
      <w:r w:rsidRPr="003A6728">
        <w:rPr>
          <w:rFonts w:ascii="Times New Roman" w:eastAsia="Microsoft Sans Serif" w:hAnsi="Times New Roman"/>
          <w:color w:val="000000"/>
          <w:sz w:val="24"/>
          <w:szCs w:val="24"/>
          <w:lang w:eastAsia="ru-RU" w:bidi="ru-RU"/>
        </w:rPr>
        <w:t>Основными целями и задачами разработки Схемы и программы являются планирование развития сетевой инфраструктуры и генерирующих мощностей, обеспечение удовлетворения среднесрочного спроса на электрическую энергию (мощность) и тепловую энергию, формирование стабильных и благоприятных условий привлечения инвестиций для создания эффективной и сбалансированной</w:t>
      </w:r>
      <w:proofErr w:type="gramEnd"/>
      <w:r w:rsidRPr="003A6728">
        <w:rPr>
          <w:rFonts w:ascii="Times New Roman" w:eastAsia="Microsoft Sans Serif" w:hAnsi="Times New Roman"/>
          <w:color w:val="000000"/>
          <w:sz w:val="24"/>
          <w:szCs w:val="24"/>
          <w:lang w:eastAsia="ru-RU" w:bidi="ru-RU"/>
        </w:rPr>
        <w:t xml:space="preserve"> энергетической инфраструктуры обеспечивающей социально-экономическое развитие и экологически ответственное использование энергии и энергетических ресурсов на территории Магаданской области.</w:t>
      </w:r>
    </w:p>
    <w:p w:rsidR="00C767CA" w:rsidRPr="003A6728" w:rsidRDefault="00C767CA" w:rsidP="00C767CA">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r w:rsidRPr="003A6728">
        <w:rPr>
          <w:rFonts w:ascii="Times New Roman" w:eastAsia="Microsoft Sans Serif" w:hAnsi="Times New Roman"/>
          <w:color w:val="000000"/>
          <w:sz w:val="24"/>
          <w:szCs w:val="24"/>
          <w:lang w:eastAsia="ru-RU" w:bidi="ru-RU"/>
        </w:rPr>
        <w:t xml:space="preserve">Около 50%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и ПС имеют срок службы более 25 лет. На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с металлическими опорами наблюдаются выпучивание и частичное разрушение фундаментов. Часть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на деревянных опорах находится в предаварийном состоянии, загнивание отдельных элементов выше нормы. Наибольшей степени разрушения подверглись свайные фундаменты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Оротукан - Омсукчан, реконструкция и ремонт которых выполнялся ежегодно с 2005 года.</w:t>
      </w:r>
    </w:p>
    <w:p w:rsidR="004D5E6E" w:rsidRPr="003A6728" w:rsidRDefault="004D5E6E" w:rsidP="004D5E6E">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r w:rsidRPr="003A6728">
        <w:rPr>
          <w:rFonts w:ascii="Times New Roman" w:eastAsia="Microsoft Sans Serif" w:hAnsi="Times New Roman"/>
          <w:color w:val="000000"/>
          <w:sz w:val="24"/>
          <w:szCs w:val="24"/>
          <w:lang w:eastAsia="ru-RU" w:bidi="ru-RU"/>
        </w:rPr>
        <w:t xml:space="preserve">С целью развития электроэнергетики Магаданской области в </w:t>
      </w:r>
      <w:proofErr w:type="spellStart"/>
      <w:r w:rsidRPr="003A6728">
        <w:rPr>
          <w:rFonts w:ascii="Times New Roman" w:eastAsia="Microsoft Sans Serif" w:hAnsi="Times New Roman"/>
          <w:color w:val="000000"/>
          <w:sz w:val="24"/>
          <w:szCs w:val="24"/>
          <w:lang w:eastAsia="ru-RU" w:bidi="ru-RU"/>
        </w:rPr>
        <w:t>Омсукчанском</w:t>
      </w:r>
      <w:proofErr w:type="spellEnd"/>
      <w:r w:rsidRPr="003A6728">
        <w:rPr>
          <w:rFonts w:ascii="Times New Roman" w:eastAsia="Microsoft Sans Serif" w:hAnsi="Times New Roman"/>
          <w:color w:val="000000"/>
          <w:sz w:val="24"/>
          <w:szCs w:val="24"/>
          <w:lang w:eastAsia="ru-RU" w:bidi="ru-RU"/>
        </w:rPr>
        <w:t xml:space="preserve"> городском округе реализуются следующие мероприятия:</w:t>
      </w:r>
    </w:p>
    <w:p w:rsidR="004D5E6E" w:rsidRPr="003A6728" w:rsidRDefault="004D5E6E" w:rsidP="004D5E6E">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proofErr w:type="spellStart"/>
      <w:proofErr w:type="gramStart"/>
      <w:r w:rsidRPr="003A6728">
        <w:rPr>
          <w:rFonts w:ascii="Times New Roman" w:eastAsia="Microsoft Sans Serif" w:hAnsi="Times New Roman"/>
          <w:bCs/>
          <w:iCs/>
          <w:color w:val="000000"/>
          <w:sz w:val="24"/>
          <w:szCs w:val="24"/>
          <w:lang w:eastAsia="ru-RU" w:bidi="ru-RU"/>
        </w:rPr>
        <w:t>Одноцепная</w:t>
      </w:r>
      <w:proofErr w:type="spellEnd"/>
      <w:r w:rsidRPr="003A6728">
        <w:rPr>
          <w:rFonts w:ascii="Times New Roman" w:eastAsia="Microsoft Sans Serif" w:hAnsi="Times New Roman"/>
          <w:bCs/>
          <w:iCs/>
          <w:color w:val="000000"/>
          <w:sz w:val="24"/>
          <w:szCs w:val="24"/>
          <w:lang w:eastAsia="ru-RU" w:bidi="ru-RU"/>
        </w:rPr>
        <w:t xml:space="preserve"> линия электропередачи ВЛ220 </w:t>
      </w:r>
      <w:proofErr w:type="spellStart"/>
      <w:r w:rsidRPr="003A6728">
        <w:rPr>
          <w:rFonts w:ascii="Times New Roman" w:eastAsia="Microsoft Sans Serif" w:hAnsi="Times New Roman"/>
          <w:bCs/>
          <w:iCs/>
          <w:color w:val="000000"/>
          <w:sz w:val="24"/>
          <w:szCs w:val="24"/>
          <w:lang w:eastAsia="ru-RU" w:bidi="ru-RU"/>
        </w:rPr>
        <w:t>кВ</w:t>
      </w:r>
      <w:proofErr w:type="spellEnd"/>
      <w:r w:rsidRPr="003A6728">
        <w:rPr>
          <w:rFonts w:ascii="Times New Roman" w:eastAsia="Microsoft Sans Serif" w:hAnsi="Times New Roman"/>
          <w:bCs/>
          <w:iCs/>
          <w:color w:val="000000"/>
          <w:sz w:val="24"/>
          <w:szCs w:val="24"/>
          <w:lang w:eastAsia="ru-RU" w:bidi="ru-RU"/>
        </w:rPr>
        <w:t xml:space="preserve"> «</w:t>
      </w:r>
      <w:proofErr w:type="spellStart"/>
      <w:r w:rsidRPr="003A6728">
        <w:rPr>
          <w:rFonts w:ascii="Times New Roman" w:eastAsia="Microsoft Sans Serif" w:hAnsi="Times New Roman"/>
          <w:bCs/>
          <w:iCs/>
          <w:color w:val="000000"/>
          <w:sz w:val="24"/>
          <w:szCs w:val="24"/>
          <w:lang w:eastAsia="ru-RU" w:bidi="ru-RU"/>
        </w:rPr>
        <w:t>Усть-Среднеканская</w:t>
      </w:r>
      <w:proofErr w:type="spellEnd"/>
      <w:r w:rsidRPr="003A6728">
        <w:rPr>
          <w:rFonts w:ascii="Times New Roman" w:eastAsia="Microsoft Sans Serif" w:hAnsi="Times New Roman"/>
          <w:bCs/>
          <w:iCs/>
          <w:color w:val="000000"/>
          <w:sz w:val="24"/>
          <w:szCs w:val="24"/>
          <w:lang w:eastAsia="ru-RU" w:bidi="ru-RU"/>
        </w:rPr>
        <w:t xml:space="preserve"> ГЭС - РП «Омсукчан» с распределительным пунктом РП 220 </w:t>
      </w:r>
      <w:proofErr w:type="spellStart"/>
      <w:r w:rsidRPr="003A6728">
        <w:rPr>
          <w:rFonts w:ascii="Times New Roman" w:eastAsia="Microsoft Sans Serif" w:hAnsi="Times New Roman"/>
          <w:bCs/>
          <w:iCs/>
          <w:color w:val="000000"/>
          <w:sz w:val="24"/>
          <w:szCs w:val="24"/>
          <w:lang w:eastAsia="ru-RU" w:bidi="ru-RU"/>
        </w:rPr>
        <w:t>кВ</w:t>
      </w:r>
      <w:proofErr w:type="spellEnd"/>
      <w:r w:rsidRPr="003A6728">
        <w:rPr>
          <w:rFonts w:ascii="Times New Roman" w:eastAsia="Microsoft Sans Serif" w:hAnsi="Times New Roman"/>
          <w:bCs/>
          <w:iCs/>
          <w:color w:val="000000"/>
          <w:sz w:val="24"/>
          <w:szCs w:val="24"/>
          <w:lang w:eastAsia="ru-RU" w:bidi="ru-RU"/>
        </w:rPr>
        <w:t xml:space="preserve"> «Омсукчан» (другое наименование:</w:t>
      </w:r>
      <w:proofErr w:type="gramEnd"/>
      <w:r w:rsidRPr="003A6728">
        <w:rPr>
          <w:rFonts w:ascii="Times New Roman" w:eastAsia="Microsoft Sans Serif" w:hAnsi="Times New Roman"/>
          <w:bCs/>
          <w:iCs/>
          <w:color w:val="000000"/>
          <w:sz w:val="24"/>
          <w:szCs w:val="24"/>
          <w:lang w:eastAsia="ru-RU" w:bidi="ru-RU"/>
        </w:rPr>
        <w:t xml:space="preserve"> Участок </w:t>
      </w:r>
      <w:proofErr w:type="gramStart"/>
      <w:r w:rsidRPr="003A6728">
        <w:rPr>
          <w:rFonts w:ascii="Times New Roman" w:eastAsia="Microsoft Sans Serif" w:hAnsi="Times New Roman"/>
          <w:bCs/>
          <w:iCs/>
          <w:color w:val="000000"/>
          <w:sz w:val="24"/>
          <w:szCs w:val="24"/>
          <w:lang w:eastAsia="ru-RU" w:bidi="ru-RU"/>
        </w:rPr>
        <w:t>ВЛ</w:t>
      </w:r>
      <w:proofErr w:type="gramEnd"/>
      <w:r w:rsidRPr="003A6728">
        <w:rPr>
          <w:rFonts w:ascii="Times New Roman" w:eastAsia="Microsoft Sans Serif" w:hAnsi="Times New Roman"/>
          <w:bCs/>
          <w:iCs/>
          <w:color w:val="000000"/>
          <w:sz w:val="24"/>
          <w:szCs w:val="24"/>
          <w:lang w:eastAsia="ru-RU" w:bidi="ru-RU"/>
        </w:rPr>
        <w:t xml:space="preserve"> «опора №58 (угол 28) — РП 220 </w:t>
      </w:r>
      <w:proofErr w:type="spellStart"/>
      <w:r w:rsidRPr="003A6728">
        <w:rPr>
          <w:rFonts w:ascii="Times New Roman" w:eastAsia="Microsoft Sans Serif" w:hAnsi="Times New Roman"/>
          <w:bCs/>
          <w:iCs/>
          <w:color w:val="000000"/>
          <w:sz w:val="24"/>
          <w:szCs w:val="24"/>
          <w:lang w:eastAsia="ru-RU" w:bidi="ru-RU"/>
        </w:rPr>
        <w:t>кВ</w:t>
      </w:r>
      <w:proofErr w:type="spellEnd"/>
      <w:r w:rsidRPr="003A6728">
        <w:rPr>
          <w:rFonts w:ascii="Times New Roman" w:eastAsia="Microsoft Sans Serif" w:hAnsi="Times New Roman"/>
          <w:bCs/>
          <w:iCs/>
          <w:color w:val="000000"/>
          <w:sz w:val="24"/>
          <w:szCs w:val="24"/>
          <w:lang w:eastAsia="ru-RU" w:bidi="ru-RU"/>
        </w:rPr>
        <w:t xml:space="preserve"> «Омсукчан» ВЛ 220 </w:t>
      </w:r>
      <w:proofErr w:type="spellStart"/>
      <w:r w:rsidRPr="003A6728">
        <w:rPr>
          <w:rFonts w:ascii="Times New Roman" w:eastAsia="Microsoft Sans Serif" w:hAnsi="Times New Roman"/>
          <w:bCs/>
          <w:iCs/>
          <w:color w:val="000000"/>
          <w:sz w:val="24"/>
          <w:szCs w:val="24"/>
          <w:lang w:eastAsia="ru-RU" w:bidi="ru-RU"/>
        </w:rPr>
        <w:t>кВ</w:t>
      </w:r>
      <w:proofErr w:type="spellEnd"/>
      <w:r w:rsidRPr="003A6728">
        <w:rPr>
          <w:rFonts w:ascii="Times New Roman" w:eastAsia="Microsoft Sans Serif" w:hAnsi="Times New Roman"/>
          <w:bCs/>
          <w:iCs/>
          <w:color w:val="000000"/>
          <w:sz w:val="24"/>
          <w:szCs w:val="24"/>
          <w:lang w:eastAsia="ru-RU" w:bidi="ru-RU"/>
        </w:rPr>
        <w:t xml:space="preserve"> «</w:t>
      </w:r>
      <w:proofErr w:type="spellStart"/>
      <w:r w:rsidRPr="003A6728">
        <w:rPr>
          <w:rFonts w:ascii="Times New Roman" w:eastAsia="Microsoft Sans Serif" w:hAnsi="Times New Roman"/>
          <w:bCs/>
          <w:iCs/>
          <w:color w:val="000000"/>
          <w:sz w:val="24"/>
          <w:szCs w:val="24"/>
          <w:lang w:eastAsia="ru-RU" w:bidi="ru-RU"/>
        </w:rPr>
        <w:t>Усть-Среднеканская</w:t>
      </w:r>
      <w:proofErr w:type="spellEnd"/>
      <w:r w:rsidRPr="003A6728">
        <w:rPr>
          <w:rFonts w:ascii="Times New Roman" w:eastAsia="Microsoft Sans Serif" w:hAnsi="Times New Roman"/>
          <w:bCs/>
          <w:iCs/>
          <w:color w:val="000000"/>
          <w:sz w:val="24"/>
          <w:szCs w:val="24"/>
          <w:lang w:eastAsia="ru-RU" w:bidi="ru-RU"/>
        </w:rPr>
        <w:t xml:space="preserve"> ГЭС - РП 220 </w:t>
      </w:r>
      <w:proofErr w:type="spellStart"/>
      <w:r w:rsidRPr="003A6728">
        <w:rPr>
          <w:rFonts w:ascii="Times New Roman" w:eastAsia="Microsoft Sans Serif" w:hAnsi="Times New Roman"/>
          <w:bCs/>
          <w:iCs/>
          <w:color w:val="000000"/>
          <w:sz w:val="24"/>
          <w:szCs w:val="24"/>
          <w:lang w:eastAsia="ru-RU" w:bidi="ru-RU"/>
        </w:rPr>
        <w:t>кВ</w:t>
      </w:r>
      <w:proofErr w:type="spellEnd"/>
      <w:r w:rsidRPr="003A6728">
        <w:rPr>
          <w:rFonts w:ascii="Times New Roman" w:eastAsia="Microsoft Sans Serif" w:hAnsi="Times New Roman"/>
          <w:bCs/>
          <w:iCs/>
          <w:color w:val="000000"/>
          <w:sz w:val="24"/>
          <w:szCs w:val="24"/>
          <w:lang w:eastAsia="ru-RU" w:bidi="ru-RU"/>
        </w:rPr>
        <w:t xml:space="preserve"> «Омсукчан»),</w:t>
      </w:r>
      <w:r w:rsidRPr="003A6728">
        <w:rPr>
          <w:rFonts w:ascii="Times New Roman" w:eastAsia="Microsoft Sans Serif" w:hAnsi="Times New Roman"/>
          <w:color w:val="000000"/>
          <w:sz w:val="24"/>
          <w:szCs w:val="24"/>
          <w:lang w:eastAsia="ru-RU" w:bidi="ru-RU"/>
        </w:rPr>
        <w:t xml:space="preserve"> строительство которой необходимо в целях технологического присоединения </w:t>
      </w:r>
      <w:proofErr w:type="spellStart"/>
      <w:r w:rsidRPr="003A6728">
        <w:rPr>
          <w:rFonts w:ascii="Times New Roman" w:eastAsia="Microsoft Sans Serif" w:hAnsi="Times New Roman"/>
          <w:color w:val="000000"/>
          <w:sz w:val="24"/>
          <w:szCs w:val="24"/>
          <w:lang w:eastAsia="ru-RU" w:bidi="ru-RU"/>
        </w:rPr>
        <w:t>Баимского</w:t>
      </w:r>
      <w:proofErr w:type="spellEnd"/>
      <w:r w:rsidRPr="003A6728">
        <w:rPr>
          <w:rFonts w:ascii="Times New Roman" w:eastAsia="Microsoft Sans Serif" w:hAnsi="Times New Roman"/>
          <w:color w:val="000000"/>
          <w:sz w:val="24"/>
          <w:szCs w:val="24"/>
          <w:lang w:eastAsia="ru-RU" w:bidi="ru-RU"/>
        </w:rPr>
        <w:t xml:space="preserve"> ГОКа (ООО «</w:t>
      </w:r>
      <w:proofErr w:type="spellStart"/>
      <w:r w:rsidRPr="003A6728">
        <w:rPr>
          <w:rFonts w:ascii="Times New Roman" w:eastAsia="Microsoft Sans Serif" w:hAnsi="Times New Roman"/>
          <w:color w:val="000000"/>
          <w:sz w:val="24"/>
          <w:szCs w:val="24"/>
          <w:lang w:eastAsia="ru-RU" w:bidi="ru-RU"/>
        </w:rPr>
        <w:t>Дальэнергомост</w:t>
      </w:r>
      <w:proofErr w:type="spellEnd"/>
      <w:r w:rsidRPr="003A6728">
        <w:rPr>
          <w:rFonts w:ascii="Times New Roman" w:eastAsia="Microsoft Sans Serif" w:hAnsi="Times New Roman"/>
          <w:color w:val="000000"/>
          <w:sz w:val="24"/>
          <w:szCs w:val="24"/>
          <w:lang w:eastAsia="ru-RU" w:bidi="ru-RU"/>
        </w:rPr>
        <w:t>», Чукотский автономный округ).</w:t>
      </w:r>
    </w:p>
    <w:p w:rsidR="004D5E6E" w:rsidRPr="003A6728" w:rsidRDefault="004D5E6E" w:rsidP="004D5E6E">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r w:rsidRPr="003A6728">
        <w:rPr>
          <w:rFonts w:ascii="Times New Roman" w:eastAsia="Microsoft Sans Serif" w:hAnsi="Times New Roman"/>
          <w:color w:val="000000"/>
          <w:sz w:val="24"/>
          <w:szCs w:val="24"/>
          <w:lang w:eastAsia="ru-RU" w:bidi="ru-RU"/>
        </w:rPr>
        <w:t xml:space="preserve">Новая линия электропередачи позволит разгрузить существующую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«Оротукан-Омсукчан» с возможностью передачи 65 МВт, </w:t>
      </w:r>
      <w:proofErr w:type="spellStart"/>
      <w:r w:rsidRPr="003A6728">
        <w:rPr>
          <w:rFonts w:ascii="Times New Roman" w:eastAsia="Microsoft Sans Serif" w:hAnsi="Times New Roman"/>
          <w:color w:val="000000"/>
          <w:sz w:val="24"/>
          <w:szCs w:val="24"/>
          <w:lang w:eastAsia="ru-RU" w:bidi="ru-RU"/>
        </w:rPr>
        <w:t>одноцепную</w:t>
      </w:r>
      <w:proofErr w:type="spellEnd"/>
      <w:r w:rsidRPr="003A6728">
        <w:rPr>
          <w:rFonts w:ascii="Times New Roman" w:eastAsia="Microsoft Sans Serif" w:hAnsi="Times New Roman"/>
          <w:color w:val="000000"/>
          <w:sz w:val="24"/>
          <w:szCs w:val="24"/>
          <w:lang w:eastAsia="ru-RU" w:bidi="ru-RU"/>
        </w:rPr>
        <w:t>, проходящую в труднодоступных местах, что осложняет ее обслуживание и эксплуатацию, значительно снижая степень надежности электроснабжения потребителей.</w:t>
      </w:r>
    </w:p>
    <w:p w:rsidR="004D5E6E" w:rsidRPr="003A6728" w:rsidRDefault="004D5E6E" w:rsidP="004D5E6E">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r w:rsidRPr="003A6728">
        <w:rPr>
          <w:rFonts w:ascii="Times New Roman" w:eastAsia="Microsoft Sans Serif" w:hAnsi="Times New Roman"/>
          <w:color w:val="000000"/>
          <w:sz w:val="24"/>
          <w:szCs w:val="24"/>
          <w:lang w:eastAsia="ru-RU" w:bidi="ru-RU"/>
        </w:rPr>
        <w:t xml:space="preserve">Технические характеристики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w:t>
      </w:r>
      <w:proofErr w:type="spellStart"/>
      <w:r w:rsidRPr="003A6728">
        <w:rPr>
          <w:rFonts w:ascii="Times New Roman" w:eastAsia="Microsoft Sans Serif" w:hAnsi="Times New Roman"/>
          <w:color w:val="000000"/>
          <w:sz w:val="24"/>
          <w:szCs w:val="24"/>
          <w:lang w:eastAsia="ru-RU" w:bidi="ru-RU"/>
        </w:rPr>
        <w:t>Усть-Среднеканская</w:t>
      </w:r>
      <w:proofErr w:type="spellEnd"/>
      <w:r w:rsidRPr="003A6728">
        <w:rPr>
          <w:rFonts w:ascii="Times New Roman" w:eastAsia="Microsoft Sans Serif" w:hAnsi="Times New Roman"/>
          <w:color w:val="000000"/>
          <w:sz w:val="24"/>
          <w:szCs w:val="24"/>
          <w:lang w:eastAsia="ru-RU" w:bidi="ru-RU"/>
        </w:rPr>
        <w:t xml:space="preserve"> ГЭС - Омсукчан» с распределительным пунктом РП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«Омсукчан» ориентированы на обеспечение возможности выдачи свободной мощности Магаданской энергосистемы потребителям Чукотского автономного округа. В тоже время наличие указанной линии делает возможной в </w:t>
      </w:r>
      <w:r w:rsidRPr="003A6728">
        <w:rPr>
          <w:rFonts w:ascii="Times New Roman" w:eastAsia="Microsoft Sans Serif" w:hAnsi="Times New Roman"/>
          <w:color w:val="000000"/>
          <w:sz w:val="24"/>
          <w:szCs w:val="24"/>
          <w:lang w:eastAsia="ru-RU" w:bidi="ru-RU"/>
        </w:rPr>
        <w:lastRenderedPageBreak/>
        <w:t xml:space="preserve">перспективе организацию централизованного энергоснабжения территории Северо-Эвенского городского округа Магаданской области, включая </w:t>
      </w:r>
      <w:proofErr w:type="spellStart"/>
      <w:r w:rsidRPr="003A6728">
        <w:rPr>
          <w:rFonts w:ascii="Times New Roman" w:eastAsia="Microsoft Sans Serif" w:hAnsi="Times New Roman"/>
          <w:color w:val="000000"/>
          <w:sz w:val="24"/>
          <w:szCs w:val="24"/>
          <w:lang w:eastAsia="ru-RU" w:bidi="ru-RU"/>
        </w:rPr>
        <w:t>Омолонский</w:t>
      </w:r>
      <w:proofErr w:type="spellEnd"/>
      <w:r w:rsidRPr="003A6728">
        <w:rPr>
          <w:rFonts w:ascii="Times New Roman" w:eastAsia="Microsoft Sans Serif" w:hAnsi="Times New Roman"/>
          <w:color w:val="000000"/>
          <w:sz w:val="24"/>
          <w:szCs w:val="24"/>
          <w:lang w:eastAsia="ru-RU" w:bidi="ru-RU"/>
        </w:rPr>
        <w:t xml:space="preserve"> рудный район и Северо-Эвенский рудно-россыпной район.</w:t>
      </w:r>
    </w:p>
    <w:p w:rsidR="007B7042" w:rsidRPr="003A6728" w:rsidRDefault="007B7042" w:rsidP="004D5E6E">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r w:rsidRPr="003A6728">
        <w:rPr>
          <w:rFonts w:ascii="Times New Roman" w:eastAsia="Microsoft Sans Serif" w:hAnsi="Times New Roman"/>
          <w:color w:val="000000"/>
          <w:sz w:val="24"/>
          <w:szCs w:val="24"/>
          <w:lang w:eastAsia="ru-RU" w:bidi="ru-RU"/>
        </w:rPr>
        <w:t xml:space="preserve">Мероприятия по развитию электрической сети Магаданской энергосистемы напряжением 110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и выше предусмотрены в рамках инвестиционной программы ПАО «Магаданэнерго», в том числе по реконструкции, модернизации и техническому перевооружению действующих </w:t>
      </w:r>
      <w:proofErr w:type="spellStart"/>
      <w:r w:rsidRPr="003A6728">
        <w:rPr>
          <w:rFonts w:ascii="Times New Roman" w:eastAsia="Microsoft Sans Serif" w:hAnsi="Times New Roman"/>
          <w:color w:val="000000"/>
          <w:sz w:val="24"/>
          <w:szCs w:val="24"/>
          <w:lang w:eastAsia="ru-RU" w:bidi="ru-RU"/>
        </w:rPr>
        <w:t>энергоактивов</w:t>
      </w:r>
      <w:proofErr w:type="spellEnd"/>
      <w:r w:rsidRPr="003A6728">
        <w:rPr>
          <w:rFonts w:ascii="Times New Roman" w:eastAsia="Microsoft Sans Serif" w:hAnsi="Times New Roman"/>
          <w:color w:val="000000"/>
          <w:sz w:val="24"/>
          <w:szCs w:val="24"/>
          <w:lang w:eastAsia="ru-RU" w:bidi="ru-RU"/>
        </w:rPr>
        <w:t xml:space="preserve"> общества и технологическому присоединению </w:t>
      </w:r>
      <w:proofErr w:type="spellStart"/>
      <w:r w:rsidRPr="003A6728">
        <w:rPr>
          <w:rFonts w:ascii="Times New Roman" w:eastAsia="Microsoft Sans Serif" w:hAnsi="Times New Roman"/>
          <w:color w:val="000000"/>
          <w:sz w:val="24"/>
          <w:szCs w:val="24"/>
          <w:lang w:eastAsia="ru-RU" w:bidi="ru-RU"/>
        </w:rPr>
        <w:t>энергопринимающих</w:t>
      </w:r>
      <w:proofErr w:type="spellEnd"/>
      <w:r w:rsidRPr="003A6728">
        <w:rPr>
          <w:rFonts w:ascii="Times New Roman" w:eastAsia="Microsoft Sans Serif" w:hAnsi="Times New Roman"/>
          <w:color w:val="000000"/>
          <w:sz w:val="24"/>
          <w:szCs w:val="24"/>
          <w:lang w:eastAsia="ru-RU" w:bidi="ru-RU"/>
        </w:rPr>
        <w:t xml:space="preserve"> устройств потребителей:</w:t>
      </w:r>
      <w:r w:rsidR="002D3A34" w:rsidRPr="003A6728">
        <w:rPr>
          <w:rFonts w:ascii="Times New Roman" w:eastAsia="Microsoft Sans Serif" w:hAnsi="Times New Roman"/>
          <w:color w:val="000000"/>
          <w:sz w:val="24"/>
          <w:szCs w:val="24"/>
          <w:lang w:eastAsia="ru-RU" w:bidi="ru-RU"/>
        </w:rPr>
        <w:t xml:space="preserve"> </w:t>
      </w:r>
      <w:proofErr w:type="spellStart"/>
      <w:r w:rsidR="002D3A34" w:rsidRPr="003A6728">
        <w:rPr>
          <w:rFonts w:ascii="Times New Roman" w:eastAsia="Microsoft Sans Serif" w:hAnsi="Times New Roman"/>
          <w:color w:val="000000"/>
          <w:sz w:val="24"/>
          <w:szCs w:val="24"/>
          <w:lang w:eastAsia="ru-RU" w:bidi="ru-RU"/>
        </w:rPr>
        <w:t>Баимского</w:t>
      </w:r>
      <w:proofErr w:type="spellEnd"/>
      <w:r w:rsidR="002D3A34" w:rsidRPr="003A6728">
        <w:rPr>
          <w:rFonts w:ascii="Times New Roman" w:eastAsia="Microsoft Sans Serif" w:hAnsi="Times New Roman"/>
          <w:color w:val="000000"/>
          <w:sz w:val="24"/>
          <w:szCs w:val="24"/>
          <w:lang w:eastAsia="ru-RU" w:bidi="ru-RU"/>
        </w:rPr>
        <w:t xml:space="preserve"> ГОКа (</w:t>
      </w:r>
      <w:proofErr w:type="gramStart"/>
      <w:r w:rsidR="002D3A34" w:rsidRPr="003A6728">
        <w:rPr>
          <w:rFonts w:ascii="Times New Roman" w:eastAsia="Microsoft Sans Serif" w:hAnsi="Times New Roman"/>
          <w:color w:val="000000"/>
          <w:sz w:val="24"/>
          <w:szCs w:val="24"/>
          <w:lang w:eastAsia="ru-RU" w:bidi="ru-RU"/>
        </w:rPr>
        <w:t>ВЛ</w:t>
      </w:r>
      <w:proofErr w:type="gramEnd"/>
      <w:r w:rsidR="002D3A34" w:rsidRPr="003A6728">
        <w:rPr>
          <w:rFonts w:ascii="Times New Roman" w:eastAsia="Microsoft Sans Serif" w:hAnsi="Times New Roman"/>
          <w:color w:val="000000"/>
          <w:sz w:val="24"/>
          <w:szCs w:val="24"/>
          <w:lang w:eastAsia="ru-RU" w:bidi="ru-RU"/>
        </w:rPr>
        <w:t xml:space="preserve"> 220 </w:t>
      </w:r>
      <w:proofErr w:type="spellStart"/>
      <w:r w:rsidR="002D3A34" w:rsidRPr="003A6728">
        <w:rPr>
          <w:rFonts w:ascii="Times New Roman" w:eastAsia="Microsoft Sans Serif" w:hAnsi="Times New Roman"/>
          <w:color w:val="000000"/>
          <w:sz w:val="24"/>
          <w:szCs w:val="24"/>
          <w:lang w:eastAsia="ru-RU" w:bidi="ru-RU"/>
        </w:rPr>
        <w:t>кВ</w:t>
      </w:r>
      <w:proofErr w:type="spellEnd"/>
      <w:r w:rsidR="002D3A34" w:rsidRPr="003A6728">
        <w:rPr>
          <w:rFonts w:ascii="Times New Roman" w:eastAsia="Microsoft Sans Serif" w:hAnsi="Times New Roman"/>
          <w:color w:val="000000"/>
          <w:sz w:val="24"/>
          <w:szCs w:val="24"/>
          <w:lang w:eastAsia="ru-RU" w:bidi="ru-RU"/>
        </w:rPr>
        <w:t xml:space="preserve"> </w:t>
      </w:r>
      <w:proofErr w:type="spellStart"/>
      <w:r w:rsidR="002D3A34" w:rsidRPr="003A6728">
        <w:rPr>
          <w:rFonts w:ascii="Times New Roman" w:eastAsia="Microsoft Sans Serif" w:hAnsi="Times New Roman"/>
          <w:color w:val="000000"/>
          <w:sz w:val="24"/>
          <w:szCs w:val="24"/>
          <w:lang w:eastAsia="ru-RU" w:bidi="ru-RU"/>
        </w:rPr>
        <w:t>Усть-Среднеканская</w:t>
      </w:r>
      <w:proofErr w:type="spellEnd"/>
      <w:r w:rsidR="002D3A34" w:rsidRPr="003A6728">
        <w:rPr>
          <w:rFonts w:ascii="Times New Roman" w:eastAsia="Microsoft Sans Serif" w:hAnsi="Times New Roman"/>
          <w:color w:val="000000"/>
          <w:sz w:val="24"/>
          <w:szCs w:val="24"/>
          <w:lang w:eastAsia="ru-RU" w:bidi="ru-RU"/>
        </w:rPr>
        <w:t xml:space="preserve"> ГЭС - РП «Омсукчан» с РП 220 </w:t>
      </w:r>
      <w:proofErr w:type="spellStart"/>
      <w:r w:rsidR="002D3A34" w:rsidRPr="003A6728">
        <w:rPr>
          <w:rFonts w:ascii="Times New Roman" w:eastAsia="Microsoft Sans Serif" w:hAnsi="Times New Roman"/>
          <w:color w:val="000000"/>
          <w:sz w:val="24"/>
          <w:szCs w:val="24"/>
          <w:lang w:eastAsia="ru-RU" w:bidi="ru-RU"/>
        </w:rPr>
        <w:t>кВ</w:t>
      </w:r>
      <w:proofErr w:type="spellEnd"/>
      <w:r w:rsidR="002D3A34" w:rsidRPr="003A6728">
        <w:rPr>
          <w:rFonts w:ascii="Times New Roman" w:eastAsia="Microsoft Sans Serif" w:hAnsi="Times New Roman"/>
          <w:color w:val="000000"/>
          <w:sz w:val="24"/>
          <w:szCs w:val="24"/>
          <w:lang w:eastAsia="ru-RU" w:bidi="ru-RU"/>
        </w:rPr>
        <w:t xml:space="preserve"> «Омсукчан» в целях технологического присоединения ВЛ 220 </w:t>
      </w:r>
      <w:proofErr w:type="spellStart"/>
      <w:r w:rsidR="002D3A34" w:rsidRPr="003A6728">
        <w:rPr>
          <w:rFonts w:ascii="Times New Roman" w:eastAsia="Microsoft Sans Serif" w:hAnsi="Times New Roman"/>
          <w:color w:val="000000"/>
          <w:sz w:val="24"/>
          <w:szCs w:val="24"/>
          <w:lang w:eastAsia="ru-RU" w:bidi="ru-RU"/>
        </w:rPr>
        <w:t>кВ</w:t>
      </w:r>
      <w:proofErr w:type="spellEnd"/>
      <w:r w:rsidR="002D3A34" w:rsidRPr="003A6728">
        <w:rPr>
          <w:rFonts w:ascii="Times New Roman" w:eastAsia="Microsoft Sans Serif" w:hAnsi="Times New Roman"/>
          <w:color w:val="000000"/>
          <w:sz w:val="24"/>
          <w:szCs w:val="24"/>
          <w:lang w:eastAsia="ru-RU" w:bidi="ru-RU"/>
        </w:rPr>
        <w:t xml:space="preserve"> «Омсукчан - ПП – Песчанка», ПС-220 </w:t>
      </w:r>
      <w:proofErr w:type="spellStart"/>
      <w:r w:rsidR="002D3A34" w:rsidRPr="003A6728">
        <w:rPr>
          <w:rFonts w:ascii="Times New Roman" w:eastAsia="Microsoft Sans Serif" w:hAnsi="Times New Roman"/>
          <w:color w:val="000000"/>
          <w:sz w:val="24"/>
          <w:szCs w:val="24"/>
          <w:lang w:eastAsia="ru-RU" w:bidi="ru-RU"/>
        </w:rPr>
        <w:t>кВ</w:t>
      </w:r>
      <w:proofErr w:type="spellEnd"/>
      <w:r w:rsidR="002D3A34" w:rsidRPr="003A6728">
        <w:rPr>
          <w:rFonts w:ascii="Times New Roman" w:eastAsia="Microsoft Sans Serif" w:hAnsi="Times New Roman"/>
          <w:color w:val="000000"/>
          <w:sz w:val="24"/>
          <w:szCs w:val="24"/>
          <w:lang w:eastAsia="ru-RU" w:bidi="ru-RU"/>
        </w:rPr>
        <w:t xml:space="preserve"> «</w:t>
      </w:r>
      <w:r w:rsidR="00375FD4" w:rsidRPr="003A6728">
        <w:rPr>
          <w:rFonts w:ascii="Times New Roman" w:eastAsia="Microsoft Sans Serif" w:hAnsi="Times New Roman"/>
          <w:color w:val="000000"/>
          <w:sz w:val="24"/>
          <w:szCs w:val="24"/>
          <w:lang w:eastAsia="ru-RU" w:bidi="ru-RU"/>
        </w:rPr>
        <w:t>Песчанка</w:t>
      </w:r>
      <w:r w:rsidR="002D3A34" w:rsidRPr="003A6728">
        <w:rPr>
          <w:rFonts w:ascii="Times New Roman" w:eastAsia="Microsoft Sans Serif" w:hAnsi="Times New Roman"/>
          <w:color w:val="000000"/>
          <w:sz w:val="24"/>
          <w:szCs w:val="24"/>
          <w:lang w:eastAsia="ru-RU" w:bidi="ru-RU"/>
        </w:rPr>
        <w:t>»).</w:t>
      </w:r>
    </w:p>
    <w:p w:rsidR="00375FD4" w:rsidRPr="003A6728" w:rsidRDefault="00375FD4" w:rsidP="00375FD4">
      <w:pPr>
        <w:suppressAutoHyphens/>
        <w:spacing w:after="0" w:line="240" w:lineRule="auto"/>
        <w:ind w:firstLine="709"/>
        <w:contextualSpacing/>
        <w:jc w:val="both"/>
        <w:rPr>
          <w:rFonts w:ascii="Times New Roman" w:eastAsia="Microsoft Sans Serif" w:hAnsi="Times New Roman"/>
          <w:bCs/>
          <w:color w:val="000000"/>
          <w:sz w:val="24"/>
          <w:szCs w:val="24"/>
          <w:lang w:eastAsia="ru-RU" w:bidi="ru-RU"/>
        </w:rPr>
      </w:pPr>
      <w:r w:rsidRPr="003A6728">
        <w:rPr>
          <w:rFonts w:ascii="Times New Roman" w:eastAsia="Microsoft Sans Serif" w:hAnsi="Times New Roman"/>
          <w:bCs/>
          <w:color w:val="000000"/>
          <w:sz w:val="24"/>
          <w:szCs w:val="24"/>
          <w:lang w:eastAsia="ru-RU" w:bidi="ru-RU"/>
        </w:rPr>
        <w:t>Перечень первоочередных, рекомендуемых к вводу электросетевых</w:t>
      </w:r>
      <w:r w:rsidRPr="003A6728">
        <w:rPr>
          <w:rFonts w:ascii="Times New Roman" w:eastAsia="Microsoft Sans Serif" w:hAnsi="Times New Roman"/>
          <w:bCs/>
          <w:color w:val="000000"/>
          <w:sz w:val="24"/>
          <w:szCs w:val="24"/>
          <w:lang w:eastAsia="ru-RU" w:bidi="ru-RU"/>
        </w:rPr>
        <w:br/>
        <w:t xml:space="preserve">объектов напряжением 110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и выше в </w:t>
      </w:r>
      <w:proofErr w:type="spellStart"/>
      <w:r w:rsidRPr="003A6728">
        <w:rPr>
          <w:rFonts w:ascii="Times New Roman" w:eastAsia="Microsoft Sans Serif" w:hAnsi="Times New Roman"/>
          <w:bCs/>
          <w:color w:val="000000"/>
          <w:sz w:val="24"/>
          <w:szCs w:val="24"/>
          <w:lang w:eastAsia="ru-RU" w:bidi="ru-RU"/>
        </w:rPr>
        <w:t>Омсукчанском</w:t>
      </w:r>
      <w:proofErr w:type="spellEnd"/>
      <w:r w:rsidRPr="003A6728">
        <w:rPr>
          <w:rFonts w:ascii="Times New Roman" w:eastAsia="Microsoft Sans Serif" w:hAnsi="Times New Roman"/>
          <w:bCs/>
          <w:color w:val="000000"/>
          <w:sz w:val="24"/>
          <w:szCs w:val="24"/>
          <w:lang w:eastAsia="ru-RU" w:bidi="ru-RU"/>
        </w:rPr>
        <w:t xml:space="preserve"> городском округе:</w:t>
      </w:r>
    </w:p>
    <w:p w:rsidR="00375FD4" w:rsidRPr="003A6728" w:rsidRDefault="00375FD4" w:rsidP="00375FD4">
      <w:pPr>
        <w:suppressAutoHyphens/>
        <w:spacing w:after="0" w:line="240" w:lineRule="auto"/>
        <w:ind w:firstLine="709"/>
        <w:contextualSpacing/>
        <w:jc w:val="both"/>
        <w:rPr>
          <w:rFonts w:ascii="Times New Roman" w:eastAsia="Microsoft Sans Serif" w:hAnsi="Times New Roman"/>
          <w:bCs/>
          <w:color w:val="000000"/>
          <w:sz w:val="24"/>
          <w:szCs w:val="24"/>
          <w:lang w:eastAsia="ru-RU" w:bidi="ru-RU"/>
        </w:rPr>
      </w:pPr>
      <w:r w:rsidRPr="003A6728">
        <w:rPr>
          <w:rFonts w:ascii="Times New Roman" w:eastAsia="Microsoft Sans Serif" w:hAnsi="Times New Roman"/>
          <w:bCs/>
          <w:color w:val="000000"/>
          <w:sz w:val="24"/>
          <w:szCs w:val="24"/>
          <w:lang w:eastAsia="ru-RU" w:bidi="ru-RU"/>
        </w:rPr>
        <w:t xml:space="preserve">- Проектирование ПС-195: РП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Проблема, решаемая при вводе объекта: подключение к централизованному электроснабжению горнодобывающих предприятий </w:t>
      </w:r>
      <w:proofErr w:type="spellStart"/>
      <w:r w:rsidRPr="003A6728">
        <w:rPr>
          <w:rFonts w:ascii="Times New Roman" w:eastAsia="Microsoft Sans Serif" w:hAnsi="Times New Roman"/>
          <w:bCs/>
          <w:color w:val="000000"/>
          <w:sz w:val="24"/>
          <w:szCs w:val="24"/>
          <w:lang w:eastAsia="ru-RU" w:bidi="ru-RU"/>
        </w:rPr>
        <w:t>Билибинского</w:t>
      </w:r>
      <w:proofErr w:type="spellEnd"/>
      <w:r w:rsidRPr="003A6728">
        <w:rPr>
          <w:rFonts w:ascii="Times New Roman" w:eastAsia="Microsoft Sans Serif" w:hAnsi="Times New Roman"/>
          <w:bCs/>
          <w:color w:val="000000"/>
          <w:sz w:val="24"/>
          <w:szCs w:val="24"/>
          <w:lang w:eastAsia="ru-RU" w:bidi="ru-RU"/>
        </w:rPr>
        <w:t xml:space="preserve"> района Чукотского автономного округа;</w:t>
      </w:r>
    </w:p>
    <w:p w:rsidR="00375FD4" w:rsidRPr="003A6728" w:rsidRDefault="00375FD4" w:rsidP="00375FD4">
      <w:pPr>
        <w:suppressAutoHyphens/>
        <w:spacing w:after="0" w:line="240" w:lineRule="auto"/>
        <w:ind w:firstLine="709"/>
        <w:contextualSpacing/>
        <w:jc w:val="both"/>
        <w:rPr>
          <w:rFonts w:ascii="Times New Roman" w:eastAsia="Microsoft Sans Serif" w:hAnsi="Times New Roman"/>
          <w:bCs/>
          <w:color w:val="000000"/>
          <w:sz w:val="24"/>
          <w:szCs w:val="24"/>
          <w:lang w:eastAsia="ru-RU" w:bidi="ru-RU"/>
        </w:rPr>
      </w:pPr>
      <w:r w:rsidRPr="003A6728">
        <w:rPr>
          <w:rFonts w:ascii="Times New Roman" w:eastAsia="Microsoft Sans Serif" w:hAnsi="Times New Roman"/>
          <w:bCs/>
          <w:color w:val="000000"/>
          <w:sz w:val="24"/>
          <w:szCs w:val="24"/>
          <w:lang w:eastAsia="ru-RU" w:bidi="ru-RU"/>
        </w:rPr>
        <w:t xml:space="preserve">- Проектирование ВЛ-226: </w:t>
      </w:r>
      <w:proofErr w:type="gramStart"/>
      <w:r w:rsidRPr="003A6728">
        <w:rPr>
          <w:rFonts w:ascii="Times New Roman" w:eastAsia="Microsoft Sans Serif" w:hAnsi="Times New Roman"/>
          <w:bCs/>
          <w:color w:val="000000"/>
          <w:sz w:val="24"/>
          <w:szCs w:val="24"/>
          <w:lang w:eastAsia="ru-RU" w:bidi="ru-RU"/>
        </w:rPr>
        <w:t>ВЛ</w:t>
      </w:r>
      <w:proofErr w:type="gramEnd"/>
      <w:r w:rsidRPr="003A6728">
        <w:rPr>
          <w:rFonts w:ascii="Times New Roman" w:eastAsia="Microsoft Sans Serif" w:hAnsi="Times New Roman"/>
          <w:bCs/>
          <w:color w:val="000000"/>
          <w:sz w:val="24"/>
          <w:szCs w:val="24"/>
          <w:lang w:eastAsia="ru-RU" w:bidi="ru-RU"/>
        </w:rPr>
        <w:t xml:space="preserve">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Омсукчан-ПП-Песчанка 1 и 2 цепь в составе (ВЛ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 </w:t>
      </w:r>
      <w:proofErr w:type="spellStart"/>
      <w:r w:rsidRPr="003A6728">
        <w:rPr>
          <w:rFonts w:ascii="Times New Roman" w:eastAsia="Microsoft Sans Serif" w:hAnsi="Times New Roman"/>
          <w:bCs/>
          <w:color w:val="000000"/>
          <w:sz w:val="24"/>
          <w:szCs w:val="24"/>
          <w:lang w:eastAsia="ru-RU" w:bidi="ru-RU"/>
        </w:rPr>
        <w:t>Омолон</w:t>
      </w:r>
      <w:proofErr w:type="spellEnd"/>
      <w:r w:rsidRPr="003A6728">
        <w:rPr>
          <w:rFonts w:ascii="Times New Roman" w:eastAsia="Microsoft Sans Serif" w:hAnsi="Times New Roman"/>
          <w:bCs/>
          <w:color w:val="000000"/>
          <w:sz w:val="24"/>
          <w:szCs w:val="24"/>
          <w:lang w:eastAsia="ru-RU" w:bidi="ru-RU"/>
        </w:rPr>
        <w:t xml:space="preserve"> №1, ВЛ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w:t>
      </w:r>
      <w:proofErr w:type="spellStart"/>
      <w:r w:rsidRPr="003A6728">
        <w:rPr>
          <w:rFonts w:ascii="Times New Roman" w:eastAsia="Microsoft Sans Serif" w:hAnsi="Times New Roman"/>
          <w:bCs/>
          <w:color w:val="000000"/>
          <w:sz w:val="24"/>
          <w:szCs w:val="24"/>
          <w:lang w:eastAsia="ru-RU" w:bidi="ru-RU"/>
        </w:rPr>
        <w:t>Омолон</w:t>
      </w:r>
      <w:proofErr w:type="spellEnd"/>
      <w:r w:rsidRPr="003A6728">
        <w:rPr>
          <w:rFonts w:ascii="Times New Roman" w:eastAsia="Microsoft Sans Serif" w:hAnsi="Times New Roman"/>
          <w:bCs/>
          <w:color w:val="000000"/>
          <w:sz w:val="24"/>
          <w:szCs w:val="24"/>
          <w:lang w:eastAsia="ru-RU" w:bidi="ru-RU"/>
        </w:rPr>
        <w:t xml:space="preserve"> - Песчанка №1, ВЛ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 </w:t>
      </w:r>
      <w:proofErr w:type="spellStart"/>
      <w:r w:rsidRPr="003A6728">
        <w:rPr>
          <w:rFonts w:ascii="Times New Roman" w:eastAsia="Microsoft Sans Serif" w:hAnsi="Times New Roman"/>
          <w:bCs/>
          <w:color w:val="000000"/>
          <w:sz w:val="24"/>
          <w:szCs w:val="24"/>
          <w:lang w:eastAsia="ru-RU" w:bidi="ru-RU"/>
        </w:rPr>
        <w:t>Омолон</w:t>
      </w:r>
      <w:proofErr w:type="spellEnd"/>
      <w:r w:rsidRPr="003A6728">
        <w:rPr>
          <w:rFonts w:ascii="Times New Roman" w:eastAsia="Microsoft Sans Serif" w:hAnsi="Times New Roman"/>
          <w:bCs/>
          <w:color w:val="000000"/>
          <w:sz w:val="24"/>
          <w:szCs w:val="24"/>
          <w:lang w:eastAsia="ru-RU" w:bidi="ru-RU"/>
        </w:rPr>
        <w:t xml:space="preserve"> №2 и ВЛ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w:t>
      </w:r>
      <w:proofErr w:type="spellStart"/>
      <w:r w:rsidRPr="003A6728">
        <w:rPr>
          <w:rFonts w:ascii="Times New Roman" w:eastAsia="Microsoft Sans Serif" w:hAnsi="Times New Roman"/>
          <w:bCs/>
          <w:color w:val="000000"/>
          <w:sz w:val="24"/>
          <w:szCs w:val="24"/>
          <w:lang w:eastAsia="ru-RU" w:bidi="ru-RU"/>
        </w:rPr>
        <w:t>Омолон</w:t>
      </w:r>
      <w:proofErr w:type="spellEnd"/>
      <w:r w:rsidRPr="003A6728">
        <w:rPr>
          <w:rFonts w:ascii="Times New Roman" w:eastAsia="Microsoft Sans Serif" w:hAnsi="Times New Roman"/>
          <w:bCs/>
          <w:color w:val="000000"/>
          <w:sz w:val="24"/>
          <w:szCs w:val="24"/>
          <w:lang w:eastAsia="ru-RU" w:bidi="ru-RU"/>
        </w:rPr>
        <w:t xml:space="preserve"> - Песчанка №2) длиной 733,5 км. Проблема, решаемая при вводе объекта: подключение к централизованному электроснабжению горнодобывающих предприятий </w:t>
      </w:r>
      <w:proofErr w:type="spellStart"/>
      <w:r w:rsidRPr="003A6728">
        <w:rPr>
          <w:rFonts w:ascii="Times New Roman" w:eastAsia="Microsoft Sans Serif" w:hAnsi="Times New Roman"/>
          <w:bCs/>
          <w:color w:val="000000"/>
          <w:sz w:val="24"/>
          <w:szCs w:val="24"/>
          <w:lang w:eastAsia="ru-RU" w:bidi="ru-RU"/>
        </w:rPr>
        <w:t>Билибинского</w:t>
      </w:r>
      <w:proofErr w:type="spellEnd"/>
      <w:r w:rsidRPr="003A6728">
        <w:rPr>
          <w:rFonts w:ascii="Times New Roman" w:eastAsia="Microsoft Sans Serif" w:hAnsi="Times New Roman"/>
          <w:bCs/>
          <w:color w:val="000000"/>
          <w:sz w:val="24"/>
          <w:szCs w:val="24"/>
          <w:lang w:eastAsia="ru-RU" w:bidi="ru-RU"/>
        </w:rPr>
        <w:t xml:space="preserve"> района Чукотского автономного округа;</w:t>
      </w:r>
    </w:p>
    <w:p w:rsidR="00375FD4" w:rsidRPr="003A6728" w:rsidRDefault="00375FD4" w:rsidP="004A25A5">
      <w:pPr>
        <w:suppressAutoHyphens/>
        <w:spacing w:after="0" w:line="240" w:lineRule="auto"/>
        <w:ind w:firstLine="709"/>
        <w:contextualSpacing/>
        <w:jc w:val="both"/>
        <w:rPr>
          <w:rFonts w:ascii="Times New Roman" w:eastAsia="Microsoft Sans Serif" w:hAnsi="Times New Roman"/>
          <w:bCs/>
          <w:color w:val="000000"/>
          <w:sz w:val="24"/>
          <w:szCs w:val="24"/>
          <w:lang w:eastAsia="ru-RU" w:bidi="ru-RU"/>
        </w:rPr>
      </w:pPr>
      <w:r w:rsidRPr="003A6728">
        <w:rPr>
          <w:rFonts w:ascii="Times New Roman" w:eastAsia="Microsoft Sans Serif" w:hAnsi="Times New Roman"/>
          <w:bCs/>
          <w:color w:val="000000"/>
          <w:sz w:val="24"/>
          <w:szCs w:val="24"/>
          <w:lang w:eastAsia="ru-RU" w:bidi="ru-RU"/>
        </w:rPr>
        <w:t>- Проектирование (</w:t>
      </w:r>
      <w:r w:rsidR="004A25A5" w:rsidRPr="003A6728">
        <w:rPr>
          <w:rFonts w:ascii="Times New Roman" w:eastAsia="Microsoft Sans Serif" w:hAnsi="Times New Roman"/>
          <w:bCs/>
          <w:color w:val="000000"/>
          <w:sz w:val="24"/>
          <w:szCs w:val="24"/>
          <w:lang w:eastAsia="ru-RU" w:bidi="ru-RU"/>
        </w:rPr>
        <w:t>в</w:t>
      </w:r>
      <w:r w:rsidRPr="003A6728">
        <w:rPr>
          <w:rFonts w:ascii="Times New Roman" w:eastAsia="Microsoft Sans Serif" w:hAnsi="Times New Roman"/>
          <w:bCs/>
          <w:color w:val="000000"/>
          <w:sz w:val="24"/>
          <w:szCs w:val="24"/>
          <w:lang w:eastAsia="ru-RU" w:bidi="ru-RU"/>
        </w:rPr>
        <w:t xml:space="preserve"> рамках ИП ПАО «Магаданэнерго» по титулу «Участок </w:t>
      </w:r>
      <w:proofErr w:type="gramStart"/>
      <w:r w:rsidRPr="003A6728">
        <w:rPr>
          <w:rFonts w:ascii="Times New Roman" w:eastAsia="Microsoft Sans Serif" w:hAnsi="Times New Roman"/>
          <w:bCs/>
          <w:color w:val="000000"/>
          <w:sz w:val="24"/>
          <w:szCs w:val="24"/>
          <w:lang w:eastAsia="ru-RU" w:bidi="ru-RU"/>
        </w:rPr>
        <w:t>ВЛ</w:t>
      </w:r>
      <w:proofErr w:type="gramEnd"/>
      <w:r w:rsidRPr="003A6728">
        <w:rPr>
          <w:rFonts w:ascii="Times New Roman" w:eastAsia="Microsoft Sans Serif" w:hAnsi="Times New Roman"/>
          <w:bCs/>
          <w:color w:val="000000"/>
          <w:sz w:val="24"/>
          <w:szCs w:val="24"/>
          <w:lang w:eastAsia="ru-RU" w:bidi="ru-RU"/>
        </w:rPr>
        <w:t xml:space="preserve"> «опора №58 (угол 28) - РП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ВЛ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w:t>
      </w:r>
      <w:proofErr w:type="spellStart"/>
      <w:r w:rsidRPr="003A6728">
        <w:rPr>
          <w:rFonts w:ascii="Times New Roman" w:eastAsia="Microsoft Sans Serif" w:hAnsi="Times New Roman"/>
          <w:bCs/>
          <w:color w:val="000000"/>
          <w:sz w:val="24"/>
          <w:szCs w:val="24"/>
          <w:lang w:eastAsia="ru-RU" w:bidi="ru-RU"/>
        </w:rPr>
        <w:t>Усть-Среднеканская</w:t>
      </w:r>
      <w:proofErr w:type="spellEnd"/>
      <w:r w:rsidRPr="003A6728">
        <w:rPr>
          <w:rFonts w:ascii="Times New Roman" w:eastAsia="Microsoft Sans Serif" w:hAnsi="Times New Roman"/>
          <w:bCs/>
          <w:color w:val="000000"/>
          <w:sz w:val="24"/>
          <w:szCs w:val="24"/>
          <w:lang w:eastAsia="ru-RU" w:bidi="ru-RU"/>
        </w:rPr>
        <w:t xml:space="preserve"> ГЭС - РП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ВЛ-274: </w:t>
      </w:r>
      <w:proofErr w:type="gramStart"/>
      <w:r w:rsidRPr="003A6728">
        <w:rPr>
          <w:rFonts w:ascii="Times New Roman" w:eastAsia="Microsoft Sans Serif" w:hAnsi="Times New Roman"/>
          <w:bCs/>
          <w:color w:val="000000"/>
          <w:sz w:val="24"/>
          <w:szCs w:val="24"/>
          <w:lang w:eastAsia="ru-RU" w:bidi="ru-RU"/>
        </w:rPr>
        <w:t>ВЛ</w:t>
      </w:r>
      <w:proofErr w:type="gramEnd"/>
      <w:r w:rsidRPr="003A6728">
        <w:rPr>
          <w:rFonts w:ascii="Times New Roman" w:eastAsia="Microsoft Sans Serif" w:hAnsi="Times New Roman"/>
          <w:bCs/>
          <w:color w:val="000000"/>
          <w:sz w:val="24"/>
          <w:szCs w:val="24"/>
          <w:lang w:eastAsia="ru-RU" w:bidi="ru-RU"/>
        </w:rPr>
        <w:t xml:space="preserve">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 РУ </w:t>
      </w:r>
      <w:proofErr w:type="spellStart"/>
      <w:r w:rsidRPr="003A6728">
        <w:rPr>
          <w:rFonts w:ascii="Times New Roman" w:eastAsia="Microsoft Sans Serif" w:hAnsi="Times New Roman"/>
          <w:bCs/>
          <w:color w:val="000000"/>
          <w:sz w:val="24"/>
          <w:szCs w:val="24"/>
          <w:lang w:eastAsia="ru-RU" w:bidi="ru-RU"/>
        </w:rPr>
        <w:t>Усть-Среднеканской</w:t>
      </w:r>
      <w:proofErr w:type="spellEnd"/>
      <w:r w:rsidRPr="003A6728">
        <w:rPr>
          <w:rFonts w:ascii="Times New Roman" w:eastAsia="Microsoft Sans Serif" w:hAnsi="Times New Roman"/>
          <w:bCs/>
          <w:color w:val="000000"/>
          <w:sz w:val="24"/>
          <w:szCs w:val="24"/>
          <w:lang w:eastAsia="ru-RU" w:bidi="ru-RU"/>
        </w:rPr>
        <w:t xml:space="preserve"> ГЭС длиной</w:t>
      </w:r>
      <w:r w:rsidR="004A25A5" w:rsidRPr="003A6728">
        <w:rPr>
          <w:rFonts w:ascii="Times New Roman" w:eastAsia="Microsoft Sans Serif" w:hAnsi="Times New Roman"/>
          <w:bCs/>
          <w:color w:val="000000"/>
          <w:sz w:val="24"/>
          <w:szCs w:val="24"/>
          <w:lang w:eastAsia="ru-RU" w:bidi="ru-RU"/>
        </w:rPr>
        <w:t xml:space="preserve"> </w:t>
      </w:r>
      <w:r w:rsidRPr="003A6728">
        <w:rPr>
          <w:rFonts w:ascii="Times New Roman" w:eastAsia="Microsoft Sans Serif" w:hAnsi="Times New Roman"/>
          <w:bCs/>
          <w:color w:val="000000"/>
          <w:sz w:val="24"/>
          <w:szCs w:val="24"/>
          <w:lang w:eastAsia="ru-RU" w:bidi="ru-RU"/>
        </w:rPr>
        <w:t>200</w:t>
      </w:r>
      <w:r w:rsidR="004A25A5" w:rsidRPr="003A6728">
        <w:rPr>
          <w:rFonts w:ascii="Times New Roman" w:eastAsia="Microsoft Sans Serif" w:hAnsi="Times New Roman"/>
          <w:bCs/>
          <w:color w:val="000000"/>
          <w:sz w:val="24"/>
          <w:szCs w:val="24"/>
          <w:lang w:eastAsia="ru-RU" w:bidi="ru-RU"/>
        </w:rPr>
        <w:t xml:space="preserve"> </w:t>
      </w:r>
      <w:r w:rsidRPr="003A6728">
        <w:rPr>
          <w:rFonts w:ascii="Times New Roman" w:eastAsia="Microsoft Sans Serif" w:hAnsi="Times New Roman"/>
          <w:bCs/>
          <w:color w:val="000000"/>
          <w:sz w:val="24"/>
          <w:szCs w:val="24"/>
          <w:lang w:eastAsia="ru-RU" w:bidi="ru-RU"/>
        </w:rPr>
        <w:t>км</w:t>
      </w:r>
      <w:r w:rsidR="004A25A5" w:rsidRPr="003A6728">
        <w:rPr>
          <w:rFonts w:ascii="Times New Roman" w:eastAsia="Microsoft Sans Serif" w:hAnsi="Times New Roman"/>
          <w:bCs/>
          <w:color w:val="000000"/>
          <w:sz w:val="24"/>
          <w:szCs w:val="24"/>
          <w:lang w:eastAsia="ru-RU" w:bidi="ru-RU"/>
        </w:rPr>
        <w:t xml:space="preserve">.* Проблема, решаемая при вводе объекта: </w:t>
      </w:r>
      <w:r w:rsidRPr="003A6728">
        <w:rPr>
          <w:rFonts w:ascii="Times New Roman" w:eastAsia="Microsoft Sans Serif" w:hAnsi="Times New Roman"/>
          <w:bCs/>
          <w:color w:val="000000"/>
          <w:sz w:val="24"/>
          <w:szCs w:val="24"/>
          <w:lang w:eastAsia="ru-RU" w:bidi="ru-RU"/>
        </w:rPr>
        <w:t xml:space="preserve">Технологическое присоединение сетевых объектов подключения к централизованному электроснабжению горнодобывающих предприятий </w:t>
      </w:r>
      <w:proofErr w:type="spellStart"/>
      <w:r w:rsidRPr="003A6728">
        <w:rPr>
          <w:rFonts w:ascii="Times New Roman" w:eastAsia="Microsoft Sans Serif" w:hAnsi="Times New Roman"/>
          <w:bCs/>
          <w:color w:val="000000"/>
          <w:sz w:val="24"/>
          <w:szCs w:val="24"/>
          <w:lang w:eastAsia="ru-RU" w:bidi="ru-RU"/>
        </w:rPr>
        <w:t>Билибинского</w:t>
      </w:r>
      <w:proofErr w:type="spellEnd"/>
      <w:r w:rsidRPr="003A6728">
        <w:rPr>
          <w:rFonts w:ascii="Times New Roman" w:eastAsia="Microsoft Sans Serif" w:hAnsi="Times New Roman"/>
          <w:bCs/>
          <w:color w:val="000000"/>
          <w:sz w:val="24"/>
          <w:szCs w:val="24"/>
          <w:lang w:eastAsia="ru-RU" w:bidi="ru-RU"/>
        </w:rPr>
        <w:t xml:space="preserve"> района Чукотского автономного округа</w:t>
      </w:r>
      <w:r w:rsidR="004A25A5" w:rsidRPr="003A6728">
        <w:rPr>
          <w:rFonts w:ascii="Times New Roman" w:eastAsia="Microsoft Sans Serif" w:hAnsi="Times New Roman"/>
          <w:bCs/>
          <w:color w:val="000000"/>
          <w:sz w:val="24"/>
          <w:szCs w:val="24"/>
          <w:lang w:eastAsia="ru-RU" w:bidi="ru-RU"/>
        </w:rPr>
        <w:t>.</w:t>
      </w:r>
    </w:p>
    <w:p w:rsidR="004A25A5" w:rsidRPr="003A6728" w:rsidRDefault="004A25A5" w:rsidP="004A25A5">
      <w:pPr>
        <w:suppressAutoHyphens/>
        <w:spacing w:after="0" w:line="240" w:lineRule="auto"/>
        <w:ind w:firstLine="709"/>
        <w:contextualSpacing/>
        <w:jc w:val="both"/>
        <w:rPr>
          <w:rFonts w:ascii="Times New Roman" w:eastAsia="Microsoft Sans Serif" w:hAnsi="Times New Roman"/>
          <w:bCs/>
          <w:color w:val="000000"/>
          <w:sz w:val="24"/>
          <w:szCs w:val="24"/>
          <w:lang w:eastAsia="ru-RU" w:bidi="ru-RU"/>
        </w:rPr>
      </w:pPr>
      <w:r w:rsidRPr="003A6728">
        <w:rPr>
          <w:rFonts w:ascii="Times New Roman" w:eastAsia="Microsoft Sans Serif" w:hAnsi="Times New Roman"/>
          <w:bCs/>
          <w:color w:val="000000"/>
          <w:sz w:val="24"/>
          <w:szCs w:val="24"/>
          <w:lang w:eastAsia="ru-RU" w:bidi="ru-RU"/>
        </w:rPr>
        <w:t xml:space="preserve">*Приказ Департамента цен и тарифов Магаданской области от 02.06.2017 № 7-1/3 «Об установлении платы за технологическое присоединение </w:t>
      </w:r>
      <w:proofErr w:type="spellStart"/>
      <w:r w:rsidRPr="003A6728">
        <w:rPr>
          <w:rFonts w:ascii="Times New Roman" w:eastAsia="Microsoft Sans Serif" w:hAnsi="Times New Roman"/>
          <w:bCs/>
          <w:color w:val="000000"/>
          <w:sz w:val="24"/>
          <w:szCs w:val="24"/>
          <w:lang w:eastAsia="ru-RU" w:bidi="ru-RU"/>
        </w:rPr>
        <w:t>энергопринимающих</w:t>
      </w:r>
      <w:proofErr w:type="spellEnd"/>
      <w:r w:rsidRPr="003A6728">
        <w:rPr>
          <w:rFonts w:ascii="Times New Roman" w:eastAsia="Microsoft Sans Serif" w:hAnsi="Times New Roman"/>
          <w:bCs/>
          <w:color w:val="000000"/>
          <w:sz w:val="24"/>
          <w:szCs w:val="24"/>
          <w:lang w:eastAsia="ru-RU" w:bidi="ru-RU"/>
        </w:rPr>
        <w:t xml:space="preserve"> устройств ПАО «Магаданэнерго» (участок </w:t>
      </w:r>
      <w:proofErr w:type="gramStart"/>
      <w:r w:rsidRPr="003A6728">
        <w:rPr>
          <w:rFonts w:ascii="Times New Roman" w:eastAsia="Microsoft Sans Serif" w:hAnsi="Times New Roman"/>
          <w:bCs/>
          <w:color w:val="000000"/>
          <w:sz w:val="24"/>
          <w:szCs w:val="24"/>
          <w:lang w:eastAsia="ru-RU" w:bidi="ru-RU"/>
        </w:rPr>
        <w:t>ВЛ</w:t>
      </w:r>
      <w:proofErr w:type="gramEnd"/>
      <w:r w:rsidRPr="003A6728">
        <w:rPr>
          <w:rFonts w:ascii="Times New Roman" w:eastAsia="Microsoft Sans Serif" w:hAnsi="Times New Roman"/>
          <w:bCs/>
          <w:color w:val="000000"/>
          <w:sz w:val="24"/>
          <w:szCs w:val="24"/>
          <w:lang w:eastAsia="ru-RU" w:bidi="ru-RU"/>
        </w:rPr>
        <w:t xml:space="preserve"> «опора №58 (угол 28) - РП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ВЛ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w:t>
      </w:r>
      <w:proofErr w:type="spellStart"/>
      <w:r w:rsidRPr="003A6728">
        <w:rPr>
          <w:rFonts w:ascii="Times New Roman" w:eastAsia="Microsoft Sans Serif" w:hAnsi="Times New Roman"/>
          <w:bCs/>
          <w:color w:val="000000"/>
          <w:sz w:val="24"/>
          <w:szCs w:val="24"/>
          <w:lang w:eastAsia="ru-RU" w:bidi="ru-RU"/>
        </w:rPr>
        <w:t>Усть-Среднеканская</w:t>
      </w:r>
      <w:proofErr w:type="spellEnd"/>
      <w:r w:rsidRPr="003A6728">
        <w:rPr>
          <w:rFonts w:ascii="Times New Roman" w:eastAsia="Microsoft Sans Serif" w:hAnsi="Times New Roman"/>
          <w:bCs/>
          <w:color w:val="000000"/>
          <w:sz w:val="24"/>
          <w:szCs w:val="24"/>
          <w:lang w:eastAsia="ru-RU" w:bidi="ru-RU"/>
        </w:rPr>
        <w:t xml:space="preserve"> ГЭС - РП 220 </w:t>
      </w:r>
      <w:proofErr w:type="spellStart"/>
      <w:r w:rsidRPr="003A6728">
        <w:rPr>
          <w:rFonts w:ascii="Times New Roman" w:eastAsia="Microsoft Sans Serif" w:hAnsi="Times New Roman"/>
          <w:bCs/>
          <w:color w:val="000000"/>
          <w:sz w:val="24"/>
          <w:szCs w:val="24"/>
          <w:lang w:eastAsia="ru-RU" w:bidi="ru-RU"/>
        </w:rPr>
        <w:t>кВ</w:t>
      </w:r>
      <w:proofErr w:type="spellEnd"/>
      <w:r w:rsidRPr="003A6728">
        <w:rPr>
          <w:rFonts w:ascii="Times New Roman" w:eastAsia="Microsoft Sans Serif" w:hAnsi="Times New Roman"/>
          <w:bCs/>
          <w:color w:val="000000"/>
          <w:sz w:val="24"/>
          <w:szCs w:val="24"/>
          <w:lang w:eastAsia="ru-RU" w:bidi="ru-RU"/>
        </w:rPr>
        <w:t xml:space="preserve"> «Омсукчан») к электрическим сетям ПАО «</w:t>
      </w:r>
      <w:proofErr w:type="spellStart"/>
      <w:r w:rsidRPr="003A6728">
        <w:rPr>
          <w:rFonts w:ascii="Times New Roman" w:eastAsia="Microsoft Sans Serif" w:hAnsi="Times New Roman"/>
          <w:bCs/>
          <w:color w:val="000000"/>
          <w:sz w:val="24"/>
          <w:szCs w:val="24"/>
          <w:lang w:eastAsia="ru-RU" w:bidi="ru-RU"/>
        </w:rPr>
        <w:t>Колымаэнерго</w:t>
      </w:r>
      <w:proofErr w:type="spellEnd"/>
      <w:r w:rsidRPr="003A6728">
        <w:rPr>
          <w:rFonts w:ascii="Times New Roman" w:eastAsia="Microsoft Sans Serif" w:hAnsi="Times New Roman"/>
          <w:bCs/>
          <w:color w:val="000000"/>
          <w:sz w:val="24"/>
          <w:szCs w:val="24"/>
          <w:lang w:eastAsia="ru-RU" w:bidi="ru-RU"/>
        </w:rPr>
        <w:t>» по индивидуальному проекту.</w:t>
      </w:r>
    </w:p>
    <w:p w:rsidR="004A25A5" w:rsidRPr="003A6728" w:rsidRDefault="004A25A5" w:rsidP="004A25A5">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r w:rsidRPr="003A6728">
        <w:rPr>
          <w:rFonts w:ascii="Times New Roman" w:eastAsia="Microsoft Sans Serif" w:hAnsi="Times New Roman"/>
          <w:color w:val="000000"/>
          <w:sz w:val="24"/>
          <w:szCs w:val="24"/>
          <w:lang w:eastAsia="ru-RU" w:bidi="ru-RU"/>
        </w:rPr>
        <w:t xml:space="preserve">В 2018 году запланировано приступить к реализации мероприятий по технологическому присоединению </w:t>
      </w:r>
      <w:proofErr w:type="spellStart"/>
      <w:r w:rsidRPr="003A6728">
        <w:rPr>
          <w:rFonts w:ascii="Times New Roman" w:eastAsia="Microsoft Sans Serif" w:hAnsi="Times New Roman"/>
          <w:color w:val="000000"/>
          <w:sz w:val="24"/>
          <w:szCs w:val="24"/>
          <w:lang w:eastAsia="ru-RU" w:bidi="ru-RU"/>
        </w:rPr>
        <w:t>энергопринимающих</w:t>
      </w:r>
      <w:proofErr w:type="spellEnd"/>
      <w:r w:rsidRPr="003A6728">
        <w:rPr>
          <w:rFonts w:ascii="Times New Roman" w:eastAsia="Microsoft Sans Serif" w:hAnsi="Times New Roman"/>
          <w:color w:val="000000"/>
          <w:sz w:val="24"/>
          <w:szCs w:val="24"/>
          <w:lang w:eastAsia="ru-RU" w:bidi="ru-RU"/>
        </w:rPr>
        <w:t xml:space="preserve"> устройств ПАО «Магаданэнерго» (участок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«опора № 58 (угол 28) - РП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«Омсукчан»» ВЛ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w:t>
      </w:r>
      <w:proofErr w:type="spellStart"/>
      <w:r w:rsidRPr="003A6728">
        <w:rPr>
          <w:rFonts w:ascii="Times New Roman" w:eastAsia="Microsoft Sans Serif" w:hAnsi="Times New Roman"/>
          <w:color w:val="000000"/>
          <w:sz w:val="24"/>
          <w:szCs w:val="24"/>
          <w:lang w:eastAsia="ru-RU" w:bidi="ru-RU"/>
        </w:rPr>
        <w:t>Усть-Среднеканская</w:t>
      </w:r>
      <w:proofErr w:type="spellEnd"/>
      <w:r w:rsidRPr="003A6728">
        <w:rPr>
          <w:rFonts w:ascii="Times New Roman" w:eastAsia="Microsoft Sans Serif" w:hAnsi="Times New Roman"/>
          <w:color w:val="000000"/>
          <w:sz w:val="24"/>
          <w:szCs w:val="24"/>
          <w:lang w:eastAsia="ru-RU" w:bidi="ru-RU"/>
        </w:rPr>
        <w:t xml:space="preserve"> ГЭС - РП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«Омсукчан»).</w:t>
      </w:r>
    </w:p>
    <w:p w:rsidR="0008656C" w:rsidRPr="003A6728" w:rsidRDefault="004A25A5" w:rsidP="00B2640A">
      <w:pPr>
        <w:suppressAutoHyphens/>
        <w:spacing w:after="0" w:line="240" w:lineRule="auto"/>
        <w:ind w:firstLine="709"/>
        <w:contextualSpacing/>
        <w:jc w:val="both"/>
        <w:rPr>
          <w:rFonts w:ascii="Times New Roman" w:eastAsia="Microsoft Sans Serif" w:hAnsi="Times New Roman"/>
          <w:color w:val="000000"/>
          <w:sz w:val="24"/>
          <w:szCs w:val="24"/>
          <w:lang w:eastAsia="ru-RU" w:bidi="ru-RU"/>
        </w:rPr>
      </w:pPr>
      <w:r w:rsidRPr="003A6728">
        <w:rPr>
          <w:rFonts w:ascii="Times New Roman" w:eastAsia="Microsoft Sans Serif" w:hAnsi="Times New Roman"/>
          <w:color w:val="000000"/>
          <w:sz w:val="24"/>
          <w:szCs w:val="24"/>
          <w:lang w:eastAsia="ru-RU" w:bidi="ru-RU"/>
        </w:rPr>
        <w:t xml:space="preserve">Согласно Приказу департамента цен и тарифов Магаданской области № 7-1/э от 02.06.2017 плата за технологическое присоединение </w:t>
      </w:r>
      <w:proofErr w:type="spellStart"/>
      <w:r w:rsidRPr="003A6728">
        <w:rPr>
          <w:rFonts w:ascii="Times New Roman" w:eastAsia="Microsoft Sans Serif" w:hAnsi="Times New Roman"/>
          <w:color w:val="000000"/>
          <w:sz w:val="24"/>
          <w:szCs w:val="24"/>
          <w:lang w:eastAsia="ru-RU" w:bidi="ru-RU"/>
        </w:rPr>
        <w:t>энергопринимающих</w:t>
      </w:r>
      <w:proofErr w:type="spellEnd"/>
      <w:r w:rsidRPr="003A6728">
        <w:rPr>
          <w:rFonts w:ascii="Times New Roman" w:eastAsia="Microsoft Sans Serif" w:hAnsi="Times New Roman"/>
          <w:color w:val="000000"/>
          <w:sz w:val="24"/>
          <w:szCs w:val="24"/>
          <w:lang w:eastAsia="ru-RU" w:bidi="ru-RU"/>
        </w:rPr>
        <w:t xml:space="preserve"> устройств ПАО «Магаданэнерго» (участок </w:t>
      </w:r>
      <w:proofErr w:type="gramStart"/>
      <w:r w:rsidRPr="003A6728">
        <w:rPr>
          <w:rFonts w:ascii="Times New Roman" w:eastAsia="Microsoft Sans Serif" w:hAnsi="Times New Roman"/>
          <w:color w:val="000000"/>
          <w:sz w:val="24"/>
          <w:szCs w:val="24"/>
          <w:lang w:eastAsia="ru-RU" w:bidi="ru-RU"/>
        </w:rPr>
        <w:t>ВЛ</w:t>
      </w:r>
      <w:proofErr w:type="gramEnd"/>
      <w:r w:rsidRPr="003A6728">
        <w:rPr>
          <w:rFonts w:ascii="Times New Roman" w:eastAsia="Microsoft Sans Serif" w:hAnsi="Times New Roman"/>
          <w:color w:val="000000"/>
          <w:sz w:val="24"/>
          <w:szCs w:val="24"/>
          <w:lang w:eastAsia="ru-RU" w:bidi="ru-RU"/>
        </w:rPr>
        <w:t xml:space="preserve"> «опора № 58 (угол 28) - РП 220 кВ «Омсукчан»» ВЛ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w:t>
      </w:r>
      <w:proofErr w:type="spellStart"/>
      <w:r w:rsidRPr="003A6728">
        <w:rPr>
          <w:rFonts w:ascii="Times New Roman" w:eastAsia="Microsoft Sans Serif" w:hAnsi="Times New Roman"/>
          <w:color w:val="000000"/>
          <w:sz w:val="24"/>
          <w:szCs w:val="24"/>
          <w:lang w:eastAsia="ru-RU" w:bidi="ru-RU"/>
        </w:rPr>
        <w:t>Усть-Среднеканская</w:t>
      </w:r>
      <w:proofErr w:type="spellEnd"/>
      <w:r w:rsidRPr="003A6728">
        <w:rPr>
          <w:rFonts w:ascii="Times New Roman" w:eastAsia="Microsoft Sans Serif" w:hAnsi="Times New Roman"/>
          <w:color w:val="000000"/>
          <w:sz w:val="24"/>
          <w:szCs w:val="24"/>
          <w:lang w:eastAsia="ru-RU" w:bidi="ru-RU"/>
        </w:rPr>
        <w:t xml:space="preserve"> ГЭС - РП 220 </w:t>
      </w:r>
      <w:proofErr w:type="spellStart"/>
      <w:r w:rsidRPr="003A6728">
        <w:rPr>
          <w:rFonts w:ascii="Times New Roman" w:eastAsia="Microsoft Sans Serif" w:hAnsi="Times New Roman"/>
          <w:color w:val="000000"/>
          <w:sz w:val="24"/>
          <w:szCs w:val="24"/>
          <w:lang w:eastAsia="ru-RU" w:bidi="ru-RU"/>
        </w:rPr>
        <w:t>кВ</w:t>
      </w:r>
      <w:proofErr w:type="spellEnd"/>
      <w:r w:rsidRPr="003A6728">
        <w:rPr>
          <w:rFonts w:ascii="Times New Roman" w:eastAsia="Microsoft Sans Serif" w:hAnsi="Times New Roman"/>
          <w:color w:val="000000"/>
          <w:sz w:val="24"/>
          <w:szCs w:val="24"/>
          <w:lang w:eastAsia="ru-RU" w:bidi="ru-RU"/>
        </w:rPr>
        <w:t xml:space="preserve"> «Омсукчан</w:t>
      </w:r>
      <w:r w:rsidR="00E5555C" w:rsidRPr="003A6728">
        <w:rPr>
          <w:rFonts w:ascii="Times New Roman" w:eastAsia="Microsoft Sans Serif" w:hAnsi="Times New Roman"/>
          <w:color w:val="000000"/>
          <w:sz w:val="24"/>
          <w:szCs w:val="24"/>
          <w:lang w:eastAsia="ru-RU" w:bidi="ru-RU"/>
        </w:rPr>
        <w:t>»</w:t>
      </w:r>
      <w:r w:rsidRPr="003A6728">
        <w:rPr>
          <w:rFonts w:ascii="Times New Roman" w:eastAsia="Microsoft Sans Serif" w:hAnsi="Times New Roman"/>
          <w:color w:val="000000"/>
          <w:sz w:val="24"/>
          <w:szCs w:val="24"/>
          <w:lang w:eastAsia="ru-RU" w:bidi="ru-RU"/>
        </w:rPr>
        <w:t>) к электрическим сетям ПАО «</w:t>
      </w:r>
      <w:proofErr w:type="spellStart"/>
      <w:r w:rsidRPr="003A6728">
        <w:rPr>
          <w:rFonts w:ascii="Times New Roman" w:eastAsia="Microsoft Sans Serif" w:hAnsi="Times New Roman"/>
          <w:color w:val="000000"/>
          <w:sz w:val="24"/>
          <w:szCs w:val="24"/>
          <w:lang w:eastAsia="ru-RU" w:bidi="ru-RU"/>
        </w:rPr>
        <w:t>Колымаэнерго</w:t>
      </w:r>
      <w:proofErr w:type="spellEnd"/>
      <w:r w:rsidR="00E5555C" w:rsidRPr="003A6728">
        <w:rPr>
          <w:rFonts w:ascii="Times New Roman" w:eastAsia="Microsoft Sans Serif" w:hAnsi="Times New Roman"/>
          <w:color w:val="000000"/>
          <w:sz w:val="24"/>
          <w:szCs w:val="24"/>
          <w:lang w:eastAsia="ru-RU" w:bidi="ru-RU"/>
        </w:rPr>
        <w:t>»,</w:t>
      </w:r>
      <w:r w:rsidRPr="003A6728">
        <w:rPr>
          <w:rFonts w:ascii="Times New Roman" w:eastAsia="Microsoft Sans Serif" w:hAnsi="Times New Roman"/>
          <w:color w:val="000000"/>
          <w:sz w:val="24"/>
          <w:szCs w:val="24"/>
          <w:lang w:eastAsia="ru-RU" w:bidi="ru-RU"/>
        </w:rPr>
        <w:t xml:space="preserve"> по индивидуальному проекту оставляет 112,82 млн. рублей без учета НДС</w:t>
      </w:r>
      <w:r w:rsidR="00E5555C" w:rsidRPr="003A6728">
        <w:rPr>
          <w:rFonts w:ascii="Times New Roman" w:eastAsia="Microsoft Sans Serif" w:hAnsi="Times New Roman"/>
          <w:color w:val="000000"/>
          <w:sz w:val="24"/>
          <w:szCs w:val="24"/>
          <w:lang w:eastAsia="ru-RU" w:bidi="ru-RU"/>
        </w:rPr>
        <w:t>.</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u w:val="single"/>
        </w:rPr>
      </w:pPr>
      <w:r w:rsidRPr="003A6728">
        <w:rPr>
          <w:rFonts w:ascii="Times New Roman" w:hAnsi="Times New Roman"/>
          <w:sz w:val="24"/>
          <w:szCs w:val="24"/>
          <w:u w:val="single"/>
        </w:rPr>
        <w:t>Водоснабжение</w:t>
      </w:r>
    </w:p>
    <w:p w:rsidR="00EC5457" w:rsidRPr="003A6728" w:rsidRDefault="00EC5457" w:rsidP="00EC5457">
      <w:pPr>
        <w:suppressAutoHyphens/>
        <w:spacing w:after="0" w:line="240" w:lineRule="auto"/>
        <w:contextualSpacing/>
        <w:jc w:val="both"/>
        <w:rPr>
          <w:rFonts w:ascii="Times New Roman" w:hAnsi="Times New Roman"/>
          <w:sz w:val="24"/>
          <w:szCs w:val="24"/>
        </w:rPr>
      </w:pPr>
      <w:r w:rsidRPr="003A6728">
        <w:rPr>
          <w:rFonts w:ascii="Times New Roman" w:hAnsi="Times New Roman"/>
          <w:sz w:val="24"/>
          <w:szCs w:val="24"/>
        </w:rPr>
        <w:tab/>
        <w:t>Централизованное водоснабжение поселка Омсукчан обеспечивает ООО «Исток» на основании Лицензии на пользование недрам</w:t>
      </w:r>
      <w:r w:rsidR="006D30A6" w:rsidRPr="003A6728">
        <w:rPr>
          <w:rFonts w:ascii="Times New Roman" w:hAnsi="Times New Roman"/>
          <w:sz w:val="24"/>
          <w:szCs w:val="24"/>
        </w:rPr>
        <w:t xml:space="preserve">и МАГ 04553 ВЭ от 20.03.2015 </w:t>
      </w:r>
      <w:r w:rsidRPr="003A6728">
        <w:rPr>
          <w:rFonts w:ascii="Times New Roman" w:hAnsi="Times New Roman"/>
          <w:sz w:val="24"/>
          <w:szCs w:val="24"/>
        </w:rPr>
        <w:t>(дата окончания действия лицензии – 20.03.2040).</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proofErr w:type="spellStart"/>
      <w:r w:rsidRPr="003A6728">
        <w:rPr>
          <w:rFonts w:ascii="Times New Roman" w:hAnsi="Times New Roman"/>
          <w:sz w:val="24"/>
          <w:szCs w:val="24"/>
        </w:rPr>
        <w:t>Водопотребителями</w:t>
      </w:r>
      <w:proofErr w:type="spellEnd"/>
      <w:r w:rsidRPr="003A6728">
        <w:rPr>
          <w:rFonts w:ascii="Times New Roman" w:hAnsi="Times New Roman"/>
          <w:sz w:val="24"/>
          <w:szCs w:val="24"/>
        </w:rPr>
        <w:t xml:space="preserve"> п. Омсукчан являются: население; объекты социально-культурного обслуживания; котельные; промышленность.</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Источником водоснабжения п. Омсукчан являются подземные воды, расположенные на участке МППВ «</w:t>
      </w:r>
      <w:proofErr w:type="spellStart"/>
      <w:r w:rsidRPr="003A6728">
        <w:rPr>
          <w:rFonts w:ascii="Times New Roman" w:hAnsi="Times New Roman"/>
          <w:sz w:val="24"/>
          <w:szCs w:val="24"/>
        </w:rPr>
        <w:t>Омчикчанское</w:t>
      </w:r>
      <w:proofErr w:type="spellEnd"/>
      <w:r w:rsidRPr="003A6728">
        <w:rPr>
          <w:rFonts w:ascii="Times New Roman" w:hAnsi="Times New Roman"/>
          <w:sz w:val="24"/>
          <w:szCs w:val="24"/>
        </w:rPr>
        <w:t>», водозаборы «Верхний» и «Нижний». Водозабор №1 «Нижний» состоит из восьми скважин глубиной 30 м. Водозабор №2 «Верхний» состоит из четырех скважин глубиной 31 м и 45 м.</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Водозабор № 1 состоит из восьми скважин глубиной по 30,0 м, пройденных по продольному ряду параллельно руслу р. </w:t>
      </w:r>
      <w:proofErr w:type="spellStart"/>
      <w:r w:rsidRPr="003A6728">
        <w:rPr>
          <w:rFonts w:ascii="Times New Roman" w:hAnsi="Times New Roman"/>
          <w:sz w:val="24"/>
          <w:szCs w:val="24"/>
        </w:rPr>
        <w:t>Омчикчан</w:t>
      </w:r>
      <w:proofErr w:type="spellEnd"/>
      <w:r w:rsidRPr="003A6728">
        <w:rPr>
          <w:rFonts w:ascii="Times New Roman" w:hAnsi="Times New Roman"/>
          <w:sz w:val="24"/>
          <w:szCs w:val="24"/>
        </w:rPr>
        <w:t xml:space="preserve">. Скважины № 1 – 4 пробурены в 1977 году, </w:t>
      </w:r>
      <w:r w:rsidRPr="003A6728">
        <w:rPr>
          <w:rFonts w:ascii="Times New Roman" w:hAnsi="Times New Roman"/>
          <w:sz w:val="24"/>
          <w:szCs w:val="24"/>
        </w:rPr>
        <w:lastRenderedPageBreak/>
        <w:t>оборудованы фильтровыми колоннами ø219мм с рабочей частью в интервале 5,0 – 25,0 м. Скважины № 5 – 8 пробурены в 1992 году, оборудованы фильтровыми колоннами ø325мм с рабочей частью в интервале 15,0 – 26,0 м. Над каждой скважиной построен отдельный павильон. Скважины № 2, 5, 6, 7 оборудованы насосами ЭЦВ 8-40-90, №1 – ЭЦВ 6-25-90, №8 – ЭЦВ 8-65-90. Скважины № 3, 4 находятся в нерабочем состоянии, насосами не оборудованы. Водозабор работает круглосуточно. Постоянно в работе находятся 2 – 3 скважины зимой и 1 – 2 скважины летом. Водозабор оборудован приборами учета расхода воды, осуществляется постоянный контроль качества подземных вод.</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Водозабор № 2 состоит из четырех скважин, находящихся в одном капитальном строении насосной станции. </w:t>
      </w:r>
      <w:proofErr w:type="gramStart"/>
      <w:r w:rsidRPr="003A6728">
        <w:rPr>
          <w:rFonts w:ascii="Times New Roman" w:hAnsi="Times New Roman"/>
          <w:sz w:val="24"/>
          <w:szCs w:val="24"/>
        </w:rPr>
        <w:t>Скважины № 1 и 2 глубиной по 31,0 м пробурены в 1980 году, оборудованы фильтровыми колоннами ø219мм с рабочей частью в интервале 13,75 – 28,55 м. Скважины №3 и 4 глубиной по 45,0 м пробурены в 1985 году, оборудованы фильтровыми колоннами ø325мм с рабочей частью в интервале 16,0 – 43,0 м. В скважинах № 1, 2 установлены насосы ЭЦВ 8-25-110, в скважинах № 3, 4</w:t>
      </w:r>
      <w:proofErr w:type="gramEnd"/>
      <w:r w:rsidRPr="003A6728">
        <w:rPr>
          <w:rFonts w:ascii="Times New Roman" w:hAnsi="Times New Roman"/>
          <w:sz w:val="24"/>
          <w:szCs w:val="24"/>
        </w:rPr>
        <w:t xml:space="preserve"> установлены насосы ЭЦВ 10-65-110.</w:t>
      </w:r>
      <w:r w:rsidRPr="003A6728">
        <w:t xml:space="preserve"> </w:t>
      </w:r>
      <w:r w:rsidR="00404076" w:rsidRPr="003A6728">
        <w:rPr>
          <w:rFonts w:ascii="Times New Roman" w:hAnsi="Times New Roman"/>
          <w:sz w:val="24"/>
          <w:szCs w:val="24"/>
        </w:rPr>
        <w:t>Водозабор оборудован</w:t>
      </w:r>
      <w:r w:rsidRPr="003A6728">
        <w:rPr>
          <w:rFonts w:ascii="Times New Roman" w:hAnsi="Times New Roman"/>
          <w:sz w:val="24"/>
          <w:szCs w:val="24"/>
        </w:rPr>
        <w:t xml:space="preserve"> приборами учета расхода воды, осуществляется постоянный контроль качества подземных вод.</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В настоящее время обработка питьевой воды перед подачей потребителю заключается в обеззараживании на установке УОВ-УФТ-П-150. В соответствии с Приложением № 1 к Лицензии МАГ 04553 ВЭ на пользование недрами, выданной ООО «Исток», вода из подземных источников на Водозаборе № 1 и Водозаборе № 2 по всем показателям соответствует требованиям СанПиН 2.1.4.1074-01. Перед подачей в распределительную водопроводную сеть поселка предполагается обеззараживание воды из подземных источников с помощью ультрафиолетовых установок.</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Общая протяженность трубопроводов системы водоснабжения поселка Омсукчан диаметром до 200 мм составляет 14,5 км. Материал трубопроводов – сталь. Износ существующих водопроводных сетей, в основном, составляет 70 – 100%.</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Система водоснабжения поселка Дукат Омсукчанского городского округа Магаданской области включает в себя:</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 водозабор №2 – две водозаборные скважины №2, №2а (год ввода в </w:t>
      </w:r>
      <w:r w:rsidR="00404076" w:rsidRPr="003A6728">
        <w:rPr>
          <w:rFonts w:ascii="Times New Roman" w:hAnsi="Times New Roman"/>
          <w:sz w:val="24"/>
          <w:szCs w:val="24"/>
        </w:rPr>
        <w:t>эксплуатацию 1983</w:t>
      </w:r>
      <w:r w:rsidRPr="003A6728">
        <w:rPr>
          <w:rFonts w:ascii="Times New Roman" w:hAnsi="Times New Roman"/>
          <w:sz w:val="24"/>
          <w:szCs w:val="24"/>
        </w:rPr>
        <w:t xml:space="preserve"> и 1986 г.). Располагается в долине ручья Брекчия, в первой левой надпойменной террасе, ниже слияния ручья Левой и Правой Брекчии на 150 метров. Скважины предназначены для заполнения и подпитки системы отопления. Скважина 2а – резервная.</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водозабор №1 – две водозаборные скважины №6, №6А (год ввода в эксплуатацию 1987</w:t>
      </w:r>
      <w:r w:rsidR="006D30A6" w:rsidRPr="003A6728">
        <w:rPr>
          <w:rFonts w:ascii="Times New Roman" w:hAnsi="Times New Roman"/>
          <w:sz w:val="24"/>
          <w:szCs w:val="24"/>
        </w:rPr>
        <w:t xml:space="preserve"> </w:t>
      </w:r>
      <w:r w:rsidRPr="003A6728">
        <w:rPr>
          <w:rFonts w:ascii="Times New Roman" w:hAnsi="Times New Roman"/>
          <w:sz w:val="24"/>
          <w:szCs w:val="24"/>
        </w:rPr>
        <w:t xml:space="preserve">г.). Располагается в долине ручья </w:t>
      </w:r>
      <w:proofErr w:type="gramStart"/>
      <w:r w:rsidRPr="003A6728">
        <w:rPr>
          <w:rFonts w:ascii="Times New Roman" w:hAnsi="Times New Roman"/>
          <w:sz w:val="24"/>
          <w:szCs w:val="24"/>
        </w:rPr>
        <w:t>Ягельный</w:t>
      </w:r>
      <w:proofErr w:type="gramEnd"/>
      <w:r w:rsidRPr="003A6728">
        <w:rPr>
          <w:rFonts w:ascii="Times New Roman" w:hAnsi="Times New Roman"/>
          <w:sz w:val="24"/>
          <w:szCs w:val="24"/>
        </w:rPr>
        <w:t>, первой левой надпойменной террасе. Водозабор находится на улице Московской «старого Дуката». Скважины являются основным источником снабжения поселка питьевой водой. Скважина 6А – резервная.</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w:t>
      </w:r>
      <w:proofErr w:type="gramStart"/>
      <w:r w:rsidRPr="003A6728">
        <w:rPr>
          <w:rFonts w:ascii="Times New Roman" w:hAnsi="Times New Roman"/>
          <w:sz w:val="24"/>
          <w:szCs w:val="24"/>
        </w:rPr>
        <w:t>в</w:t>
      </w:r>
      <w:proofErr w:type="gramEnd"/>
      <w:r w:rsidRPr="003A6728">
        <w:rPr>
          <w:rFonts w:ascii="Times New Roman" w:hAnsi="Times New Roman"/>
          <w:sz w:val="24"/>
          <w:szCs w:val="24"/>
        </w:rPr>
        <w:t xml:space="preserve">одозабор №3 – одна </w:t>
      </w:r>
      <w:r w:rsidR="00404076" w:rsidRPr="003A6728">
        <w:rPr>
          <w:rFonts w:ascii="Times New Roman" w:hAnsi="Times New Roman"/>
          <w:sz w:val="24"/>
          <w:szCs w:val="24"/>
        </w:rPr>
        <w:t>водозаборная скважина</w:t>
      </w:r>
      <w:r w:rsidRPr="003A6728">
        <w:rPr>
          <w:rFonts w:ascii="Times New Roman" w:hAnsi="Times New Roman"/>
          <w:sz w:val="24"/>
          <w:szCs w:val="24"/>
        </w:rPr>
        <w:t xml:space="preserve"> №4 (год ввода в эксплуатацию 1974</w:t>
      </w:r>
      <w:r w:rsidR="006D30A6" w:rsidRPr="003A6728">
        <w:rPr>
          <w:rFonts w:ascii="Times New Roman" w:hAnsi="Times New Roman"/>
          <w:sz w:val="24"/>
          <w:szCs w:val="24"/>
        </w:rPr>
        <w:t xml:space="preserve"> </w:t>
      </w:r>
      <w:r w:rsidRPr="003A6728">
        <w:rPr>
          <w:rFonts w:ascii="Times New Roman" w:hAnsi="Times New Roman"/>
          <w:sz w:val="24"/>
          <w:szCs w:val="24"/>
        </w:rPr>
        <w:t xml:space="preserve">г.). Находится в долине ручья Брекчия, в северо-западной части поселка Новый Дукат. Водозабор является источником снабжения поселка горячей водой, вода со скважин подается на теплоэнергетический модуль, где </w:t>
      </w:r>
      <w:r w:rsidR="00404076" w:rsidRPr="003A6728">
        <w:rPr>
          <w:rFonts w:ascii="Times New Roman" w:hAnsi="Times New Roman"/>
          <w:sz w:val="24"/>
          <w:szCs w:val="24"/>
        </w:rPr>
        <w:t>происходит</w:t>
      </w:r>
      <w:r w:rsidRPr="003A6728">
        <w:rPr>
          <w:rFonts w:ascii="Times New Roman" w:hAnsi="Times New Roman"/>
          <w:sz w:val="24"/>
          <w:szCs w:val="24"/>
        </w:rPr>
        <w:t xml:space="preserve"> подогрев с последующей подачей с систему горячего водоснабжения.</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w:t>
      </w:r>
      <w:proofErr w:type="gramStart"/>
      <w:r w:rsidRPr="003A6728">
        <w:rPr>
          <w:rFonts w:ascii="Times New Roman" w:hAnsi="Times New Roman"/>
          <w:sz w:val="24"/>
          <w:szCs w:val="24"/>
        </w:rPr>
        <w:t>х</w:t>
      </w:r>
      <w:proofErr w:type="gramEnd"/>
      <w:r w:rsidRPr="003A6728">
        <w:rPr>
          <w:rFonts w:ascii="Times New Roman" w:hAnsi="Times New Roman"/>
          <w:sz w:val="24"/>
          <w:szCs w:val="24"/>
        </w:rPr>
        <w:t>озяйственно-питьевой водопровод, диаметром 25÷100 мм общей протяженностью 6,34 км.</w:t>
      </w:r>
      <w:r w:rsidRPr="003A6728">
        <w:t xml:space="preserve"> </w:t>
      </w:r>
      <w:r w:rsidRPr="003A6728">
        <w:rPr>
          <w:rFonts w:ascii="Times New Roman" w:hAnsi="Times New Roman"/>
          <w:sz w:val="24"/>
          <w:szCs w:val="24"/>
        </w:rPr>
        <w:t>Сети проложены в 1986-1987 гг. 97 % сетей требуют замены.</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Глубоководные скважины не имеют очистных сооружений. На водозаборах № 1 и № 3 </w:t>
      </w:r>
      <w:r w:rsidR="00404076" w:rsidRPr="003A6728">
        <w:rPr>
          <w:rFonts w:ascii="Times New Roman" w:hAnsi="Times New Roman"/>
          <w:sz w:val="24"/>
          <w:szCs w:val="24"/>
        </w:rPr>
        <w:t>установлены бактерицидные</w:t>
      </w:r>
      <w:r w:rsidRPr="003A6728">
        <w:rPr>
          <w:rFonts w:ascii="Times New Roman" w:hAnsi="Times New Roman"/>
          <w:sz w:val="24"/>
          <w:szCs w:val="24"/>
        </w:rPr>
        <w:t xml:space="preserve"> установки для обеззараживания воды бактерицидными лучами. Бактерицидная установка УОВ-УФТ-П-150 позволяет обеспечить очистку воды до качества, соответствующего требованиям </w:t>
      </w:r>
      <w:proofErr w:type="spellStart"/>
      <w:r w:rsidRPr="003A6728">
        <w:rPr>
          <w:rFonts w:ascii="Times New Roman" w:hAnsi="Times New Roman"/>
          <w:sz w:val="24"/>
          <w:szCs w:val="24"/>
        </w:rPr>
        <w:t>СанПин</w:t>
      </w:r>
      <w:proofErr w:type="spellEnd"/>
      <w:r w:rsidRPr="003A6728">
        <w:rPr>
          <w:rFonts w:ascii="Times New Roman" w:hAnsi="Times New Roman"/>
          <w:sz w:val="24"/>
          <w:szCs w:val="24"/>
        </w:rPr>
        <w:t xml:space="preserve"> 2.1.4.1074-01 «Питьевая вода. Гигиенические требования к качеству воды централизованных систем питьевого водоснабжения. Контроль качества». По результатам лабораторных исследований, проведенных филиалом ФБУЗ «Центр гигиены и эпидемиологии в Магаданской области», качество питьевой воды соответствует </w:t>
      </w:r>
      <w:proofErr w:type="spellStart"/>
      <w:r w:rsidRPr="003A6728">
        <w:rPr>
          <w:rFonts w:ascii="Times New Roman" w:hAnsi="Times New Roman"/>
          <w:sz w:val="24"/>
          <w:szCs w:val="24"/>
        </w:rPr>
        <w:t>СанПин</w:t>
      </w:r>
      <w:proofErr w:type="spellEnd"/>
      <w:r w:rsidRPr="003A6728">
        <w:rPr>
          <w:rFonts w:ascii="Times New Roman" w:hAnsi="Times New Roman"/>
          <w:sz w:val="24"/>
          <w:szCs w:val="24"/>
        </w:rPr>
        <w:t xml:space="preserve"> 2.1.4.1074-01.</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lastRenderedPageBreak/>
        <w:t>Баланс водоснабжения за 2016 год приведен в таблице 2.</w:t>
      </w:r>
      <w:r w:rsidR="00027139" w:rsidRPr="003A6728">
        <w:rPr>
          <w:rFonts w:ascii="Times New Roman" w:hAnsi="Times New Roman"/>
          <w:sz w:val="24"/>
          <w:szCs w:val="24"/>
        </w:rPr>
        <w:t>2</w:t>
      </w:r>
      <w:r w:rsidR="008C747C" w:rsidRPr="003A6728">
        <w:rPr>
          <w:rFonts w:ascii="Times New Roman" w:hAnsi="Times New Roman"/>
          <w:sz w:val="24"/>
          <w:szCs w:val="24"/>
        </w:rPr>
        <w:t>2</w:t>
      </w:r>
      <w:r w:rsidRPr="003A6728">
        <w:rPr>
          <w:rFonts w:ascii="Times New Roman" w:hAnsi="Times New Roman"/>
          <w:sz w:val="24"/>
          <w:szCs w:val="24"/>
        </w:rPr>
        <w:t>. Информация о состоянии водопроводных сетей на 01.01.2017 приведена в таблице 2.2</w:t>
      </w:r>
      <w:r w:rsidR="008C747C" w:rsidRPr="003A6728">
        <w:rPr>
          <w:rFonts w:ascii="Times New Roman" w:hAnsi="Times New Roman"/>
          <w:sz w:val="24"/>
          <w:szCs w:val="24"/>
        </w:rPr>
        <w:t>3</w:t>
      </w:r>
      <w:r w:rsidRPr="003A6728">
        <w:rPr>
          <w:rFonts w:ascii="Times New Roman" w:hAnsi="Times New Roman"/>
          <w:sz w:val="24"/>
          <w:szCs w:val="24"/>
        </w:rPr>
        <w:t>.</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 </w:t>
      </w:r>
    </w:p>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w:t>
      </w:r>
      <w:r w:rsidR="00027139" w:rsidRPr="003A6728">
        <w:rPr>
          <w:rFonts w:ascii="Times New Roman" w:hAnsi="Times New Roman"/>
          <w:sz w:val="24"/>
          <w:szCs w:val="24"/>
        </w:rPr>
        <w:t>2</w:t>
      </w:r>
      <w:r w:rsidR="008C747C" w:rsidRPr="003A6728">
        <w:rPr>
          <w:rFonts w:ascii="Times New Roman" w:hAnsi="Times New Roman"/>
          <w:sz w:val="24"/>
          <w:szCs w:val="24"/>
        </w:rPr>
        <w:t>2</w:t>
      </w:r>
      <w:r w:rsidRPr="003A6728">
        <w:rPr>
          <w:rFonts w:ascii="Times New Roman" w:hAnsi="Times New Roman"/>
          <w:sz w:val="24"/>
          <w:szCs w:val="24"/>
        </w:rPr>
        <w:t>. Баланс водоснабжения в населенных пунктах Омсукчанского городского округа за 2016 год, тыс. куб. м</w:t>
      </w:r>
    </w:p>
    <w:tbl>
      <w:tblPr>
        <w:tblW w:w="4955" w:type="pct"/>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33"/>
        <w:gridCol w:w="1189"/>
        <w:gridCol w:w="1277"/>
        <w:gridCol w:w="1120"/>
        <w:gridCol w:w="981"/>
        <w:gridCol w:w="981"/>
        <w:gridCol w:w="1073"/>
        <w:gridCol w:w="1057"/>
      </w:tblGrid>
      <w:tr w:rsidR="00EC5457" w:rsidRPr="003A6728" w:rsidTr="0069127A">
        <w:trPr>
          <w:trHeight w:val="315"/>
          <w:jc w:val="center"/>
        </w:trPr>
        <w:tc>
          <w:tcPr>
            <w:tcW w:w="1127" w:type="pct"/>
            <w:vMerge w:val="restar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Населенный пункт</w:t>
            </w:r>
          </w:p>
        </w:tc>
        <w:tc>
          <w:tcPr>
            <w:tcW w:w="600" w:type="pct"/>
            <w:vMerge w:val="restar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Поднято воды</w:t>
            </w:r>
          </w:p>
        </w:tc>
        <w:tc>
          <w:tcPr>
            <w:tcW w:w="644" w:type="pct"/>
            <w:vMerge w:val="restar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 xml:space="preserve">Расход воды </w:t>
            </w:r>
            <w:proofErr w:type="gramStart"/>
            <w:r w:rsidRPr="003A6728">
              <w:rPr>
                <w:rFonts w:ascii="Times New Roman" w:eastAsia="Times New Roman" w:hAnsi="Times New Roman"/>
                <w:lang w:eastAsia="ru-RU"/>
              </w:rPr>
              <w:t>на</w:t>
            </w:r>
            <w:proofErr w:type="gramEnd"/>
            <w:r w:rsidRPr="003A6728">
              <w:rPr>
                <w:rFonts w:ascii="Times New Roman" w:eastAsia="Times New Roman" w:hAnsi="Times New Roman"/>
                <w:lang w:eastAsia="ru-RU"/>
              </w:rPr>
              <w:t xml:space="preserve"> собственные</w:t>
            </w:r>
          </w:p>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нужды</w:t>
            </w:r>
          </w:p>
        </w:tc>
        <w:tc>
          <w:tcPr>
            <w:tcW w:w="565" w:type="pct"/>
            <w:vMerge w:val="restar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Подано воды в сеть</w:t>
            </w:r>
          </w:p>
        </w:tc>
        <w:tc>
          <w:tcPr>
            <w:tcW w:w="495" w:type="pct"/>
            <w:vMerge w:val="restar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Потери воды</w:t>
            </w:r>
          </w:p>
        </w:tc>
        <w:tc>
          <w:tcPr>
            <w:tcW w:w="1569" w:type="pct"/>
            <w:gridSpan w:val="3"/>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Отпущено воды потребителям</w:t>
            </w:r>
          </w:p>
          <w:p w:rsidR="00EC5457" w:rsidRPr="003A6728" w:rsidRDefault="00EC5457" w:rsidP="00EC5457">
            <w:pPr>
              <w:suppressAutoHyphens/>
              <w:spacing w:after="0" w:line="240" w:lineRule="auto"/>
              <w:jc w:val="center"/>
              <w:rPr>
                <w:rFonts w:ascii="Times New Roman" w:eastAsia="Times New Roman" w:hAnsi="Times New Roman"/>
                <w:lang w:eastAsia="ru-RU"/>
              </w:rPr>
            </w:pPr>
          </w:p>
        </w:tc>
      </w:tr>
      <w:tr w:rsidR="00EC5457" w:rsidRPr="003A6728" w:rsidTr="0069127A">
        <w:trPr>
          <w:trHeight w:val="523"/>
          <w:jc w:val="center"/>
        </w:trPr>
        <w:tc>
          <w:tcPr>
            <w:tcW w:w="1127" w:type="pct"/>
            <w:vMerge/>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p>
        </w:tc>
        <w:tc>
          <w:tcPr>
            <w:tcW w:w="600" w:type="pct"/>
            <w:vMerge/>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p>
        </w:tc>
        <w:tc>
          <w:tcPr>
            <w:tcW w:w="644" w:type="pct"/>
            <w:vMerge/>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p>
        </w:tc>
        <w:tc>
          <w:tcPr>
            <w:tcW w:w="565" w:type="pct"/>
            <w:vMerge/>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p>
        </w:tc>
        <w:tc>
          <w:tcPr>
            <w:tcW w:w="495" w:type="pct"/>
            <w:vMerge/>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p>
        </w:tc>
        <w:tc>
          <w:tcPr>
            <w:tcW w:w="495" w:type="pc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Всего</w:t>
            </w:r>
          </w:p>
        </w:tc>
        <w:tc>
          <w:tcPr>
            <w:tcW w:w="541" w:type="pc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Население</w:t>
            </w:r>
          </w:p>
        </w:tc>
        <w:tc>
          <w:tcPr>
            <w:tcW w:w="532" w:type="pct"/>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Прочим</w:t>
            </w:r>
          </w:p>
        </w:tc>
      </w:tr>
      <w:tr w:rsidR="00EC5457" w:rsidRPr="003A6728" w:rsidTr="0069127A">
        <w:trPr>
          <w:trHeight w:val="284"/>
          <w:jc w:val="center"/>
        </w:trPr>
        <w:tc>
          <w:tcPr>
            <w:tcW w:w="1127"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w:t>
            </w:r>
          </w:p>
        </w:tc>
        <w:tc>
          <w:tcPr>
            <w:tcW w:w="600"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w:t>
            </w:r>
          </w:p>
        </w:tc>
        <w:tc>
          <w:tcPr>
            <w:tcW w:w="644"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w:t>
            </w:r>
          </w:p>
        </w:tc>
        <w:tc>
          <w:tcPr>
            <w:tcW w:w="56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4</w:t>
            </w:r>
          </w:p>
        </w:tc>
        <w:tc>
          <w:tcPr>
            <w:tcW w:w="49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5</w:t>
            </w:r>
          </w:p>
        </w:tc>
        <w:tc>
          <w:tcPr>
            <w:tcW w:w="49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6</w:t>
            </w:r>
          </w:p>
        </w:tc>
        <w:tc>
          <w:tcPr>
            <w:tcW w:w="541"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7</w:t>
            </w:r>
          </w:p>
        </w:tc>
        <w:tc>
          <w:tcPr>
            <w:tcW w:w="532"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8</w:t>
            </w:r>
          </w:p>
        </w:tc>
      </w:tr>
      <w:tr w:rsidR="00EC5457" w:rsidRPr="003A6728" w:rsidTr="0069127A">
        <w:trPr>
          <w:trHeight w:val="284"/>
          <w:jc w:val="center"/>
        </w:trPr>
        <w:tc>
          <w:tcPr>
            <w:tcW w:w="1127" w:type="pct"/>
          </w:tcPr>
          <w:p w:rsidR="00EC5457" w:rsidRPr="003A6728" w:rsidRDefault="002F2138" w:rsidP="002F2138">
            <w:pPr>
              <w:suppressAutoHyphens/>
              <w:spacing w:after="0" w:line="240" w:lineRule="auto"/>
              <w:rPr>
                <w:rFonts w:ascii="Times New Roman" w:eastAsia="Times New Roman" w:hAnsi="Times New Roman"/>
                <w:lang w:eastAsia="ru-RU"/>
              </w:rPr>
            </w:pPr>
            <w:r w:rsidRPr="003A6728">
              <w:rPr>
                <w:rFonts w:ascii="Times New Roman" w:eastAsia="Times New Roman" w:hAnsi="Times New Roman"/>
                <w:lang w:eastAsia="ru-RU"/>
              </w:rPr>
              <w:t xml:space="preserve">п. </w:t>
            </w:r>
            <w:r w:rsidR="00EC5457" w:rsidRPr="003A6728">
              <w:rPr>
                <w:rFonts w:ascii="Times New Roman" w:eastAsia="Times New Roman" w:hAnsi="Times New Roman"/>
                <w:lang w:eastAsia="ru-RU"/>
              </w:rPr>
              <w:t>Омсук</w:t>
            </w:r>
            <w:r w:rsidRPr="003A6728">
              <w:rPr>
                <w:rFonts w:ascii="Times New Roman" w:eastAsia="Times New Roman" w:hAnsi="Times New Roman"/>
                <w:lang w:eastAsia="ru-RU"/>
              </w:rPr>
              <w:t>ч</w:t>
            </w:r>
            <w:r w:rsidR="00EC5457" w:rsidRPr="003A6728">
              <w:rPr>
                <w:rFonts w:ascii="Times New Roman" w:eastAsia="Times New Roman" w:hAnsi="Times New Roman"/>
                <w:lang w:eastAsia="ru-RU"/>
              </w:rPr>
              <w:t>ан</w:t>
            </w:r>
          </w:p>
        </w:tc>
        <w:tc>
          <w:tcPr>
            <w:tcW w:w="600"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560,068</w:t>
            </w:r>
          </w:p>
        </w:tc>
        <w:tc>
          <w:tcPr>
            <w:tcW w:w="644"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0</w:t>
            </w:r>
          </w:p>
        </w:tc>
        <w:tc>
          <w:tcPr>
            <w:tcW w:w="56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560,068</w:t>
            </w:r>
          </w:p>
        </w:tc>
        <w:tc>
          <w:tcPr>
            <w:tcW w:w="49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50,012</w:t>
            </w:r>
          </w:p>
        </w:tc>
        <w:tc>
          <w:tcPr>
            <w:tcW w:w="49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510,056</w:t>
            </w:r>
          </w:p>
        </w:tc>
        <w:tc>
          <w:tcPr>
            <w:tcW w:w="541"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198,7</w:t>
            </w:r>
          </w:p>
        </w:tc>
        <w:tc>
          <w:tcPr>
            <w:tcW w:w="532"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311,356</w:t>
            </w:r>
          </w:p>
        </w:tc>
      </w:tr>
      <w:tr w:rsidR="00EC5457" w:rsidRPr="003A6728" w:rsidTr="0069127A">
        <w:trPr>
          <w:trHeight w:val="284"/>
          <w:jc w:val="center"/>
        </w:trPr>
        <w:tc>
          <w:tcPr>
            <w:tcW w:w="1127" w:type="pct"/>
          </w:tcPr>
          <w:p w:rsidR="00EC5457" w:rsidRPr="003A6728" w:rsidRDefault="00EC5457" w:rsidP="00EC5457">
            <w:pPr>
              <w:suppressAutoHyphens/>
              <w:spacing w:after="0" w:line="240" w:lineRule="auto"/>
              <w:rPr>
                <w:rFonts w:ascii="Times New Roman" w:eastAsia="Times New Roman" w:hAnsi="Times New Roman"/>
                <w:lang w:eastAsia="ru-RU"/>
              </w:rPr>
            </w:pPr>
            <w:r w:rsidRPr="003A6728">
              <w:rPr>
                <w:rFonts w:ascii="Times New Roman" w:eastAsia="Times New Roman" w:hAnsi="Times New Roman"/>
                <w:lang w:eastAsia="ru-RU"/>
              </w:rPr>
              <w:t>п. Дукат</w:t>
            </w:r>
          </w:p>
        </w:tc>
        <w:tc>
          <w:tcPr>
            <w:tcW w:w="600"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302,025</w:t>
            </w:r>
          </w:p>
        </w:tc>
        <w:tc>
          <w:tcPr>
            <w:tcW w:w="644"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0</w:t>
            </w:r>
          </w:p>
        </w:tc>
        <w:tc>
          <w:tcPr>
            <w:tcW w:w="56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302,025</w:t>
            </w:r>
          </w:p>
        </w:tc>
        <w:tc>
          <w:tcPr>
            <w:tcW w:w="49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6,2</w:t>
            </w:r>
          </w:p>
        </w:tc>
        <w:tc>
          <w:tcPr>
            <w:tcW w:w="495"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295,825</w:t>
            </w:r>
          </w:p>
        </w:tc>
        <w:tc>
          <w:tcPr>
            <w:tcW w:w="541"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79,325</w:t>
            </w:r>
          </w:p>
        </w:tc>
        <w:tc>
          <w:tcPr>
            <w:tcW w:w="532" w:type="pct"/>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216,5</w:t>
            </w:r>
          </w:p>
        </w:tc>
      </w:tr>
    </w:tbl>
    <w:p w:rsidR="00EC5457" w:rsidRPr="003A6728" w:rsidRDefault="00EC5457" w:rsidP="00EC5457">
      <w:pPr>
        <w:suppressAutoHyphens/>
        <w:spacing w:after="0" w:line="240" w:lineRule="auto"/>
        <w:contextualSpacing/>
        <w:jc w:val="both"/>
        <w:rPr>
          <w:rFonts w:ascii="Times New Roman" w:hAnsi="Times New Roman"/>
          <w:sz w:val="24"/>
          <w:szCs w:val="24"/>
        </w:rPr>
      </w:pPr>
    </w:p>
    <w:p w:rsidR="00EC5457" w:rsidRPr="003A6728" w:rsidRDefault="00EC5457" w:rsidP="00EC5457">
      <w:pPr>
        <w:suppressAutoHyphens/>
        <w:spacing w:after="0" w:line="240" w:lineRule="auto"/>
        <w:contextualSpacing/>
        <w:jc w:val="both"/>
        <w:rPr>
          <w:rFonts w:ascii="Times New Roman" w:hAnsi="Times New Roman"/>
          <w:sz w:val="24"/>
          <w:szCs w:val="24"/>
        </w:rPr>
      </w:pPr>
      <w:r w:rsidRPr="003A6728">
        <w:rPr>
          <w:rFonts w:ascii="Times New Roman" w:hAnsi="Times New Roman"/>
          <w:sz w:val="24"/>
          <w:szCs w:val="24"/>
        </w:rPr>
        <w:t>Таблица 2.2</w:t>
      </w:r>
      <w:r w:rsidR="008C747C" w:rsidRPr="003A6728">
        <w:rPr>
          <w:rFonts w:ascii="Times New Roman" w:hAnsi="Times New Roman"/>
          <w:sz w:val="24"/>
          <w:szCs w:val="24"/>
        </w:rPr>
        <w:t>3</w:t>
      </w:r>
      <w:r w:rsidRPr="003A6728">
        <w:rPr>
          <w:rFonts w:ascii="Times New Roman" w:hAnsi="Times New Roman"/>
          <w:sz w:val="24"/>
          <w:szCs w:val="24"/>
        </w:rPr>
        <w:t>. Состояние водопроводных сетей</w:t>
      </w:r>
      <w:r w:rsidRPr="003A6728">
        <w:t xml:space="preserve"> </w:t>
      </w:r>
      <w:r w:rsidRPr="003A6728">
        <w:rPr>
          <w:rFonts w:ascii="Times New Roman" w:hAnsi="Times New Roman"/>
          <w:sz w:val="24"/>
          <w:szCs w:val="24"/>
        </w:rPr>
        <w:t>в населенных пунктах Омсукчанского городского округа на 01.01.2017, км</w:t>
      </w:r>
    </w:p>
    <w:tbl>
      <w:tblPr>
        <w:tblW w:w="4880" w:type="pct"/>
        <w:jc w:val="center"/>
        <w:tblInd w:w="245" w:type="dxa"/>
        <w:tblLook w:val="0000" w:firstRow="0" w:lastRow="0" w:firstColumn="0" w:lastColumn="0" w:noHBand="0" w:noVBand="0"/>
      </w:tblPr>
      <w:tblGrid>
        <w:gridCol w:w="4050"/>
        <w:gridCol w:w="3034"/>
        <w:gridCol w:w="2810"/>
      </w:tblGrid>
      <w:tr w:rsidR="00EC5457" w:rsidRPr="003A6728" w:rsidTr="00404076">
        <w:trPr>
          <w:trHeight w:val="330"/>
          <w:jc w:val="center"/>
        </w:trPr>
        <w:tc>
          <w:tcPr>
            <w:tcW w:w="2047" w:type="pct"/>
            <w:tcBorders>
              <w:top w:val="single" w:sz="8" w:space="0" w:color="auto"/>
              <w:left w:val="single" w:sz="8" w:space="0" w:color="auto"/>
              <w:bottom w:val="single" w:sz="8" w:space="0" w:color="auto"/>
              <w:right w:val="single" w:sz="8" w:space="0" w:color="auto"/>
            </w:tcBorders>
            <w:shd w:val="clear" w:color="auto" w:fill="auto"/>
            <w:vAlign w:val="center"/>
          </w:tcPr>
          <w:p w:rsidR="00EC5457" w:rsidRPr="003A6728" w:rsidRDefault="00EC5457" w:rsidP="00F6369F">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Насел</w:t>
            </w:r>
            <w:r w:rsidR="00F6369F" w:rsidRPr="003A6728">
              <w:rPr>
                <w:rFonts w:ascii="Times New Roman" w:eastAsia="Times New Roman" w:hAnsi="Times New Roman"/>
                <w:lang w:eastAsia="ru-RU"/>
              </w:rPr>
              <w:t>е</w:t>
            </w:r>
            <w:r w:rsidRPr="003A6728">
              <w:rPr>
                <w:rFonts w:ascii="Times New Roman" w:eastAsia="Times New Roman" w:hAnsi="Times New Roman"/>
                <w:lang w:eastAsia="ru-RU"/>
              </w:rPr>
              <w:t>нные пункты</w:t>
            </w:r>
          </w:p>
        </w:tc>
        <w:tc>
          <w:tcPr>
            <w:tcW w:w="1533" w:type="pct"/>
            <w:tcBorders>
              <w:top w:val="single" w:sz="4" w:space="0" w:color="auto"/>
              <w:left w:val="nil"/>
              <w:bottom w:val="single" w:sz="4"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Протяженность водопроводных сетей</w:t>
            </w:r>
          </w:p>
        </w:tc>
        <w:tc>
          <w:tcPr>
            <w:tcW w:w="1420" w:type="pct"/>
            <w:tcBorders>
              <w:top w:val="single" w:sz="8" w:space="0" w:color="auto"/>
              <w:left w:val="nil"/>
              <w:bottom w:val="single" w:sz="8"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В том числе</w:t>
            </w:r>
            <w:r w:rsidR="00167347" w:rsidRPr="003A6728">
              <w:rPr>
                <w:rFonts w:ascii="Times New Roman" w:eastAsia="Times New Roman" w:hAnsi="Times New Roman"/>
                <w:lang w:eastAsia="ru-RU"/>
              </w:rPr>
              <w:t>,</w:t>
            </w:r>
            <w:r w:rsidRPr="003A6728">
              <w:rPr>
                <w:rFonts w:ascii="Times New Roman" w:eastAsia="Times New Roman" w:hAnsi="Times New Roman"/>
                <w:lang w:eastAsia="ru-RU"/>
              </w:rPr>
              <w:t xml:space="preserve"> </w:t>
            </w:r>
            <w:proofErr w:type="gramStart"/>
            <w:r w:rsidRPr="003A6728">
              <w:rPr>
                <w:rFonts w:ascii="Times New Roman" w:eastAsia="Times New Roman" w:hAnsi="Times New Roman"/>
                <w:lang w:eastAsia="ru-RU"/>
              </w:rPr>
              <w:t>нуждающихся</w:t>
            </w:r>
            <w:proofErr w:type="gramEnd"/>
            <w:r w:rsidRPr="003A6728">
              <w:rPr>
                <w:rFonts w:ascii="Times New Roman" w:eastAsia="Times New Roman" w:hAnsi="Times New Roman"/>
                <w:lang w:eastAsia="ru-RU"/>
              </w:rPr>
              <w:t xml:space="preserve"> в замене</w:t>
            </w:r>
          </w:p>
        </w:tc>
      </w:tr>
      <w:tr w:rsidR="00EC5457" w:rsidRPr="003A6728" w:rsidTr="00404076">
        <w:trPr>
          <w:trHeight w:val="330"/>
          <w:jc w:val="center"/>
        </w:trPr>
        <w:tc>
          <w:tcPr>
            <w:tcW w:w="2047" w:type="pct"/>
            <w:tcBorders>
              <w:top w:val="single" w:sz="8" w:space="0" w:color="auto"/>
              <w:left w:val="single" w:sz="8" w:space="0" w:color="auto"/>
              <w:bottom w:val="single" w:sz="8"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w:t>
            </w:r>
          </w:p>
        </w:tc>
        <w:tc>
          <w:tcPr>
            <w:tcW w:w="1533" w:type="pct"/>
            <w:tcBorders>
              <w:top w:val="single" w:sz="4" w:space="0" w:color="auto"/>
              <w:left w:val="nil"/>
              <w:bottom w:val="single" w:sz="4"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w:t>
            </w:r>
          </w:p>
        </w:tc>
        <w:tc>
          <w:tcPr>
            <w:tcW w:w="1420" w:type="pct"/>
            <w:tcBorders>
              <w:top w:val="single" w:sz="8" w:space="0" w:color="auto"/>
              <w:left w:val="nil"/>
              <w:bottom w:val="single" w:sz="8"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w:t>
            </w:r>
          </w:p>
        </w:tc>
      </w:tr>
      <w:tr w:rsidR="00EC5457" w:rsidRPr="003A6728" w:rsidTr="00404076">
        <w:trPr>
          <w:trHeight w:val="283"/>
          <w:jc w:val="center"/>
        </w:trPr>
        <w:tc>
          <w:tcPr>
            <w:tcW w:w="2047" w:type="pct"/>
            <w:tcBorders>
              <w:top w:val="single" w:sz="8" w:space="0" w:color="auto"/>
              <w:left w:val="single" w:sz="8" w:space="0" w:color="auto"/>
              <w:bottom w:val="single" w:sz="8" w:space="0" w:color="auto"/>
              <w:right w:val="single" w:sz="8" w:space="0" w:color="auto"/>
            </w:tcBorders>
            <w:shd w:val="clear" w:color="auto" w:fill="auto"/>
          </w:tcPr>
          <w:p w:rsidR="00EC5457" w:rsidRPr="003A6728" w:rsidRDefault="00EC5457" w:rsidP="00EC5457">
            <w:pPr>
              <w:suppressAutoHyphens/>
              <w:spacing w:after="0" w:line="240" w:lineRule="auto"/>
              <w:rPr>
                <w:rFonts w:ascii="Times New Roman" w:eastAsia="Times New Roman" w:hAnsi="Times New Roman"/>
                <w:lang w:eastAsia="ru-RU"/>
              </w:rPr>
            </w:pPr>
            <w:r w:rsidRPr="003A6728">
              <w:rPr>
                <w:rFonts w:ascii="Times New Roman" w:eastAsia="Times New Roman" w:hAnsi="Times New Roman"/>
                <w:lang w:eastAsia="ru-RU"/>
              </w:rPr>
              <w:t>п. Омсукчан</w:t>
            </w:r>
          </w:p>
        </w:tc>
        <w:tc>
          <w:tcPr>
            <w:tcW w:w="1533" w:type="pct"/>
            <w:tcBorders>
              <w:top w:val="single" w:sz="4" w:space="0" w:color="auto"/>
              <w:left w:val="nil"/>
              <w:bottom w:val="single" w:sz="4" w:space="0" w:color="auto"/>
              <w:right w:val="single" w:sz="8" w:space="0" w:color="auto"/>
            </w:tcBorders>
            <w:shd w:val="clear" w:color="auto" w:fill="auto"/>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24,3</w:t>
            </w:r>
          </w:p>
        </w:tc>
        <w:tc>
          <w:tcPr>
            <w:tcW w:w="1420" w:type="pct"/>
            <w:tcBorders>
              <w:top w:val="single" w:sz="8" w:space="0" w:color="auto"/>
              <w:left w:val="nil"/>
              <w:bottom w:val="single" w:sz="8" w:space="0" w:color="auto"/>
              <w:right w:val="single" w:sz="8" w:space="0" w:color="auto"/>
            </w:tcBorders>
            <w:shd w:val="clear" w:color="auto" w:fill="auto"/>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0,996</w:t>
            </w:r>
          </w:p>
        </w:tc>
      </w:tr>
      <w:tr w:rsidR="00EC5457" w:rsidRPr="003A6728" w:rsidTr="00404076">
        <w:trPr>
          <w:trHeight w:val="283"/>
          <w:jc w:val="center"/>
        </w:trPr>
        <w:tc>
          <w:tcPr>
            <w:tcW w:w="2047" w:type="pct"/>
            <w:tcBorders>
              <w:top w:val="single" w:sz="8" w:space="0" w:color="auto"/>
              <w:left w:val="single" w:sz="8" w:space="0" w:color="auto"/>
              <w:bottom w:val="single" w:sz="8" w:space="0" w:color="auto"/>
              <w:right w:val="single" w:sz="8" w:space="0" w:color="auto"/>
            </w:tcBorders>
            <w:shd w:val="clear" w:color="auto" w:fill="auto"/>
          </w:tcPr>
          <w:p w:rsidR="00EC5457" w:rsidRPr="003A6728" w:rsidRDefault="00EC5457" w:rsidP="00EC5457">
            <w:pPr>
              <w:suppressAutoHyphens/>
              <w:spacing w:after="0" w:line="240" w:lineRule="auto"/>
              <w:rPr>
                <w:rFonts w:ascii="Times New Roman" w:eastAsia="Times New Roman" w:hAnsi="Times New Roman"/>
                <w:lang w:eastAsia="ru-RU"/>
              </w:rPr>
            </w:pPr>
            <w:r w:rsidRPr="003A6728">
              <w:rPr>
                <w:rFonts w:ascii="Times New Roman" w:eastAsia="Times New Roman" w:hAnsi="Times New Roman"/>
                <w:lang w:eastAsia="ru-RU"/>
              </w:rPr>
              <w:t>п. Дукат</w:t>
            </w:r>
          </w:p>
        </w:tc>
        <w:tc>
          <w:tcPr>
            <w:tcW w:w="1533" w:type="pct"/>
            <w:tcBorders>
              <w:top w:val="single" w:sz="4" w:space="0" w:color="auto"/>
              <w:left w:val="nil"/>
              <w:bottom w:val="single" w:sz="8" w:space="0" w:color="auto"/>
              <w:right w:val="single" w:sz="8" w:space="0" w:color="auto"/>
            </w:tcBorders>
            <w:shd w:val="clear" w:color="auto" w:fill="auto"/>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9,08</w:t>
            </w:r>
          </w:p>
        </w:tc>
        <w:tc>
          <w:tcPr>
            <w:tcW w:w="1420" w:type="pct"/>
            <w:tcBorders>
              <w:top w:val="single" w:sz="8" w:space="0" w:color="auto"/>
              <w:left w:val="nil"/>
              <w:bottom w:val="single" w:sz="8" w:space="0" w:color="auto"/>
              <w:right w:val="single" w:sz="8" w:space="0" w:color="auto"/>
            </w:tcBorders>
            <w:shd w:val="clear" w:color="auto" w:fill="auto"/>
            <w:vAlign w:val="bottom"/>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3,61</w:t>
            </w:r>
          </w:p>
        </w:tc>
      </w:tr>
    </w:tbl>
    <w:p w:rsidR="00EC5457" w:rsidRPr="003A6728" w:rsidRDefault="00EC5457" w:rsidP="00EC5457">
      <w:pPr>
        <w:suppressAutoHyphens/>
        <w:spacing w:after="0" w:line="240" w:lineRule="auto"/>
        <w:contextualSpacing/>
        <w:jc w:val="both"/>
        <w:rPr>
          <w:rFonts w:ascii="Times New Roman" w:hAnsi="Times New Roman"/>
          <w:sz w:val="24"/>
          <w:szCs w:val="24"/>
          <w:lang w:val="en-US"/>
        </w:rPr>
      </w:pPr>
    </w:p>
    <w:p w:rsidR="00EC5457" w:rsidRPr="003A6728" w:rsidRDefault="00EC5457" w:rsidP="00EC5457">
      <w:pPr>
        <w:suppressAutoHyphens/>
        <w:spacing w:after="0" w:line="240" w:lineRule="auto"/>
        <w:ind w:firstLine="708"/>
        <w:contextualSpacing/>
        <w:jc w:val="both"/>
        <w:rPr>
          <w:rFonts w:ascii="Times New Roman" w:hAnsi="Times New Roman"/>
          <w:sz w:val="24"/>
          <w:szCs w:val="24"/>
          <w:u w:val="single"/>
        </w:rPr>
      </w:pPr>
      <w:r w:rsidRPr="003A6728">
        <w:rPr>
          <w:rFonts w:ascii="Times New Roman" w:hAnsi="Times New Roman"/>
          <w:sz w:val="24"/>
          <w:szCs w:val="24"/>
          <w:u w:val="single"/>
        </w:rPr>
        <w:t>Водоотведение</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Централизованное водоотведение с территории поселка Омсукчан обеспечивает ООО «Исток». В настоящее время в Омсукчане существует одна схема </w:t>
      </w:r>
      <w:proofErr w:type="spellStart"/>
      <w:r w:rsidRPr="003A6728">
        <w:rPr>
          <w:rFonts w:ascii="Times New Roman" w:hAnsi="Times New Roman"/>
          <w:sz w:val="24"/>
          <w:szCs w:val="24"/>
        </w:rPr>
        <w:t>канализования</w:t>
      </w:r>
      <w:proofErr w:type="spellEnd"/>
      <w:r w:rsidRPr="003A6728">
        <w:rPr>
          <w:rFonts w:ascii="Times New Roman" w:hAnsi="Times New Roman"/>
          <w:sz w:val="24"/>
          <w:szCs w:val="24"/>
        </w:rPr>
        <w:t xml:space="preserve"> поселка, стоки от которой поступают на главную насосную станцию, расположенную на ул. Подгорной и далее насосной станцией перекачиваются на поселковые очистные сооружения биологической очистки.</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В поселке принята раздельная система канализации – поверхностные сточные воды с территории отводятся отдельно от </w:t>
      </w:r>
      <w:proofErr w:type="gramStart"/>
      <w:r w:rsidRPr="003A6728">
        <w:rPr>
          <w:rFonts w:ascii="Times New Roman" w:hAnsi="Times New Roman"/>
          <w:sz w:val="24"/>
          <w:szCs w:val="24"/>
        </w:rPr>
        <w:t>хозяйственно-бытовых</w:t>
      </w:r>
      <w:proofErr w:type="gramEnd"/>
      <w:r w:rsidRPr="003A6728">
        <w:rPr>
          <w:rFonts w:ascii="Times New Roman" w:hAnsi="Times New Roman"/>
          <w:sz w:val="24"/>
          <w:szCs w:val="24"/>
        </w:rPr>
        <w:t xml:space="preserve"> и сбрасываются в водоемы без очистки.</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Услугами водоотведения в поселке Омсукчан обеспечено более 5-ти тысяч человек. От большинства жителей, предприятий и организаций через сети канализации принимают и обрабатывают сточные воды очистные сооружения. Протяженность канализационных сетей составляет 11,0 км, с износом более 40% - около 7,0 км. Существующие очистные сооружения в поселке Омсукчан были введены в эксплуатацию в 70-х годах.</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С момента ввода в эксплуатацию капитальные ремонты на очистных сооружениях в пос. Омсукчан фактически не проводились. На системе канализации оборудование технически и морально изношено, что приводит к частому выходу из строя оборудования и проведения дорогостоящего ремонта.</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Проектная производительность канализационных очистных сооружений составляет 2700 куб. м/</w:t>
      </w:r>
      <w:proofErr w:type="spellStart"/>
      <w:r w:rsidRPr="003A6728">
        <w:rPr>
          <w:rFonts w:ascii="Times New Roman" w:hAnsi="Times New Roman"/>
          <w:sz w:val="24"/>
          <w:szCs w:val="24"/>
        </w:rPr>
        <w:t>сут</w:t>
      </w:r>
      <w:proofErr w:type="spellEnd"/>
      <w:r w:rsidRPr="003A6728">
        <w:rPr>
          <w:rFonts w:ascii="Times New Roman" w:hAnsi="Times New Roman"/>
          <w:sz w:val="24"/>
          <w:szCs w:val="24"/>
        </w:rPr>
        <w:t>. Фактическая производительность КОС в настоящее время около 1700 куб. м/</w:t>
      </w:r>
      <w:proofErr w:type="spellStart"/>
      <w:r w:rsidRPr="003A6728">
        <w:rPr>
          <w:rFonts w:ascii="Times New Roman" w:hAnsi="Times New Roman"/>
          <w:sz w:val="24"/>
          <w:szCs w:val="24"/>
        </w:rPr>
        <w:t>сут</w:t>
      </w:r>
      <w:proofErr w:type="spellEnd"/>
      <w:r w:rsidRPr="003A6728">
        <w:rPr>
          <w:rFonts w:ascii="Times New Roman" w:hAnsi="Times New Roman"/>
          <w:sz w:val="24"/>
          <w:szCs w:val="24"/>
        </w:rPr>
        <w:t xml:space="preserve">. Очищенные сточные воды сбрасываются через рассеивающий выпуск в р. </w:t>
      </w:r>
      <w:proofErr w:type="spellStart"/>
      <w:r w:rsidRPr="003A6728">
        <w:rPr>
          <w:rFonts w:ascii="Times New Roman" w:hAnsi="Times New Roman"/>
          <w:sz w:val="24"/>
          <w:szCs w:val="24"/>
        </w:rPr>
        <w:t>Омчикчан</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8"/>
        <w:contextualSpacing/>
        <w:jc w:val="both"/>
        <w:rPr>
          <w:rFonts w:ascii="Times New Roman" w:hAnsi="Times New Roman"/>
          <w:i/>
          <w:sz w:val="24"/>
          <w:szCs w:val="24"/>
        </w:rPr>
      </w:pPr>
      <w:r w:rsidRPr="003A6728">
        <w:rPr>
          <w:rFonts w:ascii="Times New Roman" w:hAnsi="Times New Roman"/>
          <w:sz w:val="24"/>
          <w:szCs w:val="24"/>
        </w:rPr>
        <w:t>Водоотведение в поселке Дукат осуществляется самотеком. Очистные сооружения в п. Дукат отсутствуют. Сброс производится в пруды отстойники, расположенные в нежилой части поселка, количество – 4 штуки (самоочищение).</w:t>
      </w:r>
      <w:r w:rsidRPr="003A6728">
        <w:t xml:space="preserve"> </w:t>
      </w:r>
      <w:r w:rsidRPr="003A6728">
        <w:rPr>
          <w:rFonts w:ascii="Times New Roman" w:hAnsi="Times New Roman"/>
          <w:sz w:val="24"/>
          <w:szCs w:val="24"/>
        </w:rPr>
        <w:t>Протяженность канализационных сетей составляет 4,1 км, из которых 81% требуют замены. Физический износ – 85%. Выполнены из чугунных труб ниже глубины промерзания. Год ввода в эксплуатацию 1986. На сети установлены смотровые колодцы по типовой серии 2.9.1.</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u w:val="single"/>
        </w:rPr>
      </w:pPr>
      <w:r w:rsidRPr="003A6728">
        <w:rPr>
          <w:rFonts w:ascii="Times New Roman" w:hAnsi="Times New Roman"/>
          <w:sz w:val="24"/>
          <w:szCs w:val="24"/>
          <w:u w:val="single"/>
        </w:rPr>
        <w:t>Теплоснабжение</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 xml:space="preserve">По данным генерального плана поселка Омсукчан источником теплоснабжения п. Омсукчан является существующая котельная, полностью обеспечивающая покрытие тепловых нагрузок, </w:t>
      </w:r>
      <w:proofErr w:type="spellStart"/>
      <w:r w:rsidRPr="003A6728">
        <w:rPr>
          <w:rFonts w:ascii="Times New Roman" w:hAnsi="Times New Roman"/>
          <w:sz w:val="24"/>
          <w:szCs w:val="24"/>
        </w:rPr>
        <w:t>электрокотельная</w:t>
      </w:r>
      <w:proofErr w:type="spellEnd"/>
      <w:r w:rsidRPr="003A6728">
        <w:rPr>
          <w:rFonts w:ascii="Times New Roman" w:hAnsi="Times New Roman"/>
          <w:sz w:val="24"/>
          <w:szCs w:val="24"/>
        </w:rPr>
        <w:t xml:space="preserve">, обеспечивающей горячее водоснабжение поселка в </w:t>
      </w:r>
      <w:r w:rsidRPr="003A6728">
        <w:rPr>
          <w:rFonts w:ascii="Times New Roman" w:hAnsi="Times New Roman"/>
          <w:sz w:val="24"/>
          <w:szCs w:val="24"/>
        </w:rPr>
        <w:lastRenderedPageBreak/>
        <w:t>летний период. Оборудование существующей котельной выработало свой ресурс, в связи с этим предполагается строительство новой котельной, проект которой разрабатывается.</w:t>
      </w:r>
    </w:p>
    <w:p w:rsidR="00EC5457" w:rsidRPr="003A6728" w:rsidRDefault="00EC5457" w:rsidP="00EC5457">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Согласно схеме теплоснабжения, в пос</w:t>
      </w:r>
      <w:r w:rsidR="00F6369F" w:rsidRPr="003A6728">
        <w:rPr>
          <w:rFonts w:ascii="Times New Roman" w:hAnsi="Times New Roman"/>
          <w:sz w:val="24"/>
          <w:szCs w:val="24"/>
        </w:rPr>
        <w:t>е</w:t>
      </w:r>
      <w:r w:rsidRPr="003A6728">
        <w:rPr>
          <w:rFonts w:ascii="Times New Roman" w:hAnsi="Times New Roman"/>
          <w:sz w:val="24"/>
          <w:szCs w:val="24"/>
        </w:rPr>
        <w:t>лке Дукат эксплуатацию системы централизованного теплоснабжения осуществляет предприятие ООО «</w:t>
      </w:r>
      <w:proofErr w:type="spellStart"/>
      <w:r w:rsidRPr="003A6728">
        <w:rPr>
          <w:rFonts w:ascii="Times New Roman" w:hAnsi="Times New Roman"/>
          <w:sz w:val="24"/>
          <w:szCs w:val="24"/>
        </w:rPr>
        <w:t>Востокмонтажспецстрой</w:t>
      </w:r>
      <w:proofErr w:type="spellEnd"/>
      <w:r w:rsidRPr="003A6728">
        <w:rPr>
          <w:rFonts w:ascii="Times New Roman" w:hAnsi="Times New Roman"/>
          <w:sz w:val="24"/>
          <w:szCs w:val="24"/>
        </w:rPr>
        <w:t xml:space="preserve">». Данная система присутствует в 24 зданиях. Население поселка 1315 человек. Жилой фонд поселка с централизованным отоплением 42 тыс. кв. м. Теплоснабжение потребителей жилой и социальной сферы поселка осуществляется от 1 </w:t>
      </w:r>
      <w:r w:rsidR="00404076" w:rsidRPr="003A6728">
        <w:rPr>
          <w:rFonts w:ascii="Times New Roman" w:hAnsi="Times New Roman"/>
          <w:sz w:val="24"/>
          <w:szCs w:val="24"/>
        </w:rPr>
        <w:t>котельной установленной</w:t>
      </w:r>
      <w:r w:rsidRPr="003A6728">
        <w:rPr>
          <w:rFonts w:ascii="Times New Roman" w:hAnsi="Times New Roman"/>
          <w:sz w:val="24"/>
          <w:szCs w:val="24"/>
        </w:rPr>
        <w:t xml:space="preserve"> мощностью 9,5 Гкал/час. По состоянию на 2013 год здание котельной находится в аварийном состоянии, необходимо строительство новой угольной котельной. Присоедин</w:t>
      </w:r>
      <w:r w:rsidR="00F6369F" w:rsidRPr="003A6728">
        <w:rPr>
          <w:rFonts w:ascii="Times New Roman" w:hAnsi="Times New Roman"/>
          <w:sz w:val="24"/>
          <w:szCs w:val="24"/>
        </w:rPr>
        <w:t>е</w:t>
      </w:r>
      <w:r w:rsidRPr="003A6728">
        <w:rPr>
          <w:rFonts w:ascii="Times New Roman" w:hAnsi="Times New Roman"/>
          <w:sz w:val="24"/>
          <w:szCs w:val="24"/>
        </w:rPr>
        <w:t>нная тепловая нагрузка котельной составляет 7,09 Гкал/час, в том числе горячее водоснабжение 0,72. Система теплоснабжения имеет тепловые сети, общая протяж</w:t>
      </w:r>
      <w:r w:rsidR="00F6369F" w:rsidRPr="003A6728">
        <w:rPr>
          <w:rFonts w:ascii="Times New Roman" w:hAnsi="Times New Roman"/>
          <w:sz w:val="24"/>
          <w:szCs w:val="24"/>
        </w:rPr>
        <w:t>е</w:t>
      </w:r>
      <w:r w:rsidRPr="003A6728">
        <w:rPr>
          <w:rFonts w:ascii="Times New Roman" w:hAnsi="Times New Roman"/>
          <w:sz w:val="24"/>
          <w:szCs w:val="24"/>
        </w:rPr>
        <w:t xml:space="preserve">нность трубопроводов тепловой сети 11,17 </w:t>
      </w:r>
      <w:r w:rsidR="00404076" w:rsidRPr="003A6728">
        <w:rPr>
          <w:rFonts w:ascii="Times New Roman" w:hAnsi="Times New Roman"/>
          <w:sz w:val="24"/>
          <w:szCs w:val="24"/>
        </w:rPr>
        <w:t>км, надземной</w:t>
      </w:r>
      <w:r w:rsidRPr="003A6728">
        <w:rPr>
          <w:rFonts w:ascii="Times New Roman" w:hAnsi="Times New Roman"/>
          <w:sz w:val="24"/>
          <w:szCs w:val="24"/>
        </w:rPr>
        <w:t xml:space="preserve"> прокладки протяж</w:t>
      </w:r>
      <w:r w:rsidR="00F6369F" w:rsidRPr="003A6728">
        <w:rPr>
          <w:rFonts w:ascii="Times New Roman" w:hAnsi="Times New Roman"/>
          <w:sz w:val="24"/>
          <w:szCs w:val="24"/>
        </w:rPr>
        <w:t>е</w:t>
      </w:r>
      <w:r w:rsidRPr="003A6728">
        <w:rPr>
          <w:rFonts w:ascii="Times New Roman" w:hAnsi="Times New Roman"/>
          <w:sz w:val="24"/>
          <w:szCs w:val="24"/>
        </w:rPr>
        <w:t>нность 7,71 км и подземной прокладки 3,46 км, в том числе горячее водоснабжение 0,92 км. Система горячего водоснабжения осуществляется от отдельной котельной, работающей на электрической энергии.</w:t>
      </w:r>
    </w:p>
    <w:p w:rsidR="00970020" w:rsidRPr="003A6728" w:rsidRDefault="00EC5457" w:rsidP="00970020">
      <w:pPr>
        <w:suppressAutoHyphens/>
        <w:spacing w:after="0" w:line="240" w:lineRule="auto"/>
        <w:ind w:firstLine="708"/>
        <w:contextualSpacing/>
        <w:jc w:val="both"/>
        <w:rPr>
          <w:rFonts w:ascii="Times New Roman" w:hAnsi="Times New Roman"/>
          <w:sz w:val="24"/>
          <w:szCs w:val="24"/>
        </w:rPr>
      </w:pPr>
      <w:r w:rsidRPr="003A6728">
        <w:rPr>
          <w:rFonts w:ascii="Times New Roman" w:hAnsi="Times New Roman"/>
          <w:sz w:val="24"/>
          <w:szCs w:val="24"/>
        </w:rPr>
        <w:t>Система теплоснабжения – водяная двухтрубная. Система горячего водоснабжения – однотрубная. Диаметр трубопровода тепловых сетей – от 100 мм до 377 мм. Общая протяженность тепловых сетей (в однотрубном исчислении) составила 10,41 км, по системе горячего водоснабжения 2,47 м, таким образом, общая протяж</w:t>
      </w:r>
      <w:r w:rsidR="00F6369F" w:rsidRPr="003A6728">
        <w:rPr>
          <w:rFonts w:ascii="Times New Roman" w:hAnsi="Times New Roman"/>
          <w:sz w:val="24"/>
          <w:szCs w:val="24"/>
        </w:rPr>
        <w:t>е</w:t>
      </w:r>
      <w:r w:rsidRPr="003A6728">
        <w:rPr>
          <w:rFonts w:ascii="Times New Roman" w:hAnsi="Times New Roman"/>
          <w:sz w:val="24"/>
          <w:szCs w:val="24"/>
        </w:rPr>
        <w:t xml:space="preserve">нность составила 12,88 км. Количество подключенных к </w:t>
      </w:r>
      <w:r w:rsidR="00404076" w:rsidRPr="003A6728">
        <w:rPr>
          <w:rFonts w:ascii="Times New Roman" w:hAnsi="Times New Roman"/>
          <w:sz w:val="24"/>
          <w:szCs w:val="24"/>
        </w:rPr>
        <w:t>котельной потребителей</w:t>
      </w:r>
      <w:r w:rsidRPr="003A6728">
        <w:rPr>
          <w:rFonts w:ascii="Times New Roman" w:hAnsi="Times New Roman"/>
          <w:sz w:val="24"/>
          <w:szCs w:val="24"/>
        </w:rPr>
        <w:t xml:space="preserve"> – 61, в том числе 8 потребителей это собственные нужды.</w:t>
      </w:r>
      <w:r w:rsidR="003A6728">
        <w:rPr>
          <w:rFonts w:ascii="Times New Roman" w:hAnsi="Times New Roman"/>
          <w:sz w:val="24"/>
          <w:szCs w:val="24"/>
        </w:rPr>
        <w:t xml:space="preserve"> </w:t>
      </w:r>
      <w:r w:rsidRPr="003A6728">
        <w:rPr>
          <w:rFonts w:ascii="Times New Roman" w:hAnsi="Times New Roman"/>
          <w:sz w:val="24"/>
          <w:szCs w:val="24"/>
        </w:rPr>
        <w:t xml:space="preserve">Характеристики систем теплоснабжения по состоянию </w:t>
      </w:r>
      <w:r w:rsidR="003A6728">
        <w:rPr>
          <w:rFonts w:ascii="Times New Roman" w:hAnsi="Times New Roman"/>
          <w:sz w:val="24"/>
          <w:szCs w:val="24"/>
        </w:rPr>
        <w:t>на 2016 год приведены в таблице </w:t>
      </w:r>
      <w:r w:rsidRPr="003A6728">
        <w:rPr>
          <w:rFonts w:ascii="Times New Roman" w:hAnsi="Times New Roman"/>
          <w:sz w:val="24"/>
          <w:szCs w:val="24"/>
        </w:rPr>
        <w:t>2.2</w:t>
      </w:r>
      <w:r w:rsidR="008C747C" w:rsidRPr="003A6728">
        <w:rPr>
          <w:rFonts w:ascii="Times New Roman" w:hAnsi="Times New Roman"/>
          <w:sz w:val="24"/>
          <w:szCs w:val="24"/>
        </w:rPr>
        <w:t>4</w:t>
      </w:r>
      <w:r w:rsidRPr="003A6728">
        <w:rPr>
          <w:rFonts w:ascii="Times New Roman" w:hAnsi="Times New Roman"/>
          <w:sz w:val="24"/>
          <w:szCs w:val="24"/>
        </w:rPr>
        <w:t>.</w:t>
      </w:r>
    </w:p>
    <w:p w:rsidR="008238E7" w:rsidRPr="003A6728" w:rsidRDefault="008238E7" w:rsidP="00EC5457">
      <w:pPr>
        <w:suppressAutoHyphens/>
        <w:spacing w:after="0" w:line="240" w:lineRule="auto"/>
        <w:contextualSpacing/>
        <w:jc w:val="both"/>
        <w:rPr>
          <w:rFonts w:ascii="Times New Roman" w:hAnsi="Times New Roman"/>
          <w:sz w:val="24"/>
          <w:szCs w:val="24"/>
        </w:rPr>
      </w:pPr>
    </w:p>
    <w:p w:rsidR="00EC5457" w:rsidRPr="003A6728" w:rsidRDefault="00EC5457" w:rsidP="00EC5457">
      <w:pPr>
        <w:suppressAutoHyphens/>
        <w:spacing w:after="0" w:line="240" w:lineRule="auto"/>
        <w:contextualSpacing/>
        <w:jc w:val="both"/>
        <w:rPr>
          <w:rFonts w:ascii="Times New Roman" w:hAnsi="Times New Roman"/>
          <w:sz w:val="24"/>
          <w:szCs w:val="24"/>
        </w:rPr>
      </w:pPr>
      <w:r w:rsidRPr="003A6728">
        <w:rPr>
          <w:rFonts w:ascii="Times New Roman" w:hAnsi="Times New Roman"/>
          <w:sz w:val="24"/>
          <w:szCs w:val="24"/>
        </w:rPr>
        <w:t>Таблица 2.2</w:t>
      </w:r>
      <w:r w:rsidR="008C747C" w:rsidRPr="003A6728">
        <w:rPr>
          <w:rFonts w:ascii="Times New Roman" w:hAnsi="Times New Roman"/>
          <w:sz w:val="24"/>
          <w:szCs w:val="24"/>
        </w:rPr>
        <w:t>4</w:t>
      </w:r>
      <w:r w:rsidRPr="003A6728">
        <w:rPr>
          <w:rFonts w:ascii="Times New Roman" w:hAnsi="Times New Roman"/>
          <w:sz w:val="24"/>
          <w:szCs w:val="24"/>
        </w:rPr>
        <w:t>. Характеристики систем теплоснабжения по состоянию на 2016 год</w:t>
      </w:r>
    </w:p>
    <w:tbl>
      <w:tblPr>
        <w:tblW w:w="4908" w:type="pct"/>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1266"/>
        <w:gridCol w:w="1835"/>
        <w:gridCol w:w="1288"/>
        <w:gridCol w:w="1333"/>
        <w:gridCol w:w="1359"/>
        <w:gridCol w:w="1425"/>
      </w:tblGrid>
      <w:tr w:rsidR="00EC5457" w:rsidRPr="003A6728" w:rsidTr="000F73C0">
        <w:trPr>
          <w:cantSplit/>
          <w:trHeight w:val="1585"/>
          <w:jc w:val="center"/>
        </w:trPr>
        <w:tc>
          <w:tcPr>
            <w:tcW w:w="726"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bCs/>
                <w:lang w:eastAsia="ru-RU"/>
              </w:rPr>
            </w:pPr>
            <w:r w:rsidRPr="003A6728">
              <w:rPr>
                <w:rFonts w:ascii="Times New Roman" w:eastAsia="Times New Roman" w:hAnsi="Times New Roman"/>
                <w:lang w:eastAsia="ru-RU"/>
              </w:rPr>
              <w:t>Населенные пункты</w:t>
            </w:r>
          </w:p>
        </w:tc>
        <w:tc>
          <w:tcPr>
            <w:tcW w:w="636"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Число источников теплоснабжения, ед.</w:t>
            </w:r>
          </w:p>
        </w:tc>
        <w:tc>
          <w:tcPr>
            <w:tcW w:w="922"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Мощность централизованных источников теплоснабжения, Гкал</w:t>
            </w:r>
          </w:p>
        </w:tc>
        <w:tc>
          <w:tcPr>
            <w:tcW w:w="647"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Отпущено тепловой энергии за го</w:t>
            </w:r>
            <w:proofErr w:type="gramStart"/>
            <w:r w:rsidRPr="003A6728">
              <w:rPr>
                <w:rFonts w:ascii="Times New Roman" w:eastAsia="Times New Roman" w:hAnsi="Times New Roman"/>
                <w:lang w:eastAsia="ru-RU"/>
              </w:rPr>
              <w:t>д-</w:t>
            </w:r>
            <w:proofErr w:type="gramEnd"/>
            <w:r w:rsidRPr="003A6728">
              <w:rPr>
                <w:rFonts w:ascii="Times New Roman" w:eastAsia="Times New Roman" w:hAnsi="Times New Roman"/>
                <w:lang w:eastAsia="ru-RU"/>
              </w:rPr>
              <w:t xml:space="preserve"> всего, Гкал</w:t>
            </w:r>
          </w:p>
        </w:tc>
        <w:tc>
          <w:tcPr>
            <w:tcW w:w="670"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 xml:space="preserve">Протяженность тепловых сетей, </w:t>
            </w:r>
            <w:proofErr w:type="gramStart"/>
            <w:r w:rsidRPr="003A6728">
              <w:rPr>
                <w:rFonts w:ascii="Times New Roman" w:eastAsia="Times New Roman" w:hAnsi="Times New Roman"/>
                <w:lang w:eastAsia="ru-RU"/>
              </w:rPr>
              <w:t>км</w:t>
            </w:r>
            <w:proofErr w:type="gramEnd"/>
          </w:p>
          <w:p w:rsidR="00EC5457" w:rsidRPr="003A6728" w:rsidRDefault="00EC5457" w:rsidP="00EC5457">
            <w:pPr>
              <w:suppressAutoHyphens/>
              <w:spacing w:after="0" w:line="240" w:lineRule="auto"/>
              <w:jc w:val="center"/>
              <w:rPr>
                <w:rFonts w:ascii="Times New Roman" w:eastAsia="Times New Roman" w:hAnsi="Times New Roman"/>
                <w:lang w:eastAsia="ru-RU"/>
              </w:rPr>
            </w:pPr>
          </w:p>
        </w:tc>
        <w:tc>
          <w:tcPr>
            <w:tcW w:w="683"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 xml:space="preserve">В том числе нуждающихся в замене, </w:t>
            </w:r>
            <w:proofErr w:type="gramStart"/>
            <w:r w:rsidRPr="003A6728">
              <w:rPr>
                <w:rFonts w:ascii="Times New Roman" w:eastAsia="Times New Roman" w:hAnsi="Times New Roman"/>
                <w:lang w:eastAsia="ru-RU"/>
              </w:rPr>
              <w:t>км</w:t>
            </w:r>
            <w:proofErr w:type="gramEnd"/>
          </w:p>
        </w:tc>
        <w:tc>
          <w:tcPr>
            <w:tcW w:w="717"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Доля тепловых сетей нуждающихся в замене,%</w:t>
            </w:r>
          </w:p>
        </w:tc>
      </w:tr>
      <w:tr w:rsidR="00EC5457" w:rsidRPr="003A6728" w:rsidTr="000F73C0">
        <w:trPr>
          <w:jc w:val="center"/>
        </w:trPr>
        <w:tc>
          <w:tcPr>
            <w:tcW w:w="726" w:type="pct"/>
            <w:shd w:val="clear" w:color="auto" w:fill="auto"/>
            <w:vAlign w:val="center"/>
          </w:tcPr>
          <w:p w:rsidR="00EC5457" w:rsidRPr="003A6728" w:rsidRDefault="00EC5457" w:rsidP="00EC5457">
            <w:pPr>
              <w:suppressAutoHyphens/>
              <w:spacing w:after="0" w:line="240" w:lineRule="auto"/>
              <w:rPr>
                <w:rFonts w:ascii="Times New Roman" w:eastAsia="Times New Roman" w:hAnsi="Times New Roman"/>
                <w:lang w:eastAsia="ru-RU"/>
              </w:rPr>
            </w:pPr>
            <w:r w:rsidRPr="003A6728">
              <w:rPr>
                <w:rFonts w:ascii="Times New Roman" w:eastAsia="Times New Roman" w:hAnsi="Times New Roman"/>
                <w:lang w:eastAsia="ru-RU"/>
              </w:rPr>
              <w:t>п. Омсукчан</w:t>
            </w:r>
          </w:p>
        </w:tc>
        <w:tc>
          <w:tcPr>
            <w:tcW w:w="636"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w:t>
            </w:r>
          </w:p>
        </w:tc>
        <w:tc>
          <w:tcPr>
            <w:tcW w:w="922" w:type="pct"/>
            <w:shd w:val="clear" w:color="auto" w:fill="auto"/>
            <w:vAlign w:val="center"/>
          </w:tcPr>
          <w:p w:rsidR="00EC5457" w:rsidRPr="003A6728" w:rsidRDefault="00EC5457" w:rsidP="00EC5457">
            <w:pPr>
              <w:tabs>
                <w:tab w:val="left" w:pos="1332"/>
              </w:tabs>
              <w:suppressAutoHyphens/>
              <w:spacing w:after="0" w:line="240" w:lineRule="auto"/>
              <w:ind w:hanging="288"/>
              <w:jc w:val="center"/>
              <w:rPr>
                <w:rFonts w:ascii="Times New Roman" w:eastAsia="Times New Roman" w:hAnsi="Times New Roman"/>
                <w:lang w:eastAsia="ru-RU"/>
              </w:rPr>
            </w:pPr>
            <w:r w:rsidRPr="003A6728">
              <w:rPr>
                <w:rFonts w:ascii="Times New Roman" w:eastAsia="Times New Roman" w:hAnsi="Times New Roman"/>
                <w:lang w:eastAsia="ru-RU"/>
              </w:rPr>
              <w:t>32,4</w:t>
            </w:r>
          </w:p>
        </w:tc>
        <w:tc>
          <w:tcPr>
            <w:tcW w:w="647"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73350</w:t>
            </w:r>
          </w:p>
        </w:tc>
        <w:tc>
          <w:tcPr>
            <w:tcW w:w="670"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27,4</w:t>
            </w:r>
          </w:p>
        </w:tc>
        <w:tc>
          <w:tcPr>
            <w:tcW w:w="683"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7,1</w:t>
            </w:r>
          </w:p>
        </w:tc>
        <w:tc>
          <w:tcPr>
            <w:tcW w:w="717" w:type="pct"/>
            <w:shd w:val="clear" w:color="auto" w:fill="auto"/>
            <w:vAlign w:val="center"/>
          </w:tcPr>
          <w:p w:rsidR="00EC5457" w:rsidRPr="003A6728" w:rsidRDefault="00EC5457" w:rsidP="00EC5457">
            <w:pPr>
              <w:tabs>
                <w:tab w:val="left" w:pos="1722"/>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25,91</w:t>
            </w:r>
          </w:p>
        </w:tc>
      </w:tr>
      <w:tr w:rsidR="00EC5457" w:rsidRPr="003A6728" w:rsidTr="000F73C0">
        <w:trPr>
          <w:jc w:val="center"/>
        </w:trPr>
        <w:tc>
          <w:tcPr>
            <w:tcW w:w="726" w:type="pct"/>
            <w:shd w:val="clear" w:color="auto" w:fill="auto"/>
            <w:vAlign w:val="center"/>
          </w:tcPr>
          <w:p w:rsidR="00EC5457" w:rsidRPr="003A6728" w:rsidRDefault="00EC5457" w:rsidP="00EC5457">
            <w:pPr>
              <w:suppressAutoHyphens/>
              <w:spacing w:after="0" w:line="240" w:lineRule="auto"/>
              <w:rPr>
                <w:rFonts w:ascii="Times New Roman" w:eastAsia="Times New Roman" w:hAnsi="Times New Roman"/>
                <w:lang w:eastAsia="ru-RU"/>
              </w:rPr>
            </w:pPr>
            <w:r w:rsidRPr="003A6728">
              <w:rPr>
                <w:rFonts w:ascii="Times New Roman" w:eastAsia="Times New Roman" w:hAnsi="Times New Roman"/>
                <w:lang w:eastAsia="ru-RU"/>
              </w:rPr>
              <w:t>п. Дукат</w:t>
            </w:r>
          </w:p>
        </w:tc>
        <w:tc>
          <w:tcPr>
            <w:tcW w:w="636"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2</w:t>
            </w:r>
          </w:p>
        </w:tc>
        <w:tc>
          <w:tcPr>
            <w:tcW w:w="922" w:type="pct"/>
            <w:shd w:val="clear" w:color="auto" w:fill="auto"/>
            <w:vAlign w:val="center"/>
          </w:tcPr>
          <w:p w:rsidR="00EC5457" w:rsidRPr="003A6728" w:rsidRDefault="00EC5457" w:rsidP="00EC5457">
            <w:pPr>
              <w:tabs>
                <w:tab w:val="left" w:pos="1332"/>
              </w:tabs>
              <w:suppressAutoHyphens/>
              <w:spacing w:after="0" w:line="240" w:lineRule="auto"/>
              <w:ind w:hanging="288"/>
              <w:jc w:val="center"/>
              <w:rPr>
                <w:rFonts w:ascii="Times New Roman" w:eastAsia="Times New Roman" w:hAnsi="Times New Roman"/>
                <w:lang w:eastAsia="ru-RU"/>
              </w:rPr>
            </w:pPr>
            <w:r w:rsidRPr="003A6728">
              <w:rPr>
                <w:rFonts w:ascii="Times New Roman" w:eastAsia="Times New Roman" w:hAnsi="Times New Roman"/>
                <w:lang w:eastAsia="ru-RU"/>
              </w:rPr>
              <w:t>10,53</w:t>
            </w:r>
          </w:p>
        </w:tc>
        <w:tc>
          <w:tcPr>
            <w:tcW w:w="647"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17190</w:t>
            </w:r>
          </w:p>
        </w:tc>
        <w:tc>
          <w:tcPr>
            <w:tcW w:w="670"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5,21</w:t>
            </w:r>
          </w:p>
        </w:tc>
        <w:tc>
          <w:tcPr>
            <w:tcW w:w="683" w:type="pct"/>
            <w:shd w:val="clear" w:color="auto" w:fill="auto"/>
            <w:vAlign w:val="center"/>
          </w:tcPr>
          <w:p w:rsidR="00EC5457" w:rsidRPr="003A6728" w:rsidRDefault="00EC5457" w:rsidP="00EC5457">
            <w:pPr>
              <w:tabs>
                <w:tab w:val="left" w:pos="1418"/>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3,83</w:t>
            </w:r>
          </w:p>
        </w:tc>
        <w:tc>
          <w:tcPr>
            <w:tcW w:w="717" w:type="pct"/>
            <w:shd w:val="clear" w:color="auto" w:fill="auto"/>
            <w:vAlign w:val="center"/>
          </w:tcPr>
          <w:p w:rsidR="00EC5457" w:rsidRPr="003A6728" w:rsidRDefault="00EC5457" w:rsidP="00EC5457">
            <w:pPr>
              <w:tabs>
                <w:tab w:val="left" w:pos="1722"/>
              </w:tabs>
              <w:suppressAutoHyphens/>
              <w:spacing w:after="0" w:line="240" w:lineRule="auto"/>
              <w:jc w:val="center"/>
              <w:rPr>
                <w:rFonts w:ascii="Times New Roman" w:eastAsia="Times New Roman" w:hAnsi="Times New Roman"/>
                <w:lang w:eastAsia="ru-RU"/>
              </w:rPr>
            </w:pPr>
            <w:r w:rsidRPr="003A6728">
              <w:rPr>
                <w:rFonts w:ascii="Times New Roman" w:eastAsia="Times New Roman" w:hAnsi="Times New Roman"/>
                <w:lang w:eastAsia="ru-RU"/>
              </w:rPr>
              <w:t>73,51</w:t>
            </w:r>
          </w:p>
        </w:tc>
      </w:tr>
    </w:tbl>
    <w:p w:rsidR="000F73C0" w:rsidRPr="003A6728" w:rsidRDefault="000F73C0" w:rsidP="00EC5457">
      <w:pPr>
        <w:suppressAutoHyphens/>
        <w:spacing w:after="0" w:line="240" w:lineRule="auto"/>
        <w:jc w:val="both"/>
        <w:rPr>
          <w:rFonts w:ascii="Times New Roman" w:hAnsi="Times New Roman"/>
          <w:sz w:val="24"/>
          <w:szCs w:val="24"/>
          <w:u w:val="single"/>
        </w:rPr>
      </w:pPr>
    </w:p>
    <w:p w:rsidR="00767136" w:rsidRPr="003A6728" w:rsidRDefault="00767136" w:rsidP="00767136">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 xml:space="preserve">Согласно принятому Правительством Магаданской области решению о переводе до 2025 года действующих мазутных котельных в </w:t>
      </w:r>
      <w:proofErr w:type="spellStart"/>
      <w:r w:rsidRPr="003A6728">
        <w:rPr>
          <w:rFonts w:ascii="Times New Roman" w:hAnsi="Times New Roman"/>
          <w:sz w:val="24"/>
          <w:szCs w:val="24"/>
        </w:rPr>
        <w:t>Хасынском</w:t>
      </w:r>
      <w:proofErr w:type="spellEnd"/>
      <w:r w:rsidRPr="003A6728">
        <w:rPr>
          <w:rFonts w:ascii="Times New Roman" w:hAnsi="Times New Roman"/>
          <w:sz w:val="24"/>
          <w:szCs w:val="24"/>
        </w:rPr>
        <w:t xml:space="preserve">, </w:t>
      </w:r>
      <w:proofErr w:type="spellStart"/>
      <w:r w:rsidRPr="003A6728">
        <w:rPr>
          <w:rFonts w:ascii="Times New Roman" w:hAnsi="Times New Roman"/>
          <w:sz w:val="24"/>
          <w:szCs w:val="24"/>
        </w:rPr>
        <w:t>Омсукчанском</w:t>
      </w:r>
      <w:proofErr w:type="spellEnd"/>
      <w:r w:rsidRPr="003A6728">
        <w:rPr>
          <w:rFonts w:ascii="Times New Roman" w:hAnsi="Times New Roman"/>
          <w:sz w:val="24"/>
          <w:szCs w:val="24"/>
        </w:rPr>
        <w:t xml:space="preserve">, </w:t>
      </w:r>
      <w:proofErr w:type="spellStart"/>
      <w:r w:rsidRPr="003A6728">
        <w:rPr>
          <w:rFonts w:ascii="Times New Roman" w:hAnsi="Times New Roman"/>
          <w:sz w:val="24"/>
          <w:szCs w:val="24"/>
        </w:rPr>
        <w:t>Ягоднинском</w:t>
      </w:r>
      <w:proofErr w:type="spellEnd"/>
      <w:r w:rsidRPr="003A6728">
        <w:rPr>
          <w:rFonts w:ascii="Times New Roman" w:hAnsi="Times New Roman"/>
          <w:sz w:val="24"/>
          <w:szCs w:val="24"/>
        </w:rPr>
        <w:t xml:space="preserve">, </w:t>
      </w:r>
      <w:proofErr w:type="spellStart"/>
      <w:r w:rsidRPr="003A6728">
        <w:rPr>
          <w:rFonts w:ascii="Times New Roman" w:hAnsi="Times New Roman"/>
          <w:sz w:val="24"/>
          <w:szCs w:val="24"/>
        </w:rPr>
        <w:t>Тенькинском</w:t>
      </w:r>
      <w:proofErr w:type="spellEnd"/>
      <w:r w:rsidRPr="003A6728">
        <w:rPr>
          <w:rFonts w:ascii="Times New Roman" w:hAnsi="Times New Roman"/>
          <w:sz w:val="24"/>
          <w:szCs w:val="24"/>
        </w:rPr>
        <w:t xml:space="preserve"> городских округах и городском округе «город Магадан» на электрические котлы, ведется работа по определению перечня необходимых мероприятий для обеспечения технологического присоединения указанных объектов к электрическим сетям ПАО «Магаданэнерго», оценивается объем необходимых затрат по реконструкции существующей и возведению новой инфраструктуры.</w:t>
      </w:r>
      <w:proofErr w:type="gramEnd"/>
      <w:r w:rsidRPr="003A6728">
        <w:rPr>
          <w:rFonts w:ascii="Times New Roman" w:hAnsi="Times New Roman"/>
          <w:sz w:val="24"/>
          <w:szCs w:val="24"/>
        </w:rPr>
        <w:t xml:space="preserve"> Запрашиваемая мощность в суммарном выражении по полному перечню объектов составляет порядка 120 МВт.</w:t>
      </w:r>
    </w:p>
    <w:p w:rsidR="00767136" w:rsidRPr="003A6728" w:rsidRDefault="00767136" w:rsidP="00767136">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Для каждого населенного пункта требуется разработка технико-экономического обоснования внедрения генерации тепловой энергии на основе </w:t>
      </w:r>
      <w:proofErr w:type="spellStart"/>
      <w:r w:rsidRPr="003A6728">
        <w:rPr>
          <w:rFonts w:ascii="Times New Roman" w:hAnsi="Times New Roman"/>
          <w:sz w:val="24"/>
          <w:szCs w:val="24"/>
        </w:rPr>
        <w:t>электрокотлов</w:t>
      </w:r>
      <w:proofErr w:type="spellEnd"/>
      <w:r w:rsidRPr="003A6728">
        <w:rPr>
          <w:rFonts w:ascii="Times New Roman" w:hAnsi="Times New Roman"/>
          <w:sz w:val="24"/>
          <w:szCs w:val="24"/>
        </w:rPr>
        <w:t xml:space="preserve"> индукционного типа.</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Связь</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На территории Омсукчанского городского округа функционируют 2 отделений почтовой связи. Проведен интернет, телекоммуникация которого осуществляется АО «Ростелеком». Иные провайдеры сети интернет осуществляют спутниковую связь. Междугородную и международную телефонную связь предоставляет АО «Ростелеком», а также операторы сотовой связи «Билайн», «МТС», «Мегафон», «Теле</w:t>
      </w:r>
      <w:proofErr w:type="gramStart"/>
      <w:r w:rsidRPr="003A6728">
        <w:rPr>
          <w:rFonts w:ascii="Times New Roman" w:hAnsi="Times New Roman"/>
          <w:sz w:val="24"/>
          <w:szCs w:val="24"/>
        </w:rPr>
        <w:t>2</w:t>
      </w:r>
      <w:proofErr w:type="gramEnd"/>
      <w:r w:rsidRPr="003A6728">
        <w:rPr>
          <w:rFonts w:ascii="Times New Roman" w:hAnsi="Times New Roman"/>
          <w:sz w:val="24"/>
          <w:szCs w:val="24"/>
        </w:rPr>
        <w:t>». Обеспеченность стационарной телефонной связью составляет 904 аппарата.</w:t>
      </w:r>
    </w:p>
    <w:p w:rsidR="00EC5457" w:rsidRDefault="00EC5457" w:rsidP="00EC5457">
      <w:pPr>
        <w:suppressAutoHyphens/>
        <w:spacing w:after="0" w:line="240" w:lineRule="auto"/>
        <w:jc w:val="both"/>
        <w:rPr>
          <w:rFonts w:ascii="Times New Roman" w:hAnsi="Times New Roman"/>
          <w:sz w:val="24"/>
          <w:szCs w:val="24"/>
        </w:rPr>
      </w:pPr>
    </w:p>
    <w:p w:rsidR="003A6728" w:rsidRDefault="003A6728" w:rsidP="00EC5457">
      <w:pPr>
        <w:suppressAutoHyphens/>
        <w:spacing w:after="0" w:line="240" w:lineRule="auto"/>
        <w:jc w:val="both"/>
        <w:rPr>
          <w:rFonts w:ascii="Times New Roman" w:hAnsi="Times New Roman"/>
          <w:sz w:val="24"/>
          <w:szCs w:val="24"/>
        </w:rPr>
      </w:pPr>
    </w:p>
    <w:p w:rsidR="003A6728" w:rsidRDefault="003A6728" w:rsidP="00EC5457">
      <w:pPr>
        <w:suppressAutoHyphens/>
        <w:spacing w:after="0" w:line="240" w:lineRule="auto"/>
        <w:jc w:val="both"/>
        <w:rPr>
          <w:rFonts w:ascii="Times New Roman" w:hAnsi="Times New Roman"/>
          <w:sz w:val="24"/>
          <w:szCs w:val="24"/>
        </w:rPr>
      </w:pPr>
    </w:p>
    <w:p w:rsidR="003A6728" w:rsidRPr="003A6728" w:rsidRDefault="003A6728"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jc w:val="center"/>
        <w:outlineLvl w:val="4"/>
        <w:rPr>
          <w:rFonts w:ascii="Times New Roman" w:eastAsia="Times New Roman" w:hAnsi="Times New Roman"/>
          <w:b/>
          <w:bCs/>
          <w:iCs/>
          <w:sz w:val="24"/>
          <w:szCs w:val="26"/>
          <w:lang w:eastAsia="ru-RU"/>
        </w:rPr>
      </w:pPr>
      <w:r w:rsidRPr="003A6728">
        <w:rPr>
          <w:rFonts w:ascii="Times New Roman" w:eastAsia="Times New Roman" w:hAnsi="Times New Roman"/>
          <w:b/>
          <w:bCs/>
          <w:iCs/>
          <w:sz w:val="24"/>
          <w:szCs w:val="26"/>
          <w:lang w:eastAsia="ru-RU"/>
        </w:rPr>
        <w:t>2.3.10. Экология и зоны с особыми условиями использования территории</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xml:space="preserve">Территория </w:t>
      </w:r>
      <w:r w:rsidRPr="003A6728">
        <w:rPr>
          <w:rFonts w:ascii="Times New Roman" w:hAnsi="Times New Roman"/>
          <w:sz w:val="24"/>
          <w:szCs w:val="24"/>
        </w:rPr>
        <w:t>Омсукчанского</w:t>
      </w:r>
      <w:r w:rsidRPr="003A6728">
        <w:rPr>
          <w:rFonts w:ascii="Times New Roman" w:hAnsi="Times New Roman"/>
          <w:sz w:val="24"/>
          <w:szCs w:val="24"/>
          <w:lang w:bidi="ru-RU"/>
        </w:rPr>
        <w:t xml:space="preserve"> городского округа в экологическом плане является относительно благоприятным районом, обладает уникальным сочетанием различных природных комплексов, своеобразной флорой и фауной.</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xml:space="preserve">Неблагоприятные изменения окружающей среды происходят в результате техногенного воздействия промышленных предприятий, транспорта и коммунальной инфраструктуры населенных пунктов. На территории округа распложены </w:t>
      </w:r>
      <w:proofErr w:type="spellStart"/>
      <w:r w:rsidRPr="003A6728">
        <w:rPr>
          <w:rFonts w:ascii="Times New Roman" w:hAnsi="Times New Roman"/>
          <w:sz w:val="24"/>
          <w:szCs w:val="24"/>
          <w:lang w:bidi="ru-RU"/>
        </w:rPr>
        <w:t>золошлакоотвалы</w:t>
      </w:r>
      <w:proofErr w:type="spellEnd"/>
      <w:r w:rsidRPr="003A6728">
        <w:rPr>
          <w:rFonts w:ascii="Times New Roman" w:hAnsi="Times New Roman"/>
          <w:sz w:val="24"/>
          <w:szCs w:val="24"/>
          <w:lang w:bidi="ru-RU"/>
        </w:rPr>
        <w:t xml:space="preserve"> от предприятий коммунальной инфраструктуры, загрязнение атмосферы происходит в результате выбросов при сжигании твердого топлива и выветривании свалок отходов производства. Важной проблемой остается отсутствие очистных сооружений в поселках, вследствие чего продолжается сброс загрязненных сточных вод в поверхностные воды.</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Основной целью является оздоровление экологической обстановки в городском округе, обеспечение экологической безопасности ее территории и населения, сохранение и восстановление природных экосистем. Для этого необходимо:</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обеспечить экологический мониторинг территории;</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разработать меры по сохранению биологического разнообразия и устойчивости природных экосистем;</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снижение влияния выбросов и сбросов загрязняющих веществ, размещения отходов на состояние воздушного бассейна, водных объектов и почвенно-растительного покрова;</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информационное обеспечение органов государственной власти, органов местного самоуправления, населения о состоянии экологической обстановки Омсукчанском городском округе и Магаданской области;</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повышение уровня культуры, образования и знаний населения в области охраны окружающей природной среды.</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Санитарно-защитные зоны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Основные источники выбросов и загрязнений, расположенные на территории Омсукчанского городского округа с указанием размера санитарно-защитной зоны </w:t>
      </w:r>
      <w:r w:rsidR="00404076" w:rsidRPr="003A6728">
        <w:rPr>
          <w:rFonts w:ascii="Times New Roman" w:hAnsi="Times New Roman"/>
          <w:sz w:val="24"/>
          <w:szCs w:val="24"/>
        </w:rPr>
        <w:t>в соответствии с СанПиНом</w:t>
      </w:r>
      <w:r w:rsidRPr="003A6728">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 приведены в таблице 2.2</w:t>
      </w:r>
      <w:r w:rsidR="008C747C" w:rsidRPr="003A6728">
        <w:rPr>
          <w:rFonts w:ascii="Times New Roman" w:hAnsi="Times New Roman"/>
          <w:sz w:val="24"/>
          <w:szCs w:val="24"/>
        </w:rPr>
        <w:t>5</w:t>
      </w:r>
      <w:r w:rsidRPr="003A6728">
        <w:rPr>
          <w:rFonts w:ascii="Times New Roman" w:hAnsi="Times New Roman"/>
          <w:sz w:val="24"/>
          <w:szCs w:val="24"/>
        </w:rPr>
        <w:t>.</w:t>
      </w:r>
    </w:p>
    <w:p w:rsidR="00EC5457" w:rsidRPr="003A6728" w:rsidRDefault="00EC5457"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jc w:val="both"/>
        <w:rPr>
          <w:rFonts w:ascii="Times New Roman" w:eastAsia="Times New Roman" w:hAnsi="Times New Roman"/>
          <w:bCs/>
          <w:sz w:val="24"/>
          <w:szCs w:val="24"/>
          <w:lang w:eastAsia="x-none"/>
        </w:rPr>
      </w:pPr>
      <w:r w:rsidRPr="003A6728">
        <w:rPr>
          <w:rFonts w:ascii="Times New Roman" w:eastAsia="Times New Roman" w:hAnsi="Times New Roman"/>
          <w:bCs/>
          <w:sz w:val="24"/>
          <w:szCs w:val="24"/>
          <w:lang w:val="x-none" w:eastAsia="x-none"/>
        </w:rPr>
        <w:t xml:space="preserve">Таблица </w:t>
      </w:r>
      <w:r w:rsidRPr="003A6728">
        <w:rPr>
          <w:rFonts w:ascii="Times New Roman" w:eastAsia="Times New Roman" w:hAnsi="Times New Roman"/>
          <w:bCs/>
          <w:sz w:val="24"/>
          <w:szCs w:val="24"/>
          <w:lang w:eastAsia="x-none"/>
        </w:rPr>
        <w:t>2.2</w:t>
      </w:r>
      <w:r w:rsidR="008C747C" w:rsidRPr="003A6728">
        <w:rPr>
          <w:rFonts w:ascii="Times New Roman" w:eastAsia="Times New Roman" w:hAnsi="Times New Roman"/>
          <w:bCs/>
          <w:sz w:val="24"/>
          <w:szCs w:val="24"/>
          <w:lang w:eastAsia="x-none"/>
        </w:rPr>
        <w:t>5</w:t>
      </w:r>
      <w:r w:rsidRPr="003A6728">
        <w:rPr>
          <w:rFonts w:ascii="Times New Roman" w:eastAsia="Times New Roman" w:hAnsi="Times New Roman"/>
          <w:bCs/>
          <w:sz w:val="24"/>
          <w:szCs w:val="24"/>
          <w:lang w:val="x-none" w:eastAsia="x-none" w:bidi="en-US"/>
        </w:rPr>
        <w:t xml:space="preserve">. </w:t>
      </w:r>
      <w:r w:rsidRPr="003A6728">
        <w:rPr>
          <w:rFonts w:ascii="Times New Roman" w:eastAsia="Times New Roman" w:hAnsi="Times New Roman"/>
          <w:bCs/>
          <w:sz w:val="24"/>
          <w:szCs w:val="24"/>
          <w:lang w:val="x-none" w:eastAsia="x-none"/>
        </w:rPr>
        <w:t>Санитарно-защитные зоны</w:t>
      </w:r>
      <w:r w:rsidRPr="003A6728">
        <w:rPr>
          <w:rFonts w:ascii="Times New Roman" w:eastAsia="Times New Roman" w:hAnsi="Times New Roman"/>
          <w:bCs/>
          <w:sz w:val="24"/>
          <w:szCs w:val="24"/>
          <w:lang w:eastAsia="x-none"/>
        </w:rPr>
        <w:t xml:space="preserve"> на территории Омсукчанского городского округа</w:t>
      </w:r>
    </w:p>
    <w:tbl>
      <w:tblPr>
        <w:tblW w:w="4841"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5807"/>
        <w:gridCol w:w="3266"/>
      </w:tblGrid>
      <w:tr w:rsidR="00EC5457" w:rsidRPr="003A6728" w:rsidTr="006A64E0">
        <w:trPr>
          <w:trHeight w:val="559"/>
          <w:tblHeade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p w:rsidR="00EC5457" w:rsidRPr="003A6728" w:rsidRDefault="00EC5457" w:rsidP="00EC5457">
            <w:pPr>
              <w:suppressAutoHyphens/>
              <w:spacing w:after="0" w:line="240" w:lineRule="auto"/>
              <w:jc w:val="center"/>
              <w:rPr>
                <w:rFonts w:ascii="Times New Roman" w:hAnsi="Times New Roman"/>
                <w:sz w:val="24"/>
                <w:szCs w:val="24"/>
              </w:rPr>
            </w:pPr>
            <w:proofErr w:type="gramStart"/>
            <w:r w:rsidRPr="003A6728">
              <w:rPr>
                <w:rFonts w:ascii="Times New Roman" w:hAnsi="Times New Roman"/>
                <w:sz w:val="24"/>
                <w:szCs w:val="24"/>
              </w:rPr>
              <w:t>п</w:t>
            </w:r>
            <w:proofErr w:type="gramEnd"/>
            <w:r w:rsidRPr="003A6728">
              <w:rPr>
                <w:rFonts w:ascii="Times New Roman" w:hAnsi="Times New Roman"/>
                <w:sz w:val="24"/>
                <w:szCs w:val="24"/>
              </w:rPr>
              <w:t>/п</w:t>
            </w:r>
          </w:p>
        </w:tc>
        <w:tc>
          <w:tcPr>
            <w:tcW w:w="295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Предприятие</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Нормативный размер СЗЗ, м</w:t>
            </w:r>
          </w:p>
        </w:tc>
      </w:tr>
      <w:tr w:rsidR="00EC5457" w:rsidRPr="003A6728" w:rsidTr="006A64E0">
        <w:trPr>
          <w:tblHeader/>
          <w:jc w:val="center"/>
        </w:trPr>
        <w:tc>
          <w:tcPr>
            <w:tcW w:w="37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2958"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664" w:type="pct"/>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Электроподстанции</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 расчету</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Центральная котельная</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 расчету</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proofErr w:type="spellStart"/>
            <w:r w:rsidRPr="003A6728">
              <w:rPr>
                <w:rFonts w:ascii="Times New Roman" w:hAnsi="Times New Roman"/>
                <w:sz w:val="24"/>
                <w:szCs w:val="24"/>
              </w:rPr>
              <w:t>Электрокотельная</w:t>
            </w:r>
            <w:proofErr w:type="spellEnd"/>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 xml:space="preserve">Водозабор, </w:t>
            </w:r>
            <w:r w:rsidRPr="003A6728">
              <w:rPr>
                <w:rFonts w:ascii="Times New Roman" w:hAnsi="Times New Roman"/>
                <w:sz w:val="24"/>
                <w:szCs w:val="24"/>
                <w:lang w:val="en-US"/>
              </w:rPr>
              <w:t>I</w:t>
            </w:r>
            <w:r w:rsidRPr="003A6728">
              <w:rPr>
                <w:rFonts w:ascii="Times New Roman" w:hAnsi="Times New Roman"/>
                <w:sz w:val="24"/>
                <w:szCs w:val="24"/>
              </w:rPr>
              <w:t xml:space="preserve"> пояс</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Резервуары чистой воды</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Очистные сооружения</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АЗС, Склад ГСМ</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Пожарное депо</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Физкультурно-оздоровительные сооружения</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Производственные базы, автопредприятия</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Гаражи</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Кладбище</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Банно-прачечный комбинат</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Полигоны ТБО</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proofErr w:type="spellStart"/>
            <w:r w:rsidRPr="003A6728">
              <w:rPr>
                <w:rFonts w:ascii="Times New Roman" w:hAnsi="Times New Roman"/>
                <w:sz w:val="24"/>
                <w:szCs w:val="24"/>
              </w:rPr>
              <w:t>Хвостохранилище</w:t>
            </w:r>
            <w:proofErr w:type="spellEnd"/>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500</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16</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Аэродром</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 расчету</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lastRenderedPageBreak/>
              <w:t>17</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Вертолетная площадка</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 расчету</w:t>
            </w:r>
          </w:p>
        </w:tc>
      </w:tr>
      <w:tr w:rsidR="00EC5457" w:rsidRPr="003A6728" w:rsidTr="006A64E0">
        <w:trPr>
          <w:jc w:val="center"/>
        </w:trPr>
        <w:tc>
          <w:tcPr>
            <w:tcW w:w="378"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18</w:t>
            </w:r>
          </w:p>
        </w:tc>
        <w:tc>
          <w:tcPr>
            <w:tcW w:w="2958" w:type="pct"/>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Метеостанция</w:t>
            </w:r>
          </w:p>
        </w:tc>
        <w:tc>
          <w:tcPr>
            <w:tcW w:w="166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200</w:t>
            </w:r>
          </w:p>
        </w:tc>
      </w:tr>
    </w:tbl>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Для электроподстанций размер санитарно-защитной зоны устанавливается в зависимости от типа (открытые, закрытые) и мощности на основании расчетов физического воздействия на атмосферный воздух, а также результатов натурных измерений. Для котельной детского сада и школы (мощность менее 200 Гкал), размер санитарно-защитной зоны устанавливается на основании расчетов рассеивания загрязнений воздуха и физического воздействия на атмосферный воздух (шум, вибрация и </w:t>
      </w:r>
      <w:proofErr w:type="gramStart"/>
      <w:r w:rsidRPr="003A6728">
        <w:rPr>
          <w:rFonts w:ascii="Times New Roman" w:hAnsi="Times New Roman"/>
          <w:sz w:val="24"/>
          <w:szCs w:val="24"/>
        </w:rPr>
        <w:t>другое</w:t>
      </w:r>
      <w:proofErr w:type="gramEnd"/>
      <w:r w:rsidRPr="003A6728">
        <w:rPr>
          <w:rFonts w:ascii="Times New Roman" w:hAnsi="Times New Roman"/>
          <w:sz w:val="24"/>
          <w:szCs w:val="24"/>
        </w:rPr>
        <w:t>), а также на основании результатов натурных исследований и измерений. Согласно СанПиН 2.2.1/2.1.1.1200-03 для определения точных границ санитарно-защитных зон осуществляется разработка проектов СЗЗ с определением расчетной концентрации в приземном слое воздуха и по вертикали в зоне максимального загрязнения атмосферного воздуха от котельной (10-40 высот трубы котельной), а также акустических расчетов. Для всех источников загрязнений СЗЗ устанавливаются аналогичным образом в соответствии с действующими нормативами.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Основная проблема заключается в том, что до сих пор в пределах санитарно-защитных зон полигонов ТБО и промышленных отходов размещаются жилые дома и участки личного подсобного хозяйства, что противоречит требованиям санитарно-экологического законодательства.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u w:val="single"/>
        </w:rPr>
        <w:t>Санитарные разрывы</w:t>
      </w:r>
      <w:r w:rsidRPr="003A6728">
        <w:rPr>
          <w:rFonts w:ascii="Times New Roman" w:hAnsi="Times New Roman"/>
          <w:sz w:val="24"/>
          <w:szCs w:val="24"/>
        </w:rPr>
        <w:t xml:space="preserve"> согласно СанПиН 2.2.1/2.1.1.1200-03 необходимо устанавливать вдоль автомобильных дорог общего пользования, линий железнодорожного транспорта, газопроводов. </w:t>
      </w:r>
      <w:proofErr w:type="gramStart"/>
      <w:r w:rsidRPr="003A6728">
        <w:rPr>
          <w:rFonts w:ascii="Times New Roman" w:hAnsi="Times New Roman"/>
          <w:sz w:val="24"/>
          <w:szCs w:val="24"/>
        </w:rPr>
        <w:t>На территории Омсукчанского городского округа санитарный разрыв</w:t>
      </w:r>
      <w:r w:rsidRPr="003A6728">
        <w:t xml:space="preserve"> </w:t>
      </w:r>
      <w:r w:rsidRPr="003A6728">
        <w:rPr>
          <w:rFonts w:ascii="Times New Roman" w:hAnsi="Times New Roman"/>
          <w:sz w:val="24"/>
          <w:szCs w:val="24"/>
        </w:rPr>
        <w:t>согласно СП 42.13330.2011 необходимо установить вдоль автомобильных дорог IV категории межмуниципального значения, автодороги Р-504 «Колыма», от бровки земляного полотна до жилой застройки 50 м, до садово-дачной застройки 25 м. Уровень неблагоприятного воздействия автомобильных 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w:t>
      </w:r>
      <w:proofErr w:type="gramEnd"/>
      <w:r w:rsidRPr="003A6728">
        <w:rPr>
          <w:rFonts w:ascii="Times New Roman" w:hAnsi="Times New Roman"/>
          <w:sz w:val="24"/>
          <w:szCs w:val="24"/>
        </w:rPr>
        <w:t xml:space="preserve"> концентраций и фактором шума. В случае если на границах жилой зоны не будут соблюдаться нормативные значения, следует предусмотреть </w:t>
      </w:r>
      <w:proofErr w:type="spellStart"/>
      <w:r w:rsidRPr="003A6728">
        <w:rPr>
          <w:rFonts w:ascii="Times New Roman" w:hAnsi="Times New Roman"/>
          <w:sz w:val="24"/>
          <w:szCs w:val="24"/>
        </w:rPr>
        <w:t>шумозащитные</w:t>
      </w:r>
      <w:proofErr w:type="spellEnd"/>
      <w:r w:rsidRPr="003A6728">
        <w:rPr>
          <w:rFonts w:ascii="Times New Roman" w:hAnsi="Times New Roman"/>
          <w:sz w:val="24"/>
          <w:szCs w:val="24"/>
        </w:rPr>
        <w:t xml:space="preserve"> и </w:t>
      </w:r>
      <w:proofErr w:type="spellStart"/>
      <w:r w:rsidRPr="003A6728">
        <w:rPr>
          <w:rFonts w:ascii="Times New Roman" w:hAnsi="Times New Roman"/>
          <w:sz w:val="24"/>
          <w:szCs w:val="24"/>
        </w:rPr>
        <w:t>воздухоохранные</w:t>
      </w:r>
      <w:proofErr w:type="spellEnd"/>
      <w:r w:rsidRPr="003A6728">
        <w:rPr>
          <w:rFonts w:ascii="Times New Roman" w:hAnsi="Times New Roman"/>
          <w:sz w:val="24"/>
          <w:szCs w:val="24"/>
        </w:rPr>
        <w:t xml:space="preserve"> мероприятия.</w:t>
      </w:r>
      <w:r w:rsidRPr="003A6728">
        <w:t xml:space="preserve"> </w:t>
      </w:r>
      <w:r w:rsidRPr="003A6728">
        <w:rPr>
          <w:rFonts w:ascii="Times New Roman" w:hAnsi="Times New Roman"/>
          <w:sz w:val="24"/>
          <w:szCs w:val="24"/>
        </w:rPr>
        <w:t>Для защиты застройки от шума и выхлопных газов автомобилей следует предусматривать вдоль магистральной дороги полосу зеленых насаждений шириной не менее 10 м.</w:t>
      </w:r>
    </w:p>
    <w:p w:rsidR="00EC5457" w:rsidRPr="003A6728" w:rsidRDefault="00EC5457" w:rsidP="00EC5457">
      <w:pPr>
        <w:suppressAutoHyphens/>
        <w:spacing w:after="0" w:line="240" w:lineRule="auto"/>
        <w:ind w:firstLine="709"/>
        <w:jc w:val="both"/>
        <w:rPr>
          <w:rFonts w:ascii="Times New Roman" w:hAnsi="Times New Roman"/>
          <w:sz w:val="24"/>
          <w:szCs w:val="24"/>
        </w:rPr>
      </w:pPr>
      <w:bookmarkStart w:id="170" w:name="sub_171126"/>
      <w:r w:rsidRPr="003A6728">
        <w:rPr>
          <w:rFonts w:ascii="Times New Roman" w:hAnsi="Times New Roman"/>
          <w:sz w:val="24"/>
          <w:szCs w:val="24"/>
        </w:rPr>
        <w:t>Разрыв от стоянок автотранспортных средств и гаражей принимается на основании результатов расчетов рассеивания загрязнений в атмосферном воздухе и уровней физического воздействия. Нормативные разрывы от автостоянок и гаражей-стоянок до зданий различного назначения представлены в табл</w:t>
      </w:r>
      <w:bookmarkEnd w:id="170"/>
      <w:r w:rsidRPr="003A6728">
        <w:rPr>
          <w:rFonts w:ascii="Times New Roman" w:hAnsi="Times New Roman"/>
          <w:sz w:val="24"/>
          <w:szCs w:val="24"/>
        </w:rPr>
        <w:t>ице 2.2</w:t>
      </w:r>
      <w:r w:rsidR="008C747C" w:rsidRPr="003A6728">
        <w:rPr>
          <w:rFonts w:ascii="Times New Roman" w:hAnsi="Times New Roman"/>
          <w:sz w:val="24"/>
          <w:szCs w:val="24"/>
        </w:rPr>
        <w:t>6</w:t>
      </w:r>
      <w:r w:rsidRPr="003A6728">
        <w:rPr>
          <w:rFonts w:ascii="Times New Roman" w:hAnsi="Times New Roman"/>
          <w:sz w:val="24"/>
          <w:szCs w:val="24"/>
        </w:rPr>
        <w:t>.</w:t>
      </w:r>
    </w:p>
    <w:p w:rsidR="003A6728" w:rsidRPr="003A6728" w:rsidRDefault="003A6728" w:rsidP="00EC5457">
      <w:pPr>
        <w:suppressAutoHyphens/>
        <w:autoSpaceDE w:val="0"/>
        <w:autoSpaceDN w:val="0"/>
        <w:adjustRightInd w:val="0"/>
        <w:spacing w:after="0" w:line="240" w:lineRule="auto"/>
        <w:jc w:val="both"/>
        <w:rPr>
          <w:rFonts w:ascii="Times New Roman" w:eastAsia="Times New Roman" w:hAnsi="Times New Roman"/>
          <w:color w:val="FF0000"/>
          <w:sz w:val="24"/>
          <w:szCs w:val="24"/>
          <w:lang w:eastAsia="ru-RU"/>
        </w:rPr>
      </w:pPr>
    </w:p>
    <w:p w:rsidR="00EC5457" w:rsidRPr="003A6728" w:rsidRDefault="00EC5457" w:rsidP="00EC5457">
      <w:pPr>
        <w:suppressAutoHyphens/>
        <w:autoSpaceDE w:val="0"/>
        <w:autoSpaceDN w:val="0"/>
        <w:adjustRightInd w:val="0"/>
        <w:spacing w:after="0" w:line="240" w:lineRule="auto"/>
        <w:jc w:val="both"/>
        <w:rPr>
          <w:rFonts w:ascii="Times New Roman" w:hAnsi="Times New Roman"/>
          <w:sz w:val="24"/>
          <w:szCs w:val="24"/>
        </w:rPr>
      </w:pPr>
      <w:r w:rsidRPr="003A6728">
        <w:rPr>
          <w:rFonts w:ascii="Times New Roman" w:eastAsia="Times New Roman" w:hAnsi="Times New Roman"/>
          <w:sz w:val="24"/>
          <w:szCs w:val="24"/>
          <w:lang w:eastAsia="ru-RU"/>
        </w:rPr>
        <w:t>Таблица 2.2</w:t>
      </w:r>
      <w:r w:rsidR="008C747C" w:rsidRPr="003A6728">
        <w:rPr>
          <w:rFonts w:ascii="Times New Roman" w:eastAsia="Times New Roman" w:hAnsi="Times New Roman"/>
          <w:sz w:val="24"/>
          <w:szCs w:val="24"/>
          <w:lang w:eastAsia="ru-RU"/>
        </w:rPr>
        <w:t>6</w:t>
      </w:r>
      <w:r w:rsidRPr="003A6728">
        <w:rPr>
          <w:rFonts w:ascii="Times New Roman" w:eastAsia="Times New Roman" w:hAnsi="Times New Roman"/>
          <w:sz w:val="24"/>
          <w:szCs w:val="24"/>
          <w:lang w:eastAsia="ru-RU"/>
        </w:rPr>
        <w:t>.</w:t>
      </w:r>
      <w:r w:rsidRPr="003A6728">
        <w:rPr>
          <w:rFonts w:ascii="Times New Roman" w:eastAsia="Times New Roman" w:hAnsi="Times New Roman"/>
          <w:sz w:val="24"/>
          <w:szCs w:val="24"/>
          <w:lang w:bidi="en-US"/>
        </w:rPr>
        <w:t xml:space="preserve"> </w:t>
      </w:r>
      <w:r w:rsidRPr="003A6728">
        <w:rPr>
          <w:rFonts w:ascii="Times New Roman" w:hAnsi="Times New Roman"/>
          <w:sz w:val="24"/>
          <w:szCs w:val="24"/>
        </w:rPr>
        <w:t>Разрыв от автостоянок и гаражей-стоянок до зданий различного назначения</w:t>
      </w:r>
    </w:p>
    <w:tbl>
      <w:tblPr>
        <w:tblW w:w="9886" w:type="dxa"/>
        <w:jc w:val="center"/>
        <w:tblLook w:val="04A0" w:firstRow="1" w:lastRow="0" w:firstColumn="1" w:lastColumn="0" w:noHBand="0" w:noVBand="1"/>
      </w:tblPr>
      <w:tblGrid>
        <w:gridCol w:w="4551"/>
        <w:gridCol w:w="957"/>
        <w:gridCol w:w="958"/>
        <w:gridCol w:w="1140"/>
        <w:gridCol w:w="1140"/>
        <w:gridCol w:w="1140"/>
      </w:tblGrid>
      <w:tr w:rsidR="00EC5457" w:rsidRPr="003A6728" w:rsidTr="0069127A">
        <w:trPr>
          <w:cantSplit/>
          <w:trHeight w:val="283"/>
          <w:tblHeader/>
          <w:jc w:val="center"/>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Объекты, до которых исчисляется разрыв</w:t>
            </w:r>
          </w:p>
        </w:tc>
        <w:tc>
          <w:tcPr>
            <w:tcW w:w="5335" w:type="dxa"/>
            <w:gridSpan w:val="5"/>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Расстояние, </w:t>
            </w:r>
            <w:proofErr w:type="gramStart"/>
            <w:r w:rsidRPr="003A6728">
              <w:rPr>
                <w:rFonts w:ascii="Times New Roman" w:hAnsi="Times New Roman"/>
                <w:sz w:val="24"/>
                <w:szCs w:val="24"/>
              </w:rPr>
              <w:t>м</w:t>
            </w:r>
            <w:proofErr w:type="gramEnd"/>
          </w:p>
        </w:tc>
      </w:tr>
      <w:tr w:rsidR="00EC5457" w:rsidRPr="003A6728" w:rsidTr="0069127A">
        <w:trPr>
          <w:cantSplit/>
          <w:trHeight w:val="283"/>
          <w:tblHeader/>
          <w:jc w:val="center"/>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p>
        </w:tc>
        <w:tc>
          <w:tcPr>
            <w:tcW w:w="5335" w:type="dxa"/>
            <w:gridSpan w:val="5"/>
            <w:tcBorders>
              <w:top w:val="single" w:sz="4" w:space="0" w:color="auto"/>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Открытые автостоянки вместимостью, </w:t>
            </w:r>
            <w:proofErr w:type="spellStart"/>
            <w:r w:rsidRPr="003A6728">
              <w:rPr>
                <w:rFonts w:ascii="Times New Roman" w:hAnsi="Times New Roman"/>
                <w:sz w:val="24"/>
                <w:szCs w:val="24"/>
              </w:rPr>
              <w:t>машино</w:t>
            </w:r>
            <w:proofErr w:type="spellEnd"/>
            <w:r w:rsidRPr="003A6728">
              <w:rPr>
                <w:rFonts w:ascii="Times New Roman" w:hAnsi="Times New Roman"/>
                <w:sz w:val="24"/>
                <w:szCs w:val="24"/>
              </w:rPr>
              <w:noBreakHyphen/>
              <w:t>мест</w:t>
            </w:r>
          </w:p>
        </w:tc>
      </w:tr>
      <w:tr w:rsidR="00EC5457" w:rsidRPr="003A6728" w:rsidTr="0069127A">
        <w:trPr>
          <w:cantSplit/>
          <w:trHeight w:val="283"/>
          <w:tblHeader/>
          <w:jc w:val="center"/>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p>
        </w:tc>
        <w:tc>
          <w:tcPr>
            <w:tcW w:w="957"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 и менее</w:t>
            </w:r>
          </w:p>
        </w:tc>
        <w:tc>
          <w:tcPr>
            <w:tcW w:w="958"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11-50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51-100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101-300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свыше 300</w:t>
            </w:r>
          </w:p>
        </w:tc>
      </w:tr>
      <w:tr w:rsidR="00EC5457" w:rsidRPr="003A6728" w:rsidTr="0069127A">
        <w:trPr>
          <w:cantSplit/>
          <w:trHeight w:val="283"/>
          <w:tblHeader/>
          <w:jc w:val="center"/>
        </w:trPr>
        <w:tc>
          <w:tcPr>
            <w:tcW w:w="4551" w:type="dxa"/>
            <w:tcBorders>
              <w:top w:val="nil"/>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957"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958"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140"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140"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1140"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r>
      <w:tr w:rsidR="00EC5457" w:rsidRPr="003A6728" w:rsidTr="0069127A">
        <w:trPr>
          <w:cantSplit/>
          <w:trHeight w:val="283"/>
          <w:jc w:val="center"/>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Фасады жилых домов и торцы с окнами</w:t>
            </w:r>
          </w:p>
        </w:tc>
        <w:tc>
          <w:tcPr>
            <w:tcW w:w="957"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958"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25</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35</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r>
      <w:tr w:rsidR="00EC5457" w:rsidRPr="003A6728" w:rsidTr="0069127A">
        <w:trPr>
          <w:cantSplit/>
          <w:trHeight w:val="283"/>
          <w:jc w:val="center"/>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Торцы жилых домов без окон</w:t>
            </w:r>
          </w:p>
        </w:tc>
        <w:tc>
          <w:tcPr>
            <w:tcW w:w="957"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958"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15</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25</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35</w:t>
            </w:r>
          </w:p>
        </w:tc>
      </w:tr>
      <w:tr w:rsidR="00EC5457" w:rsidRPr="003A6728" w:rsidTr="0069127A">
        <w:trPr>
          <w:cantSplit/>
          <w:trHeight w:val="283"/>
          <w:jc w:val="center"/>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Территории школ, детских учреждений, площадок для отдыха, игр и спорта, детских</w:t>
            </w:r>
          </w:p>
        </w:tc>
        <w:tc>
          <w:tcPr>
            <w:tcW w:w="957"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25</w:t>
            </w:r>
          </w:p>
        </w:tc>
        <w:tc>
          <w:tcPr>
            <w:tcW w:w="958"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r>
      <w:tr w:rsidR="00EC5457" w:rsidRPr="003A6728" w:rsidTr="0069127A">
        <w:trPr>
          <w:cantSplit/>
          <w:trHeight w:val="283"/>
          <w:jc w:val="center"/>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957"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25</w:t>
            </w:r>
          </w:p>
        </w:tc>
        <w:tc>
          <w:tcPr>
            <w:tcW w:w="958"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 расчетам</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 расчетам</w:t>
            </w:r>
          </w:p>
        </w:tc>
        <w:tc>
          <w:tcPr>
            <w:tcW w:w="1140" w:type="dxa"/>
            <w:tcBorders>
              <w:top w:val="nil"/>
              <w:left w:val="nil"/>
              <w:bottom w:val="single" w:sz="4" w:space="0" w:color="auto"/>
              <w:right w:val="single" w:sz="4" w:space="0" w:color="auto"/>
            </w:tcBorders>
            <w:shd w:val="clear" w:color="auto" w:fill="auto"/>
            <w:vAlign w:val="center"/>
            <w:hideMark/>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 расчетам</w:t>
            </w:r>
          </w:p>
        </w:tc>
      </w:tr>
    </w:tbl>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u w:val="single"/>
        </w:rPr>
        <w:t>Охранные зоны электрических сетей</w:t>
      </w:r>
      <w:r w:rsidRPr="003A6728">
        <w:rPr>
          <w:rFonts w:ascii="Times New Roman" w:hAnsi="Times New Roman"/>
          <w:sz w:val="24"/>
          <w:szCs w:val="24"/>
        </w:rPr>
        <w:t xml:space="preserve"> устанавливаются согласно СанПиН 2.2.1/2.1.1.1200-03 и постановления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 с горизонтальным расположением проводов по обе стороны линии на следующих расстояниях от проекции на землю крайних фазных проводов в</w:t>
      </w:r>
      <w:proofErr w:type="gramEnd"/>
      <w:r w:rsidRPr="003A6728">
        <w:rPr>
          <w:rFonts w:ascii="Times New Roman" w:hAnsi="Times New Roman"/>
          <w:sz w:val="24"/>
          <w:szCs w:val="24"/>
        </w:rPr>
        <w:t xml:space="preserve"> направлении, перпендикулярном </w:t>
      </w:r>
      <w:proofErr w:type="gramStart"/>
      <w:r w:rsidRPr="003A6728">
        <w:rPr>
          <w:rFonts w:ascii="Times New Roman" w:hAnsi="Times New Roman"/>
          <w:sz w:val="24"/>
          <w:szCs w:val="24"/>
        </w:rPr>
        <w:t>ВЛ</w:t>
      </w:r>
      <w:proofErr w:type="gramEnd"/>
      <w:r w:rsidRPr="003A6728">
        <w:rPr>
          <w:rFonts w:ascii="Times New Roman" w:hAnsi="Times New Roman"/>
          <w:sz w:val="24"/>
          <w:szCs w:val="24"/>
        </w:rPr>
        <w:t xml:space="preserve"> – до 20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 10 метров, 35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- 15 метров, 110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- 20 метров, 150-220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 25 м.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Охранные зоны линий и сооружений связи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Согласно Федеральному закону Российской Федерации от 07.09.2003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 Охранные зоны с особыми условиями использования устанавливаются согласно постановлению Правительства Российской Федерации от 09.06.1995 №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территории Омсукчанского городского округа расположены башни базовых станций мобильной сотовой связи. В целях защиты населения от воздействия электромагнитных полей, создаваемых антеннами базовых станций или ПРТО (передающий радиотехнический объект) </w:t>
      </w:r>
      <w:r w:rsidR="00404076" w:rsidRPr="003A6728">
        <w:rPr>
          <w:rFonts w:ascii="Times New Roman" w:hAnsi="Times New Roman"/>
          <w:sz w:val="24"/>
          <w:szCs w:val="24"/>
        </w:rPr>
        <w:t>в соответствии с СанПиН</w:t>
      </w:r>
      <w:r w:rsidRPr="003A6728">
        <w:rPr>
          <w:rFonts w:ascii="Times New Roman" w:hAnsi="Times New Roman"/>
          <w:sz w:val="24"/>
          <w:szCs w:val="24"/>
        </w:rPr>
        <w:t xml:space="preserve"> 2.1.8/2.2.4.1383-03 устанавливаются зоны ограничения застройки с учетом мощности, высоты размещения и количества передатчиков, перспективного развития объекта связи и населенного пункта.</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Охранные зоны памятников истории и культуры</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 целях обеспечения охраны памятников истории и культуры, устанавливаются зоны охраны памятников истории и культуры с особым режимом содержания и использования, ограничениями нового строительства и функционального использования территории для создания условий, способствующих сохранению памятников и включению их в новую </w:t>
      </w:r>
      <w:r w:rsidRPr="003A6728">
        <w:rPr>
          <w:rFonts w:ascii="Times New Roman" w:hAnsi="Times New Roman"/>
          <w:sz w:val="24"/>
          <w:szCs w:val="24"/>
        </w:rPr>
        <w:lastRenderedPageBreak/>
        <w:t>градостроительную среду. Зоны охраны памятников истории и культуры регионального и местного значения устанавливаются органом государственной власти субъекта Российской Федерации по согласованию с Министерством культуры Российской Федерации и Всероссийским обществом охраны памятников истории и культуры. Охранные зоны для объектов культурного наследия расположенных на территории Омсукчанского городского округа не установлены.</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spellStart"/>
      <w:r w:rsidRPr="003A6728">
        <w:rPr>
          <w:rFonts w:ascii="Times New Roman" w:hAnsi="Times New Roman"/>
          <w:sz w:val="24"/>
          <w:szCs w:val="24"/>
          <w:u w:val="single"/>
        </w:rPr>
        <w:t>Водоохранные</w:t>
      </w:r>
      <w:proofErr w:type="spellEnd"/>
      <w:r w:rsidRPr="003A6728">
        <w:rPr>
          <w:rFonts w:ascii="Times New Roman" w:hAnsi="Times New Roman"/>
          <w:sz w:val="24"/>
          <w:szCs w:val="24"/>
          <w:u w:val="single"/>
        </w:rPr>
        <w:t xml:space="preserve"> зоны</w:t>
      </w:r>
    </w:p>
    <w:p w:rsidR="00EC5457" w:rsidRPr="003A6728" w:rsidRDefault="00EC5457" w:rsidP="00EC5457">
      <w:pPr>
        <w:suppressAutoHyphens/>
        <w:spacing w:after="0" w:line="240" w:lineRule="auto"/>
        <w:ind w:firstLine="709"/>
        <w:jc w:val="both"/>
      </w:pPr>
      <w:proofErr w:type="spellStart"/>
      <w:proofErr w:type="gramStart"/>
      <w:r w:rsidRPr="003A6728">
        <w:rPr>
          <w:rFonts w:ascii="Times New Roman" w:hAnsi="Times New Roman"/>
          <w:sz w:val="24"/>
          <w:szCs w:val="24"/>
        </w:rPr>
        <w:t>Водоохранными</w:t>
      </w:r>
      <w:proofErr w:type="spellEnd"/>
      <w:r w:rsidRPr="003A6728">
        <w:rPr>
          <w:rFonts w:ascii="Times New Roman" w:hAnsi="Times New Roman"/>
          <w:sz w:val="24"/>
          <w:szCs w:val="24"/>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 границах </w:t>
      </w:r>
      <w:proofErr w:type="spellStart"/>
      <w:r w:rsidRPr="003A6728">
        <w:rPr>
          <w:rFonts w:ascii="Times New Roman" w:hAnsi="Times New Roman"/>
          <w:sz w:val="24"/>
          <w:szCs w:val="24"/>
        </w:rPr>
        <w:t>водоохранных</w:t>
      </w:r>
      <w:proofErr w:type="spellEnd"/>
      <w:r w:rsidRPr="003A6728">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r w:rsidRPr="003A6728">
        <w:t xml:space="preserve"> </w:t>
      </w:r>
      <w:r w:rsidRPr="003A6728">
        <w:rPr>
          <w:rFonts w:ascii="Times New Roman" w:hAnsi="Times New Roman"/>
          <w:sz w:val="24"/>
          <w:szCs w:val="24"/>
        </w:rPr>
        <w:t xml:space="preserve">За пределами территорий населенных пунктов ширина </w:t>
      </w:r>
      <w:proofErr w:type="spellStart"/>
      <w:r w:rsidRPr="003A6728">
        <w:rPr>
          <w:rFonts w:ascii="Times New Roman" w:hAnsi="Times New Roman"/>
          <w:sz w:val="24"/>
          <w:szCs w:val="24"/>
        </w:rPr>
        <w:t>водоохранной</w:t>
      </w:r>
      <w:proofErr w:type="spellEnd"/>
      <w:r w:rsidRPr="003A6728">
        <w:rPr>
          <w:rFonts w:ascii="Times New Roman" w:hAnsi="Times New Roman"/>
          <w:sz w:val="24"/>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 xml:space="preserve">Вдоль берега Охотского моря на территории городского округа нормативный размер </w:t>
      </w:r>
      <w:proofErr w:type="spellStart"/>
      <w:r w:rsidRPr="003A6728">
        <w:rPr>
          <w:rFonts w:ascii="Times New Roman" w:hAnsi="Times New Roman"/>
          <w:sz w:val="24"/>
          <w:szCs w:val="24"/>
        </w:rPr>
        <w:t>водоохранной</w:t>
      </w:r>
      <w:proofErr w:type="spellEnd"/>
      <w:r w:rsidRPr="003A6728">
        <w:rPr>
          <w:rFonts w:ascii="Times New Roman" w:hAnsi="Times New Roman"/>
          <w:sz w:val="24"/>
          <w:szCs w:val="24"/>
        </w:rPr>
        <w:t xml:space="preserve"> зоны составляет 500 м. Для реки </w:t>
      </w:r>
      <w:proofErr w:type="spellStart"/>
      <w:r w:rsidRPr="003A6728">
        <w:rPr>
          <w:rFonts w:ascii="Times New Roman" w:hAnsi="Times New Roman"/>
          <w:sz w:val="24"/>
          <w:szCs w:val="24"/>
        </w:rPr>
        <w:t>Сугой</w:t>
      </w:r>
      <w:proofErr w:type="spellEnd"/>
      <w:r w:rsidRPr="003A6728">
        <w:rPr>
          <w:rFonts w:ascii="Times New Roman" w:hAnsi="Times New Roman"/>
          <w:sz w:val="24"/>
          <w:szCs w:val="24"/>
        </w:rPr>
        <w:t xml:space="preserve"> и других рек протяженностью более 50 км </w:t>
      </w:r>
      <w:proofErr w:type="spellStart"/>
      <w:r w:rsidRPr="003A6728">
        <w:rPr>
          <w:rFonts w:ascii="Times New Roman" w:hAnsi="Times New Roman"/>
          <w:sz w:val="24"/>
          <w:szCs w:val="24"/>
        </w:rPr>
        <w:t>водоохранная</w:t>
      </w:r>
      <w:proofErr w:type="spellEnd"/>
      <w:r w:rsidRPr="003A6728">
        <w:rPr>
          <w:rFonts w:ascii="Times New Roman" w:hAnsi="Times New Roman"/>
          <w:sz w:val="24"/>
          <w:szCs w:val="24"/>
        </w:rPr>
        <w:t xml:space="preserve"> зона установлена шириной 200 м, прибрежные защитные полосы – 50 м. Для рек, ручьев протяженностью менее 10 километров от истока до устья, озер </w:t>
      </w:r>
      <w:proofErr w:type="spellStart"/>
      <w:r w:rsidRPr="003A6728">
        <w:rPr>
          <w:rFonts w:ascii="Times New Roman" w:hAnsi="Times New Roman"/>
          <w:sz w:val="24"/>
          <w:szCs w:val="24"/>
        </w:rPr>
        <w:t>водоохранная</w:t>
      </w:r>
      <w:proofErr w:type="spellEnd"/>
      <w:r w:rsidRPr="003A6728">
        <w:rPr>
          <w:rFonts w:ascii="Times New Roman" w:hAnsi="Times New Roman"/>
          <w:sz w:val="24"/>
          <w:szCs w:val="24"/>
        </w:rPr>
        <w:t xml:space="preserve"> зона совпадает с прибрежной защитной полосой, радиус водоохраной зоны устанавливается в</w:t>
      </w:r>
      <w:proofErr w:type="gramEnd"/>
      <w:r w:rsidRPr="003A6728">
        <w:rPr>
          <w:rFonts w:ascii="Times New Roman" w:hAnsi="Times New Roman"/>
          <w:sz w:val="24"/>
          <w:szCs w:val="24"/>
        </w:rPr>
        <w:t xml:space="preserve"> </w:t>
      </w:r>
      <w:proofErr w:type="gramStart"/>
      <w:r w:rsidRPr="003A6728">
        <w:rPr>
          <w:rFonts w:ascii="Times New Roman" w:hAnsi="Times New Roman"/>
          <w:sz w:val="24"/>
          <w:szCs w:val="24"/>
        </w:rPr>
        <w:t>размере</w:t>
      </w:r>
      <w:proofErr w:type="gramEnd"/>
      <w:r w:rsidRPr="003A6728">
        <w:rPr>
          <w:rFonts w:ascii="Times New Roman" w:hAnsi="Times New Roman"/>
          <w:sz w:val="24"/>
          <w:szCs w:val="24"/>
        </w:rPr>
        <w:t xml:space="preserve"> 50 метров. </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bookmarkStart w:id="171" w:name="_Toc374706423"/>
      <w:r w:rsidRPr="003A6728">
        <w:rPr>
          <w:rFonts w:ascii="Times New Roman" w:hAnsi="Times New Roman"/>
          <w:sz w:val="24"/>
          <w:szCs w:val="24"/>
          <w:u w:val="single"/>
        </w:rPr>
        <w:t>Зоны затопления и подтопления</w:t>
      </w:r>
      <w:bookmarkEnd w:id="171"/>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Для территории Омсукчанского городского округа с обилием рек и ручьев актуальным является вопрос о границах зон затопления и подтопления. </w:t>
      </w:r>
      <w:proofErr w:type="gramStart"/>
      <w:r w:rsidRPr="003A6728">
        <w:rPr>
          <w:rFonts w:ascii="Times New Roman" w:hAnsi="Times New Roman"/>
          <w:sz w:val="24"/>
          <w:szCs w:val="24"/>
        </w:rPr>
        <w:t>Согласно постановления</w:t>
      </w:r>
      <w:proofErr w:type="gramEnd"/>
      <w:r w:rsidRPr="003A6728">
        <w:rPr>
          <w:rFonts w:ascii="Times New Roman" w:hAnsi="Times New Roman"/>
          <w:sz w:val="24"/>
          <w:szCs w:val="24"/>
        </w:rPr>
        <w:t xml:space="preserve"> Правительства Российской Федерации от 18.04.2014 № 360 «Об определении границ зон затопления, подтопления» такие границы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Зоны затопления и подтопления считаются определенными </w:t>
      </w:r>
      <w:proofErr w:type="gramStart"/>
      <w:r w:rsidRPr="003A6728">
        <w:rPr>
          <w:rFonts w:ascii="Times New Roman" w:hAnsi="Times New Roman"/>
          <w:sz w:val="24"/>
          <w:szCs w:val="24"/>
        </w:rPr>
        <w:t>с даты внесения</w:t>
      </w:r>
      <w:proofErr w:type="gramEnd"/>
      <w:r w:rsidRPr="003A6728">
        <w:rPr>
          <w:rFonts w:ascii="Times New Roman" w:hAnsi="Times New Roman"/>
          <w:sz w:val="24"/>
          <w:szCs w:val="24"/>
        </w:rPr>
        <w:t xml:space="preserve"> в государственный кадастр недвижимости сведений об их границах.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Защиту территорий от подтопления и затопления территории следует выполнять в соответствии с требованиями СНиП 22-02-2003 «Инженерная защита территорий, зданий и сооружений от опасных геологических процессов. Основные положения». Необходимо предусматривать комплекс мероприятий, обеспечивающих предотвращение подтопления территории поселков и отдельных объектов.</w:t>
      </w:r>
    </w:p>
    <w:p w:rsidR="00516C36" w:rsidRPr="003A6728" w:rsidRDefault="00516C36"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Границы зон затопления на территории </w:t>
      </w:r>
      <w:proofErr w:type="spellStart"/>
      <w:r w:rsidRPr="003A6728">
        <w:rPr>
          <w:rFonts w:ascii="Times New Roman" w:hAnsi="Times New Roman"/>
          <w:sz w:val="24"/>
          <w:szCs w:val="24"/>
        </w:rPr>
        <w:t>Омсукчанского</w:t>
      </w:r>
      <w:proofErr w:type="spellEnd"/>
      <w:r w:rsidRPr="003A6728">
        <w:rPr>
          <w:rFonts w:ascii="Times New Roman" w:hAnsi="Times New Roman"/>
          <w:sz w:val="24"/>
          <w:szCs w:val="24"/>
        </w:rPr>
        <w:t xml:space="preserve"> городского округа утверждены Решениями Собрания представителей </w:t>
      </w:r>
      <w:proofErr w:type="spellStart"/>
      <w:r w:rsidRPr="003A6728">
        <w:rPr>
          <w:rFonts w:ascii="Times New Roman" w:hAnsi="Times New Roman"/>
          <w:sz w:val="24"/>
          <w:szCs w:val="24"/>
        </w:rPr>
        <w:t>Омсукчанского</w:t>
      </w:r>
      <w:proofErr w:type="spellEnd"/>
      <w:r w:rsidRPr="003A6728">
        <w:rPr>
          <w:rFonts w:ascii="Times New Roman" w:hAnsi="Times New Roman"/>
          <w:sz w:val="24"/>
          <w:szCs w:val="24"/>
        </w:rPr>
        <w:t xml:space="preserve"> района от 27.05.2014 № 28, муниципального образования  «п. Дукат» от 03.12.20</w:t>
      </w:r>
      <w:r w:rsidR="003A6728" w:rsidRPr="003A6728">
        <w:rPr>
          <w:rFonts w:ascii="Times New Roman" w:hAnsi="Times New Roman"/>
          <w:sz w:val="24"/>
          <w:szCs w:val="24"/>
        </w:rPr>
        <w:t>13 № 50, муниципального образования  «п. Омсукчан» от 30.12.2013 № 34.</w:t>
      </w:r>
    </w:p>
    <w:p w:rsidR="00EC5457" w:rsidRPr="003A6728" w:rsidRDefault="00EC5457" w:rsidP="00516C36">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u w:val="single"/>
        </w:rPr>
        <w:t>Зоны санитарной охраны источников питьевого и хозяйственно-бытового водоснабжения</w:t>
      </w:r>
      <w:r w:rsidRPr="003A6728">
        <w:rPr>
          <w:rFonts w:ascii="Times New Roman" w:hAnsi="Times New Roman"/>
          <w:sz w:val="24"/>
          <w:szCs w:val="24"/>
        </w:rPr>
        <w:t xml:space="preserve"> определяются в соответствии с требованиями Федерального закона от 30.03.1999 № 52-ФЗ «О санитарно-эпидемиологическом благополучии населения», СанПиН 2.1.4.1110-02 «Зоны санитарной охраны источников водоснабжения и водопроводов питьевого назначения».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 ЗСО организуются в составе трех поясов: первый пояс (строгого </w:t>
      </w:r>
      <w:r w:rsidRPr="003A6728">
        <w:rPr>
          <w:rFonts w:ascii="Times New Roman" w:hAnsi="Times New Roman"/>
          <w:sz w:val="24"/>
          <w:szCs w:val="24"/>
        </w:rPr>
        <w:lastRenderedPageBreak/>
        <w:t>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В границах зон санитарной охраны источников питьевого водоснабжения действуют особые условия использования территории.</w:t>
      </w:r>
    </w:p>
    <w:p w:rsidR="00EC5457" w:rsidRPr="003A6728" w:rsidRDefault="00EC5457"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jc w:val="center"/>
        <w:outlineLvl w:val="4"/>
        <w:rPr>
          <w:rFonts w:ascii="Times New Roman" w:eastAsia="Times New Roman" w:hAnsi="Times New Roman"/>
          <w:b/>
          <w:bCs/>
          <w:iCs/>
          <w:sz w:val="24"/>
          <w:szCs w:val="26"/>
          <w:lang w:eastAsia="ru-RU"/>
        </w:rPr>
      </w:pPr>
      <w:r w:rsidRPr="003A6728">
        <w:rPr>
          <w:rFonts w:ascii="Times New Roman" w:eastAsia="Times New Roman" w:hAnsi="Times New Roman"/>
          <w:b/>
          <w:bCs/>
          <w:iCs/>
          <w:sz w:val="24"/>
          <w:szCs w:val="26"/>
          <w:lang w:eastAsia="ru-RU"/>
        </w:rPr>
        <w:t>2.3.11. Объекты специального назначения</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Объектами специального назначения являются кладбища, скотомогильники, полигоны бытовых и промышленных отходов и иные подобные территории и объекты.</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Постановлением Правительства Магаданской области от 27.09.2016 № 766-пп утверждена Территориальная схема обращения с отходами, в том числе с твердыми коммунальными отходами Магаданской области. По данным схемы источниками образования твердых коммунальных отходов и крупногабаритных отходов в муниципальном образовании являются промышленные предприятия, объекты инфраструктуры и население. Сложившаяся на сегодня практика размещения отходов представляет собой их складирование на специально организованных полигонах, а также на несанкционированных свалках вблизи населенных пунктов. Большинство объектов размещения твердых коммунальных отходов не соответствуют требованиям федерального природоохранного и санитарно-эпидемиологического законодательства. На территории городского округа расположены объекты, включенные в государственный реестр объектов размещения отходов (ГРОРО), таблица 2.2</w:t>
      </w:r>
      <w:r w:rsidR="008C747C" w:rsidRPr="003A6728">
        <w:rPr>
          <w:rFonts w:ascii="Times New Roman" w:hAnsi="Times New Roman"/>
          <w:sz w:val="24"/>
          <w:szCs w:val="24"/>
          <w:lang w:bidi="ru-RU"/>
        </w:rPr>
        <w:t>7</w:t>
      </w:r>
      <w:r w:rsidRPr="003A6728">
        <w:rPr>
          <w:rFonts w:ascii="Times New Roman" w:hAnsi="Times New Roman"/>
          <w:sz w:val="24"/>
          <w:szCs w:val="24"/>
          <w:lang w:bidi="ru-RU"/>
        </w:rPr>
        <w:t>. Перечень объектов ТКО на территории Омсукчанского городского округа, представлен в таблице 2.2</w:t>
      </w:r>
      <w:r w:rsidR="008C747C" w:rsidRPr="003A6728">
        <w:rPr>
          <w:rFonts w:ascii="Times New Roman" w:hAnsi="Times New Roman"/>
          <w:sz w:val="24"/>
          <w:szCs w:val="24"/>
          <w:lang w:bidi="ru-RU"/>
        </w:rPr>
        <w:t>8</w:t>
      </w:r>
      <w:r w:rsidRPr="003A6728">
        <w:rPr>
          <w:rFonts w:ascii="Times New Roman" w:hAnsi="Times New Roman"/>
          <w:sz w:val="24"/>
          <w:szCs w:val="24"/>
          <w:lang w:bidi="ru-RU"/>
        </w:rPr>
        <w:t>.</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p>
    <w:p w:rsidR="00EC5457" w:rsidRPr="003A6728" w:rsidRDefault="00EC5457" w:rsidP="00EC5457">
      <w:pPr>
        <w:suppressAutoHyphens/>
        <w:spacing w:after="0" w:line="240" w:lineRule="auto"/>
        <w:jc w:val="both"/>
        <w:rPr>
          <w:rFonts w:ascii="Times New Roman" w:hAnsi="Times New Roman"/>
          <w:sz w:val="24"/>
          <w:szCs w:val="24"/>
          <w:lang w:bidi="ru-RU"/>
        </w:rPr>
      </w:pPr>
      <w:r w:rsidRPr="003A6728">
        <w:rPr>
          <w:rFonts w:ascii="Times New Roman" w:hAnsi="Times New Roman"/>
          <w:sz w:val="24"/>
          <w:szCs w:val="24"/>
          <w:lang w:bidi="ru-RU"/>
        </w:rPr>
        <w:t>Таблица 2.2</w:t>
      </w:r>
      <w:r w:rsidR="008C747C" w:rsidRPr="003A6728">
        <w:rPr>
          <w:rFonts w:ascii="Times New Roman" w:hAnsi="Times New Roman"/>
          <w:sz w:val="24"/>
          <w:szCs w:val="24"/>
          <w:lang w:bidi="ru-RU"/>
        </w:rPr>
        <w:t>7</w:t>
      </w:r>
      <w:r w:rsidRPr="003A6728">
        <w:rPr>
          <w:rFonts w:ascii="Times New Roman" w:hAnsi="Times New Roman"/>
          <w:sz w:val="24"/>
          <w:szCs w:val="24"/>
          <w:lang w:bidi="ru-RU"/>
        </w:rPr>
        <w:t>. Перечень объектов размещения отходов предприятий и видов отходов, расположенных на территории Омсукчанского городского округа</w:t>
      </w:r>
    </w:p>
    <w:tbl>
      <w:tblPr>
        <w:tblW w:w="9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119"/>
        <w:gridCol w:w="1791"/>
        <w:gridCol w:w="2038"/>
        <w:gridCol w:w="1455"/>
        <w:gridCol w:w="1520"/>
        <w:gridCol w:w="1390"/>
      </w:tblGrid>
      <w:tr w:rsidR="00EC5457" w:rsidRPr="003A6728" w:rsidTr="0069127A">
        <w:trPr>
          <w:trHeight w:val="156"/>
          <w:tblHeader/>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w:t>
            </w:r>
            <w:proofErr w:type="gramStart"/>
            <w:r w:rsidRPr="003A6728">
              <w:rPr>
                <w:rFonts w:ascii="Times New Roman" w:eastAsia="Times New Roman" w:hAnsi="Times New Roman"/>
                <w:sz w:val="20"/>
                <w:szCs w:val="20"/>
                <w:lang w:eastAsia="ru-RU"/>
              </w:rPr>
              <w:t>п</w:t>
            </w:r>
            <w:proofErr w:type="gramEnd"/>
            <w:r w:rsidRPr="003A6728">
              <w:rPr>
                <w:rFonts w:ascii="Times New Roman" w:eastAsia="Times New Roman" w:hAnsi="Times New Roman"/>
                <w:sz w:val="20"/>
                <w:szCs w:val="20"/>
                <w:lang w:eastAsia="ru-RU"/>
              </w:rPr>
              <w:t>/п</w:t>
            </w:r>
          </w:p>
        </w:tc>
        <w:tc>
          <w:tcPr>
            <w:tcW w:w="1119"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объекта в ГРОРО</w:t>
            </w:r>
          </w:p>
        </w:tc>
        <w:tc>
          <w:tcPr>
            <w:tcW w:w="1791"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Наименование объекта размещения отходов</w:t>
            </w:r>
          </w:p>
        </w:tc>
        <w:tc>
          <w:tcPr>
            <w:tcW w:w="2038"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Наименование эксплуатирующей организации</w:t>
            </w:r>
          </w:p>
        </w:tc>
        <w:tc>
          <w:tcPr>
            <w:tcW w:w="1455"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Назначение ОРО</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Виды отходов и их коды по ФККО</w:t>
            </w:r>
          </w:p>
        </w:tc>
        <w:tc>
          <w:tcPr>
            <w:tcW w:w="139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16"/>
                <w:szCs w:val="16"/>
                <w:lang w:eastAsia="ru-RU"/>
              </w:rPr>
            </w:pPr>
            <w:r w:rsidRPr="003A6728">
              <w:rPr>
                <w:rFonts w:ascii="Times New Roman" w:eastAsia="Times New Roman" w:hAnsi="Times New Roman"/>
                <w:sz w:val="16"/>
                <w:szCs w:val="16"/>
                <w:lang w:eastAsia="ru-RU"/>
              </w:rPr>
              <w:t>№ приказа РПН</w:t>
            </w:r>
          </w:p>
        </w:tc>
      </w:tr>
      <w:tr w:rsidR="00EC5457" w:rsidRPr="003A6728" w:rsidTr="0069127A">
        <w:trPr>
          <w:trHeight w:val="156"/>
          <w:tblHeader/>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w:t>
            </w:r>
          </w:p>
        </w:tc>
        <w:tc>
          <w:tcPr>
            <w:tcW w:w="1119"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p>
        </w:tc>
        <w:tc>
          <w:tcPr>
            <w:tcW w:w="1791"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w:t>
            </w:r>
          </w:p>
        </w:tc>
        <w:tc>
          <w:tcPr>
            <w:tcW w:w="2038"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w:t>
            </w:r>
          </w:p>
        </w:tc>
        <w:tc>
          <w:tcPr>
            <w:tcW w:w="1455"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w:t>
            </w:r>
          </w:p>
        </w:tc>
        <w:tc>
          <w:tcPr>
            <w:tcW w:w="139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16"/>
                <w:szCs w:val="16"/>
                <w:lang w:eastAsia="ru-RU"/>
              </w:rPr>
            </w:pPr>
            <w:r w:rsidRPr="003A6728">
              <w:rPr>
                <w:rFonts w:ascii="Times New Roman" w:eastAsia="Times New Roman" w:hAnsi="Times New Roman"/>
                <w:sz w:val="16"/>
                <w:szCs w:val="16"/>
                <w:lang w:eastAsia="ru-RU"/>
              </w:rPr>
              <w:t>7</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49-00018-З-00870-311214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Полигон захоронения  промышленных  и твердых бытовых отходов</w:t>
            </w:r>
          </w:p>
        </w:tc>
        <w:tc>
          <w:tcPr>
            <w:tcW w:w="2038" w:type="dxa"/>
            <w:shd w:val="clear" w:color="auto" w:fill="auto"/>
            <w:vAlign w:val="center"/>
          </w:tcPr>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ООО «Серебро Магадана», 685000,</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г.  Магадан,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ул. Транспортная,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д. 1, п. Омсукчан, </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ул. Шоссейная,  6</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36122102424    73111001724   73310001724</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91920402604   40414000515</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40518201605</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43112001515</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43411004515</w:t>
            </w:r>
          </w:p>
          <w:p w:rsidR="00EC5457" w:rsidRPr="003A6728" w:rsidRDefault="00404076"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43412002295 45110100205</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45610001515   61890101205</w:t>
            </w:r>
          </w:p>
          <w:p w:rsidR="00EC5457" w:rsidRPr="003A6728" w:rsidRDefault="00404076"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73610001305 91910001205</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92031001525</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49-00019-З-00870-311214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Полигон захоронения отходов от очистки хозяйственно-бытовых стоков</w:t>
            </w:r>
          </w:p>
        </w:tc>
        <w:tc>
          <w:tcPr>
            <w:tcW w:w="2038" w:type="dxa"/>
            <w:shd w:val="clear" w:color="auto" w:fill="auto"/>
            <w:vAlign w:val="center"/>
          </w:tcPr>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ЗАО «Серебро </w:t>
            </w:r>
            <w:r w:rsidR="00404076" w:rsidRPr="003A6728">
              <w:rPr>
                <w:rFonts w:ascii="Times New Roman" w:eastAsia="Times New Roman" w:hAnsi="Times New Roman"/>
                <w:sz w:val="20"/>
                <w:szCs w:val="20"/>
                <w:lang w:eastAsia="ru-RU"/>
              </w:rPr>
              <w:t>Магадана» 685007</w:t>
            </w:r>
            <w:r w:rsidRPr="003A6728">
              <w:rPr>
                <w:rFonts w:ascii="Times New Roman" w:eastAsia="Times New Roman" w:hAnsi="Times New Roman"/>
                <w:sz w:val="20"/>
                <w:szCs w:val="20"/>
                <w:lang w:eastAsia="ru-RU"/>
              </w:rPr>
              <w:t xml:space="preserve">,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г. Магадан, </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72290000000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49-00020-З-00870-311214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 2 участка ОГР на месторождении «Арылах»)</w:t>
            </w:r>
          </w:p>
        </w:tc>
        <w:tc>
          <w:tcPr>
            <w:tcW w:w="2038" w:type="dxa"/>
            <w:shd w:val="clear" w:color="auto" w:fill="auto"/>
            <w:vAlign w:val="center"/>
          </w:tcPr>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ЗАО «Серебро Магадана» 685007,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г. Магадан, </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 xml:space="preserve">от  31.12.2014 </w:t>
            </w:r>
          </w:p>
        </w:tc>
      </w:tr>
      <w:tr w:rsidR="00EC5457" w:rsidRPr="003A6728" w:rsidTr="000F73C0">
        <w:trPr>
          <w:trHeight w:val="136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4</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49-00021-З-00870-311214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 3 участка ОГР на месторождении «Арылах»)</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49-00022-З-00870-311214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 4 участка ОГР на месторождении «Арылах»)</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49-00023-З-00870-311214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 5 участка ОГР на месторождении «Арылах»)</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49-00024-З-00870-311214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 6 участка ОГР на месторождении «Арылах»)</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49-00025-З-00870-311214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 1 участка ПГР на месторождении «Лунное»)</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49-00026-З-00870-311214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 2 участка ПГР на месторождении «Лунное»)</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  (золота, серебра и металлов платиновой группы)</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10</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49-00027-З-00870-311214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(шт. № 48 участка ПГР на месторождении «Дукат»)</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49-00028-З-00870-311214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(штольня  № 60 участка ПГР на месторождении «Дукат»)</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12</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49-00029-З-00870-311214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Хвостохранилище</w:t>
            </w:r>
            <w:proofErr w:type="spellEnd"/>
            <w:r w:rsidRPr="003A6728">
              <w:rPr>
                <w:rFonts w:ascii="Times New Roman" w:eastAsia="Times New Roman" w:hAnsi="Times New Roman"/>
                <w:sz w:val="20"/>
                <w:szCs w:val="20"/>
                <w:lang w:eastAsia="ru-RU"/>
              </w:rPr>
              <w:t xml:space="preserve"> на месторождении «Лунное»</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ЗАО «Серебро Магадана»</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685007, г. Магадан,  ул. </w:t>
            </w:r>
            <w:proofErr w:type="gramStart"/>
            <w:r w:rsidRPr="003A6728">
              <w:rPr>
                <w:rFonts w:ascii="Times New Roman" w:eastAsia="Times New Roman" w:hAnsi="Times New Roman"/>
                <w:sz w:val="20"/>
                <w:szCs w:val="20"/>
                <w:lang w:eastAsia="ru-RU"/>
              </w:rPr>
              <w:t>Транспортная</w:t>
            </w:r>
            <w:proofErr w:type="gramEnd"/>
            <w:r w:rsidRPr="003A6728">
              <w:rPr>
                <w:rFonts w:ascii="Times New Roman" w:eastAsia="Times New Roman" w:hAnsi="Times New Roman"/>
                <w:sz w:val="20"/>
                <w:szCs w:val="20"/>
                <w:lang w:eastAsia="ru-RU"/>
              </w:rPr>
              <w:t>, 1. п. Дукат</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 отходов</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bCs/>
                <w:sz w:val="20"/>
                <w:szCs w:val="20"/>
                <w:lang w:eastAsia="ru-RU"/>
              </w:rPr>
            </w:pPr>
            <w:r w:rsidRPr="003A6728">
              <w:rPr>
                <w:rFonts w:ascii="Times New Roman" w:eastAsia="Times New Roman" w:hAnsi="Times New Roman"/>
                <w:bCs/>
                <w:sz w:val="20"/>
                <w:szCs w:val="20"/>
                <w:lang w:eastAsia="ru-RU"/>
              </w:rPr>
              <w:t>91920102394</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22241000000  72900000000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870 </w:t>
            </w:r>
            <w:r w:rsidRPr="003A6728">
              <w:rPr>
                <w:rFonts w:ascii="Times New Roman" w:hAnsi="Times New Roman"/>
                <w:sz w:val="20"/>
                <w:szCs w:val="20"/>
                <w:lang w:eastAsia="ru-RU"/>
              </w:rPr>
              <w:t>от  31.12.2014</w:t>
            </w:r>
          </w:p>
        </w:tc>
      </w:tr>
      <w:tr w:rsidR="00EC5457" w:rsidRPr="003A6728" w:rsidTr="000F73C0">
        <w:trPr>
          <w:trHeight w:val="1377"/>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13</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49-00031-З-00133-18022015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Хвостохранилище</w:t>
            </w:r>
            <w:proofErr w:type="spellEnd"/>
            <w:r w:rsidRPr="003A6728">
              <w:rPr>
                <w:rFonts w:ascii="Times New Roman" w:eastAsia="Times New Roman" w:hAnsi="Times New Roman"/>
                <w:sz w:val="20"/>
                <w:szCs w:val="20"/>
                <w:lang w:eastAsia="ru-RU"/>
              </w:rPr>
              <w:t xml:space="preserve"> (хвостов флотации ЗИФ рудника «Джульетта»)</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СП ЗАО «</w:t>
            </w:r>
            <w:proofErr w:type="spellStart"/>
            <w:r w:rsidRPr="003A6728">
              <w:rPr>
                <w:rFonts w:ascii="Times New Roman" w:eastAsia="Times New Roman" w:hAnsi="Times New Roman"/>
                <w:sz w:val="20"/>
                <w:szCs w:val="20"/>
                <w:lang w:eastAsia="ru-RU"/>
              </w:rPr>
              <w:t>Омсукчанская</w:t>
            </w:r>
            <w:proofErr w:type="spellEnd"/>
            <w:r w:rsidRPr="003A6728">
              <w:rPr>
                <w:rFonts w:ascii="Times New Roman" w:eastAsia="Times New Roman" w:hAnsi="Times New Roman"/>
                <w:sz w:val="20"/>
                <w:szCs w:val="20"/>
                <w:lang w:eastAsia="ru-RU"/>
              </w:rPr>
              <w:t xml:space="preserve"> ГГК», 685000, г. Магадан, ул. </w:t>
            </w:r>
            <w:proofErr w:type="gramStart"/>
            <w:r w:rsidRPr="003A6728">
              <w:rPr>
                <w:rFonts w:ascii="Times New Roman" w:eastAsia="Times New Roman" w:hAnsi="Times New Roman"/>
                <w:sz w:val="20"/>
                <w:szCs w:val="20"/>
                <w:lang w:eastAsia="ru-RU"/>
              </w:rPr>
              <w:t>Пролетарская</w:t>
            </w:r>
            <w:proofErr w:type="gramEnd"/>
            <w:r w:rsidRPr="003A6728">
              <w:rPr>
                <w:rFonts w:ascii="Times New Roman" w:eastAsia="Times New Roman" w:hAnsi="Times New Roman"/>
                <w:sz w:val="20"/>
                <w:szCs w:val="20"/>
                <w:lang w:eastAsia="ru-RU"/>
              </w:rPr>
              <w:t>, д. 12</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133 </w:t>
            </w:r>
            <w:r w:rsidRPr="003A6728">
              <w:rPr>
                <w:rFonts w:ascii="Times New Roman" w:hAnsi="Times New Roman"/>
                <w:sz w:val="20"/>
                <w:szCs w:val="20"/>
                <w:lang w:eastAsia="ru-RU"/>
              </w:rPr>
              <w:t>от  18.02.2015</w:t>
            </w:r>
          </w:p>
        </w:tc>
      </w:tr>
      <w:tr w:rsidR="00EC5457" w:rsidRPr="003A6728" w:rsidTr="000F73C0">
        <w:trPr>
          <w:trHeight w:val="1520"/>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14</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49-00032-З-00133-18022015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Отвал горных пород  рудника «Джульетта»</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СП ЗАО «</w:t>
            </w:r>
            <w:proofErr w:type="spellStart"/>
            <w:r w:rsidRPr="003A6728">
              <w:rPr>
                <w:rFonts w:ascii="Times New Roman" w:eastAsia="Times New Roman" w:hAnsi="Times New Roman"/>
                <w:sz w:val="20"/>
                <w:szCs w:val="20"/>
                <w:lang w:eastAsia="ru-RU"/>
              </w:rPr>
              <w:t>Омсукчанская</w:t>
            </w:r>
            <w:proofErr w:type="spellEnd"/>
            <w:r w:rsidRPr="003A6728">
              <w:rPr>
                <w:rFonts w:ascii="Times New Roman" w:eastAsia="Times New Roman" w:hAnsi="Times New Roman"/>
                <w:sz w:val="20"/>
                <w:szCs w:val="20"/>
                <w:lang w:eastAsia="ru-RU"/>
              </w:rPr>
              <w:t xml:space="preserve"> ГГК», 685000, г. Магадан, ул. </w:t>
            </w:r>
            <w:proofErr w:type="gramStart"/>
            <w:r w:rsidRPr="003A6728">
              <w:rPr>
                <w:rFonts w:ascii="Times New Roman" w:eastAsia="Times New Roman" w:hAnsi="Times New Roman"/>
                <w:sz w:val="20"/>
                <w:szCs w:val="20"/>
                <w:lang w:eastAsia="ru-RU"/>
              </w:rPr>
              <w:t>Пролетарская</w:t>
            </w:r>
            <w:proofErr w:type="gramEnd"/>
            <w:r w:rsidRPr="003A6728">
              <w:rPr>
                <w:rFonts w:ascii="Times New Roman" w:eastAsia="Times New Roman" w:hAnsi="Times New Roman"/>
                <w:sz w:val="20"/>
                <w:szCs w:val="20"/>
                <w:lang w:eastAsia="ru-RU"/>
              </w:rPr>
              <w:t>, д. 12</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133 </w:t>
            </w:r>
            <w:r w:rsidRPr="003A6728">
              <w:rPr>
                <w:rFonts w:ascii="Times New Roman" w:hAnsi="Times New Roman"/>
                <w:sz w:val="20"/>
                <w:szCs w:val="20"/>
                <w:lang w:eastAsia="ru-RU"/>
              </w:rPr>
              <w:t>от  18.02.2015</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15</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49-00033-З-00133-18022015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Полигон захоронения промышленных отходов (площадка складирования </w:t>
            </w:r>
            <w:proofErr w:type="spellStart"/>
            <w:r w:rsidRPr="003A6728">
              <w:rPr>
                <w:rFonts w:ascii="Times New Roman" w:eastAsia="Times New Roman" w:hAnsi="Times New Roman"/>
                <w:sz w:val="20"/>
                <w:szCs w:val="20"/>
                <w:lang w:eastAsia="ru-RU"/>
              </w:rPr>
              <w:t>кека</w:t>
            </w:r>
            <w:proofErr w:type="spellEnd"/>
            <w:r w:rsidRPr="003A6728">
              <w:rPr>
                <w:rFonts w:ascii="Times New Roman" w:eastAsia="Times New Roman" w:hAnsi="Times New Roman"/>
                <w:sz w:val="20"/>
                <w:szCs w:val="20"/>
                <w:lang w:eastAsia="ru-RU"/>
              </w:rPr>
              <w:t xml:space="preserve"> ЗИФ рудника «Джульетта»)</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СП ЗАО «</w:t>
            </w:r>
            <w:proofErr w:type="spellStart"/>
            <w:r w:rsidRPr="003A6728">
              <w:rPr>
                <w:rFonts w:ascii="Times New Roman" w:eastAsia="Times New Roman" w:hAnsi="Times New Roman"/>
                <w:sz w:val="20"/>
                <w:szCs w:val="20"/>
                <w:lang w:eastAsia="ru-RU"/>
              </w:rPr>
              <w:t>Омсукчанская</w:t>
            </w:r>
            <w:proofErr w:type="spellEnd"/>
            <w:r w:rsidRPr="003A6728">
              <w:rPr>
                <w:rFonts w:ascii="Times New Roman" w:eastAsia="Times New Roman" w:hAnsi="Times New Roman"/>
                <w:sz w:val="20"/>
                <w:szCs w:val="20"/>
                <w:lang w:eastAsia="ru-RU"/>
              </w:rPr>
              <w:t xml:space="preserve"> ГГК», 685000, г. Магадан, ул. </w:t>
            </w:r>
            <w:proofErr w:type="gramStart"/>
            <w:r w:rsidRPr="003A6728">
              <w:rPr>
                <w:rFonts w:ascii="Times New Roman" w:eastAsia="Times New Roman" w:hAnsi="Times New Roman"/>
                <w:sz w:val="20"/>
                <w:szCs w:val="20"/>
                <w:lang w:eastAsia="ru-RU"/>
              </w:rPr>
              <w:t>Пролетарская</w:t>
            </w:r>
            <w:proofErr w:type="gramEnd"/>
            <w:r w:rsidRPr="003A6728">
              <w:rPr>
                <w:rFonts w:ascii="Times New Roman" w:eastAsia="Times New Roman" w:hAnsi="Times New Roman"/>
                <w:sz w:val="20"/>
                <w:szCs w:val="20"/>
                <w:lang w:eastAsia="ru-RU"/>
              </w:rPr>
              <w:t>, д. 12</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133 </w:t>
            </w:r>
            <w:r w:rsidRPr="003A6728">
              <w:rPr>
                <w:rFonts w:ascii="Times New Roman" w:hAnsi="Times New Roman"/>
                <w:sz w:val="20"/>
                <w:szCs w:val="20"/>
                <w:lang w:eastAsia="ru-RU"/>
              </w:rPr>
              <w:t>от  18.02.2015</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16</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49-00034-З-00133-18022015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Хвостохранилище</w:t>
            </w:r>
            <w:proofErr w:type="spellEnd"/>
            <w:r w:rsidRPr="003A6728">
              <w:rPr>
                <w:rFonts w:ascii="Times New Roman" w:eastAsia="Times New Roman" w:hAnsi="Times New Roman"/>
                <w:sz w:val="20"/>
                <w:szCs w:val="20"/>
                <w:lang w:eastAsia="ru-RU"/>
              </w:rPr>
              <w:t xml:space="preserve"> (хвостов цианирования ЗИФ рудника «Джульетта»)</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СП ЗАО «</w:t>
            </w:r>
            <w:proofErr w:type="spellStart"/>
            <w:r w:rsidRPr="003A6728">
              <w:rPr>
                <w:rFonts w:ascii="Times New Roman" w:eastAsia="Times New Roman" w:hAnsi="Times New Roman"/>
                <w:sz w:val="20"/>
                <w:szCs w:val="20"/>
                <w:lang w:eastAsia="ru-RU"/>
              </w:rPr>
              <w:t>Омсукчанская</w:t>
            </w:r>
            <w:proofErr w:type="spellEnd"/>
            <w:r w:rsidRPr="003A6728">
              <w:rPr>
                <w:rFonts w:ascii="Times New Roman" w:eastAsia="Times New Roman" w:hAnsi="Times New Roman"/>
                <w:sz w:val="20"/>
                <w:szCs w:val="20"/>
                <w:lang w:eastAsia="ru-RU"/>
              </w:rPr>
              <w:t xml:space="preserve"> ГГК», 685000, г. Магадан, ул. </w:t>
            </w:r>
            <w:proofErr w:type="gramStart"/>
            <w:r w:rsidRPr="003A6728">
              <w:rPr>
                <w:rFonts w:ascii="Times New Roman" w:eastAsia="Times New Roman" w:hAnsi="Times New Roman"/>
                <w:sz w:val="20"/>
                <w:szCs w:val="20"/>
                <w:lang w:eastAsia="ru-RU"/>
              </w:rPr>
              <w:t>Пролетарская</w:t>
            </w:r>
            <w:proofErr w:type="gramEnd"/>
            <w:r w:rsidRPr="003A6728">
              <w:rPr>
                <w:rFonts w:ascii="Times New Roman" w:eastAsia="Times New Roman" w:hAnsi="Times New Roman"/>
                <w:sz w:val="20"/>
                <w:szCs w:val="20"/>
                <w:lang w:eastAsia="ru-RU"/>
              </w:rPr>
              <w:t>, д. 12</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133 </w:t>
            </w:r>
            <w:r w:rsidRPr="003A6728">
              <w:rPr>
                <w:rFonts w:ascii="Times New Roman" w:hAnsi="Times New Roman"/>
                <w:sz w:val="20"/>
                <w:szCs w:val="20"/>
                <w:lang w:eastAsia="ru-RU"/>
              </w:rPr>
              <w:t>от  18.02.2015</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17</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49-00035-З-00133-18022015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Полигон захоронения твердых коммунальных отходов (пищевых отходов рудника «Джульетта»)</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СП ЗАО «</w:t>
            </w:r>
            <w:proofErr w:type="spellStart"/>
            <w:r w:rsidRPr="003A6728">
              <w:rPr>
                <w:rFonts w:ascii="Times New Roman" w:eastAsia="Times New Roman" w:hAnsi="Times New Roman"/>
                <w:sz w:val="20"/>
                <w:szCs w:val="20"/>
                <w:lang w:eastAsia="ru-RU"/>
              </w:rPr>
              <w:t>Омсукчанская</w:t>
            </w:r>
            <w:proofErr w:type="spellEnd"/>
            <w:r w:rsidRPr="003A6728">
              <w:rPr>
                <w:rFonts w:ascii="Times New Roman" w:eastAsia="Times New Roman" w:hAnsi="Times New Roman"/>
                <w:sz w:val="20"/>
                <w:szCs w:val="20"/>
                <w:lang w:eastAsia="ru-RU"/>
              </w:rPr>
              <w:t xml:space="preserve"> ГГК», 685000, г. Магадан, ул. </w:t>
            </w:r>
            <w:proofErr w:type="gramStart"/>
            <w:r w:rsidRPr="003A6728">
              <w:rPr>
                <w:rFonts w:ascii="Times New Roman" w:eastAsia="Times New Roman" w:hAnsi="Times New Roman"/>
                <w:sz w:val="20"/>
                <w:szCs w:val="20"/>
                <w:lang w:eastAsia="ru-RU"/>
              </w:rPr>
              <w:t>Пролетарская</w:t>
            </w:r>
            <w:proofErr w:type="gramEnd"/>
            <w:r w:rsidRPr="003A6728">
              <w:rPr>
                <w:rFonts w:ascii="Times New Roman" w:eastAsia="Times New Roman" w:hAnsi="Times New Roman"/>
                <w:sz w:val="20"/>
                <w:szCs w:val="20"/>
                <w:lang w:eastAsia="ru-RU"/>
              </w:rPr>
              <w:t>, д. 12</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73610001305</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133 </w:t>
            </w:r>
            <w:r w:rsidRPr="003A6728">
              <w:rPr>
                <w:rFonts w:ascii="Times New Roman" w:hAnsi="Times New Roman"/>
                <w:sz w:val="20"/>
                <w:szCs w:val="20"/>
                <w:lang w:eastAsia="ru-RU"/>
              </w:rPr>
              <w:t>от  18.02.2015</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18</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49-00037-З-00625-310715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Хвостохранилище</w:t>
            </w:r>
            <w:proofErr w:type="spellEnd"/>
            <w:r w:rsidRPr="003A6728">
              <w:rPr>
                <w:rFonts w:ascii="Times New Roman" w:eastAsia="Times New Roman" w:hAnsi="Times New Roman"/>
                <w:sz w:val="20"/>
                <w:szCs w:val="20"/>
                <w:lang w:eastAsia="ru-RU"/>
              </w:rPr>
              <w:t xml:space="preserve">  № 2</w:t>
            </w:r>
          </w:p>
        </w:tc>
        <w:tc>
          <w:tcPr>
            <w:tcW w:w="2038" w:type="dxa"/>
            <w:shd w:val="clear" w:color="auto" w:fill="auto"/>
            <w:vAlign w:val="center"/>
          </w:tcPr>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АО «Серебро Магадана» 685000,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г. Магадан, </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proofErr w:type="gramStart"/>
            <w:r w:rsidRPr="003A6728">
              <w:rPr>
                <w:rFonts w:ascii="Times New Roman" w:eastAsia="Times New Roman" w:hAnsi="Times New Roman"/>
                <w:sz w:val="20"/>
                <w:szCs w:val="20"/>
                <w:lang w:eastAsia="ru-RU"/>
              </w:rPr>
              <w:t>ул. Транспортная, д. 1 Магаданская област</w:t>
            </w:r>
            <w:r w:rsidR="006D30A6" w:rsidRPr="003A6728">
              <w:rPr>
                <w:rFonts w:ascii="Times New Roman" w:eastAsia="Times New Roman" w:hAnsi="Times New Roman"/>
                <w:sz w:val="20"/>
                <w:szCs w:val="20"/>
                <w:lang w:eastAsia="ru-RU"/>
              </w:rPr>
              <w:t>ь</w:t>
            </w:r>
            <w:r w:rsidRPr="003A6728">
              <w:rPr>
                <w:rFonts w:ascii="Times New Roman" w:eastAsia="Times New Roman" w:hAnsi="Times New Roman"/>
                <w:sz w:val="20"/>
                <w:szCs w:val="20"/>
                <w:lang w:eastAsia="ru-RU"/>
              </w:rPr>
              <w:t xml:space="preserve"> п. Омсукчан, ул. Шоссейная, д. 6</w:t>
            </w:r>
            <w:proofErr w:type="gramEnd"/>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625 </w:t>
            </w:r>
            <w:r w:rsidRPr="003A6728">
              <w:rPr>
                <w:rFonts w:ascii="Times New Roman" w:hAnsi="Times New Roman"/>
                <w:sz w:val="20"/>
                <w:szCs w:val="20"/>
                <w:lang w:eastAsia="ru-RU"/>
              </w:rPr>
              <w:t>от  31.07.2015</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19</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49-00038-З-00625-310715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Хвостохранилище</w:t>
            </w:r>
            <w:proofErr w:type="spellEnd"/>
            <w:r w:rsidRPr="003A6728">
              <w:rPr>
                <w:rFonts w:ascii="Times New Roman" w:eastAsia="Times New Roman" w:hAnsi="Times New Roman"/>
                <w:sz w:val="20"/>
                <w:szCs w:val="20"/>
                <w:lang w:eastAsia="ru-RU"/>
              </w:rPr>
              <w:t xml:space="preserve">  № 3</w:t>
            </w:r>
          </w:p>
        </w:tc>
        <w:tc>
          <w:tcPr>
            <w:tcW w:w="2038" w:type="dxa"/>
            <w:shd w:val="clear" w:color="auto" w:fill="auto"/>
            <w:vAlign w:val="center"/>
          </w:tcPr>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АО «Серебро Магадана» 685000,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г. Магадан,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ул. Транспортная, д. 1 Магаданская област</w:t>
            </w:r>
            <w:r w:rsidR="006D30A6" w:rsidRPr="003A6728">
              <w:rPr>
                <w:rFonts w:ascii="Times New Roman" w:eastAsia="Times New Roman" w:hAnsi="Times New Roman"/>
                <w:sz w:val="20"/>
                <w:szCs w:val="20"/>
                <w:lang w:eastAsia="ru-RU"/>
              </w:rPr>
              <w:t>ь</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п. Омсукчан, </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ул. Шоссейная, д. 6</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625 </w:t>
            </w:r>
            <w:r w:rsidRPr="003A6728">
              <w:rPr>
                <w:rFonts w:ascii="Times New Roman" w:hAnsi="Times New Roman"/>
                <w:sz w:val="20"/>
                <w:szCs w:val="20"/>
                <w:lang w:eastAsia="ru-RU"/>
              </w:rPr>
              <w:t>от  31.07.2015</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49-00039-З-00731-11092015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Хвостохранилище</w:t>
            </w:r>
            <w:proofErr w:type="spellEnd"/>
            <w:r w:rsidRPr="003A6728">
              <w:rPr>
                <w:rFonts w:ascii="Times New Roman" w:eastAsia="Times New Roman" w:hAnsi="Times New Roman"/>
                <w:sz w:val="20"/>
                <w:szCs w:val="20"/>
                <w:lang w:eastAsia="ru-RU"/>
              </w:rPr>
              <w:t xml:space="preserve">  № 2</w:t>
            </w:r>
          </w:p>
        </w:tc>
        <w:tc>
          <w:tcPr>
            <w:tcW w:w="2038" w:type="dxa"/>
            <w:shd w:val="clear" w:color="auto" w:fill="auto"/>
            <w:vAlign w:val="center"/>
          </w:tcPr>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АО «Серебро Магадана» 685000,</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г. Магадан,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ул. Транспортная, д. 1 Магаданская област</w:t>
            </w:r>
            <w:r w:rsidR="006D30A6" w:rsidRPr="003A6728">
              <w:rPr>
                <w:rFonts w:ascii="Times New Roman" w:eastAsia="Times New Roman" w:hAnsi="Times New Roman"/>
                <w:sz w:val="20"/>
                <w:szCs w:val="20"/>
                <w:lang w:eastAsia="ru-RU"/>
              </w:rPr>
              <w:t>ь</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п. Омсукчан, </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ул. Шоссейная, д. 6</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731 </w:t>
            </w:r>
            <w:r w:rsidRPr="003A6728">
              <w:rPr>
                <w:rFonts w:ascii="Times New Roman" w:hAnsi="Times New Roman"/>
                <w:sz w:val="20"/>
                <w:szCs w:val="20"/>
                <w:lang w:eastAsia="ru-RU"/>
              </w:rPr>
              <w:t>от  11.09.2015</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21</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49-00040-З-00731-11092015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Хвостохранилище</w:t>
            </w:r>
            <w:proofErr w:type="spellEnd"/>
            <w:r w:rsidRPr="003A6728">
              <w:rPr>
                <w:rFonts w:ascii="Times New Roman" w:eastAsia="Times New Roman" w:hAnsi="Times New Roman"/>
                <w:sz w:val="20"/>
                <w:szCs w:val="20"/>
                <w:lang w:eastAsia="ru-RU"/>
              </w:rPr>
              <w:t xml:space="preserve">  № 3</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proofErr w:type="gramStart"/>
            <w:r w:rsidRPr="003A6728">
              <w:rPr>
                <w:rFonts w:ascii="Times New Roman" w:eastAsia="Times New Roman" w:hAnsi="Times New Roman"/>
                <w:sz w:val="20"/>
                <w:szCs w:val="20"/>
                <w:lang w:eastAsia="ru-RU"/>
              </w:rPr>
              <w:t>АО «Серебро Магадана» 685000, г. Магадан, ул. Транспортная, д. 1 Магаданская области п. Омсукчан, ул. Шоссейная, д. 6</w:t>
            </w:r>
            <w:proofErr w:type="gramEnd"/>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22241000000</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731 </w:t>
            </w:r>
            <w:r w:rsidRPr="003A6728">
              <w:rPr>
                <w:rFonts w:ascii="Times New Roman" w:hAnsi="Times New Roman"/>
                <w:sz w:val="20"/>
                <w:szCs w:val="20"/>
                <w:lang w:eastAsia="ru-RU"/>
              </w:rPr>
              <w:t>от  11.09.2015</w:t>
            </w:r>
          </w:p>
        </w:tc>
      </w:tr>
      <w:tr w:rsidR="00EC5457" w:rsidRPr="003A6728" w:rsidTr="000F73C0">
        <w:trPr>
          <w:trHeight w:val="156"/>
        </w:trPr>
        <w:tc>
          <w:tcPr>
            <w:tcW w:w="582" w:type="dxa"/>
            <w:vMerge w:val="restart"/>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49-00044-</w:t>
            </w:r>
            <w:r w:rsidRPr="003A6728">
              <w:rPr>
                <w:rFonts w:ascii="Times New Roman" w:eastAsia="Times New Roman" w:hAnsi="Times New Roman"/>
                <w:sz w:val="20"/>
                <w:szCs w:val="20"/>
                <w:lang w:eastAsia="ru-RU"/>
              </w:rPr>
              <w:lastRenderedPageBreak/>
              <w:t>З-01028-181215</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 xml:space="preserve">Полигон ТБО п. </w:t>
            </w:r>
            <w:r w:rsidRPr="003A6728">
              <w:rPr>
                <w:rFonts w:ascii="Times New Roman" w:eastAsia="Times New Roman" w:hAnsi="Times New Roman"/>
                <w:sz w:val="20"/>
                <w:szCs w:val="20"/>
                <w:lang w:eastAsia="ru-RU"/>
              </w:rPr>
              <w:lastRenderedPageBreak/>
              <w:t>Омсукчан</w:t>
            </w:r>
          </w:p>
        </w:tc>
        <w:tc>
          <w:tcPr>
            <w:tcW w:w="2038" w:type="dxa"/>
            <w:shd w:val="clear" w:color="auto" w:fill="auto"/>
            <w:vAlign w:val="center"/>
          </w:tcPr>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proofErr w:type="gramStart"/>
            <w:r w:rsidRPr="003A6728">
              <w:rPr>
                <w:rFonts w:ascii="Times New Roman" w:eastAsia="Times New Roman" w:hAnsi="Times New Roman"/>
                <w:sz w:val="20"/>
                <w:szCs w:val="20"/>
                <w:lang w:eastAsia="ru-RU"/>
              </w:rPr>
              <w:lastRenderedPageBreak/>
              <w:t xml:space="preserve">ООО «Исток», </w:t>
            </w:r>
            <w:r w:rsidRPr="003A6728">
              <w:rPr>
                <w:rFonts w:ascii="Times New Roman" w:eastAsia="Times New Roman" w:hAnsi="Times New Roman"/>
                <w:sz w:val="20"/>
                <w:szCs w:val="20"/>
                <w:lang w:eastAsia="ru-RU"/>
              </w:rPr>
              <w:lastRenderedPageBreak/>
              <w:t xml:space="preserve">Омсукчанский </w:t>
            </w:r>
            <w:r w:rsidR="003F7CBC" w:rsidRPr="003A6728">
              <w:rPr>
                <w:rFonts w:ascii="Times New Roman" w:eastAsia="Times New Roman" w:hAnsi="Times New Roman"/>
                <w:sz w:val="20"/>
                <w:szCs w:val="20"/>
                <w:lang w:eastAsia="ru-RU"/>
              </w:rPr>
              <w:t>г. о.</w:t>
            </w:r>
            <w:r w:rsidRPr="003A6728">
              <w:rPr>
                <w:rFonts w:ascii="Times New Roman" w:eastAsia="Times New Roman" w:hAnsi="Times New Roman"/>
                <w:sz w:val="20"/>
                <w:szCs w:val="20"/>
                <w:lang w:eastAsia="ru-RU"/>
              </w:rPr>
              <w:t>, п. Омсукчан, ул. Ленина, д.15</w:t>
            </w:r>
            <w:proofErr w:type="gramEnd"/>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3140230301034 </w:t>
            </w:r>
            <w:r w:rsidRPr="003A6728">
              <w:rPr>
                <w:rFonts w:ascii="Times New Roman" w:eastAsia="Times New Roman" w:hAnsi="Times New Roman"/>
                <w:sz w:val="20"/>
                <w:szCs w:val="20"/>
                <w:lang w:eastAsia="ru-RU"/>
              </w:rPr>
              <w:lastRenderedPageBreak/>
              <w:t>5490270101034 9120040001004</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9120060101004</w:t>
            </w:r>
          </w:p>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9110110001004</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lastRenderedPageBreak/>
              <w:t xml:space="preserve">№ 1028 </w:t>
            </w:r>
            <w:r w:rsidRPr="003A6728">
              <w:rPr>
                <w:rFonts w:ascii="Times New Roman" w:hAnsi="Times New Roman"/>
                <w:sz w:val="20"/>
                <w:szCs w:val="20"/>
                <w:lang w:eastAsia="ru-RU"/>
              </w:rPr>
              <w:t xml:space="preserve">от  </w:t>
            </w:r>
            <w:r w:rsidRPr="003A6728">
              <w:rPr>
                <w:rFonts w:ascii="Times New Roman" w:hAnsi="Times New Roman"/>
                <w:sz w:val="20"/>
                <w:szCs w:val="20"/>
                <w:lang w:eastAsia="ru-RU"/>
              </w:rPr>
              <w:lastRenderedPageBreak/>
              <w:t>18.12.2015</w:t>
            </w:r>
          </w:p>
        </w:tc>
      </w:tr>
      <w:tr w:rsidR="00EC5457" w:rsidRPr="003A6728" w:rsidTr="000F73C0">
        <w:trPr>
          <w:trHeight w:val="156"/>
        </w:trPr>
        <w:tc>
          <w:tcPr>
            <w:tcW w:w="582" w:type="dxa"/>
            <w:vMerge/>
            <w:shd w:val="clear" w:color="auto" w:fill="auto"/>
          </w:tcPr>
          <w:p w:rsidR="00EC5457" w:rsidRPr="003A6728" w:rsidRDefault="00EC5457" w:rsidP="006D30A6">
            <w:pPr>
              <w:suppressAutoHyphens/>
              <w:spacing w:after="0" w:line="240" w:lineRule="auto"/>
              <w:jc w:val="right"/>
              <w:rPr>
                <w:rFonts w:ascii="Times New Roman" w:eastAsia="Times New Roman" w:hAnsi="Times New Roman"/>
                <w:sz w:val="20"/>
                <w:szCs w:val="20"/>
                <w:lang w:eastAsia="ru-RU"/>
              </w:rPr>
            </w:pP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49-00045-З-00138-180316</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Полигон ТБО п. Омсукчан</w:t>
            </w:r>
          </w:p>
        </w:tc>
        <w:tc>
          <w:tcPr>
            <w:tcW w:w="2038" w:type="dxa"/>
            <w:shd w:val="clear" w:color="auto" w:fill="auto"/>
            <w:vAlign w:val="center"/>
          </w:tcPr>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ООО «Исток», Омсукчанский </w:t>
            </w:r>
            <w:proofErr w:type="spellStart"/>
            <w:r w:rsidR="003F7CBC" w:rsidRPr="003A6728">
              <w:rPr>
                <w:rFonts w:ascii="Times New Roman" w:eastAsia="Times New Roman" w:hAnsi="Times New Roman"/>
                <w:sz w:val="20"/>
                <w:szCs w:val="20"/>
                <w:lang w:eastAsia="ru-RU"/>
              </w:rPr>
              <w:t>г.</w:t>
            </w:r>
            <w:proofErr w:type="gramStart"/>
            <w:r w:rsidR="003F7CBC" w:rsidRPr="003A6728">
              <w:rPr>
                <w:rFonts w:ascii="Times New Roman" w:eastAsia="Times New Roman" w:hAnsi="Times New Roman"/>
                <w:sz w:val="20"/>
                <w:szCs w:val="20"/>
                <w:lang w:eastAsia="ru-RU"/>
              </w:rPr>
              <w:t>о</w:t>
            </w:r>
            <w:proofErr w:type="spellEnd"/>
            <w:proofErr w:type="gramEnd"/>
            <w:r w:rsidR="003F7CBC" w:rsidRPr="003A6728">
              <w:rPr>
                <w:rFonts w:ascii="Times New Roman" w:eastAsia="Times New Roman" w:hAnsi="Times New Roman"/>
                <w:sz w:val="20"/>
                <w:szCs w:val="20"/>
                <w:lang w:eastAsia="ru-RU"/>
              </w:rPr>
              <w:t>.</w:t>
            </w:r>
            <w:r w:rsidRPr="003A6728">
              <w:rPr>
                <w:rFonts w:ascii="Times New Roman" w:eastAsia="Times New Roman" w:hAnsi="Times New Roman"/>
                <w:sz w:val="20"/>
                <w:szCs w:val="20"/>
                <w:lang w:eastAsia="ru-RU"/>
              </w:rPr>
              <w:t xml:space="preserve">, </w:t>
            </w:r>
          </w:p>
          <w:p w:rsidR="006D30A6"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п. Омсукчан, </w:t>
            </w:r>
          </w:p>
          <w:p w:rsidR="00EC5457" w:rsidRPr="003A6728" w:rsidRDefault="00EC5457" w:rsidP="006D30A6">
            <w:pPr>
              <w:suppressAutoHyphens/>
              <w:spacing w:after="0" w:line="240" w:lineRule="auto"/>
              <w:ind w:left="-83"/>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ул. Ленина, д. 15</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Захоронение</w:t>
            </w:r>
          </w:p>
        </w:tc>
        <w:tc>
          <w:tcPr>
            <w:tcW w:w="1520" w:type="dxa"/>
            <w:shd w:val="clear" w:color="auto" w:fill="auto"/>
            <w:vAlign w:val="center"/>
          </w:tcPr>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73111001724    73310001724   89000001724</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91920102394     91920402604</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30311109235   30529111205   30529191205    34190101205   34211001205   34321001205   34620001205   34620002205   34631011205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40414000515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40419000515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40512202605   40518201605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40518301605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40518401605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43111002515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43411002295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43411004515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43412004515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43419199205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45110100205   45110200205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45610001515   45911001515   45911009515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46220002515</w:t>
            </w:r>
          </w:p>
          <w:p w:rsidR="00EC5457" w:rsidRPr="003A6728" w:rsidRDefault="00404076"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48230301525 48241100525 61140002205</w:t>
            </w:r>
            <w:r w:rsidR="00EC5457" w:rsidRPr="003A6728">
              <w:rPr>
                <w:rFonts w:ascii="Times New Roman" w:eastAsia="Times New Roman" w:hAnsi="Times New Roman"/>
                <w:sz w:val="20"/>
                <w:szCs w:val="20"/>
                <w:lang w:eastAsia="ru-RU"/>
              </w:rPr>
              <w:t xml:space="preserve">   61190002405   61890101205   72210102715   72210202395   73111002215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73120002725</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73120003725   73339002715   73510001725   73510002725   73610001305   73710001725   73710002725   74120101495   82210101215   91910001205   92031001525   81110001495</w:t>
            </w:r>
          </w:p>
          <w:p w:rsidR="00EC5457" w:rsidRPr="003A6728" w:rsidRDefault="00EC5457" w:rsidP="006D30A6">
            <w:pPr>
              <w:widowControl w:val="0"/>
              <w:suppressAutoHyphens/>
              <w:autoSpaceDE w:val="0"/>
              <w:autoSpaceDN w:val="0"/>
              <w:adjustRightInd w:val="0"/>
              <w:spacing w:after="0" w:line="240" w:lineRule="auto"/>
              <w:ind w:left="1"/>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92191001525</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0"/>
                <w:szCs w:val="20"/>
                <w:lang w:eastAsia="ru-RU"/>
              </w:rPr>
              <w:t xml:space="preserve">№ 138 </w:t>
            </w:r>
            <w:r w:rsidRPr="003A6728">
              <w:rPr>
                <w:rFonts w:ascii="Times New Roman" w:hAnsi="Times New Roman"/>
                <w:sz w:val="20"/>
                <w:szCs w:val="20"/>
                <w:lang w:eastAsia="ru-RU"/>
              </w:rPr>
              <w:t>от  18.03.2016</w:t>
            </w:r>
          </w:p>
        </w:tc>
      </w:tr>
      <w:tr w:rsidR="00EC5457" w:rsidRPr="003A6728" w:rsidTr="000F73C0">
        <w:trPr>
          <w:trHeight w:val="156"/>
        </w:trPr>
        <w:tc>
          <w:tcPr>
            <w:tcW w:w="582" w:type="dxa"/>
            <w:shd w:val="clear" w:color="auto" w:fill="auto"/>
            <w:vAlign w:val="center"/>
          </w:tcPr>
          <w:p w:rsidR="00EC5457" w:rsidRPr="003A6728" w:rsidRDefault="00EC5457"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w:t>
            </w:r>
          </w:p>
        </w:tc>
        <w:tc>
          <w:tcPr>
            <w:tcW w:w="1119"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hAnsi="Times New Roman"/>
                <w:sz w:val="20"/>
                <w:szCs w:val="20"/>
                <w:lang w:eastAsia="ru-RU"/>
              </w:rPr>
              <w:t>49-00003-</w:t>
            </w:r>
            <w:r w:rsidRPr="003A6728">
              <w:rPr>
                <w:rFonts w:ascii="Times New Roman" w:hAnsi="Times New Roman"/>
                <w:sz w:val="20"/>
                <w:szCs w:val="20"/>
                <w:lang w:eastAsia="ru-RU"/>
              </w:rPr>
              <w:lastRenderedPageBreak/>
              <w:t>З-00479-010814</w:t>
            </w:r>
          </w:p>
        </w:tc>
        <w:tc>
          <w:tcPr>
            <w:tcW w:w="1791"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hAnsi="Times New Roman"/>
                <w:sz w:val="20"/>
                <w:szCs w:val="20"/>
                <w:lang w:eastAsia="ru-RU"/>
              </w:rPr>
              <w:lastRenderedPageBreak/>
              <w:t xml:space="preserve">Полигон бытовых </w:t>
            </w:r>
            <w:r w:rsidRPr="003A6728">
              <w:rPr>
                <w:rFonts w:ascii="Times New Roman" w:hAnsi="Times New Roman"/>
                <w:sz w:val="20"/>
                <w:szCs w:val="20"/>
                <w:lang w:eastAsia="ru-RU"/>
              </w:rPr>
              <w:lastRenderedPageBreak/>
              <w:t>и производственных отходов</w:t>
            </w:r>
          </w:p>
        </w:tc>
        <w:tc>
          <w:tcPr>
            <w:tcW w:w="2038" w:type="dxa"/>
            <w:shd w:val="clear" w:color="auto" w:fill="auto"/>
            <w:vAlign w:val="center"/>
          </w:tcPr>
          <w:p w:rsidR="006D30A6" w:rsidRPr="003A6728" w:rsidRDefault="00EC5457" w:rsidP="006D30A6">
            <w:pPr>
              <w:suppressAutoHyphens/>
              <w:spacing w:after="0" w:line="240" w:lineRule="auto"/>
              <w:rPr>
                <w:rFonts w:ascii="Times New Roman" w:hAnsi="Times New Roman"/>
                <w:sz w:val="20"/>
                <w:szCs w:val="20"/>
                <w:lang w:eastAsia="ru-RU"/>
              </w:rPr>
            </w:pPr>
            <w:r w:rsidRPr="003A6728">
              <w:rPr>
                <w:rFonts w:ascii="Times New Roman" w:hAnsi="Times New Roman"/>
                <w:sz w:val="20"/>
                <w:szCs w:val="20"/>
                <w:lang w:eastAsia="ru-RU"/>
              </w:rPr>
              <w:lastRenderedPageBreak/>
              <w:t xml:space="preserve">ООО «Золото-ДВ», </w:t>
            </w:r>
            <w:r w:rsidRPr="003A6728">
              <w:rPr>
                <w:rFonts w:ascii="Times New Roman" w:hAnsi="Times New Roman"/>
                <w:sz w:val="20"/>
                <w:szCs w:val="20"/>
                <w:lang w:eastAsia="ru-RU"/>
              </w:rPr>
              <w:lastRenderedPageBreak/>
              <w:t xml:space="preserve">603000, г. Магадан, ул. </w:t>
            </w:r>
            <w:proofErr w:type="gramStart"/>
            <w:r w:rsidRPr="003A6728">
              <w:rPr>
                <w:rFonts w:ascii="Times New Roman" w:hAnsi="Times New Roman"/>
                <w:sz w:val="20"/>
                <w:szCs w:val="20"/>
                <w:lang w:eastAsia="ru-RU"/>
              </w:rPr>
              <w:t>Пролетарская</w:t>
            </w:r>
            <w:proofErr w:type="gramEnd"/>
            <w:r w:rsidRPr="003A6728">
              <w:rPr>
                <w:rFonts w:ascii="Times New Roman" w:hAnsi="Times New Roman"/>
                <w:sz w:val="20"/>
                <w:szCs w:val="20"/>
                <w:lang w:eastAsia="ru-RU"/>
              </w:rPr>
              <w:t xml:space="preserve">, 11; 685030, </w:t>
            </w:r>
          </w:p>
          <w:p w:rsidR="00EC5457" w:rsidRPr="003A6728" w:rsidRDefault="00EC5457" w:rsidP="006D30A6">
            <w:pPr>
              <w:suppressAutoHyphens/>
              <w:spacing w:after="0" w:line="240" w:lineRule="auto"/>
              <w:rPr>
                <w:rFonts w:ascii="Times New Roman" w:hAnsi="Times New Roman"/>
                <w:sz w:val="20"/>
                <w:szCs w:val="20"/>
                <w:lang w:eastAsia="ru-RU"/>
              </w:rPr>
            </w:pPr>
            <w:r w:rsidRPr="003A6728">
              <w:rPr>
                <w:rFonts w:ascii="Times New Roman" w:hAnsi="Times New Roman"/>
                <w:sz w:val="20"/>
                <w:szCs w:val="20"/>
                <w:lang w:eastAsia="ru-RU"/>
              </w:rPr>
              <w:t xml:space="preserve">г. Магадан, </w:t>
            </w:r>
            <w:proofErr w:type="spellStart"/>
            <w:r w:rsidRPr="003A6728">
              <w:rPr>
                <w:rFonts w:ascii="Times New Roman" w:hAnsi="Times New Roman"/>
                <w:sz w:val="20"/>
                <w:szCs w:val="20"/>
                <w:lang w:eastAsia="ru-RU"/>
              </w:rPr>
              <w:t>пр-кт</w:t>
            </w:r>
            <w:proofErr w:type="spellEnd"/>
            <w:r w:rsidRPr="003A6728">
              <w:rPr>
                <w:rFonts w:ascii="Times New Roman" w:hAnsi="Times New Roman"/>
                <w:sz w:val="20"/>
                <w:szCs w:val="20"/>
                <w:lang w:eastAsia="ru-RU"/>
              </w:rPr>
              <w:t xml:space="preserve"> К. Маркса, 72а, к. 18.</w:t>
            </w:r>
          </w:p>
          <w:p w:rsidR="00EC5457" w:rsidRPr="003A6728" w:rsidRDefault="00EC5457" w:rsidP="006D30A6">
            <w:pPr>
              <w:suppressAutoHyphens/>
              <w:spacing w:after="0" w:line="240" w:lineRule="auto"/>
              <w:rPr>
                <w:rFonts w:ascii="Times New Roman" w:hAnsi="Times New Roman"/>
                <w:sz w:val="20"/>
                <w:szCs w:val="20"/>
                <w:lang w:eastAsia="ru-RU"/>
              </w:rPr>
            </w:pPr>
            <w:r w:rsidRPr="003A6728">
              <w:rPr>
                <w:rFonts w:ascii="Times New Roman" w:hAnsi="Times New Roman"/>
                <w:sz w:val="20"/>
                <w:szCs w:val="20"/>
                <w:lang w:eastAsia="ru-RU"/>
              </w:rPr>
              <w:t>п. Меренга</w:t>
            </w:r>
          </w:p>
        </w:tc>
        <w:tc>
          <w:tcPr>
            <w:tcW w:w="1455"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Захоронение</w:t>
            </w:r>
          </w:p>
        </w:tc>
        <w:tc>
          <w:tcPr>
            <w:tcW w:w="1520" w:type="dxa"/>
            <w:shd w:val="clear" w:color="auto" w:fill="auto"/>
            <w:vAlign w:val="center"/>
          </w:tcPr>
          <w:p w:rsidR="00EC5457" w:rsidRPr="003A6728" w:rsidRDefault="00EC5457" w:rsidP="006D30A6">
            <w:pPr>
              <w:suppressAutoHyphens/>
              <w:spacing w:after="0" w:line="240" w:lineRule="auto"/>
              <w:jc w:val="center"/>
              <w:rPr>
                <w:rFonts w:ascii="Times New Roman" w:hAnsi="Times New Roman"/>
                <w:sz w:val="20"/>
                <w:szCs w:val="20"/>
                <w:lang w:eastAsia="ru-RU"/>
              </w:rPr>
            </w:pPr>
            <w:r w:rsidRPr="003A6728">
              <w:rPr>
                <w:rFonts w:ascii="Times New Roman" w:hAnsi="Times New Roman"/>
                <w:sz w:val="20"/>
                <w:szCs w:val="20"/>
                <w:lang w:eastAsia="ru-RU"/>
              </w:rPr>
              <w:t>9120060101004</w:t>
            </w:r>
            <w:r w:rsidRPr="003A6728">
              <w:rPr>
                <w:rFonts w:ascii="Times New Roman" w:hAnsi="Times New Roman"/>
                <w:sz w:val="20"/>
                <w:szCs w:val="20"/>
                <w:lang w:eastAsia="ru-RU"/>
              </w:rPr>
              <w:lastRenderedPageBreak/>
              <w:t>9110010001004</w:t>
            </w:r>
          </w:p>
          <w:p w:rsidR="00EC5457" w:rsidRPr="003A6728" w:rsidRDefault="00404076" w:rsidP="006D30A6">
            <w:pPr>
              <w:suppressAutoHyphens/>
              <w:spacing w:after="0" w:line="240" w:lineRule="auto"/>
              <w:jc w:val="center"/>
              <w:rPr>
                <w:rFonts w:ascii="Times New Roman" w:eastAsia="Times New Roman" w:hAnsi="Times New Roman"/>
                <w:sz w:val="20"/>
                <w:szCs w:val="20"/>
                <w:lang w:eastAsia="ru-RU"/>
              </w:rPr>
            </w:pPr>
            <w:r w:rsidRPr="003A6728">
              <w:rPr>
                <w:rFonts w:ascii="Times New Roman" w:hAnsi="Times New Roman"/>
                <w:sz w:val="20"/>
                <w:szCs w:val="20"/>
                <w:lang w:eastAsia="ru-RU"/>
              </w:rPr>
              <w:t>9120100100005 5710290313995</w:t>
            </w:r>
            <w:r w:rsidR="00EC5457" w:rsidRPr="003A6728">
              <w:rPr>
                <w:rFonts w:ascii="Times New Roman" w:hAnsi="Times New Roman"/>
                <w:sz w:val="20"/>
                <w:szCs w:val="20"/>
                <w:lang w:eastAsia="ru-RU"/>
              </w:rPr>
              <w:t xml:space="preserve"> </w:t>
            </w:r>
            <w:r w:rsidR="00EC5457" w:rsidRPr="003A6728">
              <w:rPr>
                <w:rFonts w:ascii="Times New Roman" w:eastAsia="Times New Roman" w:hAnsi="Times New Roman"/>
                <w:sz w:val="20"/>
                <w:szCs w:val="20"/>
                <w:lang w:eastAsia="ru-RU"/>
              </w:rPr>
              <w:t>9510000000000</w:t>
            </w:r>
          </w:p>
          <w:p w:rsidR="00EC5457" w:rsidRPr="003A6728" w:rsidRDefault="00EC5457" w:rsidP="006D30A6">
            <w:pPr>
              <w:suppressAutoHyphens/>
              <w:spacing w:after="0" w:line="240" w:lineRule="auto"/>
              <w:ind w:left="1"/>
              <w:jc w:val="center"/>
              <w:rPr>
                <w:rFonts w:ascii="Times New Roman" w:eastAsia="Times New Roman" w:hAnsi="Times New Roman"/>
                <w:sz w:val="20"/>
                <w:szCs w:val="20"/>
                <w:lang w:eastAsia="ru-RU"/>
              </w:rPr>
            </w:pPr>
            <w:r w:rsidRPr="003A6728">
              <w:rPr>
                <w:rFonts w:ascii="Times New Roman" w:hAnsi="Times New Roman"/>
                <w:sz w:val="20"/>
                <w:szCs w:val="20"/>
                <w:lang w:eastAsia="ru-RU"/>
              </w:rPr>
              <w:t>9231010001995</w:t>
            </w:r>
          </w:p>
        </w:tc>
        <w:tc>
          <w:tcPr>
            <w:tcW w:w="1390" w:type="dxa"/>
            <w:shd w:val="clear" w:color="auto" w:fill="auto"/>
            <w:vAlign w:val="center"/>
          </w:tcPr>
          <w:p w:rsidR="00EC5457" w:rsidRPr="003A6728" w:rsidRDefault="00EC5457" w:rsidP="006D30A6">
            <w:pPr>
              <w:suppressAutoHyphens/>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 xml:space="preserve">№ 479 </w:t>
            </w:r>
            <w:r w:rsidRPr="003A6728">
              <w:rPr>
                <w:rFonts w:ascii="Times New Roman" w:hAnsi="Times New Roman"/>
                <w:sz w:val="20"/>
                <w:szCs w:val="20"/>
                <w:lang w:eastAsia="ru-RU"/>
              </w:rPr>
              <w:t xml:space="preserve">от  </w:t>
            </w:r>
            <w:r w:rsidRPr="003A6728">
              <w:rPr>
                <w:rFonts w:ascii="Times New Roman" w:hAnsi="Times New Roman"/>
                <w:sz w:val="20"/>
                <w:szCs w:val="20"/>
                <w:lang w:eastAsia="ru-RU"/>
              </w:rPr>
              <w:lastRenderedPageBreak/>
              <w:t>01.08.2014</w:t>
            </w:r>
          </w:p>
        </w:tc>
      </w:tr>
    </w:tbl>
    <w:p w:rsidR="003A6728" w:rsidRDefault="003A6728" w:rsidP="00EC5457">
      <w:pPr>
        <w:suppressAutoHyphens/>
        <w:spacing w:after="0" w:line="240" w:lineRule="auto"/>
        <w:jc w:val="both"/>
        <w:rPr>
          <w:rFonts w:ascii="Times New Roman" w:hAnsi="Times New Roman"/>
          <w:sz w:val="24"/>
          <w:szCs w:val="24"/>
          <w:lang w:val="en-US" w:bidi="ru-RU"/>
        </w:rPr>
      </w:pPr>
    </w:p>
    <w:p w:rsidR="00843D89" w:rsidRPr="003A6728" w:rsidRDefault="00843D89" w:rsidP="00843D89">
      <w:pPr>
        <w:suppressAutoHyphens/>
        <w:spacing w:after="0" w:line="240" w:lineRule="auto"/>
        <w:ind w:firstLine="708"/>
        <w:jc w:val="both"/>
        <w:rPr>
          <w:rFonts w:ascii="Times New Roman" w:hAnsi="Times New Roman"/>
          <w:sz w:val="24"/>
          <w:szCs w:val="24"/>
          <w:lang w:bidi="ru-RU"/>
        </w:rPr>
      </w:pPr>
      <w:r w:rsidRPr="003A6728">
        <w:rPr>
          <w:rFonts w:ascii="Times New Roman" w:hAnsi="Times New Roman"/>
          <w:sz w:val="24"/>
          <w:szCs w:val="24"/>
          <w:lang w:bidi="ru-RU"/>
        </w:rPr>
        <w:t>Сложившаяся на территории округа система обезвреживания ТКО основана на захоронении всех образующихся отходов на полигоне ТБО поселка Омсукчан и санкционированной свалке ТКО в поселке Дукат. Основной объем ТКО, образующихся на территории городского округа вывозится на полигон ТКО в поселке Омсукчан, общая площадь которого составляет 7,73 га. Объем остальных ТКО, образующихся на территории округа, вывозятся на санкционированную свалку в поселке Дукат, общая площадь которой составляет 4,0 га. Отходы от расселенных населенных пунктов сжигаются в печах домов либо размещаются в исторически сложившихся местах образования отходов (вблизи населенных пунктов).</w:t>
      </w:r>
    </w:p>
    <w:p w:rsidR="00843D89" w:rsidRPr="00843D89" w:rsidRDefault="00843D89" w:rsidP="00EC5457">
      <w:pPr>
        <w:suppressAutoHyphens/>
        <w:spacing w:after="0" w:line="240" w:lineRule="auto"/>
        <w:jc w:val="both"/>
        <w:rPr>
          <w:rFonts w:ascii="Times New Roman" w:hAnsi="Times New Roman"/>
          <w:sz w:val="24"/>
          <w:szCs w:val="24"/>
          <w:lang w:bidi="ru-RU"/>
        </w:rPr>
      </w:pPr>
    </w:p>
    <w:p w:rsidR="00EC5457" w:rsidRPr="003A6728" w:rsidRDefault="00EC5457" w:rsidP="00EC5457">
      <w:pPr>
        <w:suppressAutoHyphens/>
        <w:spacing w:after="0" w:line="240" w:lineRule="auto"/>
        <w:jc w:val="both"/>
        <w:rPr>
          <w:rFonts w:ascii="Times New Roman" w:hAnsi="Times New Roman"/>
          <w:sz w:val="24"/>
          <w:szCs w:val="24"/>
          <w:lang w:bidi="ru-RU"/>
        </w:rPr>
      </w:pPr>
      <w:r w:rsidRPr="003A6728">
        <w:rPr>
          <w:rFonts w:ascii="Times New Roman" w:hAnsi="Times New Roman"/>
          <w:sz w:val="24"/>
          <w:szCs w:val="24"/>
          <w:lang w:bidi="ru-RU"/>
        </w:rPr>
        <w:t>Таблица 2.2</w:t>
      </w:r>
      <w:r w:rsidR="008C747C" w:rsidRPr="003A6728">
        <w:rPr>
          <w:rFonts w:ascii="Times New Roman" w:hAnsi="Times New Roman"/>
          <w:sz w:val="24"/>
          <w:szCs w:val="24"/>
          <w:lang w:bidi="ru-RU"/>
        </w:rPr>
        <w:t>8</w:t>
      </w:r>
      <w:r w:rsidRPr="003A6728">
        <w:rPr>
          <w:rFonts w:ascii="Times New Roman" w:hAnsi="Times New Roman"/>
          <w:sz w:val="24"/>
          <w:szCs w:val="24"/>
          <w:lang w:bidi="ru-RU"/>
        </w:rPr>
        <w:t>. Перечень объектов размещения ТКО на территории Омсукчанского городского округа</w:t>
      </w:r>
    </w:p>
    <w:tbl>
      <w:tblPr>
        <w:tblW w:w="4880"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1852"/>
        <w:gridCol w:w="2301"/>
        <w:gridCol w:w="2066"/>
        <w:gridCol w:w="1979"/>
        <w:gridCol w:w="1152"/>
      </w:tblGrid>
      <w:tr w:rsidR="00EC5457" w:rsidRPr="003A6728" w:rsidTr="0069127A">
        <w:trPr>
          <w:trHeight w:val="1570"/>
          <w:jc w:val="center"/>
        </w:trPr>
        <w:tc>
          <w:tcPr>
            <w:tcW w:w="275" w:type="pct"/>
            <w:shd w:val="clear" w:color="000000" w:fill="FFFFFF"/>
            <w:vAlign w:val="center"/>
          </w:tcPr>
          <w:p w:rsidR="00EC5457" w:rsidRPr="003A6728" w:rsidRDefault="000F73C0" w:rsidP="000F73C0">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w:t>
            </w:r>
            <w:proofErr w:type="gramStart"/>
            <w:r w:rsidRPr="003A6728">
              <w:rPr>
                <w:rFonts w:ascii="Times New Roman" w:eastAsia="Times New Roman" w:hAnsi="Times New Roman"/>
                <w:sz w:val="20"/>
                <w:szCs w:val="20"/>
                <w:lang w:eastAsia="ru-RU"/>
              </w:rPr>
              <w:t>п</w:t>
            </w:r>
            <w:proofErr w:type="gramEnd"/>
            <w:r w:rsidRPr="003A6728">
              <w:rPr>
                <w:rFonts w:ascii="Times New Roman" w:eastAsia="Times New Roman" w:hAnsi="Times New Roman"/>
                <w:sz w:val="20"/>
                <w:szCs w:val="20"/>
                <w:lang w:val="en-US" w:eastAsia="ru-RU"/>
              </w:rPr>
              <w:t>/</w:t>
            </w:r>
            <w:r w:rsidR="00EC5457" w:rsidRPr="003A6728">
              <w:rPr>
                <w:rFonts w:ascii="Times New Roman" w:eastAsia="Times New Roman" w:hAnsi="Times New Roman"/>
                <w:sz w:val="20"/>
                <w:szCs w:val="20"/>
                <w:lang w:eastAsia="ru-RU"/>
              </w:rPr>
              <w:t>п</w:t>
            </w:r>
          </w:p>
        </w:tc>
        <w:tc>
          <w:tcPr>
            <w:tcW w:w="936"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Наименование муниципального образования, поселения, на территории которого размещен объект недвижимости</w:t>
            </w:r>
          </w:p>
        </w:tc>
        <w:tc>
          <w:tcPr>
            <w:tcW w:w="1163"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Наименование объекта по обработке, утилизации, обезвреживанию, размещению</w:t>
            </w:r>
          </w:p>
        </w:tc>
        <w:tc>
          <w:tcPr>
            <w:tcW w:w="1044"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Адрес объекта недвижимости, № кадастрового участка</w:t>
            </w:r>
          </w:p>
        </w:tc>
        <w:tc>
          <w:tcPr>
            <w:tcW w:w="1000"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Тип </w:t>
            </w:r>
          </w:p>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свалки</w:t>
            </w:r>
          </w:p>
        </w:tc>
        <w:tc>
          <w:tcPr>
            <w:tcW w:w="582"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Общая площадь, </w:t>
            </w:r>
            <w:proofErr w:type="gramStart"/>
            <w:r w:rsidRPr="003A6728">
              <w:rPr>
                <w:rFonts w:ascii="Times New Roman" w:eastAsia="Times New Roman" w:hAnsi="Times New Roman"/>
                <w:sz w:val="20"/>
                <w:szCs w:val="20"/>
                <w:lang w:eastAsia="ru-RU"/>
              </w:rPr>
              <w:t>га</w:t>
            </w:r>
            <w:proofErr w:type="gramEnd"/>
          </w:p>
        </w:tc>
      </w:tr>
      <w:tr w:rsidR="00EC5457" w:rsidRPr="003A6728" w:rsidTr="0069127A">
        <w:trPr>
          <w:trHeight w:val="728"/>
          <w:jc w:val="center"/>
        </w:trPr>
        <w:tc>
          <w:tcPr>
            <w:tcW w:w="275"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w:t>
            </w:r>
          </w:p>
        </w:tc>
        <w:tc>
          <w:tcPr>
            <w:tcW w:w="936" w:type="pct"/>
            <w:shd w:val="clear" w:color="000000" w:fill="FFFFFF"/>
            <w:vAlign w:val="center"/>
          </w:tcPr>
          <w:p w:rsidR="00EC5457" w:rsidRPr="003A6728" w:rsidRDefault="00EC5457" w:rsidP="00EC5457">
            <w:pPr>
              <w:suppressAutoHyphens/>
              <w:spacing w:after="0" w:line="240" w:lineRule="auto"/>
              <w:jc w:val="both"/>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Поселок Омсукчан</w:t>
            </w:r>
          </w:p>
        </w:tc>
        <w:tc>
          <w:tcPr>
            <w:tcW w:w="1163"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Полигон ТБО в 4-й км автозимника Омсукчан-</w:t>
            </w:r>
            <w:proofErr w:type="spellStart"/>
            <w:r w:rsidRPr="003A6728">
              <w:rPr>
                <w:rFonts w:ascii="Times New Roman" w:eastAsia="Times New Roman" w:hAnsi="Times New Roman"/>
                <w:sz w:val="20"/>
                <w:szCs w:val="20"/>
                <w:lang w:eastAsia="ru-RU"/>
              </w:rPr>
              <w:t>Кубака</w:t>
            </w:r>
            <w:proofErr w:type="spellEnd"/>
          </w:p>
        </w:tc>
        <w:tc>
          <w:tcPr>
            <w:tcW w:w="1044"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4-ый </w:t>
            </w:r>
            <w:proofErr w:type="gramStart"/>
            <w:r w:rsidRPr="003A6728">
              <w:rPr>
                <w:rFonts w:ascii="Times New Roman" w:eastAsia="Times New Roman" w:hAnsi="Times New Roman"/>
                <w:sz w:val="20"/>
                <w:szCs w:val="20"/>
                <w:lang w:eastAsia="ru-RU"/>
              </w:rPr>
              <w:t>км</w:t>
            </w:r>
            <w:proofErr w:type="gramEnd"/>
            <w:r w:rsidRPr="003A6728">
              <w:rPr>
                <w:rFonts w:ascii="Times New Roman" w:eastAsia="Times New Roman" w:hAnsi="Times New Roman"/>
                <w:sz w:val="20"/>
                <w:szCs w:val="20"/>
                <w:lang w:eastAsia="ru-RU"/>
              </w:rPr>
              <w:t xml:space="preserve"> а/</w:t>
            </w:r>
            <w:proofErr w:type="spellStart"/>
            <w:r w:rsidRPr="003A6728">
              <w:rPr>
                <w:rFonts w:ascii="Times New Roman" w:eastAsia="Times New Roman" w:hAnsi="Times New Roman"/>
                <w:sz w:val="20"/>
                <w:szCs w:val="20"/>
                <w:lang w:eastAsia="ru-RU"/>
              </w:rPr>
              <w:t>зимни</w:t>
            </w:r>
            <w:proofErr w:type="spellEnd"/>
            <w:r w:rsidRPr="003A6728">
              <w:rPr>
                <w:rFonts w:ascii="Times New Roman" w:eastAsia="Times New Roman" w:hAnsi="Times New Roman"/>
                <w:sz w:val="20"/>
                <w:szCs w:val="20"/>
                <w:lang w:eastAsia="ru-RU"/>
              </w:rPr>
              <w:t xml:space="preserve">-ка Омсукчан </w:t>
            </w:r>
            <w:proofErr w:type="spellStart"/>
            <w:r w:rsidRPr="003A6728">
              <w:rPr>
                <w:rFonts w:ascii="Times New Roman" w:eastAsia="Times New Roman" w:hAnsi="Times New Roman"/>
                <w:sz w:val="20"/>
                <w:szCs w:val="20"/>
                <w:lang w:eastAsia="ru-RU"/>
              </w:rPr>
              <w:t>Кубака</w:t>
            </w:r>
            <w:proofErr w:type="spellEnd"/>
            <w:r w:rsidRPr="003A6728">
              <w:rPr>
                <w:rFonts w:ascii="Times New Roman" w:eastAsia="Times New Roman" w:hAnsi="Times New Roman"/>
                <w:sz w:val="20"/>
                <w:szCs w:val="20"/>
                <w:lang w:eastAsia="ru-RU"/>
              </w:rPr>
              <w:t xml:space="preserve"> км от г. Магадана</w:t>
            </w:r>
          </w:p>
        </w:tc>
        <w:tc>
          <w:tcPr>
            <w:tcW w:w="1000"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Полигон ТБО</w:t>
            </w:r>
          </w:p>
        </w:tc>
        <w:tc>
          <w:tcPr>
            <w:tcW w:w="582"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10,12</w:t>
            </w:r>
          </w:p>
        </w:tc>
      </w:tr>
      <w:tr w:rsidR="00EC5457" w:rsidRPr="003A6728" w:rsidTr="0069127A">
        <w:trPr>
          <w:trHeight w:val="274"/>
          <w:jc w:val="center"/>
        </w:trPr>
        <w:tc>
          <w:tcPr>
            <w:tcW w:w="275"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p>
        </w:tc>
        <w:tc>
          <w:tcPr>
            <w:tcW w:w="936" w:type="pct"/>
            <w:shd w:val="clear" w:color="000000" w:fill="FFFFFF"/>
            <w:vAlign w:val="center"/>
          </w:tcPr>
          <w:p w:rsidR="00EC5457" w:rsidRPr="003A6728" w:rsidRDefault="00EC5457" w:rsidP="00EC5457">
            <w:pPr>
              <w:suppressAutoHyphens/>
              <w:spacing w:after="0" w:line="240" w:lineRule="auto"/>
              <w:jc w:val="both"/>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Поселок Омсукчан</w:t>
            </w:r>
          </w:p>
        </w:tc>
        <w:tc>
          <w:tcPr>
            <w:tcW w:w="1163"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Поселок Омсукчан, </w:t>
            </w:r>
          </w:p>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н/д</w:t>
            </w:r>
          </w:p>
        </w:tc>
        <w:tc>
          <w:tcPr>
            <w:tcW w:w="1044"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Сведения МО «Омсукчанский городской округ» не предоставлены</w:t>
            </w:r>
          </w:p>
        </w:tc>
        <w:tc>
          <w:tcPr>
            <w:tcW w:w="1000" w:type="pct"/>
            <w:shd w:val="clear" w:color="000000" w:fill="FFFFFF"/>
            <w:vAlign w:val="center"/>
          </w:tcPr>
          <w:p w:rsidR="00EC5457" w:rsidRPr="003A6728" w:rsidRDefault="006A64E0" w:rsidP="00EC5457">
            <w:pPr>
              <w:suppressAutoHyphens/>
              <w:spacing w:after="0" w:line="240" w:lineRule="auto"/>
              <w:jc w:val="center"/>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Ш</w:t>
            </w:r>
            <w:r w:rsidR="00EC5457" w:rsidRPr="003A6728">
              <w:rPr>
                <w:rFonts w:ascii="Times New Roman" w:eastAsia="Times New Roman" w:hAnsi="Times New Roman"/>
                <w:sz w:val="20"/>
                <w:szCs w:val="20"/>
                <w:lang w:eastAsia="ru-RU"/>
              </w:rPr>
              <w:t>лакозолоотвал</w:t>
            </w:r>
            <w:proofErr w:type="spellEnd"/>
          </w:p>
        </w:tc>
        <w:tc>
          <w:tcPr>
            <w:tcW w:w="582"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н/д</w:t>
            </w:r>
          </w:p>
        </w:tc>
      </w:tr>
      <w:tr w:rsidR="00EC5457" w:rsidRPr="003A6728" w:rsidTr="0069127A">
        <w:trPr>
          <w:trHeight w:val="728"/>
          <w:jc w:val="center"/>
        </w:trPr>
        <w:tc>
          <w:tcPr>
            <w:tcW w:w="275"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w:t>
            </w:r>
          </w:p>
        </w:tc>
        <w:tc>
          <w:tcPr>
            <w:tcW w:w="936" w:type="pct"/>
            <w:shd w:val="clear" w:color="000000" w:fill="FFFFFF"/>
            <w:vAlign w:val="center"/>
          </w:tcPr>
          <w:p w:rsidR="00EC5457" w:rsidRPr="003A6728" w:rsidRDefault="00EC5457" w:rsidP="00EC5457">
            <w:pPr>
              <w:suppressAutoHyphens/>
              <w:spacing w:after="0" w:line="240" w:lineRule="auto"/>
              <w:jc w:val="both"/>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Поселок Дукат</w:t>
            </w:r>
          </w:p>
        </w:tc>
        <w:tc>
          <w:tcPr>
            <w:tcW w:w="1163"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Полигон ТБО (свалка ТБО) в 3,0 км от поселка Дукат</w:t>
            </w:r>
          </w:p>
        </w:tc>
        <w:tc>
          <w:tcPr>
            <w:tcW w:w="1044"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3,0 км от поселка Дукат</w:t>
            </w:r>
          </w:p>
        </w:tc>
        <w:tc>
          <w:tcPr>
            <w:tcW w:w="1000"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Свалка ТБО</w:t>
            </w:r>
          </w:p>
        </w:tc>
        <w:tc>
          <w:tcPr>
            <w:tcW w:w="582"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w:t>
            </w:r>
          </w:p>
        </w:tc>
      </w:tr>
      <w:tr w:rsidR="00EC5457" w:rsidRPr="003A6728" w:rsidTr="0069127A">
        <w:trPr>
          <w:trHeight w:val="985"/>
          <w:jc w:val="center"/>
        </w:trPr>
        <w:tc>
          <w:tcPr>
            <w:tcW w:w="275"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w:t>
            </w:r>
          </w:p>
        </w:tc>
        <w:tc>
          <w:tcPr>
            <w:tcW w:w="936" w:type="pct"/>
            <w:shd w:val="clear" w:color="000000" w:fill="FFFFFF"/>
            <w:vAlign w:val="center"/>
          </w:tcPr>
          <w:p w:rsidR="00EC5457" w:rsidRPr="003A6728" w:rsidRDefault="00EC5457" w:rsidP="00EC5457">
            <w:pPr>
              <w:suppressAutoHyphens/>
              <w:spacing w:after="0" w:line="240" w:lineRule="auto"/>
              <w:jc w:val="both"/>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Поселок Дукат</w:t>
            </w:r>
          </w:p>
        </w:tc>
        <w:tc>
          <w:tcPr>
            <w:tcW w:w="1163"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Поселок Дукат, территория бывшего клуба</w:t>
            </w:r>
          </w:p>
        </w:tc>
        <w:tc>
          <w:tcPr>
            <w:tcW w:w="1044"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Сведения МО «Омсукчанский городской округ» не предоставлены</w:t>
            </w:r>
          </w:p>
        </w:tc>
        <w:tc>
          <w:tcPr>
            <w:tcW w:w="1000" w:type="pct"/>
            <w:shd w:val="clear" w:color="000000" w:fill="FFFFFF"/>
            <w:vAlign w:val="center"/>
          </w:tcPr>
          <w:p w:rsidR="00EC5457" w:rsidRPr="003A6728" w:rsidRDefault="006A64E0" w:rsidP="00EC5457">
            <w:pPr>
              <w:suppressAutoHyphens/>
              <w:spacing w:after="0" w:line="240" w:lineRule="auto"/>
              <w:jc w:val="center"/>
              <w:rPr>
                <w:rFonts w:ascii="Times New Roman" w:eastAsia="Times New Roman" w:hAnsi="Times New Roman"/>
                <w:sz w:val="20"/>
                <w:szCs w:val="20"/>
                <w:lang w:eastAsia="ru-RU"/>
              </w:rPr>
            </w:pPr>
            <w:proofErr w:type="spellStart"/>
            <w:r w:rsidRPr="003A6728">
              <w:rPr>
                <w:rFonts w:ascii="Times New Roman" w:eastAsia="Times New Roman" w:hAnsi="Times New Roman"/>
                <w:sz w:val="20"/>
                <w:szCs w:val="20"/>
                <w:lang w:eastAsia="ru-RU"/>
              </w:rPr>
              <w:t>З</w:t>
            </w:r>
            <w:r w:rsidR="00EC5457" w:rsidRPr="003A6728">
              <w:rPr>
                <w:rFonts w:ascii="Times New Roman" w:eastAsia="Times New Roman" w:hAnsi="Times New Roman"/>
                <w:sz w:val="20"/>
                <w:szCs w:val="20"/>
                <w:lang w:eastAsia="ru-RU"/>
              </w:rPr>
              <w:t>олошлакоотвал</w:t>
            </w:r>
            <w:proofErr w:type="spellEnd"/>
          </w:p>
        </w:tc>
        <w:tc>
          <w:tcPr>
            <w:tcW w:w="582" w:type="pct"/>
            <w:shd w:val="clear" w:color="000000" w:fill="FFFFFF"/>
            <w:vAlign w:val="center"/>
          </w:tcPr>
          <w:p w:rsidR="00EC5457" w:rsidRPr="003A6728" w:rsidRDefault="00EC5457" w:rsidP="00EC5457">
            <w:pPr>
              <w:suppressAutoHyphens/>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н/д</w:t>
            </w:r>
          </w:p>
        </w:tc>
      </w:tr>
    </w:tbl>
    <w:p w:rsidR="00EC5457" w:rsidRPr="003A6728" w:rsidRDefault="00EC5457" w:rsidP="00EC5457">
      <w:pPr>
        <w:suppressAutoHyphens/>
        <w:spacing w:after="0" w:line="240" w:lineRule="auto"/>
        <w:jc w:val="both"/>
        <w:rPr>
          <w:rFonts w:ascii="Times New Roman" w:hAnsi="Times New Roman"/>
          <w:sz w:val="24"/>
          <w:szCs w:val="24"/>
          <w:lang w:bidi="ru-RU"/>
        </w:rPr>
      </w:pP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Сбор и вывоз ТКО осуществляют:</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в поселке Омсукчан – ООО «Исток»;</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в поселке Дукат – МУП «Спутник»;</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xml:space="preserve">- в поселках Галимый, Верхний Балыгычан и селе Меренга – сбор и вывоз ТКО не осуществляется, население в данных поселениях не проживает в связи с признанием их </w:t>
      </w:r>
      <w:proofErr w:type="gramStart"/>
      <w:r w:rsidRPr="003A6728">
        <w:rPr>
          <w:rFonts w:ascii="Times New Roman" w:hAnsi="Times New Roman"/>
          <w:sz w:val="24"/>
          <w:szCs w:val="24"/>
          <w:lang w:bidi="ru-RU"/>
        </w:rPr>
        <w:t>закрывающимися</w:t>
      </w:r>
      <w:proofErr w:type="gramEnd"/>
      <w:r w:rsidRPr="003A6728">
        <w:rPr>
          <w:rFonts w:ascii="Times New Roman" w:hAnsi="Times New Roman"/>
          <w:sz w:val="24"/>
          <w:szCs w:val="24"/>
          <w:lang w:bidi="ru-RU"/>
        </w:rPr>
        <w:t>.</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городском округе предусмотрены следующие объекты по обработке, утилизации, обезвреживанию, хранению и захоронению твердых коммунальных отходов:</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- 1 полигон ТКО:</w:t>
      </w:r>
      <w:r w:rsidRPr="003A6728">
        <w:t xml:space="preserve"> </w:t>
      </w:r>
      <w:r w:rsidRPr="003A6728">
        <w:rPr>
          <w:rFonts w:ascii="Times New Roman" w:hAnsi="Times New Roman"/>
          <w:sz w:val="24"/>
          <w:szCs w:val="24"/>
        </w:rPr>
        <w:t>поселок Омсукчан;</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- 2 площадки временного накопления отходов: поселок Омсукчан, село Меренга;</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- 1 объект (установка) обезвреживания, утилизации отходов: п. Омсукчан;</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- 2 мини-установки для утилизации отходов: поселок Омсукчан, село Меренга.</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На территории Омсукчанского городского округа предоставление ритуальных услуг осуществляют частные организации, площадь, отведенная под места захоронения, составляет 4,5 га.</w:t>
      </w:r>
    </w:p>
    <w:p w:rsidR="00EC5457" w:rsidRPr="003A6728" w:rsidRDefault="00EC5457" w:rsidP="00EC5457">
      <w:pPr>
        <w:suppressAutoHyphens/>
        <w:spacing w:after="0" w:line="240" w:lineRule="auto"/>
        <w:ind w:firstLine="708"/>
        <w:jc w:val="both"/>
        <w:outlineLvl w:val="4"/>
        <w:rPr>
          <w:rFonts w:ascii="Times New Roman" w:hAnsi="Times New Roman"/>
          <w:sz w:val="24"/>
          <w:szCs w:val="24"/>
          <w:lang w:bidi="ru-RU"/>
        </w:rPr>
      </w:pPr>
      <w:r w:rsidRPr="003A6728">
        <w:rPr>
          <w:rFonts w:ascii="Times New Roman" w:hAnsi="Times New Roman"/>
          <w:sz w:val="24"/>
          <w:szCs w:val="24"/>
          <w:lang w:bidi="ru-RU"/>
        </w:rPr>
        <w:t>На территории Омсукчанского городского округа, в районе поселка Дукат, расположен скотомогильник. Информация о его характеристиках отсутствует.</w:t>
      </w:r>
    </w:p>
    <w:p w:rsidR="00EC5457" w:rsidRPr="003A6728" w:rsidRDefault="00EC5457" w:rsidP="00EC5457">
      <w:pPr>
        <w:tabs>
          <w:tab w:val="left" w:pos="1125"/>
        </w:tabs>
        <w:suppressAutoHyphens/>
        <w:spacing w:after="0" w:line="240" w:lineRule="auto"/>
        <w:jc w:val="both"/>
        <w:outlineLvl w:val="4"/>
        <w:rPr>
          <w:rFonts w:ascii="Times New Roman" w:hAnsi="Times New Roman"/>
          <w:sz w:val="24"/>
          <w:szCs w:val="24"/>
          <w:lang w:bidi="ru-RU"/>
        </w:rPr>
      </w:pPr>
    </w:p>
    <w:p w:rsidR="00EC5457" w:rsidRPr="003A6728" w:rsidRDefault="00EC5457" w:rsidP="00EC5457">
      <w:pPr>
        <w:suppressAutoHyphens/>
        <w:spacing w:after="0" w:line="240" w:lineRule="auto"/>
        <w:ind w:firstLine="708"/>
        <w:jc w:val="center"/>
        <w:outlineLvl w:val="4"/>
        <w:rPr>
          <w:rFonts w:ascii="Times New Roman" w:eastAsia="Times New Roman" w:hAnsi="Times New Roman"/>
          <w:b/>
          <w:bCs/>
          <w:iCs/>
          <w:sz w:val="24"/>
          <w:szCs w:val="26"/>
          <w:lang w:eastAsia="ru-RU"/>
        </w:rPr>
      </w:pPr>
      <w:r w:rsidRPr="003A6728">
        <w:rPr>
          <w:rFonts w:ascii="Times New Roman" w:eastAsia="Times New Roman" w:hAnsi="Times New Roman"/>
          <w:b/>
          <w:bCs/>
          <w:iCs/>
          <w:sz w:val="24"/>
          <w:szCs w:val="26"/>
          <w:lang w:eastAsia="ru-RU"/>
        </w:rPr>
        <w:t>2.3.12. Основные факторы риска возникновения чрезвычайных ситуаций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территории Омсукчанского городского округа возможно возникновение чрезвычайных ситуаций природного и техногенного характера. Их последствия могут приводить к значительному ущербу в экономике, гибели людей, животных, выводу из строя систем связи.</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Возможные источники ЧС природного характера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Источниками чрезвычайных ситуаций природного характера являются опасные природные процессы и явления, проявление которых возможно на территории муниципального образования. </w:t>
      </w:r>
      <w:proofErr w:type="gramStart"/>
      <w:r w:rsidRPr="003A6728">
        <w:rPr>
          <w:rFonts w:ascii="Times New Roman" w:hAnsi="Times New Roman"/>
          <w:sz w:val="24"/>
          <w:szCs w:val="24"/>
        </w:rPr>
        <w:t xml:space="preserve">На территории Омсукчанского городского округа могут возникнуть следующие ЧС природного характера: землетрясения, половодья, снежные заносы, </w:t>
      </w:r>
      <w:r w:rsidR="00404076" w:rsidRPr="003A6728">
        <w:rPr>
          <w:rFonts w:ascii="Times New Roman" w:hAnsi="Times New Roman"/>
          <w:sz w:val="24"/>
          <w:szCs w:val="24"/>
        </w:rPr>
        <w:t>лавины, сильные</w:t>
      </w:r>
      <w:r w:rsidRPr="003A6728">
        <w:rPr>
          <w:rFonts w:ascii="Times New Roman" w:hAnsi="Times New Roman"/>
          <w:sz w:val="24"/>
          <w:szCs w:val="24"/>
        </w:rPr>
        <w:t xml:space="preserve"> ветра (ураганы), сильные снегопады (метели), гололед, лесные пожары.</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lang w:bidi="ru-RU"/>
        </w:rPr>
        <w:t>О</w:t>
      </w:r>
      <w:r w:rsidRPr="003A6728">
        <w:rPr>
          <w:rFonts w:ascii="Times New Roman" w:hAnsi="Times New Roman"/>
          <w:sz w:val="24"/>
          <w:szCs w:val="24"/>
        </w:rPr>
        <w:t>круг относится к зонам потенциально сейсмоопасным. Населенные пункты расположены в сейсмических районах, расчетная сейсмическая интенсивность для которых в баллах шкалы М8К-64 для средних грунтовых условий, согласно карте сейсмического районирования ОСР-97 составляет:</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- 8, категория</w:t>
      </w:r>
      <w:proofErr w:type="gramStart"/>
      <w:r w:rsidRPr="003A6728">
        <w:rPr>
          <w:rFonts w:ascii="Times New Roman" w:hAnsi="Times New Roman"/>
          <w:sz w:val="24"/>
          <w:szCs w:val="24"/>
        </w:rPr>
        <w:t xml:space="preserve"> А</w:t>
      </w:r>
      <w:proofErr w:type="gramEnd"/>
      <w:r w:rsidRPr="003A6728">
        <w:rPr>
          <w:rFonts w:ascii="Times New Roman" w:hAnsi="Times New Roman"/>
          <w:sz w:val="24"/>
          <w:szCs w:val="24"/>
        </w:rPr>
        <w:t xml:space="preserve"> (для массового строительства) означает 10% вероятность того, что в течение 50-ти лет произойдет землетрясение интенсивностью, превосходящей указанную в таблице</w:t>
      </w:r>
      <w:r w:rsidR="00027139" w:rsidRPr="003A6728">
        <w:rPr>
          <w:rFonts w:ascii="Times New Roman" w:hAnsi="Times New Roman"/>
          <w:sz w:val="24"/>
          <w:szCs w:val="24"/>
        </w:rPr>
        <w:t xml:space="preserve"> 2.1</w:t>
      </w:r>
      <w:r w:rsidRPr="003A6728">
        <w:rPr>
          <w:rFonts w:ascii="Times New Roman" w:hAnsi="Times New Roman"/>
          <w:sz w:val="24"/>
          <w:szCs w:val="24"/>
        </w:rPr>
        <w:t xml:space="preserve"> для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- 8, категория B (для строительства объектов повышенной ответственности) означает 5% вероятность того, что в течение 50-ти лет произойдет землетрясение интенсивностью, превосходящей указанную в таблице </w:t>
      </w:r>
      <w:r w:rsidR="00027139" w:rsidRPr="003A6728">
        <w:rPr>
          <w:rFonts w:ascii="Times New Roman" w:hAnsi="Times New Roman"/>
          <w:sz w:val="24"/>
          <w:szCs w:val="24"/>
        </w:rPr>
        <w:t xml:space="preserve">2.1 </w:t>
      </w:r>
      <w:r w:rsidRPr="003A6728">
        <w:rPr>
          <w:rFonts w:ascii="Times New Roman" w:hAnsi="Times New Roman"/>
          <w:sz w:val="24"/>
          <w:szCs w:val="24"/>
        </w:rPr>
        <w:t>для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- 10, категория C (для строительства объектов особой ответственности) означает 1% вероятность того, что в течение 50-ти лет произойдет землетрясение интенсивностью, превосходящей указанную в таблице</w:t>
      </w:r>
      <w:r w:rsidR="00027139" w:rsidRPr="003A6728">
        <w:rPr>
          <w:rFonts w:ascii="Times New Roman" w:hAnsi="Times New Roman"/>
          <w:sz w:val="24"/>
          <w:szCs w:val="24"/>
        </w:rPr>
        <w:t xml:space="preserve"> </w:t>
      </w:r>
      <w:r w:rsidR="00404076" w:rsidRPr="003A6728">
        <w:rPr>
          <w:rFonts w:ascii="Times New Roman" w:hAnsi="Times New Roman"/>
          <w:sz w:val="24"/>
          <w:szCs w:val="24"/>
        </w:rPr>
        <w:t>2.1 для</w:t>
      </w:r>
      <w:r w:rsidRPr="003A6728">
        <w:rPr>
          <w:rFonts w:ascii="Times New Roman" w:hAnsi="Times New Roman"/>
          <w:sz w:val="24"/>
          <w:szCs w:val="24"/>
        </w:rPr>
        <w:t xml:space="preserve">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При землетрясениях указанной интенсивности может происходить сильное, вплоть до </w:t>
      </w:r>
      <w:proofErr w:type="gramStart"/>
      <w:r w:rsidRPr="003A6728">
        <w:rPr>
          <w:rFonts w:ascii="Times New Roman" w:hAnsi="Times New Roman"/>
          <w:sz w:val="24"/>
          <w:szCs w:val="24"/>
        </w:rPr>
        <w:t>всеобщего</w:t>
      </w:r>
      <w:proofErr w:type="gramEnd"/>
      <w:r w:rsidRPr="003A6728">
        <w:rPr>
          <w:rFonts w:ascii="Times New Roman" w:hAnsi="Times New Roman"/>
          <w:sz w:val="24"/>
          <w:szCs w:val="24"/>
        </w:rPr>
        <w:t>, повреждение зданий, оползни.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Частота природного явления (год'1) для интенсивности 7 баллов составляет 0,002 (1 раз в 500 лет), для интенсивности 8 баллов - 0,001 (1 раз в 1000 лет), для интенсивности 9 баллов - 0, 0002 (1 раз в 5000 лет). Вероятность возникновения ЧС природного характера, связанной с землетрясением мала.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Весенне-летние паводки возникают в результате резкого подъ</w:t>
      </w:r>
      <w:r w:rsidR="00F6369F" w:rsidRPr="003A6728">
        <w:rPr>
          <w:rFonts w:ascii="Times New Roman" w:hAnsi="Times New Roman"/>
          <w:sz w:val="24"/>
          <w:szCs w:val="24"/>
        </w:rPr>
        <w:t>е</w:t>
      </w:r>
      <w:r w:rsidRPr="003A6728">
        <w:rPr>
          <w:rFonts w:ascii="Times New Roman" w:hAnsi="Times New Roman"/>
          <w:sz w:val="24"/>
          <w:szCs w:val="24"/>
        </w:rPr>
        <w:t>ма уровня воды в реках и ручьях. Основные причины паводков - интенсивное таяние снегов и выпадение обильных осадков (ливневые дожди интенсивностью 10-49 мм за 12 часов и менее).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период прохождения паводка возможно разрушительное воздействие паводковых вод на линии электропередач и связи, размыв на отдельных участках полотна автодорог «</w:t>
      </w:r>
      <w:proofErr w:type="gramStart"/>
      <w:r w:rsidRPr="003A6728">
        <w:rPr>
          <w:rFonts w:ascii="Times New Roman" w:hAnsi="Times New Roman"/>
          <w:sz w:val="24"/>
          <w:szCs w:val="24"/>
        </w:rPr>
        <w:t>Герба-Омсукчан</w:t>
      </w:r>
      <w:proofErr w:type="gramEnd"/>
      <w:r w:rsidRPr="003A6728">
        <w:rPr>
          <w:rFonts w:ascii="Times New Roman" w:hAnsi="Times New Roman"/>
          <w:sz w:val="24"/>
          <w:szCs w:val="24"/>
        </w:rPr>
        <w:t xml:space="preserve">», «Омсукчан-Галимый», «Омсукчан-Дукат», а также повреждения мостов на указанных автодорогах. В результате размыва берегов </w:t>
      </w:r>
      <w:proofErr w:type="spellStart"/>
      <w:r w:rsidRPr="003A6728">
        <w:rPr>
          <w:rFonts w:ascii="Times New Roman" w:hAnsi="Times New Roman"/>
          <w:sz w:val="24"/>
          <w:szCs w:val="24"/>
        </w:rPr>
        <w:t>руч</w:t>
      </w:r>
      <w:proofErr w:type="spellEnd"/>
      <w:r w:rsidRPr="003A6728">
        <w:rPr>
          <w:rFonts w:ascii="Times New Roman" w:hAnsi="Times New Roman"/>
          <w:sz w:val="24"/>
          <w:szCs w:val="24"/>
        </w:rPr>
        <w:t xml:space="preserve">. Индустриальный и </w:t>
      </w:r>
      <w:proofErr w:type="spellStart"/>
      <w:r w:rsidRPr="003A6728">
        <w:rPr>
          <w:rFonts w:ascii="Times New Roman" w:hAnsi="Times New Roman"/>
          <w:sz w:val="24"/>
          <w:szCs w:val="24"/>
        </w:rPr>
        <w:t>руч</w:t>
      </w:r>
      <w:proofErr w:type="spellEnd"/>
      <w:r w:rsidRPr="003A6728">
        <w:rPr>
          <w:rFonts w:ascii="Times New Roman" w:hAnsi="Times New Roman"/>
          <w:sz w:val="24"/>
          <w:szCs w:val="24"/>
        </w:rPr>
        <w:t xml:space="preserve">. </w:t>
      </w:r>
      <w:proofErr w:type="spellStart"/>
      <w:r w:rsidRPr="003A6728">
        <w:rPr>
          <w:rFonts w:ascii="Times New Roman" w:hAnsi="Times New Roman"/>
          <w:sz w:val="24"/>
          <w:szCs w:val="24"/>
        </w:rPr>
        <w:t>Брехчия</w:t>
      </w:r>
      <w:proofErr w:type="spellEnd"/>
      <w:r w:rsidRPr="003A6728">
        <w:rPr>
          <w:rFonts w:ascii="Times New Roman" w:hAnsi="Times New Roman"/>
          <w:sz w:val="24"/>
          <w:szCs w:val="24"/>
        </w:rPr>
        <w:t xml:space="preserve"> протекающих по территории поселков Омсукчан и Дукат соответственно, существует угроза мостам, коммунально-техническим сетям и объектам инфраструктуры предприятий жизнеобеспечения.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 результате воздействия паводковых вод на опоры ВЛ-220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«Оротукан-Омсукчан» возможно отключение электроснабжения объектов экономики всего округа на длительный период времени.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В результате размыва автодорог, мостовых сооружений на них, прекращается движение автотранспорта, доставка грузов, перевозка пассажиров.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За прошедшие годы на территории городского округа произошла 1 </w:t>
      </w:r>
      <w:r w:rsidR="00404076" w:rsidRPr="003A6728">
        <w:rPr>
          <w:rFonts w:ascii="Times New Roman" w:hAnsi="Times New Roman"/>
          <w:sz w:val="24"/>
          <w:szCs w:val="24"/>
        </w:rPr>
        <w:t>чрезвычайная ситуация,</w:t>
      </w:r>
      <w:r w:rsidRPr="003A6728">
        <w:rPr>
          <w:rFonts w:ascii="Times New Roman" w:hAnsi="Times New Roman"/>
          <w:sz w:val="24"/>
          <w:szCs w:val="24"/>
        </w:rPr>
        <w:t xml:space="preserve"> связанная с воздействием паводковых вод на объекты инфраструктуры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Опасные природные явления, такие как ураганы, снежные заносы и сход лавин возникающие, в том числе в результате обильных снегопадов, продолжительностью от нескольких часов до нескольких суток, критически влияют на работу автотранспорта и коммунально-энергетического хозяйства. При урагане, возникновении снежного заноса или сходе лавины на участках автомобильной дороги «</w:t>
      </w:r>
      <w:proofErr w:type="gramStart"/>
      <w:r w:rsidRPr="003A6728">
        <w:rPr>
          <w:rFonts w:ascii="Times New Roman" w:hAnsi="Times New Roman"/>
          <w:sz w:val="24"/>
          <w:szCs w:val="24"/>
        </w:rPr>
        <w:t>Омсукчан-Герба</w:t>
      </w:r>
      <w:proofErr w:type="gramEnd"/>
      <w:r w:rsidRPr="003A6728">
        <w:rPr>
          <w:rFonts w:ascii="Times New Roman" w:hAnsi="Times New Roman"/>
          <w:sz w:val="24"/>
          <w:szCs w:val="24"/>
        </w:rPr>
        <w:t>» нарушается или прекращается автомобильное сообщение с г. Магаданом, соседними округами, что может привести к нарушению обеспечения населения продуктами питания, медикаментами, а объектов экономики нефтепродуктами. Число попавшего в зоны ЧС населения может изменяться в зависимости от времени суток, погодных условий и иных факторов.</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Площадь лесных массивов составляет на территории городского округа 6 млн. кв. м. Исходя из статистических данных за предшествующие годы, при установлении сухой и жаркой погоды, существует вероятность возникновения </w:t>
      </w:r>
      <w:r w:rsidR="00404076" w:rsidRPr="003A6728">
        <w:rPr>
          <w:rFonts w:ascii="Times New Roman" w:hAnsi="Times New Roman"/>
          <w:sz w:val="24"/>
          <w:szCs w:val="24"/>
        </w:rPr>
        <w:t>ЧС,</w:t>
      </w:r>
      <w:r w:rsidRPr="003A6728">
        <w:rPr>
          <w:rFonts w:ascii="Times New Roman" w:hAnsi="Times New Roman"/>
          <w:sz w:val="24"/>
          <w:szCs w:val="24"/>
        </w:rPr>
        <w:t xml:space="preserve"> связанных с лесными пожарами на всей территории округа площадью до 100 га. Класс пожарной опасности в течение пожароопасного периода варьирует от 2 до 5.</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При возникновении лесных пожаров создается угроза ухудшения экологической обстановки в округе. В зависимости от направления ветра </w:t>
      </w:r>
      <w:r w:rsidR="00404076" w:rsidRPr="003A6728">
        <w:rPr>
          <w:rFonts w:ascii="Times New Roman" w:hAnsi="Times New Roman"/>
          <w:sz w:val="24"/>
          <w:szCs w:val="24"/>
        </w:rPr>
        <w:t>возможно значительное задымление населенных пунктов,</w:t>
      </w:r>
      <w:r w:rsidRPr="003A6728">
        <w:rPr>
          <w:rFonts w:ascii="Times New Roman" w:hAnsi="Times New Roman"/>
          <w:sz w:val="24"/>
          <w:szCs w:val="24"/>
        </w:rPr>
        <w:t xml:space="preserve"> угрожающее всему проживающему населению. В зонах возникновения лесных пожаров могут оказаться магистральные высоковольтные линии электропередач, что угрожает электроснабжению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Возможные источники ЧС техногенного характера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К видам возможным чрезвычайных ситуаций техногенного характера на территории округа следует отнести: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аварии на потенциально-опасных производственных объектах предприятий (включая ГТС, склады АХОВ);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пожары на </w:t>
      </w:r>
      <w:proofErr w:type="spellStart"/>
      <w:r w:rsidRPr="003A6728">
        <w:rPr>
          <w:rFonts w:ascii="Times New Roman" w:hAnsi="Times New Roman"/>
          <w:sz w:val="24"/>
          <w:szCs w:val="24"/>
        </w:rPr>
        <w:t>взрыво</w:t>
      </w:r>
      <w:proofErr w:type="spellEnd"/>
      <w:r w:rsidRPr="003A6728">
        <w:rPr>
          <w:rFonts w:ascii="Times New Roman" w:hAnsi="Times New Roman"/>
          <w:sz w:val="24"/>
          <w:szCs w:val="24"/>
        </w:rPr>
        <w:t>- и пожароопасных объектах (склады ВМ, склады ГСМ, 13 АЗС);</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аварии на объектах тепло-, водоснабжения и водоотведения, электросетях и подстанциях;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авиакатастрофы;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аварии на автотранспорте.</w:t>
      </w:r>
    </w:p>
    <w:p w:rsidR="003A6728" w:rsidRDefault="00EC5457" w:rsidP="003A6728">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При авариях на потенциально-опасных объектах (ГТС – </w:t>
      </w:r>
      <w:proofErr w:type="spellStart"/>
      <w:r w:rsidRPr="003A6728">
        <w:rPr>
          <w:rFonts w:ascii="Times New Roman" w:hAnsi="Times New Roman"/>
          <w:sz w:val="24"/>
          <w:szCs w:val="24"/>
        </w:rPr>
        <w:t>хвостохранилищах</w:t>
      </w:r>
      <w:proofErr w:type="spellEnd"/>
      <w:r w:rsidRPr="003A6728">
        <w:rPr>
          <w:rFonts w:ascii="Times New Roman" w:hAnsi="Times New Roman"/>
          <w:sz w:val="24"/>
          <w:szCs w:val="24"/>
        </w:rPr>
        <w:t xml:space="preserve"> обогатительных фабрик) АО «Серебро Магадана» и СП ЗАО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ГГК», насел</w:t>
      </w:r>
      <w:r w:rsidR="00F6369F" w:rsidRPr="003A6728">
        <w:rPr>
          <w:rFonts w:ascii="Times New Roman" w:hAnsi="Times New Roman"/>
          <w:sz w:val="24"/>
          <w:szCs w:val="24"/>
        </w:rPr>
        <w:t>е</w:t>
      </w:r>
      <w:r w:rsidRPr="003A6728">
        <w:rPr>
          <w:rFonts w:ascii="Times New Roman" w:hAnsi="Times New Roman"/>
          <w:sz w:val="24"/>
          <w:szCs w:val="24"/>
        </w:rPr>
        <w:t xml:space="preserve">нных пунктов, попадающих в зону </w:t>
      </w:r>
      <w:r w:rsidR="00404076" w:rsidRPr="003A6728">
        <w:rPr>
          <w:rFonts w:ascii="Times New Roman" w:hAnsi="Times New Roman"/>
          <w:sz w:val="24"/>
          <w:szCs w:val="24"/>
        </w:rPr>
        <w:t>воздействия поражающих факторов,</w:t>
      </w:r>
      <w:r w:rsidRPr="003A6728">
        <w:rPr>
          <w:rFonts w:ascii="Times New Roman" w:hAnsi="Times New Roman"/>
          <w:sz w:val="24"/>
          <w:szCs w:val="24"/>
        </w:rPr>
        <w:t xml:space="preserve"> нет, т.к. потенциально-опасные объекты находятся за пределами поселковых черт и зон проживания вахтовых поселков на безопасном расстоянии. Возможная частота реализации чрезвычайных ситуаций на названных объектах представлена в таблице 2.2</w:t>
      </w:r>
      <w:r w:rsidR="008C747C" w:rsidRPr="003A6728">
        <w:rPr>
          <w:rFonts w:ascii="Times New Roman" w:hAnsi="Times New Roman"/>
          <w:sz w:val="24"/>
          <w:szCs w:val="24"/>
        </w:rPr>
        <w:t>9</w:t>
      </w:r>
      <w:r w:rsidRPr="003A6728">
        <w:rPr>
          <w:rFonts w:ascii="Times New Roman" w:hAnsi="Times New Roman"/>
          <w:sz w:val="24"/>
          <w:szCs w:val="24"/>
        </w:rPr>
        <w:t>.</w:t>
      </w:r>
    </w:p>
    <w:p w:rsidR="003A6728" w:rsidRDefault="003A6728" w:rsidP="003A6728">
      <w:pPr>
        <w:suppressAutoHyphens/>
        <w:spacing w:after="0" w:line="240" w:lineRule="auto"/>
        <w:jc w:val="both"/>
        <w:rPr>
          <w:rFonts w:ascii="Times New Roman" w:hAnsi="Times New Roman"/>
          <w:sz w:val="24"/>
          <w:szCs w:val="24"/>
        </w:rPr>
      </w:pPr>
    </w:p>
    <w:p w:rsidR="00027139" w:rsidRPr="003A6728" w:rsidRDefault="00027139" w:rsidP="003A6728">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2.2</w:t>
      </w:r>
      <w:r w:rsidR="008C747C" w:rsidRPr="003A6728">
        <w:rPr>
          <w:rFonts w:ascii="Times New Roman" w:hAnsi="Times New Roman"/>
          <w:sz w:val="24"/>
          <w:szCs w:val="24"/>
        </w:rPr>
        <w:t>9</w:t>
      </w:r>
      <w:r w:rsidRPr="003A6728">
        <w:rPr>
          <w:rFonts w:ascii="Times New Roman" w:hAnsi="Times New Roman"/>
          <w:sz w:val="24"/>
          <w:szCs w:val="24"/>
        </w:rPr>
        <w:t>. Возможная частота реализации чрезвычайных ситуаций на гидротехнических сооружениях</w:t>
      </w:r>
    </w:p>
    <w:tbl>
      <w:tblPr>
        <w:tblW w:w="4996" w:type="pct"/>
        <w:tblCellMar>
          <w:left w:w="10" w:type="dxa"/>
          <w:right w:w="10" w:type="dxa"/>
        </w:tblCellMar>
        <w:tblLook w:val="04A0" w:firstRow="1" w:lastRow="0" w:firstColumn="1" w:lastColumn="0" w:noHBand="0" w:noVBand="1"/>
      </w:tblPr>
      <w:tblGrid>
        <w:gridCol w:w="1995"/>
        <w:gridCol w:w="2835"/>
        <w:gridCol w:w="2686"/>
        <w:gridCol w:w="1426"/>
        <w:gridCol w:w="991"/>
      </w:tblGrid>
      <w:tr w:rsidR="00027139" w:rsidRPr="003A6728" w:rsidTr="009B5878">
        <w:tblPrEx>
          <w:tblCellMar>
            <w:top w:w="0" w:type="dxa"/>
            <w:bottom w:w="0" w:type="dxa"/>
          </w:tblCellMar>
        </w:tblPrEx>
        <w:trPr>
          <w:trHeight w:hRule="exact" w:val="1867"/>
          <w:tblHeader/>
        </w:trPr>
        <w:tc>
          <w:tcPr>
            <w:tcW w:w="1004"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98"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Виды возможных техногенных чрезвычайных ситуаций</w:t>
            </w:r>
          </w:p>
        </w:tc>
        <w:tc>
          <w:tcPr>
            <w:tcW w:w="1427"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83"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Месторасположение и наименование объек</w:t>
            </w:r>
            <w:r w:rsidRPr="003A6728">
              <w:rPr>
                <w:rFonts w:ascii="Times New Roman" w:eastAsia="Times New Roman" w:hAnsi="Times New Roman"/>
                <w:color w:val="000000"/>
                <w:szCs w:val="24"/>
                <w:lang w:eastAsia="ru-RU" w:bidi="ru-RU"/>
              </w:rPr>
              <w:softHyphen/>
              <w:t>тов</w:t>
            </w:r>
          </w:p>
        </w:tc>
        <w:tc>
          <w:tcPr>
            <w:tcW w:w="1352"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88"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Вид и возможное количество опас</w:t>
            </w:r>
            <w:r w:rsidRPr="003A6728">
              <w:rPr>
                <w:rFonts w:ascii="Times New Roman" w:eastAsia="Times New Roman" w:hAnsi="Times New Roman"/>
                <w:color w:val="000000"/>
                <w:szCs w:val="24"/>
                <w:lang w:eastAsia="ru-RU" w:bidi="ru-RU"/>
              </w:rPr>
              <w:softHyphen/>
              <w:t>ного вещества, участвующего в реализации чрез</w:t>
            </w:r>
            <w:r w:rsidRPr="003A6728">
              <w:rPr>
                <w:rFonts w:ascii="Times New Roman" w:eastAsia="Times New Roman" w:hAnsi="Times New Roman"/>
                <w:color w:val="000000"/>
                <w:szCs w:val="24"/>
                <w:lang w:eastAsia="ru-RU" w:bidi="ru-RU"/>
              </w:rPr>
              <w:softHyphen/>
              <w:t>вычайных ситу</w:t>
            </w:r>
            <w:r w:rsidRPr="003A6728">
              <w:rPr>
                <w:rFonts w:ascii="Times New Roman" w:eastAsia="Times New Roman" w:hAnsi="Times New Roman"/>
                <w:color w:val="000000"/>
                <w:szCs w:val="24"/>
                <w:lang w:eastAsia="ru-RU" w:bidi="ru-RU"/>
              </w:rPr>
              <w:softHyphen/>
              <w:t>аций (тонн)</w:t>
            </w:r>
          </w:p>
        </w:tc>
        <w:tc>
          <w:tcPr>
            <w:tcW w:w="718"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88"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Возможная частота реализации чрезвычай</w:t>
            </w:r>
            <w:r w:rsidRPr="003A6728">
              <w:rPr>
                <w:rFonts w:ascii="Times New Roman" w:eastAsia="Times New Roman" w:hAnsi="Times New Roman"/>
                <w:color w:val="000000"/>
                <w:szCs w:val="24"/>
                <w:lang w:eastAsia="ru-RU" w:bidi="ru-RU"/>
              </w:rPr>
              <w:softHyphen/>
              <w:t>ных ситу</w:t>
            </w:r>
            <w:r w:rsidRPr="003A6728">
              <w:rPr>
                <w:rFonts w:ascii="Times New Roman" w:eastAsia="Times New Roman" w:hAnsi="Times New Roman"/>
                <w:color w:val="000000"/>
                <w:szCs w:val="24"/>
                <w:lang w:eastAsia="ru-RU" w:bidi="ru-RU"/>
              </w:rPr>
              <w:softHyphen/>
              <w:t>аций, год</w:t>
            </w:r>
          </w:p>
        </w:tc>
        <w:tc>
          <w:tcPr>
            <w:tcW w:w="499" w:type="pct"/>
            <w:tcBorders>
              <w:top w:val="single" w:sz="4" w:space="0" w:color="auto"/>
              <w:left w:val="single" w:sz="4" w:space="0" w:color="auto"/>
              <w:right w:val="single" w:sz="4" w:space="0" w:color="auto"/>
            </w:tcBorders>
            <w:shd w:val="clear" w:color="auto" w:fill="FFFFFF"/>
            <w:vAlign w:val="center"/>
          </w:tcPr>
          <w:p w:rsidR="00027139" w:rsidRPr="003A6728" w:rsidRDefault="00027139" w:rsidP="00027139">
            <w:pPr>
              <w:widowControl w:val="0"/>
              <w:suppressAutoHyphens/>
              <w:spacing w:after="0" w:line="288" w:lineRule="exact"/>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 xml:space="preserve">   Пока</w:t>
            </w:r>
            <w:r w:rsidRPr="003A6728">
              <w:rPr>
                <w:rFonts w:ascii="Times New Roman" w:eastAsia="Times New Roman" w:hAnsi="Times New Roman"/>
                <w:color w:val="000000"/>
                <w:szCs w:val="24"/>
                <w:lang w:eastAsia="ru-RU" w:bidi="ru-RU"/>
              </w:rPr>
              <w:softHyphen/>
            </w:r>
          </w:p>
          <w:p w:rsidR="00027139" w:rsidRPr="003A6728" w:rsidRDefault="00027139" w:rsidP="00027139">
            <w:pPr>
              <w:widowControl w:val="0"/>
              <w:suppressAutoHyphens/>
              <w:spacing w:after="0" w:line="288" w:lineRule="exact"/>
              <w:jc w:val="center"/>
              <w:rPr>
                <w:rFonts w:ascii="Times New Roman" w:eastAsia="Times New Roman" w:hAnsi="Times New Roman"/>
                <w:color w:val="000000"/>
                <w:szCs w:val="26"/>
                <w:lang w:eastAsia="ru-RU" w:bidi="ru-RU"/>
              </w:rPr>
            </w:pPr>
            <w:proofErr w:type="spellStart"/>
            <w:r w:rsidRPr="003A6728">
              <w:rPr>
                <w:rFonts w:ascii="Times New Roman" w:eastAsia="Times New Roman" w:hAnsi="Times New Roman"/>
                <w:color w:val="000000"/>
                <w:szCs w:val="24"/>
                <w:lang w:eastAsia="ru-RU" w:bidi="ru-RU"/>
              </w:rPr>
              <w:t>затель</w:t>
            </w:r>
            <w:proofErr w:type="spellEnd"/>
          </w:p>
          <w:p w:rsidR="00027139" w:rsidRPr="003A6728" w:rsidRDefault="00027139" w:rsidP="00027139">
            <w:pPr>
              <w:widowControl w:val="0"/>
              <w:suppressAutoHyphens/>
              <w:spacing w:after="0" w:line="288"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прием</w:t>
            </w:r>
            <w:r w:rsidRPr="003A6728">
              <w:rPr>
                <w:rFonts w:ascii="Times New Roman" w:eastAsia="Times New Roman" w:hAnsi="Times New Roman"/>
                <w:color w:val="000000"/>
                <w:szCs w:val="24"/>
                <w:lang w:eastAsia="ru-RU" w:bidi="ru-RU"/>
              </w:rPr>
              <w:softHyphen/>
              <w:t>лемого</w:t>
            </w:r>
          </w:p>
          <w:p w:rsidR="00027139" w:rsidRPr="003A6728" w:rsidRDefault="00027139" w:rsidP="00027139">
            <w:pPr>
              <w:widowControl w:val="0"/>
              <w:suppressAutoHyphens/>
              <w:spacing w:after="0" w:line="288"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риска,</w:t>
            </w:r>
          </w:p>
          <w:p w:rsidR="00027139" w:rsidRPr="003A6728" w:rsidRDefault="00027139" w:rsidP="00027139">
            <w:pPr>
              <w:widowControl w:val="0"/>
              <w:suppressAutoHyphens/>
              <w:spacing w:after="0" w:line="288" w:lineRule="exact"/>
              <w:ind w:left="260"/>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год</w:t>
            </w:r>
            <w:r w:rsidRPr="003A6728">
              <w:rPr>
                <w:rFonts w:ascii="Times New Roman" w:eastAsia="Times New Roman" w:hAnsi="Times New Roman"/>
                <w:color w:val="000000"/>
                <w:szCs w:val="24"/>
                <w:vertAlign w:val="superscript"/>
                <w:lang w:eastAsia="ru-RU" w:bidi="ru-RU"/>
              </w:rPr>
              <w:t>-1</w:t>
            </w:r>
          </w:p>
        </w:tc>
      </w:tr>
      <w:tr w:rsidR="00027139" w:rsidRPr="003A6728" w:rsidTr="009B0F23">
        <w:tblPrEx>
          <w:tblCellMar>
            <w:top w:w="0" w:type="dxa"/>
            <w:bottom w:w="0" w:type="dxa"/>
          </w:tblCellMar>
        </w:tblPrEx>
        <w:trPr>
          <w:trHeight w:hRule="exact" w:val="291"/>
        </w:trPr>
        <w:tc>
          <w:tcPr>
            <w:tcW w:w="1004"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1</w:t>
            </w:r>
          </w:p>
        </w:tc>
        <w:tc>
          <w:tcPr>
            <w:tcW w:w="1427"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2</w:t>
            </w:r>
          </w:p>
        </w:tc>
        <w:tc>
          <w:tcPr>
            <w:tcW w:w="1352"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3</w:t>
            </w:r>
          </w:p>
        </w:tc>
        <w:tc>
          <w:tcPr>
            <w:tcW w:w="718"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4</w:t>
            </w:r>
          </w:p>
        </w:tc>
        <w:tc>
          <w:tcPr>
            <w:tcW w:w="499" w:type="pct"/>
            <w:tcBorders>
              <w:top w:val="single" w:sz="4" w:space="0" w:color="auto"/>
              <w:left w:val="single" w:sz="4" w:space="0" w:color="auto"/>
              <w:righ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5</w:t>
            </w:r>
          </w:p>
        </w:tc>
      </w:tr>
      <w:tr w:rsidR="00027139" w:rsidRPr="003A6728" w:rsidTr="009B5878">
        <w:tblPrEx>
          <w:tblCellMar>
            <w:top w:w="0" w:type="dxa"/>
            <w:bottom w:w="0" w:type="dxa"/>
          </w:tblCellMar>
        </w:tblPrEx>
        <w:trPr>
          <w:trHeight w:hRule="exact" w:val="621"/>
        </w:trPr>
        <w:tc>
          <w:tcPr>
            <w:tcW w:w="1004" w:type="pct"/>
            <w:vMerge w:val="restar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83" w:lineRule="exact"/>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 xml:space="preserve">Чрезвычайные ситуации на </w:t>
            </w:r>
            <w:r w:rsidRPr="003A6728">
              <w:rPr>
                <w:rFonts w:ascii="Times New Roman" w:eastAsia="Times New Roman" w:hAnsi="Times New Roman"/>
                <w:color w:val="000000"/>
                <w:szCs w:val="24"/>
                <w:lang w:eastAsia="ru-RU" w:bidi="ru-RU"/>
              </w:rPr>
              <w:lastRenderedPageBreak/>
              <w:t>гидротехнических сооружениях</w:t>
            </w:r>
          </w:p>
        </w:tc>
        <w:tc>
          <w:tcPr>
            <w:tcW w:w="1427"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83" w:lineRule="exact"/>
              <w:rPr>
                <w:rFonts w:ascii="Times New Roman" w:eastAsia="Times New Roman" w:hAnsi="Times New Roman"/>
                <w:color w:val="000000"/>
                <w:szCs w:val="26"/>
                <w:lang w:eastAsia="ru-RU" w:bidi="ru-RU"/>
              </w:rPr>
            </w:pPr>
            <w:proofErr w:type="spellStart"/>
            <w:r w:rsidRPr="003A6728">
              <w:rPr>
                <w:rFonts w:ascii="Times New Roman" w:eastAsia="Times New Roman" w:hAnsi="Times New Roman"/>
                <w:color w:val="000000"/>
                <w:szCs w:val="24"/>
                <w:lang w:eastAsia="ru-RU" w:bidi="ru-RU"/>
              </w:rPr>
              <w:lastRenderedPageBreak/>
              <w:t>Хвостохранилище</w:t>
            </w:r>
            <w:proofErr w:type="spellEnd"/>
            <w:r w:rsidRPr="003A6728">
              <w:rPr>
                <w:rFonts w:ascii="Times New Roman" w:eastAsia="Times New Roman" w:hAnsi="Times New Roman"/>
                <w:color w:val="000000"/>
                <w:szCs w:val="24"/>
                <w:lang w:eastAsia="ru-RU" w:bidi="ru-RU"/>
              </w:rPr>
              <w:t xml:space="preserve"> ЗИФ ГОК «Дукат» (</w:t>
            </w:r>
            <w:proofErr w:type="spellStart"/>
            <w:r w:rsidRPr="003A6728">
              <w:rPr>
                <w:rFonts w:ascii="Times New Roman" w:eastAsia="Times New Roman" w:hAnsi="Times New Roman"/>
                <w:color w:val="000000"/>
                <w:szCs w:val="24"/>
                <w:lang w:eastAsia="ru-RU" w:bidi="ru-RU"/>
              </w:rPr>
              <w:t>Омсукчанская</w:t>
            </w:r>
            <w:proofErr w:type="spellEnd"/>
            <w:r w:rsidRPr="003A6728">
              <w:rPr>
                <w:rFonts w:ascii="Times New Roman" w:eastAsia="Times New Roman" w:hAnsi="Times New Roman"/>
                <w:color w:val="000000"/>
                <w:szCs w:val="24"/>
                <w:lang w:eastAsia="ru-RU" w:bidi="ru-RU"/>
              </w:rPr>
              <w:t xml:space="preserve"> ЗИФ)</w:t>
            </w:r>
          </w:p>
        </w:tc>
        <w:tc>
          <w:tcPr>
            <w:tcW w:w="1352"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88" w:lineRule="exact"/>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Вода, отходы 4-5 класса</w:t>
            </w:r>
          </w:p>
          <w:p w:rsidR="00027139" w:rsidRPr="003A6728" w:rsidRDefault="00027139" w:rsidP="00027139">
            <w:pPr>
              <w:widowControl w:val="0"/>
              <w:suppressAutoHyphens/>
              <w:spacing w:after="0" w:line="288" w:lineRule="exact"/>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опасности, 3,57 млн., м³</w:t>
            </w:r>
          </w:p>
        </w:tc>
        <w:tc>
          <w:tcPr>
            <w:tcW w:w="718" w:type="pct"/>
            <w:tcBorders>
              <w:top w:val="single" w:sz="4" w:space="0" w:color="auto"/>
              <w:lef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8,4х10ˉ</w:t>
            </w:r>
            <w:r w:rsidRPr="003A6728">
              <w:rPr>
                <w:rFonts w:ascii="Times New Roman" w:eastAsia="Times New Roman" w:hAnsi="Times New Roman"/>
                <w:color w:val="000000"/>
                <w:szCs w:val="24"/>
                <w:vertAlign w:val="superscript"/>
                <w:lang w:eastAsia="ru-RU" w:bidi="ru-RU"/>
              </w:rPr>
              <w:t>4</w:t>
            </w:r>
          </w:p>
        </w:tc>
        <w:tc>
          <w:tcPr>
            <w:tcW w:w="499" w:type="pct"/>
            <w:tcBorders>
              <w:top w:val="single" w:sz="4" w:space="0" w:color="auto"/>
              <w:left w:val="single" w:sz="4" w:space="0" w:color="auto"/>
              <w:righ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8,4х10⁻</w:t>
            </w:r>
            <w:r w:rsidRPr="003A6728">
              <w:rPr>
                <w:rFonts w:ascii="Times New Roman" w:eastAsia="Times New Roman" w:hAnsi="Times New Roman"/>
                <w:color w:val="000000"/>
                <w:szCs w:val="24"/>
                <w:vertAlign w:val="superscript"/>
                <w:lang w:eastAsia="ru-RU" w:bidi="ru-RU"/>
              </w:rPr>
              <w:t>4</w:t>
            </w:r>
          </w:p>
        </w:tc>
      </w:tr>
      <w:tr w:rsidR="00027139" w:rsidRPr="003A6728" w:rsidTr="009B5878">
        <w:tblPrEx>
          <w:tblCellMar>
            <w:top w:w="0" w:type="dxa"/>
            <w:bottom w:w="0" w:type="dxa"/>
          </w:tblCellMar>
        </w:tblPrEx>
        <w:trPr>
          <w:trHeight w:hRule="exact" w:val="713"/>
        </w:trPr>
        <w:tc>
          <w:tcPr>
            <w:tcW w:w="1004" w:type="pct"/>
            <w:vMerge/>
            <w:tcBorders>
              <w:left w:val="single" w:sz="4" w:space="0" w:color="auto"/>
              <w:bottom w:val="single" w:sz="4" w:space="0" w:color="auto"/>
            </w:tcBorders>
            <w:shd w:val="clear" w:color="auto" w:fill="FFFFFF"/>
            <w:vAlign w:val="center"/>
          </w:tcPr>
          <w:p w:rsidR="00027139" w:rsidRPr="003A6728" w:rsidRDefault="00027139" w:rsidP="00027139">
            <w:pPr>
              <w:widowControl w:val="0"/>
              <w:suppressAutoHyphens/>
              <w:spacing w:after="0" w:line="240" w:lineRule="auto"/>
              <w:rPr>
                <w:rFonts w:ascii="Arial Unicode MS" w:eastAsia="Arial Unicode MS" w:hAnsi="Arial Unicode MS" w:cs="Arial Unicode MS"/>
                <w:color w:val="000000"/>
                <w:szCs w:val="24"/>
                <w:lang w:eastAsia="ru-RU" w:bidi="ru-RU"/>
              </w:rPr>
            </w:pPr>
          </w:p>
        </w:tc>
        <w:tc>
          <w:tcPr>
            <w:tcW w:w="1427" w:type="pct"/>
            <w:tcBorders>
              <w:top w:val="single" w:sz="4" w:space="0" w:color="auto"/>
              <w:left w:val="single" w:sz="4" w:space="0" w:color="auto"/>
              <w:bottom w:val="single" w:sz="4" w:space="0" w:color="auto"/>
            </w:tcBorders>
            <w:shd w:val="clear" w:color="auto" w:fill="FFFFFF"/>
            <w:vAlign w:val="center"/>
          </w:tcPr>
          <w:p w:rsidR="00027139" w:rsidRPr="003A6728" w:rsidRDefault="00027139" w:rsidP="00027139">
            <w:pPr>
              <w:widowControl w:val="0"/>
              <w:suppressAutoHyphens/>
              <w:spacing w:after="0" w:line="293" w:lineRule="exact"/>
              <w:rPr>
                <w:rFonts w:ascii="Times New Roman" w:eastAsia="Times New Roman" w:hAnsi="Times New Roman"/>
                <w:color w:val="000000"/>
                <w:szCs w:val="26"/>
                <w:lang w:eastAsia="ru-RU" w:bidi="ru-RU"/>
              </w:rPr>
            </w:pPr>
            <w:proofErr w:type="spellStart"/>
            <w:r w:rsidRPr="003A6728">
              <w:rPr>
                <w:rFonts w:ascii="Times New Roman" w:eastAsia="Times New Roman" w:hAnsi="Times New Roman"/>
                <w:color w:val="000000"/>
                <w:szCs w:val="24"/>
                <w:lang w:eastAsia="ru-RU" w:bidi="ru-RU"/>
              </w:rPr>
              <w:t>Хвостохранилище</w:t>
            </w:r>
            <w:proofErr w:type="spellEnd"/>
            <w:r w:rsidRPr="003A6728">
              <w:rPr>
                <w:rFonts w:ascii="Times New Roman" w:eastAsia="Times New Roman" w:hAnsi="Times New Roman"/>
                <w:color w:val="000000"/>
                <w:szCs w:val="24"/>
                <w:lang w:eastAsia="ru-RU" w:bidi="ru-RU"/>
              </w:rPr>
              <w:t xml:space="preserve"> ГОК «Лунное»</w:t>
            </w:r>
          </w:p>
        </w:tc>
        <w:tc>
          <w:tcPr>
            <w:tcW w:w="1352" w:type="pct"/>
            <w:tcBorders>
              <w:top w:val="single" w:sz="4" w:space="0" w:color="auto"/>
              <w:left w:val="single" w:sz="4" w:space="0" w:color="auto"/>
              <w:bottom w:val="single" w:sz="4" w:space="0" w:color="auto"/>
            </w:tcBorders>
            <w:shd w:val="clear" w:color="auto" w:fill="FFFFFF"/>
            <w:vAlign w:val="center"/>
          </w:tcPr>
          <w:p w:rsidR="00027139" w:rsidRPr="003A6728" w:rsidRDefault="00027139" w:rsidP="00027139">
            <w:pPr>
              <w:widowControl w:val="0"/>
              <w:suppressAutoHyphens/>
              <w:spacing w:after="0" w:line="288" w:lineRule="exact"/>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Вода, отходы 3 класса</w:t>
            </w:r>
          </w:p>
          <w:p w:rsidR="00027139" w:rsidRPr="003A6728" w:rsidRDefault="00027139" w:rsidP="00027139">
            <w:pPr>
              <w:widowControl w:val="0"/>
              <w:suppressAutoHyphens/>
              <w:spacing w:after="0" w:line="288" w:lineRule="exact"/>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опасности, 3,57 млн. м³</w:t>
            </w:r>
          </w:p>
        </w:tc>
        <w:tc>
          <w:tcPr>
            <w:tcW w:w="718" w:type="pct"/>
            <w:tcBorders>
              <w:top w:val="single" w:sz="4" w:space="0" w:color="auto"/>
              <w:left w:val="single" w:sz="4" w:space="0" w:color="auto"/>
              <w:bottom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8,4х10⁻</w:t>
            </w:r>
            <w:r w:rsidRPr="003A6728">
              <w:rPr>
                <w:rFonts w:ascii="Times New Roman" w:eastAsia="Times New Roman" w:hAnsi="Times New Roman"/>
                <w:color w:val="000000"/>
                <w:szCs w:val="24"/>
                <w:vertAlign w:val="superscript"/>
                <w:lang w:eastAsia="ru-RU" w:bidi="ru-RU"/>
              </w:rPr>
              <w:t>4</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027139" w:rsidRPr="003A6728" w:rsidRDefault="00027139" w:rsidP="00027139">
            <w:pPr>
              <w:widowControl w:val="0"/>
              <w:suppressAutoHyphens/>
              <w:spacing w:after="0" w:line="240" w:lineRule="exact"/>
              <w:jc w:val="center"/>
              <w:rPr>
                <w:rFonts w:ascii="Times New Roman" w:eastAsia="Times New Roman" w:hAnsi="Times New Roman"/>
                <w:color w:val="000000"/>
                <w:szCs w:val="26"/>
                <w:lang w:eastAsia="ru-RU" w:bidi="ru-RU"/>
              </w:rPr>
            </w:pPr>
            <w:r w:rsidRPr="003A6728">
              <w:rPr>
                <w:rFonts w:ascii="Times New Roman" w:eastAsia="Times New Roman" w:hAnsi="Times New Roman"/>
                <w:color w:val="000000"/>
                <w:szCs w:val="24"/>
                <w:lang w:eastAsia="ru-RU" w:bidi="ru-RU"/>
              </w:rPr>
              <w:t>1х10</w:t>
            </w:r>
            <w:r w:rsidRPr="003A6728">
              <w:rPr>
                <w:rFonts w:ascii="Times New Roman" w:eastAsia="Times New Roman" w:hAnsi="Times New Roman"/>
                <w:color w:val="000000"/>
                <w:szCs w:val="24"/>
                <w:vertAlign w:val="superscript"/>
                <w:lang w:eastAsia="ru-RU" w:bidi="ru-RU"/>
              </w:rPr>
              <w:t>-¹</w:t>
            </w:r>
          </w:p>
        </w:tc>
      </w:tr>
    </w:tbl>
    <w:p w:rsidR="00843D89" w:rsidRDefault="00843D89" w:rsidP="00EC5457">
      <w:pPr>
        <w:suppressAutoHyphens/>
        <w:spacing w:after="0" w:line="240" w:lineRule="auto"/>
        <w:ind w:firstLine="709"/>
        <w:jc w:val="both"/>
        <w:rPr>
          <w:rFonts w:ascii="Times New Roman" w:hAnsi="Times New Roman"/>
          <w:sz w:val="24"/>
          <w:szCs w:val="24"/>
          <w:lang w:val="en-US"/>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Взрывоопасные и пожароопасные объект, представлены складами ВМ ЗАО «Серебро Магадана» и СП ЗАО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ГГК» в п. Дукат, на ГОКе «Лунное» и на руднике «Джульетта», складами ГСМ ЗАО «Серебро Магадана», СП ЗАО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ГГК», ООО «ADREM». Наиболее опасным фактором являются взрыв или/и пожар, возникновение которого поставит под угрозу жизнь и здоровье людей, целостность резервуарного парка с нефтепродуктами, здание и технологическое оборудование. Возможная частота реализации чрезвычайных ситуаций (год'1) на названных объектах представлена в таблице 2.</w:t>
      </w:r>
      <w:r w:rsidR="008C747C" w:rsidRPr="003A6728">
        <w:rPr>
          <w:rFonts w:ascii="Times New Roman" w:hAnsi="Times New Roman"/>
          <w:sz w:val="24"/>
          <w:szCs w:val="24"/>
        </w:rPr>
        <w:t>30</w:t>
      </w:r>
      <w:r w:rsidRPr="003A6728">
        <w:rPr>
          <w:rFonts w:ascii="Times New Roman" w:hAnsi="Times New Roman"/>
          <w:sz w:val="24"/>
          <w:szCs w:val="24"/>
        </w:rPr>
        <w:t>.</w:t>
      </w:r>
    </w:p>
    <w:p w:rsidR="00EC5457" w:rsidRPr="003A6728" w:rsidRDefault="00F101AB"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Склады АХОВ горно</w:t>
      </w:r>
      <w:r w:rsidR="00EC5457" w:rsidRPr="003A6728">
        <w:rPr>
          <w:rFonts w:ascii="Times New Roman" w:hAnsi="Times New Roman"/>
          <w:sz w:val="24"/>
          <w:szCs w:val="24"/>
        </w:rPr>
        <w:t>добывающих предприятий ЗАО «Серебро Магадана» и СП ЗАО «</w:t>
      </w:r>
      <w:proofErr w:type="spellStart"/>
      <w:r w:rsidR="00EC5457" w:rsidRPr="003A6728">
        <w:rPr>
          <w:rFonts w:ascii="Times New Roman" w:hAnsi="Times New Roman"/>
          <w:sz w:val="24"/>
          <w:szCs w:val="24"/>
        </w:rPr>
        <w:t>Омсукчанская</w:t>
      </w:r>
      <w:proofErr w:type="spellEnd"/>
      <w:r w:rsidR="00EC5457" w:rsidRPr="003A6728">
        <w:rPr>
          <w:rFonts w:ascii="Times New Roman" w:hAnsi="Times New Roman"/>
          <w:sz w:val="24"/>
          <w:szCs w:val="24"/>
        </w:rPr>
        <w:t xml:space="preserve"> ГТК» располагаются вдали от населенных пунктов и на безопасных расстояниях от места проживания работников вахтовых поселков.</w:t>
      </w:r>
      <w:r w:rsidR="00EC5457" w:rsidRPr="003A6728">
        <w:t xml:space="preserve"> </w:t>
      </w:r>
      <w:r w:rsidR="00EC5457" w:rsidRPr="003A6728">
        <w:rPr>
          <w:rFonts w:ascii="Times New Roman" w:hAnsi="Times New Roman"/>
          <w:sz w:val="24"/>
          <w:szCs w:val="24"/>
        </w:rPr>
        <w:t>Возможная частота реализации чрезвычайных ситуаций (год'1) на названных объектах представлена в таблице 2.</w:t>
      </w:r>
      <w:r w:rsidR="00203BDA" w:rsidRPr="003A6728">
        <w:rPr>
          <w:rFonts w:ascii="Times New Roman" w:hAnsi="Times New Roman"/>
          <w:sz w:val="24"/>
          <w:szCs w:val="24"/>
        </w:rPr>
        <w:t>3</w:t>
      </w:r>
      <w:r w:rsidR="008C747C" w:rsidRPr="003A6728">
        <w:rPr>
          <w:rFonts w:ascii="Times New Roman" w:hAnsi="Times New Roman"/>
          <w:sz w:val="24"/>
          <w:szCs w:val="24"/>
        </w:rPr>
        <w:t>1</w:t>
      </w:r>
      <w:r w:rsidR="00EC5457" w:rsidRPr="003A6728">
        <w:rPr>
          <w:rFonts w:ascii="Times New Roman" w:hAnsi="Times New Roman"/>
          <w:sz w:val="24"/>
          <w:szCs w:val="24"/>
        </w:rPr>
        <w:t>.</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Хранение и выдача горюче-смазочных материалов осуществляется на складах и заправочных станциях Омсукчанского филиала ООО «</w:t>
      </w:r>
      <w:proofErr w:type="spellStart"/>
      <w:r w:rsidRPr="003A6728">
        <w:rPr>
          <w:rFonts w:ascii="Times New Roman" w:hAnsi="Times New Roman"/>
          <w:sz w:val="24"/>
          <w:szCs w:val="24"/>
        </w:rPr>
        <w:t>Магаданнефто</w:t>
      </w:r>
      <w:proofErr w:type="spellEnd"/>
      <w:r w:rsidRPr="003A6728">
        <w:rPr>
          <w:rFonts w:ascii="Times New Roman" w:hAnsi="Times New Roman"/>
          <w:sz w:val="24"/>
          <w:szCs w:val="24"/>
        </w:rPr>
        <w:t>» в п. Омсукчан, ЗАО «Серебро Магадана» на рудниках «Лунное» и «</w:t>
      </w:r>
      <w:proofErr w:type="spellStart"/>
      <w:r w:rsidRPr="003A6728">
        <w:rPr>
          <w:rFonts w:ascii="Times New Roman" w:hAnsi="Times New Roman"/>
          <w:sz w:val="24"/>
          <w:szCs w:val="24"/>
        </w:rPr>
        <w:t>Гольцовое</w:t>
      </w:r>
      <w:proofErr w:type="spellEnd"/>
      <w:r w:rsidRPr="003A6728">
        <w:rPr>
          <w:rFonts w:ascii="Times New Roman" w:hAnsi="Times New Roman"/>
          <w:sz w:val="24"/>
          <w:szCs w:val="24"/>
        </w:rPr>
        <w:t>», СГ</w:t>
      </w:r>
      <w:proofErr w:type="gramStart"/>
      <w:r w:rsidRPr="003A6728">
        <w:rPr>
          <w:rFonts w:ascii="Times New Roman" w:hAnsi="Times New Roman"/>
          <w:sz w:val="24"/>
          <w:szCs w:val="24"/>
        </w:rPr>
        <w:t>1</w:t>
      </w:r>
      <w:proofErr w:type="gramEnd"/>
      <w:r w:rsidRPr="003A6728">
        <w:rPr>
          <w:rFonts w:ascii="Times New Roman" w:hAnsi="Times New Roman"/>
          <w:sz w:val="24"/>
          <w:szCs w:val="24"/>
        </w:rPr>
        <w:t xml:space="preserve"> ЗАО «</w:t>
      </w:r>
      <w:proofErr w:type="spellStart"/>
      <w:r w:rsidRPr="003A6728">
        <w:rPr>
          <w:rFonts w:ascii="Times New Roman" w:hAnsi="Times New Roman"/>
          <w:sz w:val="24"/>
          <w:szCs w:val="24"/>
        </w:rPr>
        <w:t>Омсукчанская</w:t>
      </w:r>
      <w:proofErr w:type="spellEnd"/>
      <w:r w:rsidRPr="003A6728">
        <w:rPr>
          <w:rFonts w:ascii="Times New Roman" w:hAnsi="Times New Roman"/>
          <w:sz w:val="24"/>
          <w:szCs w:val="24"/>
        </w:rPr>
        <w:t xml:space="preserve"> ГГК» рудник «Джульетта», ООО «ADREM» аэропорт п. Омсукчан. Характеристики и объ</w:t>
      </w:r>
      <w:r w:rsidR="00F6369F" w:rsidRPr="003A6728">
        <w:rPr>
          <w:rFonts w:ascii="Times New Roman" w:hAnsi="Times New Roman"/>
          <w:sz w:val="24"/>
          <w:szCs w:val="24"/>
        </w:rPr>
        <w:t>е</w:t>
      </w:r>
      <w:r w:rsidRPr="003A6728">
        <w:rPr>
          <w:rFonts w:ascii="Times New Roman" w:hAnsi="Times New Roman"/>
          <w:sz w:val="24"/>
          <w:szCs w:val="24"/>
        </w:rPr>
        <w:t>мы хранения ГСМ приведены в таблице 2.</w:t>
      </w:r>
      <w:r w:rsidR="003F7CBC" w:rsidRPr="003A6728">
        <w:rPr>
          <w:rFonts w:ascii="Times New Roman" w:hAnsi="Times New Roman"/>
          <w:sz w:val="24"/>
          <w:szCs w:val="24"/>
        </w:rPr>
        <w:t>3</w:t>
      </w:r>
      <w:r w:rsidR="008C747C" w:rsidRPr="003A6728">
        <w:rPr>
          <w:rFonts w:ascii="Times New Roman" w:hAnsi="Times New Roman"/>
          <w:sz w:val="24"/>
          <w:szCs w:val="24"/>
        </w:rPr>
        <w:t>2</w:t>
      </w:r>
      <w:r w:rsidRPr="003A6728">
        <w:rPr>
          <w:rFonts w:ascii="Times New Roman" w:hAnsi="Times New Roman"/>
          <w:sz w:val="24"/>
          <w:szCs w:val="24"/>
        </w:rPr>
        <w:t>.</w:t>
      </w:r>
    </w:p>
    <w:p w:rsidR="00EC5457" w:rsidRPr="003A6728" w:rsidRDefault="00EC5457" w:rsidP="00EC5457">
      <w:pPr>
        <w:suppressAutoHyphens/>
        <w:spacing w:after="0" w:line="240" w:lineRule="auto"/>
        <w:ind w:firstLine="708"/>
        <w:jc w:val="both"/>
        <w:rPr>
          <w:rFonts w:ascii="Times New Roman" w:hAnsi="Times New Roman"/>
          <w:sz w:val="24"/>
          <w:szCs w:val="24"/>
        </w:rPr>
      </w:pPr>
    </w:p>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w:t>
      </w:r>
      <w:r w:rsidR="008C747C" w:rsidRPr="003A6728">
        <w:rPr>
          <w:rFonts w:ascii="Times New Roman" w:hAnsi="Times New Roman"/>
          <w:sz w:val="24"/>
          <w:szCs w:val="24"/>
        </w:rPr>
        <w:t>30</w:t>
      </w:r>
      <w:r w:rsidRPr="003A6728">
        <w:rPr>
          <w:rFonts w:ascii="Times New Roman" w:hAnsi="Times New Roman"/>
          <w:sz w:val="24"/>
          <w:szCs w:val="24"/>
        </w:rPr>
        <w:t xml:space="preserve">. Возможная частота реализации чрезвычайных ситуаций на </w:t>
      </w:r>
      <w:proofErr w:type="spellStart"/>
      <w:r w:rsidRPr="003A6728">
        <w:rPr>
          <w:rFonts w:ascii="Times New Roman" w:hAnsi="Times New Roman"/>
          <w:sz w:val="24"/>
          <w:szCs w:val="24"/>
        </w:rPr>
        <w:t>пожар</w:t>
      </w:r>
      <w:proofErr w:type="gramStart"/>
      <w:r w:rsidRPr="003A6728">
        <w:rPr>
          <w:rFonts w:ascii="Times New Roman" w:hAnsi="Times New Roman"/>
          <w:sz w:val="24"/>
          <w:szCs w:val="24"/>
        </w:rPr>
        <w:t>о</w:t>
      </w:r>
      <w:proofErr w:type="spellEnd"/>
      <w:r w:rsidRPr="003A6728">
        <w:rPr>
          <w:rFonts w:ascii="Times New Roman" w:hAnsi="Times New Roman"/>
          <w:sz w:val="24"/>
          <w:szCs w:val="24"/>
        </w:rPr>
        <w:t>-</w:t>
      </w:r>
      <w:proofErr w:type="gramEnd"/>
      <w:r w:rsidRPr="003A6728">
        <w:rPr>
          <w:rFonts w:ascii="Times New Roman" w:hAnsi="Times New Roman"/>
          <w:sz w:val="24"/>
          <w:szCs w:val="24"/>
        </w:rPr>
        <w:t xml:space="preserve"> и взрывоопасных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66"/>
        <w:gridCol w:w="2376"/>
        <w:gridCol w:w="1838"/>
        <w:gridCol w:w="1258"/>
        <w:gridCol w:w="995"/>
      </w:tblGrid>
      <w:tr w:rsidR="00EC5457" w:rsidRPr="003A6728" w:rsidTr="00843D89">
        <w:tblPrEx>
          <w:tblCellMar>
            <w:top w:w="0" w:type="dxa"/>
            <w:bottom w:w="0" w:type="dxa"/>
          </w:tblCellMar>
        </w:tblPrEx>
        <w:trPr>
          <w:trHeight w:hRule="exact" w:val="2026"/>
        </w:trPr>
        <w:tc>
          <w:tcPr>
            <w:tcW w:w="3466" w:type="dxa"/>
            <w:shd w:val="clear" w:color="auto" w:fill="FFFFFF"/>
            <w:vAlign w:val="center"/>
          </w:tcPr>
          <w:p w:rsidR="00EC5457" w:rsidRPr="003A6728" w:rsidRDefault="00EC5457" w:rsidP="00EC5457">
            <w:pPr>
              <w:widowControl w:val="0"/>
              <w:suppressAutoHyphens/>
              <w:spacing w:after="0" w:line="293"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Виды возможных техногенных чрезвычайных ситуаций</w:t>
            </w:r>
          </w:p>
        </w:tc>
        <w:tc>
          <w:tcPr>
            <w:tcW w:w="2376" w:type="dxa"/>
            <w:shd w:val="clear" w:color="auto" w:fill="FFFFFF"/>
            <w:vAlign w:val="center"/>
          </w:tcPr>
          <w:p w:rsidR="00EC5457" w:rsidRPr="003A6728" w:rsidRDefault="00EC5457" w:rsidP="00EC5457">
            <w:pPr>
              <w:widowControl w:val="0"/>
              <w:suppressAutoHyphens/>
              <w:spacing w:after="0" w:line="288"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Месторасположение и наименование объек</w:t>
            </w:r>
            <w:r w:rsidRPr="003A6728">
              <w:rPr>
                <w:rFonts w:ascii="Times New Roman" w:eastAsia="Times New Roman" w:hAnsi="Times New Roman"/>
                <w:color w:val="000000"/>
                <w:lang w:eastAsia="ru-RU" w:bidi="ru-RU"/>
              </w:rPr>
              <w:softHyphen/>
              <w:t>тов</w:t>
            </w:r>
          </w:p>
        </w:tc>
        <w:tc>
          <w:tcPr>
            <w:tcW w:w="1838" w:type="dxa"/>
            <w:shd w:val="clear" w:color="auto" w:fill="FFFFFF"/>
            <w:vAlign w:val="bottom"/>
          </w:tcPr>
          <w:p w:rsidR="00EC5457" w:rsidRPr="003A6728" w:rsidRDefault="00EC5457" w:rsidP="00EC5457">
            <w:pPr>
              <w:widowControl w:val="0"/>
              <w:suppressAutoHyphens/>
              <w:spacing w:after="0" w:line="288"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Вид и возможное количество опас</w:t>
            </w:r>
            <w:r w:rsidRPr="003A6728">
              <w:rPr>
                <w:rFonts w:ascii="Times New Roman" w:eastAsia="Times New Roman" w:hAnsi="Times New Roman"/>
                <w:color w:val="000000"/>
                <w:lang w:eastAsia="ru-RU" w:bidi="ru-RU"/>
              </w:rPr>
              <w:softHyphen/>
              <w:t>ного вещества, участвующего в реализации чрез</w:t>
            </w:r>
            <w:r w:rsidRPr="003A6728">
              <w:rPr>
                <w:rFonts w:ascii="Times New Roman" w:eastAsia="Times New Roman" w:hAnsi="Times New Roman"/>
                <w:color w:val="000000"/>
                <w:lang w:eastAsia="ru-RU" w:bidi="ru-RU"/>
              </w:rPr>
              <w:softHyphen/>
              <w:t>вычайных ситу</w:t>
            </w:r>
            <w:r w:rsidRPr="003A6728">
              <w:rPr>
                <w:rFonts w:ascii="Times New Roman" w:eastAsia="Times New Roman" w:hAnsi="Times New Roman"/>
                <w:color w:val="000000"/>
                <w:lang w:eastAsia="ru-RU" w:bidi="ru-RU"/>
              </w:rPr>
              <w:softHyphen/>
              <w:t>аций (тонн)</w:t>
            </w:r>
          </w:p>
        </w:tc>
        <w:tc>
          <w:tcPr>
            <w:tcW w:w="1258" w:type="dxa"/>
            <w:shd w:val="clear" w:color="auto" w:fill="FFFFFF"/>
            <w:vAlign w:val="center"/>
          </w:tcPr>
          <w:p w:rsidR="00EC5457" w:rsidRPr="003A6728" w:rsidRDefault="00EC5457" w:rsidP="00EC5457">
            <w:pPr>
              <w:widowControl w:val="0"/>
              <w:suppressAutoHyphens/>
              <w:spacing w:after="0" w:line="264"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Возможная частота реа</w:t>
            </w:r>
            <w:r w:rsidRPr="003A6728">
              <w:rPr>
                <w:rFonts w:ascii="Times New Roman" w:eastAsia="Times New Roman" w:hAnsi="Times New Roman"/>
                <w:color w:val="000000"/>
                <w:lang w:eastAsia="ru-RU" w:bidi="ru-RU"/>
              </w:rPr>
              <w:softHyphen/>
              <w:t>лизации чрезвычай</w:t>
            </w:r>
            <w:r w:rsidRPr="003A6728">
              <w:rPr>
                <w:rFonts w:ascii="Times New Roman" w:eastAsia="Times New Roman" w:hAnsi="Times New Roman"/>
                <w:color w:val="000000"/>
                <w:lang w:eastAsia="ru-RU" w:bidi="ru-RU"/>
              </w:rPr>
              <w:softHyphen/>
              <w:t>ных ситу</w:t>
            </w:r>
            <w:r w:rsidRPr="003A6728">
              <w:rPr>
                <w:rFonts w:ascii="Times New Roman" w:eastAsia="Times New Roman" w:hAnsi="Times New Roman"/>
                <w:color w:val="000000"/>
                <w:lang w:eastAsia="ru-RU" w:bidi="ru-RU"/>
              </w:rPr>
              <w:softHyphen/>
              <w:t xml:space="preserve">аций, </w:t>
            </w:r>
            <w:r w:rsidRPr="003A6728">
              <w:rPr>
                <w:rFonts w:ascii="Times New Roman" w:hAnsi="Times New Roman"/>
              </w:rPr>
              <w:t>год'1</w:t>
            </w:r>
          </w:p>
        </w:tc>
        <w:tc>
          <w:tcPr>
            <w:tcW w:w="995" w:type="dxa"/>
            <w:shd w:val="clear" w:color="auto" w:fill="FFFFFF"/>
            <w:vAlign w:val="center"/>
          </w:tcPr>
          <w:p w:rsidR="00EC5457" w:rsidRPr="003A6728" w:rsidRDefault="00EC5457" w:rsidP="00EC5457">
            <w:pPr>
              <w:widowControl w:val="0"/>
              <w:suppressAutoHyphens/>
              <w:spacing w:after="0" w:line="264"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Показатель прием</w:t>
            </w:r>
            <w:r w:rsidRPr="003A6728">
              <w:rPr>
                <w:rFonts w:ascii="Times New Roman" w:eastAsia="Times New Roman" w:hAnsi="Times New Roman"/>
                <w:color w:val="000000"/>
                <w:lang w:eastAsia="ru-RU" w:bidi="ru-RU"/>
              </w:rPr>
              <w:softHyphen/>
              <w:t xml:space="preserve">лемого риска, </w:t>
            </w:r>
            <w:r w:rsidRPr="003A6728">
              <w:rPr>
                <w:rFonts w:ascii="Times New Roman" w:hAnsi="Times New Roman"/>
              </w:rPr>
              <w:t>год'1</w:t>
            </w:r>
          </w:p>
        </w:tc>
      </w:tr>
      <w:tr w:rsidR="00EC5457" w:rsidRPr="003A6728" w:rsidTr="0069127A">
        <w:tblPrEx>
          <w:tblCellMar>
            <w:top w:w="0" w:type="dxa"/>
            <w:bottom w:w="0" w:type="dxa"/>
          </w:tblCellMar>
        </w:tblPrEx>
        <w:trPr>
          <w:trHeight w:hRule="exact" w:val="302"/>
        </w:trPr>
        <w:tc>
          <w:tcPr>
            <w:tcW w:w="3466" w:type="dxa"/>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1</w:t>
            </w:r>
          </w:p>
        </w:tc>
        <w:tc>
          <w:tcPr>
            <w:tcW w:w="2376" w:type="dxa"/>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2</w:t>
            </w:r>
          </w:p>
        </w:tc>
        <w:tc>
          <w:tcPr>
            <w:tcW w:w="1838" w:type="dxa"/>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3</w:t>
            </w:r>
          </w:p>
        </w:tc>
        <w:tc>
          <w:tcPr>
            <w:tcW w:w="1258" w:type="dxa"/>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4</w:t>
            </w:r>
          </w:p>
        </w:tc>
        <w:tc>
          <w:tcPr>
            <w:tcW w:w="995" w:type="dxa"/>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5</w:t>
            </w:r>
          </w:p>
        </w:tc>
      </w:tr>
      <w:tr w:rsidR="00EC5457" w:rsidRPr="003A6728" w:rsidTr="00027139">
        <w:tblPrEx>
          <w:tblCellMar>
            <w:top w:w="0" w:type="dxa"/>
            <w:bottom w:w="0" w:type="dxa"/>
          </w:tblCellMar>
        </w:tblPrEx>
        <w:trPr>
          <w:trHeight w:hRule="exact" w:val="586"/>
        </w:trPr>
        <w:tc>
          <w:tcPr>
            <w:tcW w:w="3466" w:type="dxa"/>
            <w:vMerge w:val="restart"/>
            <w:shd w:val="clear" w:color="auto" w:fill="FFFFFF"/>
            <w:vAlign w:val="center"/>
          </w:tcPr>
          <w:p w:rsidR="00EC5457" w:rsidRPr="003A6728" w:rsidRDefault="00EC5457" w:rsidP="00027139">
            <w:pPr>
              <w:widowControl w:val="0"/>
              <w:suppressAutoHyphens/>
              <w:spacing w:after="0" w:line="283" w:lineRule="exact"/>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 xml:space="preserve">Чрезвычайные ситуации на </w:t>
            </w:r>
            <w:proofErr w:type="spellStart"/>
            <w:r w:rsidRPr="003A6728">
              <w:rPr>
                <w:rFonts w:ascii="Times New Roman" w:eastAsia="Times New Roman" w:hAnsi="Times New Roman"/>
                <w:color w:val="000000"/>
                <w:lang w:eastAsia="ru-RU" w:bidi="ru-RU"/>
              </w:rPr>
              <w:t>пожар</w:t>
            </w:r>
            <w:proofErr w:type="gramStart"/>
            <w:r w:rsidRPr="003A6728">
              <w:rPr>
                <w:rFonts w:ascii="Times New Roman" w:eastAsia="Times New Roman" w:hAnsi="Times New Roman"/>
                <w:color w:val="000000"/>
                <w:lang w:eastAsia="ru-RU" w:bidi="ru-RU"/>
              </w:rPr>
              <w:t>о</w:t>
            </w:r>
            <w:proofErr w:type="spellEnd"/>
            <w:r w:rsidRPr="003A6728">
              <w:rPr>
                <w:rFonts w:ascii="Times New Roman" w:eastAsia="Times New Roman" w:hAnsi="Times New Roman"/>
                <w:color w:val="000000"/>
                <w:lang w:eastAsia="ru-RU" w:bidi="ru-RU"/>
              </w:rPr>
              <w:t>-</w:t>
            </w:r>
            <w:proofErr w:type="gramEnd"/>
            <w:r w:rsidRPr="003A6728">
              <w:rPr>
                <w:rFonts w:ascii="Times New Roman" w:eastAsia="Times New Roman" w:hAnsi="Times New Roman"/>
                <w:color w:val="000000"/>
                <w:lang w:eastAsia="ru-RU" w:bidi="ru-RU"/>
              </w:rPr>
              <w:t xml:space="preserve"> и взрывоопасных объектах</w:t>
            </w:r>
          </w:p>
        </w:tc>
        <w:tc>
          <w:tcPr>
            <w:tcW w:w="2376" w:type="dxa"/>
            <w:shd w:val="clear" w:color="auto" w:fill="FFFFFF"/>
            <w:vAlign w:val="center"/>
          </w:tcPr>
          <w:p w:rsidR="00EC5457" w:rsidRPr="003A6728" w:rsidRDefault="00EC5457" w:rsidP="00027139">
            <w:pPr>
              <w:widowControl w:val="0"/>
              <w:suppressAutoHyphens/>
              <w:spacing w:after="0" w:line="240" w:lineRule="auto"/>
              <w:ind w:left="78"/>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ГОК «Лунное» склад ГСМ</w:t>
            </w:r>
          </w:p>
        </w:tc>
        <w:tc>
          <w:tcPr>
            <w:tcW w:w="1838" w:type="dxa"/>
            <w:shd w:val="clear" w:color="auto" w:fill="FFFFFF"/>
            <w:vAlign w:val="center"/>
          </w:tcPr>
          <w:p w:rsidR="00EC5457" w:rsidRPr="003A6728" w:rsidRDefault="00EC5457" w:rsidP="00027139">
            <w:pPr>
              <w:widowControl w:val="0"/>
              <w:suppressAutoHyphens/>
              <w:spacing w:after="0" w:line="240" w:lineRule="auto"/>
              <w:ind w:left="112"/>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Дизельное</w:t>
            </w:r>
          </w:p>
          <w:p w:rsidR="00EC5457" w:rsidRPr="003A6728" w:rsidRDefault="00EC5457" w:rsidP="00027139">
            <w:pPr>
              <w:widowControl w:val="0"/>
              <w:suppressAutoHyphens/>
              <w:spacing w:after="0" w:line="240" w:lineRule="auto"/>
              <w:ind w:left="112"/>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топливо</w:t>
            </w:r>
          </w:p>
        </w:tc>
        <w:tc>
          <w:tcPr>
            <w:tcW w:w="1258" w:type="dxa"/>
            <w:shd w:val="clear" w:color="auto" w:fill="FFFFFF"/>
            <w:vAlign w:val="center"/>
          </w:tcPr>
          <w:p w:rsidR="00EC5457" w:rsidRPr="003A6728" w:rsidRDefault="00EC5457" w:rsidP="00027139">
            <w:pPr>
              <w:widowControl w:val="0"/>
              <w:suppressAutoHyphens/>
              <w:spacing w:after="0" w:line="240" w:lineRule="auto"/>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 xml:space="preserve">Менее 1 </w:t>
            </w:r>
            <w:r w:rsidRPr="003A6728">
              <w:rPr>
                <w:rFonts w:ascii="Times New Roman" w:eastAsia="Segoe UI" w:hAnsi="Times New Roman"/>
                <w:i/>
                <w:iCs/>
                <w:color w:val="000000"/>
                <w:lang w:eastAsia="ru-RU" w:bidi="ru-RU"/>
              </w:rPr>
              <w:t>%</w:t>
            </w:r>
          </w:p>
        </w:tc>
        <w:tc>
          <w:tcPr>
            <w:tcW w:w="995" w:type="dxa"/>
            <w:shd w:val="clear" w:color="auto" w:fill="FFFFFF"/>
            <w:vAlign w:val="center"/>
          </w:tcPr>
          <w:p w:rsidR="00EC5457" w:rsidRPr="003A6728" w:rsidRDefault="00EC5457" w:rsidP="00027139">
            <w:pPr>
              <w:widowControl w:val="0"/>
              <w:suppressAutoHyphens/>
              <w:spacing w:after="0" w:line="240" w:lineRule="auto"/>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 xml:space="preserve">Менее 1 </w:t>
            </w:r>
            <w:r w:rsidRPr="003A6728">
              <w:rPr>
                <w:rFonts w:ascii="Times New Roman" w:eastAsia="Segoe UI" w:hAnsi="Times New Roman"/>
                <w:i/>
                <w:iCs/>
                <w:color w:val="000000"/>
                <w:lang w:eastAsia="ru-RU" w:bidi="ru-RU"/>
              </w:rPr>
              <w:t>%</w:t>
            </w:r>
          </w:p>
        </w:tc>
      </w:tr>
      <w:tr w:rsidR="00EC5457" w:rsidRPr="003A6728" w:rsidTr="00027139">
        <w:tblPrEx>
          <w:tblCellMar>
            <w:top w:w="0" w:type="dxa"/>
            <w:bottom w:w="0" w:type="dxa"/>
          </w:tblCellMar>
        </w:tblPrEx>
        <w:trPr>
          <w:trHeight w:hRule="exact" w:val="590"/>
        </w:trPr>
        <w:tc>
          <w:tcPr>
            <w:tcW w:w="3466" w:type="dxa"/>
            <w:vMerge/>
            <w:shd w:val="clear" w:color="auto" w:fill="FFFFFF"/>
          </w:tcPr>
          <w:p w:rsidR="00EC5457" w:rsidRPr="003A6728" w:rsidRDefault="00EC5457" w:rsidP="00EC5457">
            <w:pPr>
              <w:widowControl w:val="0"/>
              <w:suppressAutoHyphens/>
              <w:spacing w:after="0" w:line="240" w:lineRule="auto"/>
              <w:rPr>
                <w:rFonts w:ascii="Times New Roman" w:eastAsia="Arial Unicode MS" w:hAnsi="Times New Roman"/>
                <w:color w:val="000000"/>
                <w:lang w:eastAsia="ru-RU" w:bidi="ru-RU"/>
              </w:rPr>
            </w:pPr>
          </w:p>
        </w:tc>
        <w:tc>
          <w:tcPr>
            <w:tcW w:w="2376" w:type="dxa"/>
            <w:shd w:val="clear" w:color="auto" w:fill="FFFFFF"/>
            <w:vAlign w:val="center"/>
          </w:tcPr>
          <w:p w:rsidR="00EC5457" w:rsidRPr="003A6728" w:rsidRDefault="00EC5457" w:rsidP="00027139">
            <w:pPr>
              <w:widowControl w:val="0"/>
              <w:suppressAutoHyphens/>
              <w:spacing w:after="0" w:line="240" w:lineRule="auto"/>
              <w:ind w:left="78"/>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ГОК «Лунное» склад ВМ</w:t>
            </w:r>
          </w:p>
        </w:tc>
        <w:tc>
          <w:tcPr>
            <w:tcW w:w="1838" w:type="dxa"/>
            <w:shd w:val="clear" w:color="auto" w:fill="FFFFFF"/>
            <w:vAlign w:val="center"/>
          </w:tcPr>
          <w:p w:rsidR="00EC5457" w:rsidRPr="003A6728" w:rsidRDefault="00EC5457" w:rsidP="00027139">
            <w:pPr>
              <w:widowControl w:val="0"/>
              <w:suppressAutoHyphens/>
              <w:spacing w:after="0" w:line="240" w:lineRule="auto"/>
              <w:ind w:left="112"/>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Взрывчатые вещества 100</w:t>
            </w:r>
          </w:p>
        </w:tc>
        <w:tc>
          <w:tcPr>
            <w:tcW w:w="1258" w:type="dxa"/>
            <w:shd w:val="clear" w:color="auto" w:fill="FFFFFF"/>
            <w:vAlign w:val="center"/>
          </w:tcPr>
          <w:p w:rsidR="00EC5457" w:rsidRPr="003A6728" w:rsidRDefault="00EC5457" w:rsidP="00027139">
            <w:pPr>
              <w:widowControl w:val="0"/>
              <w:suppressAutoHyphens/>
              <w:spacing w:after="0" w:line="240" w:lineRule="auto"/>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8,3х10'</w:t>
            </w:r>
            <w:r w:rsidRPr="003A6728">
              <w:rPr>
                <w:rFonts w:ascii="Times New Roman" w:eastAsia="Times New Roman" w:hAnsi="Times New Roman"/>
                <w:color w:val="000000"/>
                <w:vertAlign w:val="superscript"/>
                <w:lang w:eastAsia="ru-RU" w:bidi="ru-RU"/>
              </w:rPr>
              <w:t>5</w:t>
            </w:r>
          </w:p>
        </w:tc>
        <w:tc>
          <w:tcPr>
            <w:tcW w:w="995" w:type="dxa"/>
            <w:shd w:val="clear" w:color="auto" w:fill="FFFFFF"/>
            <w:vAlign w:val="center"/>
          </w:tcPr>
          <w:p w:rsidR="00EC5457" w:rsidRPr="003A6728" w:rsidRDefault="00EC5457" w:rsidP="00027139">
            <w:pPr>
              <w:widowControl w:val="0"/>
              <w:suppressAutoHyphens/>
              <w:spacing w:after="0" w:line="240" w:lineRule="auto"/>
              <w:rPr>
                <w:rFonts w:ascii="Times New Roman" w:eastAsia="Times New Roman" w:hAnsi="Times New Roman"/>
                <w:color w:val="000000"/>
                <w:lang w:eastAsia="ru-RU" w:bidi="ru-RU"/>
              </w:rPr>
            </w:pPr>
            <w:r w:rsidRPr="003A6728">
              <w:rPr>
                <w:rFonts w:ascii="Times New Roman" w:eastAsia="Times New Roman" w:hAnsi="Times New Roman"/>
                <w:color w:val="000000"/>
                <w:lang w:val="en-US" w:bidi="en-US"/>
              </w:rPr>
              <w:t>1,2x1</w:t>
            </w:r>
            <w:r w:rsidRPr="003A6728">
              <w:rPr>
                <w:rFonts w:ascii="Times New Roman" w:eastAsia="Times New Roman" w:hAnsi="Times New Roman"/>
                <w:color w:val="000000"/>
                <w:lang w:eastAsia="ru-RU" w:bidi="ru-RU"/>
              </w:rPr>
              <w:t>0'</w:t>
            </w:r>
            <w:r w:rsidRPr="003A6728">
              <w:rPr>
                <w:rFonts w:ascii="Times New Roman" w:eastAsia="Times New Roman" w:hAnsi="Times New Roman"/>
                <w:color w:val="000000"/>
                <w:vertAlign w:val="superscript"/>
                <w:lang w:eastAsia="ru-RU" w:bidi="ru-RU"/>
              </w:rPr>
              <w:t>5</w:t>
            </w:r>
          </w:p>
        </w:tc>
      </w:tr>
      <w:tr w:rsidR="00EC5457" w:rsidRPr="003A6728" w:rsidTr="00027139">
        <w:tblPrEx>
          <w:tblCellMar>
            <w:top w:w="0" w:type="dxa"/>
            <w:bottom w:w="0" w:type="dxa"/>
          </w:tblCellMar>
        </w:tblPrEx>
        <w:trPr>
          <w:trHeight w:hRule="exact" w:val="600"/>
        </w:trPr>
        <w:tc>
          <w:tcPr>
            <w:tcW w:w="3466" w:type="dxa"/>
            <w:vMerge/>
            <w:shd w:val="clear" w:color="auto" w:fill="FFFFFF"/>
          </w:tcPr>
          <w:p w:rsidR="00EC5457" w:rsidRPr="003A6728" w:rsidRDefault="00EC5457" w:rsidP="00EC5457">
            <w:pPr>
              <w:widowControl w:val="0"/>
              <w:suppressAutoHyphens/>
              <w:spacing w:after="0" w:line="240" w:lineRule="auto"/>
              <w:rPr>
                <w:rFonts w:ascii="Times New Roman" w:eastAsia="Arial Unicode MS" w:hAnsi="Times New Roman"/>
                <w:color w:val="000000"/>
                <w:lang w:eastAsia="ru-RU" w:bidi="ru-RU"/>
              </w:rPr>
            </w:pPr>
          </w:p>
        </w:tc>
        <w:tc>
          <w:tcPr>
            <w:tcW w:w="2376" w:type="dxa"/>
            <w:shd w:val="clear" w:color="auto" w:fill="FFFFFF"/>
            <w:vAlign w:val="center"/>
          </w:tcPr>
          <w:p w:rsidR="00EC5457" w:rsidRPr="003A6728" w:rsidRDefault="00EC5457" w:rsidP="00027139">
            <w:pPr>
              <w:widowControl w:val="0"/>
              <w:suppressAutoHyphens/>
              <w:spacing w:after="0" w:line="240" w:lineRule="auto"/>
              <w:ind w:left="78"/>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ГОК «Дукат» склад ВМ</w:t>
            </w:r>
          </w:p>
        </w:tc>
        <w:tc>
          <w:tcPr>
            <w:tcW w:w="1838" w:type="dxa"/>
            <w:shd w:val="clear" w:color="auto" w:fill="FFFFFF"/>
            <w:vAlign w:val="center"/>
          </w:tcPr>
          <w:p w:rsidR="00EC5457" w:rsidRPr="003A6728" w:rsidRDefault="00EC5457" w:rsidP="00027139">
            <w:pPr>
              <w:widowControl w:val="0"/>
              <w:suppressAutoHyphens/>
              <w:spacing w:after="0" w:line="240" w:lineRule="auto"/>
              <w:ind w:left="112"/>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Взрывчатые вещества 600</w:t>
            </w:r>
          </w:p>
        </w:tc>
        <w:tc>
          <w:tcPr>
            <w:tcW w:w="1258" w:type="dxa"/>
            <w:shd w:val="clear" w:color="auto" w:fill="FFFFFF"/>
            <w:vAlign w:val="center"/>
          </w:tcPr>
          <w:p w:rsidR="00EC5457" w:rsidRPr="003A6728" w:rsidRDefault="00EC5457" w:rsidP="00027139">
            <w:pPr>
              <w:widowControl w:val="0"/>
              <w:suppressAutoHyphens/>
              <w:spacing w:after="0" w:line="240" w:lineRule="auto"/>
              <w:rPr>
                <w:rFonts w:ascii="Times New Roman" w:eastAsia="Times New Roman" w:hAnsi="Times New Roman"/>
                <w:color w:val="000000"/>
                <w:lang w:eastAsia="ru-RU" w:bidi="ru-RU"/>
              </w:rPr>
            </w:pPr>
            <w:r w:rsidRPr="003A6728">
              <w:rPr>
                <w:rFonts w:ascii="Times New Roman" w:eastAsia="Times New Roman" w:hAnsi="Times New Roman"/>
                <w:color w:val="000000"/>
                <w:lang w:val="en-US" w:bidi="en-US"/>
              </w:rPr>
              <w:t xml:space="preserve">8,3x10 </w:t>
            </w:r>
            <w:r w:rsidRPr="003A6728">
              <w:rPr>
                <w:rFonts w:ascii="Times New Roman" w:eastAsia="Times New Roman" w:hAnsi="Times New Roman"/>
                <w:color w:val="000000"/>
                <w:vertAlign w:val="superscript"/>
                <w:lang w:val="en-US" w:bidi="en-US"/>
              </w:rPr>
              <w:t>s</w:t>
            </w:r>
          </w:p>
        </w:tc>
        <w:tc>
          <w:tcPr>
            <w:tcW w:w="995" w:type="dxa"/>
            <w:shd w:val="clear" w:color="auto" w:fill="FFFFFF"/>
            <w:vAlign w:val="center"/>
          </w:tcPr>
          <w:p w:rsidR="00EC5457" w:rsidRPr="003A6728" w:rsidRDefault="00EC5457" w:rsidP="00027139">
            <w:pPr>
              <w:widowControl w:val="0"/>
              <w:suppressAutoHyphens/>
              <w:spacing w:after="0" w:line="240" w:lineRule="auto"/>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1,2х10'</w:t>
            </w:r>
            <w:r w:rsidRPr="003A6728">
              <w:rPr>
                <w:rFonts w:ascii="Times New Roman" w:eastAsia="Times New Roman" w:hAnsi="Times New Roman"/>
                <w:color w:val="000000"/>
                <w:vertAlign w:val="superscript"/>
                <w:lang w:eastAsia="ru-RU" w:bidi="ru-RU"/>
              </w:rPr>
              <w:t>5</w:t>
            </w:r>
          </w:p>
        </w:tc>
      </w:tr>
    </w:tbl>
    <w:p w:rsidR="00EC5457" w:rsidRPr="003A6728" w:rsidRDefault="00EC5457" w:rsidP="00EC5457">
      <w:pPr>
        <w:suppressAutoHyphens/>
        <w:spacing w:after="0" w:line="240" w:lineRule="auto"/>
        <w:ind w:firstLine="709"/>
        <w:jc w:val="both"/>
        <w:rPr>
          <w:rFonts w:ascii="Times New Roman" w:hAnsi="Times New Roman"/>
          <w:sz w:val="24"/>
          <w:szCs w:val="24"/>
          <w:u w:val="single"/>
        </w:rPr>
      </w:pPr>
    </w:p>
    <w:p w:rsidR="00EC5457" w:rsidRPr="003A6728" w:rsidRDefault="00EC5457" w:rsidP="00EC5457">
      <w:pPr>
        <w:suppressAutoHyphens/>
        <w:spacing w:after="0" w:line="240" w:lineRule="auto"/>
        <w:jc w:val="both"/>
        <w:rPr>
          <w:rFonts w:ascii="Times New Roman" w:hAnsi="Times New Roman"/>
          <w:sz w:val="24"/>
          <w:szCs w:val="24"/>
          <w:u w:val="single"/>
        </w:rPr>
      </w:pPr>
      <w:r w:rsidRPr="003A6728">
        <w:rPr>
          <w:rFonts w:ascii="Times New Roman" w:hAnsi="Times New Roman"/>
          <w:sz w:val="24"/>
          <w:szCs w:val="24"/>
        </w:rPr>
        <w:t>Таблица 2.</w:t>
      </w:r>
      <w:r w:rsidR="008C747C" w:rsidRPr="003A6728">
        <w:rPr>
          <w:rFonts w:ascii="Times New Roman" w:hAnsi="Times New Roman"/>
          <w:sz w:val="24"/>
          <w:szCs w:val="24"/>
        </w:rPr>
        <w:t>31</w:t>
      </w:r>
      <w:r w:rsidRPr="003A6728">
        <w:rPr>
          <w:rFonts w:ascii="Times New Roman" w:hAnsi="Times New Roman"/>
          <w:sz w:val="24"/>
          <w:szCs w:val="24"/>
        </w:rPr>
        <w:t xml:space="preserve">. Возможная частота реализации </w:t>
      </w:r>
      <w:r w:rsidR="00A25278">
        <w:rPr>
          <w:rFonts w:ascii="Times New Roman" w:hAnsi="Times New Roman"/>
          <w:sz w:val="24"/>
          <w:szCs w:val="24"/>
        </w:rPr>
        <w:t>ЧС</w:t>
      </w:r>
      <w:r w:rsidRPr="003A6728">
        <w:rPr>
          <w:rFonts w:ascii="Times New Roman" w:hAnsi="Times New Roman"/>
          <w:sz w:val="24"/>
          <w:szCs w:val="24"/>
        </w:rPr>
        <w:t xml:space="preserve"> на химически опасных объектах</w:t>
      </w:r>
    </w:p>
    <w:tbl>
      <w:tblPr>
        <w:tblW w:w="9923" w:type="dxa"/>
        <w:tblInd w:w="10" w:type="dxa"/>
        <w:tblLayout w:type="fixed"/>
        <w:tblCellMar>
          <w:left w:w="10" w:type="dxa"/>
          <w:right w:w="10" w:type="dxa"/>
        </w:tblCellMar>
        <w:tblLook w:val="04A0" w:firstRow="1" w:lastRow="0" w:firstColumn="1" w:lastColumn="0" w:noHBand="0" w:noVBand="1"/>
      </w:tblPr>
      <w:tblGrid>
        <w:gridCol w:w="3499"/>
        <w:gridCol w:w="2400"/>
        <w:gridCol w:w="1867"/>
        <w:gridCol w:w="1262"/>
        <w:gridCol w:w="895"/>
      </w:tblGrid>
      <w:tr w:rsidR="00EC5457" w:rsidRPr="003A6728" w:rsidTr="00EC59B2">
        <w:tblPrEx>
          <w:tblCellMar>
            <w:top w:w="0" w:type="dxa"/>
            <w:bottom w:w="0" w:type="dxa"/>
          </w:tblCellMar>
        </w:tblPrEx>
        <w:trPr>
          <w:trHeight w:hRule="exact" w:val="1703"/>
        </w:trPr>
        <w:tc>
          <w:tcPr>
            <w:tcW w:w="3499"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93"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Виды возможных техногенных чрезвычайных ситуаций</w:t>
            </w:r>
          </w:p>
        </w:tc>
        <w:tc>
          <w:tcPr>
            <w:tcW w:w="2400"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88"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Месторасположение и наименование объек</w:t>
            </w:r>
            <w:r w:rsidRPr="003A6728">
              <w:rPr>
                <w:rFonts w:ascii="Times New Roman" w:eastAsia="Times New Roman" w:hAnsi="Times New Roman"/>
                <w:color w:val="000000"/>
                <w:lang w:eastAsia="ru-RU" w:bidi="ru-RU"/>
              </w:rPr>
              <w:softHyphen/>
              <w:t>тов</w:t>
            </w:r>
          </w:p>
        </w:tc>
        <w:tc>
          <w:tcPr>
            <w:tcW w:w="1867" w:type="dxa"/>
            <w:tcBorders>
              <w:top w:val="single" w:sz="4" w:space="0" w:color="auto"/>
              <w:left w:val="single" w:sz="4" w:space="0" w:color="auto"/>
            </w:tcBorders>
            <w:shd w:val="clear" w:color="auto" w:fill="FFFFFF"/>
            <w:vAlign w:val="bottom"/>
          </w:tcPr>
          <w:p w:rsidR="00EC5457" w:rsidRPr="003A6728" w:rsidRDefault="00EC5457" w:rsidP="00EC59B2">
            <w:pPr>
              <w:widowControl w:val="0"/>
              <w:suppressAutoHyphens/>
              <w:spacing w:after="0" w:line="288"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Вид и возможное количество опас</w:t>
            </w:r>
            <w:r w:rsidRPr="003A6728">
              <w:rPr>
                <w:rFonts w:ascii="Times New Roman" w:eastAsia="Times New Roman" w:hAnsi="Times New Roman"/>
                <w:color w:val="000000"/>
                <w:lang w:eastAsia="ru-RU" w:bidi="ru-RU"/>
              </w:rPr>
              <w:softHyphen/>
              <w:t xml:space="preserve">ного вещества, участвующего в реализации </w:t>
            </w:r>
            <w:r w:rsidR="00EC59B2">
              <w:rPr>
                <w:rFonts w:ascii="Times New Roman" w:eastAsia="Times New Roman" w:hAnsi="Times New Roman"/>
                <w:color w:val="000000"/>
                <w:lang w:eastAsia="ru-RU" w:bidi="ru-RU"/>
              </w:rPr>
              <w:t>ЧС</w:t>
            </w:r>
            <w:r w:rsidRPr="003A6728">
              <w:rPr>
                <w:rFonts w:ascii="Times New Roman" w:eastAsia="Times New Roman" w:hAnsi="Times New Roman"/>
                <w:color w:val="000000"/>
                <w:lang w:eastAsia="ru-RU" w:bidi="ru-RU"/>
              </w:rPr>
              <w:t xml:space="preserve"> (тонн)</w:t>
            </w:r>
          </w:p>
        </w:tc>
        <w:tc>
          <w:tcPr>
            <w:tcW w:w="1262"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64"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Возможная частота реа</w:t>
            </w:r>
            <w:r w:rsidRPr="003A6728">
              <w:rPr>
                <w:rFonts w:ascii="Times New Roman" w:eastAsia="Times New Roman" w:hAnsi="Times New Roman"/>
                <w:color w:val="000000"/>
                <w:lang w:eastAsia="ru-RU" w:bidi="ru-RU"/>
              </w:rPr>
              <w:softHyphen/>
              <w:t>лизации чрезвычай</w:t>
            </w:r>
            <w:r w:rsidRPr="003A6728">
              <w:rPr>
                <w:rFonts w:ascii="Times New Roman" w:eastAsia="Times New Roman" w:hAnsi="Times New Roman"/>
                <w:color w:val="000000"/>
                <w:lang w:eastAsia="ru-RU" w:bidi="ru-RU"/>
              </w:rPr>
              <w:softHyphen/>
              <w:t>ных ситу</w:t>
            </w:r>
            <w:r w:rsidRPr="003A6728">
              <w:rPr>
                <w:rFonts w:ascii="Times New Roman" w:eastAsia="Times New Roman" w:hAnsi="Times New Roman"/>
                <w:color w:val="000000"/>
                <w:lang w:eastAsia="ru-RU" w:bidi="ru-RU"/>
              </w:rPr>
              <w:softHyphen/>
              <w:t xml:space="preserve">аций, </w:t>
            </w:r>
            <w:r w:rsidRPr="003A6728">
              <w:rPr>
                <w:rFonts w:ascii="Times New Roman" w:hAnsi="Times New Roman"/>
              </w:rPr>
              <w:t>год'1</w:t>
            </w:r>
          </w:p>
        </w:tc>
        <w:tc>
          <w:tcPr>
            <w:tcW w:w="895" w:type="dxa"/>
            <w:tcBorders>
              <w:top w:val="single" w:sz="4" w:space="0" w:color="auto"/>
              <w:left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64"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Показатель прием</w:t>
            </w:r>
            <w:r w:rsidRPr="003A6728">
              <w:rPr>
                <w:rFonts w:ascii="Times New Roman" w:eastAsia="Times New Roman" w:hAnsi="Times New Roman"/>
                <w:color w:val="000000"/>
                <w:lang w:eastAsia="ru-RU" w:bidi="ru-RU"/>
              </w:rPr>
              <w:softHyphen/>
              <w:t xml:space="preserve">лемого риска, </w:t>
            </w:r>
            <w:r w:rsidRPr="003A6728">
              <w:rPr>
                <w:rFonts w:ascii="Times New Roman" w:hAnsi="Times New Roman"/>
              </w:rPr>
              <w:t>год'1</w:t>
            </w:r>
          </w:p>
        </w:tc>
      </w:tr>
      <w:tr w:rsidR="00EC5457" w:rsidRPr="003A6728" w:rsidTr="0069127A">
        <w:tblPrEx>
          <w:tblCellMar>
            <w:top w:w="0" w:type="dxa"/>
            <w:bottom w:w="0" w:type="dxa"/>
          </w:tblCellMar>
        </w:tblPrEx>
        <w:trPr>
          <w:trHeight w:hRule="exact" w:val="302"/>
        </w:trPr>
        <w:tc>
          <w:tcPr>
            <w:tcW w:w="3499"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lastRenderedPageBreak/>
              <w:t>1</w:t>
            </w:r>
          </w:p>
        </w:tc>
        <w:tc>
          <w:tcPr>
            <w:tcW w:w="2400"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2</w:t>
            </w:r>
          </w:p>
        </w:tc>
        <w:tc>
          <w:tcPr>
            <w:tcW w:w="1867"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3</w:t>
            </w:r>
          </w:p>
        </w:tc>
        <w:tc>
          <w:tcPr>
            <w:tcW w:w="1262"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2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4</w:t>
            </w:r>
          </w:p>
        </w:tc>
        <w:tc>
          <w:tcPr>
            <w:tcW w:w="895" w:type="dxa"/>
            <w:tcBorders>
              <w:top w:val="single" w:sz="4" w:space="0" w:color="auto"/>
              <w:left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5</w:t>
            </w:r>
          </w:p>
        </w:tc>
      </w:tr>
      <w:tr w:rsidR="00EC5457" w:rsidRPr="003A6728" w:rsidTr="00027139">
        <w:tblPrEx>
          <w:tblCellMar>
            <w:top w:w="0" w:type="dxa"/>
            <w:bottom w:w="0" w:type="dxa"/>
          </w:tblCellMar>
        </w:tblPrEx>
        <w:trPr>
          <w:trHeight w:hRule="exact" w:val="1330"/>
        </w:trPr>
        <w:tc>
          <w:tcPr>
            <w:tcW w:w="3499" w:type="dxa"/>
            <w:vMerge w:val="restart"/>
            <w:tcBorders>
              <w:top w:val="single" w:sz="4" w:space="0" w:color="auto"/>
              <w:left w:val="single" w:sz="4" w:space="0" w:color="auto"/>
            </w:tcBorders>
            <w:shd w:val="clear" w:color="auto" w:fill="FFFFFF"/>
            <w:vAlign w:val="center"/>
          </w:tcPr>
          <w:p w:rsidR="00EC5457" w:rsidRPr="003A6728" w:rsidRDefault="00EC5457" w:rsidP="00027139">
            <w:pPr>
              <w:widowControl w:val="0"/>
              <w:suppressAutoHyphens/>
              <w:spacing w:after="0" w:line="288" w:lineRule="exact"/>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Чрезвычайные ситуации на химически опасных объектах</w:t>
            </w:r>
          </w:p>
        </w:tc>
        <w:tc>
          <w:tcPr>
            <w:tcW w:w="2400"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83"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 xml:space="preserve">Рудник «Джульетта» площадка хранения </w:t>
            </w:r>
            <w:proofErr w:type="spellStart"/>
            <w:r w:rsidRPr="003A6728">
              <w:rPr>
                <w:rFonts w:ascii="Times New Roman" w:eastAsia="Times New Roman" w:hAnsi="Times New Roman"/>
                <w:color w:val="000000"/>
                <w:lang w:eastAsia="ru-RU" w:bidi="ru-RU"/>
              </w:rPr>
              <w:t>химреагентов</w:t>
            </w:r>
            <w:proofErr w:type="spellEnd"/>
          </w:p>
        </w:tc>
        <w:tc>
          <w:tcPr>
            <w:tcW w:w="1867"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Цианид натрия, 1</w:t>
            </w:r>
          </w:p>
        </w:tc>
        <w:tc>
          <w:tcPr>
            <w:tcW w:w="1262" w:type="dxa"/>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20" w:lineRule="exact"/>
              <w:ind w:left="220"/>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val="en-US" w:bidi="en-US"/>
              </w:rPr>
              <w:t xml:space="preserve">1,29x10 </w:t>
            </w:r>
            <w:r w:rsidRPr="003A6728">
              <w:rPr>
                <w:rFonts w:ascii="Times New Roman" w:eastAsia="Times New Roman" w:hAnsi="Times New Roman"/>
                <w:color w:val="000000"/>
                <w:vertAlign w:val="superscript"/>
                <w:lang w:eastAsia="ru-RU" w:bidi="ru-RU"/>
              </w:rPr>
              <w:t>8</w:t>
            </w:r>
          </w:p>
        </w:tc>
        <w:tc>
          <w:tcPr>
            <w:tcW w:w="895" w:type="dxa"/>
            <w:tcBorders>
              <w:top w:val="single" w:sz="4" w:space="0" w:color="auto"/>
              <w:left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20" w:lineRule="exact"/>
              <w:ind w:left="180"/>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val="en-US" w:bidi="en-US"/>
              </w:rPr>
              <w:t xml:space="preserve">1,29x10 </w:t>
            </w:r>
            <w:r w:rsidRPr="003A6728">
              <w:rPr>
                <w:rFonts w:ascii="Times New Roman" w:eastAsia="Times New Roman" w:hAnsi="Times New Roman"/>
                <w:color w:val="000000"/>
                <w:vertAlign w:val="superscript"/>
                <w:lang w:eastAsia="ru-RU" w:bidi="ru-RU"/>
              </w:rPr>
              <w:t>8</w:t>
            </w:r>
          </w:p>
        </w:tc>
      </w:tr>
      <w:tr w:rsidR="00EC5457" w:rsidRPr="003A6728" w:rsidTr="0069127A">
        <w:tblPrEx>
          <w:tblCellMar>
            <w:top w:w="0" w:type="dxa"/>
            <w:bottom w:w="0" w:type="dxa"/>
          </w:tblCellMar>
        </w:tblPrEx>
        <w:trPr>
          <w:trHeight w:hRule="exact" w:val="826"/>
        </w:trPr>
        <w:tc>
          <w:tcPr>
            <w:tcW w:w="3499" w:type="dxa"/>
            <w:vMerge/>
            <w:tcBorders>
              <w:left w:val="single" w:sz="4" w:space="0" w:color="auto"/>
              <w:bottom w:val="single" w:sz="4" w:space="0" w:color="auto"/>
            </w:tcBorders>
            <w:shd w:val="clear" w:color="auto" w:fill="FFFFFF"/>
          </w:tcPr>
          <w:p w:rsidR="00EC5457" w:rsidRPr="003A6728" w:rsidRDefault="00EC5457" w:rsidP="00EC5457">
            <w:pPr>
              <w:widowControl w:val="0"/>
              <w:suppressAutoHyphens/>
              <w:spacing w:after="0" w:line="240" w:lineRule="auto"/>
              <w:rPr>
                <w:rFonts w:ascii="Times New Roman" w:eastAsia="Arial Unicode MS" w:hAnsi="Times New Roman"/>
                <w:color w:val="000000"/>
                <w:lang w:eastAsia="ru-RU" w:bidi="ru-RU"/>
              </w:rPr>
            </w:pPr>
          </w:p>
        </w:tc>
        <w:tc>
          <w:tcPr>
            <w:tcW w:w="2400" w:type="dxa"/>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88"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ГОК «Лунное» склад СДЯВ</w:t>
            </w:r>
          </w:p>
        </w:tc>
        <w:tc>
          <w:tcPr>
            <w:tcW w:w="1867" w:type="dxa"/>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88"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Цианистый натрий, 0,1</w:t>
            </w:r>
          </w:p>
        </w:tc>
        <w:tc>
          <w:tcPr>
            <w:tcW w:w="1262" w:type="dxa"/>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Менее 1 %</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40" w:lineRule="exact"/>
              <w:jc w:val="center"/>
              <w:rPr>
                <w:rFonts w:ascii="Times New Roman" w:eastAsia="Times New Roman" w:hAnsi="Times New Roman"/>
                <w:color w:val="000000"/>
                <w:lang w:eastAsia="ru-RU" w:bidi="ru-RU"/>
              </w:rPr>
            </w:pPr>
            <w:r w:rsidRPr="003A6728">
              <w:rPr>
                <w:rFonts w:ascii="Times New Roman" w:eastAsia="Times New Roman" w:hAnsi="Times New Roman"/>
                <w:color w:val="000000"/>
                <w:lang w:eastAsia="ru-RU" w:bidi="ru-RU"/>
              </w:rPr>
              <w:t xml:space="preserve">Менее 1 </w:t>
            </w:r>
            <w:r w:rsidRPr="003A6728">
              <w:rPr>
                <w:rFonts w:ascii="Times New Roman" w:eastAsia="Segoe UI" w:hAnsi="Times New Roman"/>
                <w:i/>
                <w:iCs/>
                <w:color w:val="000000"/>
                <w:lang w:eastAsia="ru-RU" w:bidi="ru-RU"/>
              </w:rPr>
              <w:t>%</w:t>
            </w:r>
          </w:p>
        </w:tc>
      </w:tr>
    </w:tbl>
    <w:p w:rsidR="00843D89" w:rsidRDefault="00843D89" w:rsidP="00EC5457">
      <w:pPr>
        <w:suppressAutoHyphens/>
        <w:spacing w:after="0" w:line="240" w:lineRule="auto"/>
        <w:jc w:val="both"/>
        <w:rPr>
          <w:rFonts w:ascii="Times New Roman" w:hAnsi="Times New Roman"/>
          <w:sz w:val="24"/>
          <w:szCs w:val="24"/>
          <w:lang w:val="en-US"/>
        </w:rPr>
      </w:pPr>
    </w:p>
    <w:p w:rsidR="00EC5457" w:rsidRPr="003A6728" w:rsidRDefault="00EC5457" w:rsidP="00EC5457">
      <w:pPr>
        <w:suppressAutoHyphens/>
        <w:spacing w:after="0" w:line="240" w:lineRule="auto"/>
        <w:jc w:val="both"/>
        <w:rPr>
          <w:rFonts w:ascii="Times New Roman" w:hAnsi="Times New Roman"/>
          <w:sz w:val="24"/>
          <w:szCs w:val="24"/>
        </w:rPr>
      </w:pPr>
      <w:r w:rsidRPr="003A6728">
        <w:rPr>
          <w:rFonts w:ascii="Times New Roman" w:hAnsi="Times New Roman"/>
          <w:sz w:val="24"/>
          <w:szCs w:val="24"/>
        </w:rPr>
        <w:t>Таблица 2.</w:t>
      </w:r>
      <w:r w:rsidR="003F7CBC" w:rsidRPr="003A6728">
        <w:rPr>
          <w:rFonts w:ascii="Times New Roman" w:hAnsi="Times New Roman"/>
          <w:sz w:val="24"/>
          <w:szCs w:val="24"/>
        </w:rPr>
        <w:t>3</w:t>
      </w:r>
      <w:r w:rsidR="008C747C" w:rsidRPr="003A6728">
        <w:rPr>
          <w:rFonts w:ascii="Times New Roman" w:hAnsi="Times New Roman"/>
          <w:sz w:val="24"/>
          <w:szCs w:val="24"/>
        </w:rPr>
        <w:t>2</w:t>
      </w:r>
      <w:r w:rsidRPr="003A6728">
        <w:rPr>
          <w:rFonts w:ascii="Times New Roman" w:hAnsi="Times New Roman"/>
          <w:sz w:val="24"/>
          <w:szCs w:val="24"/>
        </w:rPr>
        <w:t>.  Перечень объектов по хранению и выдаче ГСМ на территории округа</w:t>
      </w:r>
    </w:p>
    <w:tbl>
      <w:tblPr>
        <w:tblW w:w="5000" w:type="pct"/>
        <w:tblCellMar>
          <w:left w:w="10" w:type="dxa"/>
          <w:right w:w="10" w:type="dxa"/>
        </w:tblCellMar>
        <w:tblLook w:val="04A0" w:firstRow="1" w:lastRow="0" w:firstColumn="1" w:lastColumn="0" w:noHBand="0" w:noVBand="1"/>
      </w:tblPr>
      <w:tblGrid>
        <w:gridCol w:w="576"/>
        <w:gridCol w:w="3454"/>
        <w:gridCol w:w="3259"/>
        <w:gridCol w:w="2652"/>
      </w:tblGrid>
      <w:tr w:rsidR="00EC5457" w:rsidRPr="003A6728" w:rsidTr="00362A69">
        <w:tblPrEx>
          <w:tblCellMar>
            <w:top w:w="0" w:type="dxa"/>
            <w:bottom w:w="0" w:type="dxa"/>
          </w:tblCellMar>
        </w:tblPrEx>
        <w:trPr>
          <w:trHeight w:hRule="exact" w:val="881"/>
          <w:tblHeader/>
        </w:trPr>
        <w:tc>
          <w:tcPr>
            <w:tcW w:w="290" w:type="pct"/>
            <w:tcBorders>
              <w:top w:val="single" w:sz="4" w:space="0" w:color="auto"/>
              <w:left w:val="single" w:sz="4" w:space="0" w:color="auto"/>
            </w:tcBorders>
            <w:shd w:val="clear" w:color="auto" w:fill="FFFFFF"/>
            <w:vAlign w:val="center"/>
          </w:tcPr>
          <w:p w:rsidR="00EC5457" w:rsidRPr="003A6728" w:rsidRDefault="00EC5457" w:rsidP="00362A69">
            <w:pPr>
              <w:widowControl w:val="0"/>
              <w:suppressAutoHyphens/>
              <w:spacing w:after="60" w:line="220"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w:t>
            </w:r>
          </w:p>
          <w:p w:rsidR="00EC5457" w:rsidRPr="003A6728" w:rsidRDefault="00EC5457" w:rsidP="00362A69">
            <w:pPr>
              <w:widowControl w:val="0"/>
              <w:suppressAutoHyphens/>
              <w:spacing w:before="60" w:after="0" w:line="220" w:lineRule="exact"/>
              <w:jc w:val="center"/>
              <w:rPr>
                <w:rFonts w:ascii="Times New Roman" w:eastAsia="Times New Roman" w:hAnsi="Times New Roman"/>
                <w:lang w:eastAsia="ru-RU" w:bidi="ru-RU"/>
              </w:rPr>
            </w:pPr>
            <w:proofErr w:type="gramStart"/>
            <w:r w:rsidRPr="003A6728">
              <w:rPr>
                <w:rFonts w:ascii="Times New Roman" w:eastAsia="Times New Roman" w:hAnsi="Times New Roman"/>
                <w:bCs/>
                <w:color w:val="000000"/>
                <w:shd w:val="clear" w:color="auto" w:fill="FFFFFF"/>
                <w:lang w:eastAsia="ru-RU" w:bidi="ru-RU"/>
              </w:rPr>
              <w:t>п</w:t>
            </w:r>
            <w:proofErr w:type="gramEnd"/>
            <w:r w:rsidRPr="003A6728">
              <w:rPr>
                <w:rFonts w:ascii="Times New Roman" w:eastAsia="Times New Roman" w:hAnsi="Times New Roman"/>
                <w:bCs/>
                <w:color w:val="000000"/>
                <w:shd w:val="clear" w:color="auto" w:fill="FFFFFF"/>
                <w:lang w:eastAsia="ru-RU" w:bidi="ru-RU"/>
              </w:rPr>
              <w:t>/п</w:t>
            </w:r>
          </w:p>
        </w:tc>
        <w:tc>
          <w:tcPr>
            <w:tcW w:w="1737" w:type="pct"/>
            <w:tcBorders>
              <w:top w:val="single" w:sz="4" w:space="0" w:color="auto"/>
              <w:left w:val="single" w:sz="4" w:space="0" w:color="auto"/>
            </w:tcBorders>
            <w:shd w:val="clear" w:color="auto" w:fill="FFFFFF"/>
            <w:vAlign w:val="center"/>
          </w:tcPr>
          <w:p w:rsidR="00EC5457" w:rsidRPr="003A6728" w:rsidRDefault="00EC5457" w:rsidP="00362A69">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bCs/>
                <w:color w:val="000000"/>
                <w:shd w:val="clear" w:color="auto" w:fill="FFFFFF"/>
                <w:lang w:eastAsia="ru-RU" w:bidi="ru-RU"/>
              </w:rPr>
              <w:t>Наименование объекта и его ведомственная принадлежность</w:t>
            </w:r>
          </w:p>
        </w:tc>
        <w:tc>
          <w:tcPr>
            <w:tcW w:w="1639" w:type="pct"/>
            <w:tcBorders>
              <w:top w:val="single" w:sz="4" w:space="0" w:color="auto"/>
              <w:left w:val="single" w:sz="4" w:space="0" w:color="auto"/>
            </w:tcBorders>
            <w:shd w:val="clear" w:color="auto" w:fill="FFFFFF"/>
            <w:vAlign w:val="center"/>
          </w:tcPr>
          <w:p w:rsidR="00EC5457" w:rsidRPr="003A6728" w:rsidRDefault="00EC5457" w:rsidP="00362A69">
            <w:pPr>
              <w:widowControl w:val="0"/>
              <w:suppressAutoHyphens/>
              <w:spacing w:after="60" w:line="220" w:lineRule="exact"/>
              <w:jc w:val="center"/>
              <w:rPr>
                <w:rFonts w:ascii="Times New Roman" w:eastAsia="Times New Roman" w:hAnsi="Times New Roman"/>
                <w:lang w:eastAsia="ru-RU" w:bidi="ru-RU"/>
              </w:rPr>
            </w:pPr>
            <w:r w:rsidRPr="003A6728">
              <w:rPr>
                <w:rFonts w:ascii="Times New Roman" w:eastAsia="Times New Roman" w:hAnsi="Times New Roman"/>
                <w:bCs/>
                <w:color w:val="000000"/>
                <w:shd w:val="clear" w:color="auto" w:fill="FFFFFF"/>
                <w:lang w:eastAsia="ru-RU" w:bidi="ru-RU"/>
              </w:rPr>
              <w:t>Местонахождение</w:t>
            </w:r>
          </w:p>
          <w:p w:rsidR="00EC5457" w:rsidRPr="003A6728" w:rsidRDefault="00EC5457" w:rsidP="00362A69">
            <w:pPr>
              <w:widowControl w:val="0"/>
              <w:suppressAutoHyphens/>
              <w:spacing w:before="60" w:after="0" w:line="220" w:lineRule="exact"/>
              <w:jc w:val="center"/>
              <w:rPr>
                <w:rFonts w:ascii="Times New Roman" w:eastAsia="Times New Roman" w:hAnsi="Times New Roman"/>
                <w:lang w:eastAsia="ru-RU" w:bidi="ru-RU"/>
              </w:rPr>
            </w:pPr>
            <w:r w:rsidRPr="003A6728">
              <w:rPr>
                <w:rFonts w:ascii="Times New Roman" w:eastAsia="Times New Roman" w:hAnsi="Times New Roman"/>
                <w:bCs/>
                <w:color w:val="000000"/>
                <w:shd w:val="clear" w:color="auto" w:fill="FFFFFF"/>
                <w:lang w:eastAsia="ru-RU" w:bidi="ru-RU"/>
              </w:rPr>
              <w:t>объекта/телефон</w:t>
            </w:r>
          </w:p>
        </w:tc>
        <w:tc>
          <w:tcPr>
            <w:tcW w:w="1334" w:type="pct"/>
            <w:tcBorders>
              <w:top w:val="single" w:sz="4" w:space="0" w:color="auto"/>
              <w:left w:val="single" w:sz="4" w:space="0" w:color="auto"/>
              <w:right w:val="single" w:sz="4" w:space="0" w:color="auto"/>
            </w:tcBorders>
            <w:shd w:val="clear" w:color="auto" w:fill="FFFFFF"/>
            <w:vAlign w:val="center"/>
          </w:tcPr>
          <w:p w:rsidR="00EC5457" w:rsidRPr="003A6728" w:rsidRDefault="00EC5457" w:rsidP="00362A69">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bCs/>
                <w:color w:val="000000"/>
                <w:shd w:val="clear" w:color="auto" w:fill="FFFFFF"/>
                <w:lang w:eastAsia="ru-RU" w:bidi="ru-RU"/>
              </w:rPr>
              <w:t>Вид и количество хранимого топлива м</w:t>
            </w:r>
            <w:r w:rsidRPr="003A6728">
              <w:rPr>
                <w:rFonts w:ascii="Times New Roman" w:eastAsia="Times New Roman" w:hAnsi="Times New Roman"/>
                <w:bCs/>
                <w:color w:val="000000"/>
                <w:shd w:val="clear" w:color="auto" w:fill="FFFFFF"/>
                <w:vertAlign w:val="superscript"/>
                <w:lang w:eastAsia="ru-RU" w:bidi="ru-RU"/>
              </w:rPr>
              <w:t>3</w:t>
            </w:r>
          </w:p>
        </w:tc>
      </w:tr>
      <w:tr w:rsidR="00EC5457" w:rsidRPr="003A6728" w:rsidTr="00F101AB">
        <w:tblPrEx>
          <w:tblCellMar>
            <w:top w:w="0" w:type="dxa"/>
            <w:bottom w:w="0" w:type="dxa"/>
          </w:tblCellMar>
        </w:tblPrEx>
        <w:trPr>
          <w:trHeight w:hRule="exact" w:val="259"/>
        </w:trPr>
        <w:tc>
          <w:tcPr>
            <w:tcW w:w="5000" w:type="pct"/>
            <w:gridSpan w:val="4"/>
            <w:tcBorders>
              <w:top w:val="single" w:sz="4" w:space="0" w:color="auto"/>
              <w:left w:val="single" w:sz="4" w:space="0" w:color="auto"/>
              <w:right w:val="single" w:sz="4" w:space="0" w:color="auto"/>
            </w:tcBorders>
            <w:shd w:val="clear" w:color="auto" w:fill="FFFFFF"/>
            <w:vAlign w:val="bottom"/>
          </w:tcPr>
          <w:p w:rsidR="00EC5457" w:rsidRPr="003A6728" w:rsidRDefault="00EC5457" w:rsidP="00027139">
            <w:pPr>
              <w:widowControl w:val="0"/>
              <w:suppressAutoHyphens/>
              <w:spacing w:after="0" w:line="220" w:lineRule="exact"/>
              <w:jc w:val="center"/>
              <w:rPr>
                <w:rFonts w:ascii="Times New Roman" w:eastAsia="Times New Roman" w:hAnsi="Times New Roman"/>
                <w:lang w:eastAsia="ru-RU" w:bidi="ru-RU"/>
              </w:rPr>
            </w:pPr>
            <w:r w:rsidRPr="003A6728">
              <w:rPr>
                <w:rFonts w:ascii="Times New Roman" w:eastAsia="Times New Roman" w:hAnsi="Times New Roman"/>
                <w:bCs/>
                <w:color w:val="000000"/>
                <w:shd w:val="clear" w:color="auto" w:fill="FFFFFF"/>
                <w:lang w:eastAsia="ru-RU" w:bidi="ru-RU"/>
              </w:rPr>
              <w:t>Муниципальное образование «Пос</w:t>
            </w:r>
            <w:r w:rsidR="00027139" w:rsidRPr="003A6728">
              <w:rPr>
                <w:rFonts w:ascii="Times New Roman" w:eastAsia="Times New Roman" w:hAnsi="Times New Roman"/>
                <w:bCs/>
                <w:color w:val="000000"/>
                <w:shd w:val="clear" w:color="auto" w:fill="FFFFFF"/>
                <w:lang w:eastAsia="ru-RU" w:bidi="ru-RU"/>
              </w:rPr>
              <w:t>е</w:t>
            </w:r>
            <w:r w:rsidRPr="003A6728">
              <w:rPr>
                <w:rFonts w:ascii="Times New Roman" w:eastAsia="Times New Roman" w:hAnsi="Times New Roman"/>
                <w:bCs/>
                <w:color w:val="000000"/>
                <w:shd w:val="clear" w:color="auto" w:fill="FFFFFF"/>
                <w:lang w:eastAsia="ru-RU" w:bidi="ru-RU"/>
              </w:rPr>
              <w:t>лок Омсукчан»</w:t>
            </w:r>
          </w:p>
        </w:tc>
      </w:tr>
      <w:tr w:rsidR="00EC5457" w:rsidRPr="003A6728" w:rsidTr="00F101AB">
        <w:tblPrEx>
          <w:tblCellMar>
            <w:top w:w="0" w:type="dxa"/>
            <w:bottom w:w="0" w:type="dxa"/>
          </w:tblCellMar>
        </w:tblPrEx>
        <w:trPr>
          <w:trHeight w:hRule="exact" w:val="768"/>
        </w:trPr>
        <w:tc>
          <w:tcPr>
            <w:tcW w:w="290"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20"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1</w:t>
            </w:r>
          </w:p>
        </w:tc>
        <w:tc>
          <w:tcPr>
            <w:tcW w:w="1737" w:type="pct"/>
            <w:tcBorders>
              <w:top w:val="single" w:sz="4" w:space="0" w:color="auto"/>
              <w:left w:val="single" w:sz="4" w:space="0" w:color="auto"/>
            </w:tcBorders>
            <w:shd w:val="clear" w:color="auto" w:fill="FFFFFF"/>
            <w:vAlign w:val="bottom"/>
          </w:tcPr>
          <w:p w:rsidR="00EC5457" w:rsidRPr="003A6728" w:rsidRDefault="00EC5457" w:rsidP="00F101AB">
            <w:pPr>
              <w:widowControl w:val="0"/>
              <w:suppressAutoHyphens/>
              <w:spacing w:after="0" w:line="254"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АЗС № 22</w:t>
            </w:r>
          </w:p>
          <w:p w:rsidR="00EC5457" w:rsidRPr="003A6728" w:rsidRDefault="00EC5457" w:rsidP="00F101AB">
            <w:pPr>
              <w:widowControl w:val="0"/>
              <w:suppressAutoHyphens/>
              <w:spacing w:after="0" w:line="254"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Омсукчанский филиал ООО «</w:t>
            </w:r>
            <w:proofErr w:type="spellStart"/>
            <w:r w:rsidRPr="003A6728">
              <w:rPr>
                <w:rFonts w:ascii="Times New Roman" w:eastAsia="Times New Roman" w:hAnsi="Times New Roman"/>
                <w:color w:val="000000"/>
                <w:shd w:val="clear" w:color="auto" w:fill="FFFFFF"/>
                <w:lang w:eastAsia="ru-RU" w:bidi="ru-RU"/>
              </w:rPr>
              <w:t>Магаданнефто</w:t>
            </w:r>
            <w:proofErr w:type="spellEnd"/>
            <w:r w:rsidRPr="003A6728">
              <w:rPr>
                <w:rFonts w:ascii="Times New Roman" w:eastAsia="Times New Roman" w:hAnsi="Times New Roman"/>
                <w:color w:val="000000"/>
                <w:shd w:val="clear" w:color="auto" w:fill="FFFFFF"/>
                <w:lang w:eastAsia="ru-RU" w:bidi="ru-RU"/>
              </w:rPr>
              <w:t>»</w:t>
            </w:r>
          </w:p>
        </w:tc>
        <w:tc>
          <w:tcPr>
            <w:tcW w:w="1639"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п. Омсукчан тел. 91472</w:t>
            </w:r>
          </w:p>
        </w:tc>
        <w:tc>
          <w:tcPr>
            <w:tcW w:w="1334" w:type="pct"/>
            <w:tcBorders>
              <w:top w:val="single" w:sz="4" w:space="0" w:color="auto"/>
              <w:left w:val="single" w:sz="4" w:space="0" w:color="auto"/>
              <w:right w:val="single" w:sz="4" w:space="0" w:color="auto"/>
            </w:tcBorders>
            <w:shd w:val="clear" w:color="auto" w:fill="FFFFFF"/>
            <w:vAlign w:val="center"/>
          </w:tcPr>
          <w:p w:rsidR="00EC5457" w:rsidRPr="003A6728" w:rsidRDefault="00F101AB" w:rsidP="00F101AB">
            <w:pPr>
              <w:widowControl w:val="0"/>
              <w:suppressAutoHyphens/>
              <w:spacing w:after="0" w:line="220"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ДТ</w:t>
            </w:r>
            <w:r w:rsidR="00EC5457" w:rsidRPr="003A6728">
              <w:rPr>
                <w:rFonts w:ascii="Times New Roman" w:eastAsia="Times New Roman" w:hAnsi="Times New Roman"/>
                <w:color w:val="000000"/>
                <w:shd w:val="clear" w:color="auto" w:fill="FFFFFF"/>
                <w:lang w:eastAsia="ru-RU" w:bidi="ru-RU"/>
              </w:rPr>
              <w:t>-</w:t>
            </w:r>
            <w:r w:rsidRPr="003A6728">
              <w:rPr>
                <w:rFonts w:ascii="Times New Roman" w:eastAsia="Times New Roman" w:hAnsi="Times New Roman"/>
                <w:color w:val="000000"/>
                <w:shd w:val="clear" w:color="auto" w:fill="FFFFFF"/>
                <w:lang w:eastAsia="ru-RU" w:bidi="ru-RU"/>
              </w:rPr>
              <w:t>30</w:t>
            </w:r>
          </w:p>
        </w:tc>
      </w:tr>
      <w:tr w:rsidR="00EC5457" w:rsidRPr="003A6728" w:rsidTr="00843D89">
        <w:tblPrEx>
          <w:tblCellMar>
            <w:top w:w="0" w:type="dxa"/>
            <w:bottom w:w="0" w:type="dxa"/>
          </w:tblCellMar>
        </w:tblPrEx>
        <w:trPr>
          <w:trHeight w:hRule="exact" w:val="763"/>
        </w:trPr>
        <w:tc>
          <w:tcPr>
            <w:tcW w:w="290"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20"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2</w:t>
            </w:r>
          </w:p>
        </w:tc>
        <w:tc>
          <w:tcPr>
            <w:tcW w:w="1737" w:type="pct"/>
            <w:tcBorders>
              <w:top w:val="single" w:sz="4" w:space="0" w:color="auto"/>
              <w:left w:val="single" w:sz="4" w:space="0" w:color="auto"/>
              <w:bottom w:val="single" w:sz="4" w:space="0" w:color="auto"/>
            </w:tcBorders>
            <w:shd w:val="clear" w:color="auto" w:fill="FFFFFF"/>
            <w:vAlign w:val="bottom"/>
          </w:tcPr>
          <w:p w:rsidR="00EC5457" w:rsidRPr="003A6728" w:rsidRDefault="00EC5457" w:rsidP="00F101AB">
            <w:pPr>
              <w:widowControl w:val="0"/>
              <w:suppressAutoHyphens/>
              <w:spacing w:after="0" w:line="250"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Склад № 1</w:t>
            </w:r>
          </w:p>
          <w:p w:rsidR="00EC5457" w:rsidRDefault="00EC5457"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r w:rsidRPr="003A6728">
              <w:rPr>
                <w:rFonts w:ascii="Times New Roman" w:eastAsia="Times New Roman" w:hAnsi="Times New Roman"/>
                <w:color w:val="000000"/>
                <w:shd w:val="clear" w:color="auto" w:fill="FFFFFF"/>
                <w:lang w:eastAsia="ru-RU" w:bidi="ru-RU"/>
              </w:rPr>
              <w:t>Омсукчанский филиал ООО «</w:t>
            </w:r>
            <w:proofErr w:type="spellStart"/>
            <w:r w:rsidRPr="003A6728">
              <w:rPr>
                <w:rFonts w:ascii="Times New Roman" w:eastAsia="Times New Roman" w:hAnsi="Times New Roman"/>
                <w:color w:val="000000"/>
                <w:shd w:val="clear" w:color="auto" w:fill="FFFFFF"/>
                <w:lang w:eastAsia="ru-RU" w:bidi="ru-RU"/>
              </w:rPr>
              <w:t>Магаданнефто</w:t>
            </w:r>
            <w:proofErr w:type="spellEnd"/>
            <w:r w:rsidRPr="003A6728">
              <w:rPr>
                <w:rFonts w:ascii="Times New Roman" w:eastAsia="Times New Roman" w:hAnsi="Times New Roman"/>
                <w:color w:val="000000"/>
                <w:shd w:val="clear" w:color="auto" w:fill="FFFFFF"/>
                <w:lang w:eastAsia="ru-RU" w:bidi="ru-RU"/>
              </w:rPr>
              <w:t>»</w:t>
            </w:r>
          </w:p>
          <w:p w:rsidR="00843D89" w:rsidRP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P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P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P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P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Default="00843D89" w:rsidP="00F101AB">
            <w:pPr>
              <w:widowControl w:val="0"/>
              <w:suppressAutoHyphens/>
              <w:spacing w:after="0" w:line="250" w:lineRule="exact"/>
              <w:ind w:left="133"/>
              <w:rPr>
                <w:rFonts w:ascii="Times New Roman" w:eastAsia="Times New Roman" w:hAnsi="Times New Roman"/>
                <w:color w:val="000000"/>
                <w:shd w:val="clear" w:color="auto" w:fill="FFFFFF"/>
                <w:lang w:val="en-US" w:eastAsia="ru-RU" w:bidi="ru-RU"/>
              </w:rPr>
            </w:pPr>
          </w:p>
          <w:p w:rsidR="00843D89" w:rsidRPr="00843D89" w:rsidRDefault="00843D89" w:rsidP="00F101AB">
            <w:pPr>
              <w:widowControl w:val="0"/>
              <w:suppressAutoHyphens/>
              <w:spacing w:after="0" w:line="250" w:lineRule="exact"/>
              <w:ind w:left="133"/>
              <w:rPr>
                <w:rFonts w:ascii="Times New Roman" w:eastAsia="Times New Roman" w:hAnsi="Times New Roman"/>
                <w:lang w:val="en-US" w:eastAsia="ru-RU" w:bidi="ru-RU"/>
              </w:rPr>
            </w:pPr>
          </w:p>
        </w:tc>
        <w:tc>
          <w:tcPr>
            <w:tcW w:w="1639"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п. Омсукчан тел.91472</w:t>
            </w:r>
          </w:p>
        </w:tc>
        <w:tc>
          <w:tcPr>
            <w:tcW w:w="1334" w:type="pct"/>
            <w:tcBorders>
              <w:top w:val="single" w:sz="4" w:space="0" w:color="auto"/>
              <w:left w:val="single" w:sz="4" w:space="0" w:color="auto"/>
              <w:bottom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20"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ДТ - 300</w:t>
            </w:r>
          </w:p>
        </w:tc>
      </w:tr>
      <w:tr w:rsidR="00EC5457" w:rsidRPr="003A6728" w:rsidTr="00843D89">
        <w:tblPrEx>
          <w:tblCellMar>
            <w:top w:w="0" w:type="dxa"/>
            <w:bottom w:w="0" w:type="dxa"/>
          </w:tblCellMar>
        </w:tblPrEx>
        <w:trPr>
          <w:trHeight w:hRule="exact" w:val="573"/>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bottom"/>
          </w:tcPr>
          <w:p w:rsidR="00EC5457" w:rsidRPr="003A6728" w:rsidRDefault="00F101AB" w:rsidP="00EC5457">
            <w:pPr>
              <w:widowControl w:val="0"/>
              <w:suppressAutoHyphens/>
              <w:spacing w:after="0" w:line="250" w:lineRule="exact"/>
              <w:jc w:val="center"/>
              <w:rPr>
                <w:rFonts w:ascii="Times New Roman" w:eastAsia="Times New Roman" w:hAnsi="Times New Roman"/>
                <w:lang w:eastAsia="ru-RU" w:bidi="ru-RU"/>
              </w:rPr>
            </w:pPr>
            <w:r w:rsidRPr="003A6728">
              <w:rPr>
                <w:rFonts w:ascii="Times New Roman" w:eastAsia="Times New Roman" w:hAnsi="Times New Roman"/>
                <w:bCs/>
                <w:color w:val="000000"/>
                <w:shd w:val="clear" w:color="auto" w:fill="FFFFFF"/>
                <w:lang w:eastAsia="ru-RU" w:bidi="ru-RU"/>
              </w:rPr>
              <w:t>Отдаленные участки работ горно</w:t>
            </w:r>
            <w:r w:rsidR="00EC5457" w:rsidRPr="003A6728">
              <w:rPr>
                <w:rFonts w:ascii="Times New Roman" w:eastAsia="Times New Roman" w:hAnsi="Times New Roman"/>
                <w:bCs/>
                <w:color w:val="000000"/>
                <w:shd w:val="clear" w:color="auto" w:fill="FFFFFF"/>
                <w:lang w:eastAsia="ru-RU" w:bidi="ru-RU"/>
              </w:rPr>
              <w:t>добывающих компаний, муниципальное образование «Омсукчанский городской округ»</w:t>
            </w:r>
          </w:p>
        </w:tc>
      </w:tr>
      <w:tr w:rsidR="00EC5457" w:rsidRPr="003A6728" w:rsidTr="00843D89">
        <w:tblPrEx>
          <w:tblCellMar>
            <w:top w:w="0" w:type="dxa"/>
            <w:bottom w:w="0" w:type="dxa"/>
          </w:tblCellMar>
        </w:tblPrEx>
        <w:trPr>
          <w:trHeight w:hRule="exact" w:val="567"/>
        </w:trPr>
        <w:tc>
          <w:tcPr>
            <w:tcW w:w="290" w:type="pct"/>
            <w:tcBorders>
              <w:top w:val="single" w:sz="4" w:space="0" w:color="auto"/>
              <w:left w:val="single" w:sz="4" w:space="0" w:color="auto"/>
            </w:tcBorders>
            <w:shd w:val="clear" w:color="auto" w:fill="FFFFFF"/>
            <w:vAlign w:val="center"/>
          </w:tcPr>
          <w:p w:rsidR="00EC5457" w:rsidRPr="00843D89" w:rsidRDefault="00843D89" w:rsidP="00EC5457">
            <w:pPr>
              <w:widowControl w:val="0"/>
              <w:suppressAutoHyphens/>
              <w:spacing w:after="0" w:line="220" w:lineRule="exact"/>
              <w:jc w:val="center"/>
              <w:rPr>
                <w:rFonts w:ascii="Times New Roman" w:eastAsia="Times New Roman" w:hAnsi="Times New Roman"/>
                <w:lang w:val="en-US" w:eastAsia="ru-RU" w:bidi="ru-RU"/>
              </w:rPr>
            </w:pPr>
            <w:r>
              <w:rPr>
                <w:rFonts w:ascii="Times New Roman" w:eastAsia="Times New Roman" w:hAnsi="Times New Roman"/>
                <w:color w:val="000000"/>
                <w:shd w:val="clear" w:color="auto" w:fill="FFFFFF"/>
                <w:lang w:val="en-US" w:eastAsia="ru-RU" w:bidi="ru-RU"/>
              </w:rPr>
              <w:t>3</w:t>
            </w:r>
          </w:p>
        </w:tc>
        <w:tc>
          <w:tcPr>
            <w:tcW w:w="1737" w:type="pct"/>
            <w:tcBorders>
              <w:top w:val="single" w:sz="4" w:space="0" w:color="auto"/>
              <w:left w:val="single" w:sz="4" w:space="0" w:color="auto"/>
            </w:tcBorders>
            <w:shd w:val="clear" w:color="auto" w:fill="FFFFFF"/>
            <w:vAlign w:val="center"/>
          </w:tcPr>
          <w:p w:rsidR="00EC5457" w:rsidRPr="003A6728" w:rsidRDefault="00EC5457" w:rsidP="00F101AB">
            <w:pPr>
              <w:widowControl w:val="0"/>
              <w:suppressAutoHyphens/>
              <w:spacing w:after="60" w:line="220"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Склад ГСМ</w:t>
            </w:r>
          </w:p>
          <w:p w:rsidR="00EC5457" w:rsidRPr="003A6728" w:rsidRDefault="00EC5457" w:rsidP="00F101AB">
            <w:pPr>
              <w:widowControl w:val="0"/>
              <w:suppressAutoHyphens/>
              <w:spacing w:before="60" w:after="0" w:line="220"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ЗАО «Серебро Магадана»</w:t>
            </w:r>
          </w:p>
        </w:tc>
        <w:tc>
          <w:tcPr>
            <w:tcW w:w="1639"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ГОК</w:t>
            </w:r>
          </w:p>
          <w:p w:rsidR="00EC5457" w:rsidRPr="003A6728" w:rsidRDefault="00EC5457" w:rsidP="00EC5457">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«Лунное» п. Омсукчан</w:t>
            </w:r>
          </w:p>
        </w:tc>
        <w:tc>
          <w:tcPr>
            <w:tcW w:w="1334" w:type="pct"/>
            <w:tcBorders>
              <w:top w:val="single" w:sz="4" w:space="0" w:color="auto"/>
              <w:left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59"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ДТ - 4400 Бензин - 39</w:t>
            </w:r>
          </w:p>
        </w:tc>
      </w:tr>
      <w:tr w:rsidR="00EC5457" w:rsidRPr="003A6728" w:rsidTr="00F101AB">
        <w:tblPrEx>
          <w:tblCellMar>
            <w:top w:w="0" w:type="dxa"/>
            <w:bottom w:w="0" w:type="dxa"/>
          </w:tblCellMar>
        </w:tblPrEx>
        <w:trPr>
          <w:trHeight w:hRule="exact" w:val="703"/>
        </w:trPr>
        <w:tc>
          <w:tcPr>
            <w:tcW w:w="290" w:type="pct"/>
            <w:tcBorders>
              <w:top w:val="single" w:sz="4" w:space="0" w:color="auto"/>
              <w:left w:val="single" w:sz="4" w:space="0" w:color="auto"/>
            </w:tcBorders>
            <w:shd w:val="clear" w:color="auto" w:fill="FFFFFF"/>
            <w:vAlign w:val="center"/>
          </w:tcPr>
          <w:p w:rsidR="00EC5457" w:rsidRPr="00843D89" w:rsidRDefault="00843D89" w:rsidP="00EC5457">
            <w:pPr>
              <w:widowControl w:val="0"/>
              <w:suppressAutoHyphens/>
              <w:spacing w:after="0" w:line="220" w:lineRule="exact"/>
              <w:jc w:val="center"/>
              <w:rPr>
                <w:rFonts w:ascii="Times New Roman" w:eastAsia="Times New Roman" w:hAnsi="Times New Roman"/>
                <w:lang w:val="en-US" w:eastAsia="ru-RU" w:bidi="ru-RU"/>
              </w:rPr>
            </w:pPr>
            <w:r>
              <w:rPr>
                <w:rFonts w:ascii="Times New Roman" w:eastAsia="Times New Roman" w:hAnsi="Times New Roman"/>
                <w:color w:val="000000"/>
                <w:shd w:val="clear" w:color="auto" w:fill="FFFFFF"/>
                <w:lang w:val="en-US" w:eastAsia="ru-RU" w:bidi="ru-RU"/>
              </w:rPr>
              <w:t>4</w:t>
            </w:r>
          </w:p>
        </w:tc>
        <w:tc>
          <w:tcPr>
            <w:tcW w:w="1737" w:type="pct"/>
            <w:tcBorders>
              <w:top w:val="single" w:sz="4" w:space="0" w:color="auto"/>
              <w:left w:val="single" w:sz="4" w:space="0" w:color="auto"/>
            </w:tcBorders>
            <w:shd w:val="clear" w:color="auto" w:fill="FFFFFF"/>
            <w:vAlign w:val="center"/>
          </w:tcPr>
          <w:p w:rsidR="00EC5457" w:rsidRPr="003A6728" w:rsidRDefault="00EC5457" w:rsidP="00F101AB">
            <w:pPr>
              <w:widowControl w:val="0"/>
              <w:suppressAutoHyphens/>
              <w:spacing w:after="0" w:line="254"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Объекты хранения СП ЗАО</w:t>
            </w:r>
          </w:p>
          <w:p w:rsidR="00EC5457" w:rsidRPr="003A6728" w:rsidRDefault="00EC5457" w:rsidP="00F101AB">
            <w:pPr>
              <w:widowControl w:val="0"/>
              <w:suppressAutoHyphens/>
              <w:spacing w:after="0" w:line="254"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w:t>
            </w:r>
            <w:proofErr w:type="spellStart"/>
            <w:r w:rsidRPr="003A6728">
              <w:rPr>
                <w:rFonts w:ascii="Times New Roman" w:eastAsia="Times New Roman" w:hAnsi="Times New Roman"/>
                <w:color w:val="000000"/>
                <w:shd w:val="clear" w:color="auto" w:fill="FFFFFF"/>
                <w:lang w:eastAsia="ru-RU" w:bidi="ru-RU"/>
              </w:rPr>
              <w:t>Омсукчанская</w:t>
            </w:r>
            <w:proofErr w:type="spellEnd"/>
            <w:r w:rsidRPr="003A6728">
              <w:rPr>
                <w:rFonts w:ascii="Times New Roman" w:eastAsia="Times New Roman" w:hAnsi="Times New Roman"/>
                <w:color w:val="000000"/>
                <w:shd w:val="clear" w:color="auto" w:fill="FFFFFF"/>
                <w:lang w:eastAsia="ru-RU" w:bidi="ru-RU"/>
              </w:rPr>
              <w:t xml:space="preserve"> ГГК»</w:t>
            </w:r>
          </w:p>
        </w:tc>
        <w:tc>
          <w:tcPr>
            <w:tcW w:w="1639" w:type="pct"/>
            <w:tcBorders>
              <w:top w:val="single" w:sz="4" w:space="0" w:color="auto"/>
              <w:left w:val="single" w:sz="4" w:space="0" w:color="auto"/>
            </w:tcBorders>
            <w:shd w:val="clear" w:color="auto" w:fill="FFFFFF"/>
            <w:vAlign w:val="center"/>
          </w:tcPr>
          <w:p w:rsidR="00EC5457" w:rsidRPr="003A6728" w:rsidRDefault="00EC5457" w:rsidP="00EC5457">
            <w:pPr>
              <w:widowControl w:val="0"/>
              <w:suppressAutoHyphens/>
              <w:spacing w:after="60" w:line="220"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Рудник</w:t>
            </w:r>
          </w:p>
          <w:p w:rsidR="00EC5457" w:rsidRPr="003A6728" w:rsidRDefault="00EC5457" w:rsidP="00EC5457">
            <w:pPr>
              <w:widowControl w:val="0"/>
              <w:suppressAutoHyphens/>
              <w:spacing w:before="60" w:after="0" w:line="220"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«Джульетта»</w:t>
            </w:r>
          </w:p>
        </w:tc>
        <w:tc>
          <w:tcPr>
            <w:tcW w:w="1334" w:type="pct"/>
            <w:tcBorders>
              <w:top w:val="single" w:sz="4" w:space="0" w:color="auto"/>
              <w:left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ДТ - 2137 Бензин - 28 Керосин -49</w:t>
            </w:r>
          </w:p>
        </w:tc>
      </w:tr>
      <w:tr w:rsidR="00EC5457" w:rsidRPr="003A6728" w:rsidTr="00F101AB">
        <w:tblPrEx>
          <w:tblCellMar>
            <w:top w:w="0" w:type="dxa"/>
            <w:bottom w:w="0" w:type="dxa"/>
          </w:tblCellMar>
        </w:tblPrEx>
        <w:trPr>
          <w:trHeight w:hRule="exact" w:val="713"/>
        </w:trPr>
        <w:tc>
          <w:tcPr>
            <w:tcW w:w="290" w:type="pct"/>
            <w:tcBorders>
              <w:top w:val="single" w:sz="4" w:space="0" w:color="auto"/>
              <w:left w:val="single" w:sz="4" w:space="0" w:color="auto"/>
              <w:bottom w:val="single" w:sz="4" w:space="0" w:color="auto"/>
            </w:tcBorders>
            <w:shd w:val="clear" w:color="auto" w:fill="FFFFFF"/>
            <w:vAlign w:val="center"/>
          </w:tcPr>
          <w:p w:rsidR="00EC5457" w:rsidRPr="00843D89" w:rsidRDefault="00843D89" w:rsidP="00EC5457">
            <w:pPr>
              <w:widowControl w:val="0"/>
              <w:suppressAutoHyphens/>
              <w:spacing w:after="0" w:line="220" w:lineRule="exact"/>
              <w:jc w:val="center"/>
              <w:rPr>
                <w:rFonts w:ascii="Times New Roman" w:eastAsia="Times New Roman" w:hAnsi="Times New Roman"/>
                <w:lang w:val="en-US" w:eastAsia="ru-RU" w:bidi="ru-RU"/>
              </w:rPr>
            </w:pPr>
            <w:r>
              <w:rPr>
                <w:rFonts w:ascii="Times New Roman" w:eastAsia="Times New Roman" w:hAnsi="Times New Roman"/>
                <w:color w:val="000000"/>
                <w:shd w:val="clear" w:color="auto" w:fill="FFFFFF"/>
                <w:lang w:val="en-US" w:eastAsia="ru-RU" w:bidi="ru-RU"/>
              </w:rPr>
              <w:t>5</w:t>
            </w:r>
          </w:p>
        </w:tc>
        <w:tc>
          <w:tcPr>
            <w:tcW w:w="1737"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F101AB">
            <w:pPr>
              <w:widowControl w:val="0"/>
              <w:suppressAutoHyphens/>
              <w:spacing w:after="0" w:line="254" w:lineRule="exact"/>
              <w:ind w:left="133"/>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Склад ГСМ ООО</w:t>
            </w:r>
            <w:r w:rsidR="00F101AB" w:rsidRPr="003A6728">
              <w:rPr>
                <w:rFonts w:ascii="Times New Roman" w:eastAsia="Times New Roman" w:hAnsi="Times New Roman"/>
                <w:color w:val="000000"/>
                <w:shd w:val="clear" w:color="auto" w:fill="FFFFFF"/>
                <w:lang w:bidi="en-US"/>
              </w:rPr>
              <w:t xml:space="preserve"> «</w:t>
            </w:r>
            <w:r w:rsidRPr="003A6728">
              <w:rPr>
                <w:rFonts w:ascii="Times New Roman" w:eastAsia="Times New Roman" w:hAnsi="Times New Roman"/>
                <w:color w:val="000000"/>
                <w:shd w:val="clear" w:color="auto" w:fill="FFFFFF"/>
                <w:lang w:val="en-US" w:bidi="en-US"/>
              </w:rPr>
              <w:t>ADREM»</w:t>
            </w:r>
          </w:p>
        </w:tc>
        <w:tc>
          <w:tcPr>
            <w:tcW w:w="1639" w:type="pct"/>
            <w:tcBorders>
              <w:top w:val="single" w:sz="4" w:space="0" w:color="auto"/>
              <w:left w:val="single" w:sz="4" w:space="0" w:color="auto"/>
              <w:bottom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Аэропорт п. Омсукчан п. Омсукчан</w:t>
            </w:r>
          </w:p>
        </w:tc>
        <w:tc>
          <w:tcPr>
            <w:tcW w:w="1334" w:type="pct"/>
            <w:tcBorders>
              <w:top w:val="single" w:sz="4" w:space="0" w:color="auto"/>
              <w:left w:val="single" w:sz="4" w:space="0" w:color="auto"/>
              <w:bottom w:val="single" w:sz="4" w:space="0" w:color="auto"/>
              <w:right w:val="single" w:sz="4" w:space="0" w:color="auto"/>
            </w:tcBorders>
            <w:shd w:val="clear" w:color="auto" w:fill="FFFFFF"/>
            <w:vAlign w:val="center"/>
          </w:tcPr>
          <w:p w:rsidR="00EC5457" w:rsidRPr="003A6728" w:rsidRDefault="00EC5457" w:rsidP="00EC5457">
            <w:pPr>
              <w:widowControl w:val="0"/>
              <w:suppressAutoHyphens/>
              <w:spacing w:after="0" w:line="254" w:lineRule="exact"/>
              <w:jc w:val="center"/>
              <w:rPr>
                <w:rFonts w:ascii="Times New Roman" w:eastAsia="Times New Roman" w:hAnsi="Times New Roman"/>
                <w:lang w:eastAsia="ru-RU" w:bidi="ru-RU"/>
              </w:rPr>
            </w:pPr>
            <w:r w:rsidRPr="003A6728">
              <w:rPr>
                <w:rFonts w:ascii="Times New Roman" w:eastAsia="Times New Roman" w:hAnsi="Times New Roman"/>
                <w:color w:val="000000"/>
                <w:shd w:val="clear" w:color="auto" w:fill="FFFFFF"/>
                <w:lang w:eastAsia="ru-RU" w:bidi="ru-RU"/>
              </w:rPr>
              <w:t>ДТ - 25 Бензин -25 Керосин -180</w:t>
            </w:r>
          </w:p>
        </w:tc>
      </w:tr>
    </w:tbl>
    <w:p w:rsidR="00EC5457" w:rsidRPr="003A6728" w:rsidRDefault="00EC5457"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При авариях на котельных, водозаборах, коммунально-технических сетях без отопления, воды, канализации, электроэнергии останутся жилые дома, объекты экономики, объекты жизнеобеспечения, объекты социального назначения:</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медицинские учреждения;</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школы;</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детские сады.</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Возникает риск выхода из строя магистральных водоводов, сетей теплоснабжения, канализации. При выходе из строя водозаборных сооружений прекращается снабжение промышленных предприятий дополнительно водой для хозяйственных нужд. </w:t>
      </w:r>
      <w:proofErr w:type="gramStart"/>
      <w:r w:rsidRPr="003A6728">
        <w:rPr>
          <w:rFonts w:ascii="Times New Roman" w:hAnsi="Times New Roman"/>
          <w:sz w:val="24"/>
          <w:szCs w:val="24"/>
        </w:rPr>
        <w:t>Чрезвычайных ситуаций</w:t>
      </w:r>
      <w:r w:rsidR="00F101AB" w:rsidRPr="003A6728">
        <w:rPr>
          <w:rFonts w:ascii="Times New Roman" w:hAnsi="Times New Roman"/>
          <w:sz w:val="24"/>
          <w:szCs w:val="24"/>
        </w:rPr>
        <w:t xml:space="preserve"> на объектах ЖКХ за прошедшие 5 </w:t>
      </w:r>
      <w:r w:rsidRPr="003A6728">
        <w:rPr>
          <w:rFonts w:ascii="Times New Roman" w:hAnsi="Times New Roman"/>
          <w:sz w:val="24"/>
          <w:szCs w:val="24"/>
        </w:rPr>
        <w:t>лет не произошло.</w:t>
      </w:r>
      <w:proofErr w:type="gramEnd"/>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При авариях на авиационном транспорте (вертолет, самолет) возможны травмы и гибель авиапассажиров. Степень тяжести последствий аварий находится в зависимости от типа воздушного судна. За прошедшие годы на территории городского округа произошла 1 авиационная катастрофа.</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Муниципальный транспорт городского округа обеспечивает возможность маневра силами и средствами районного звена территориальной подсистемы РСЧС при ликвидации последствий чрезвычайных ситуаций. Наиболее уязвимыми, влияющими на жизнеобеспечение округа являются участки автомобильных дорог «</w:t>
      </w:r>
      <w:proofErr w:type="gramStart"/>
      <w:r w:rsidRPr="003A6728">
        <w:rPr>
          <w:rFonts w:ascii="Times New Roman" w:hAnsi="Times New Roman"/>
          <w:sz w:val="24"/>
          <w:szCs w:val="24"/>
        </w:rPr>
        <w:t>Герба-Омсукчан</w:t>
      </w:r>
      <w:proofErr w:type="gramEnd"/>
      <w:r w:rsidRPr="003A6728">
        <w:rPr>
          <w:rFonts w:ascii="Times New Roman" w:hAnsi="Times New Roman"/>
          <w:sz w:val="24"/>
          <w:szCs w:val="24"/>
        </w:rPr>
        <w:t xml:space="preserve">», «Омсукчан-Дукат» и мостовые сооружения на них, подвергающиеся разрушительному воздействию паводковых вод в весенне-летний период. Разрушение (повреждение) мостов через водные преграды затруднит </w:t>
      </w:r>
      <w:r w:rsidRPr="003A6728">
        <w:rPr>
          <w:rFonts w:ascii="Times New Roman" w:hAnsi="Times New Roman"/>
          <w:sz w:val="24"/>
          <w:szCs w:val="24"/>
        </w:rPr>
        <w:lastRenderedPageBreak/>
        <w:t>выдвижение и маневр силами и средствами для проведения аварийно-спасательных и других неотложных работ.</w:t>
      </w:r>
    </w:p>
    <w:p w:rsidR="00EC5457" w:rsidRPr="003A6728" w:rsidRDefault="00EC5457" w:rsidP="00EC5457">
      <w:pPr>
        <w:suppressAutoHyphens/>
        <w:spacing w:after="0" w:line="240" w:lineRule="auto"/>
        <w:ind w:firstLine="708"/>
        <w:jc w:val="both"/>
        <w:rPr>
          <w:rFonts w:ascii="Times New Roman" w:hAnsi="Times New Roman"/>
          <w:sz w:val="24"/>
          <w:szCs w:val="24"/>
          <w:u w:val="single"/>
        </w:rPr>
      </w:pPr>
      <w:r w:rsidRPr="003A6728">
        <w:rPr>
          <w:rFonts w:ascii="Times New Roman" w:hAnsi="Times New Roman"/>
          <w:sz w:val="24"/>
          <w:szCs w:val="24"/>
        </w:rPr>
        <w:t xml:space="preserve">При осуществлении пассажирских перевозок и рабочих вахтовых смен по дорогам городского округа возможны травмы и гибель пассажиров. Степень тяжести последствий ДТП находится в зависимости от типа транспортного средства. </w:t>
      </w:r>
      <w:proofErr w:type="gramStart"/>
      <w:r w:rsidRPr="003A6728">
        <w:rPr>
          <w:rFonts w:ascii="Times New Roman" w:hAnsi="Times New Roman"/>
          <w:sz w:val="24"/>
          <w:szCs w:val="24"/>
        </w:rPr>
        <w:t>К чрезвычайным ситуациям на автотранспорте можно отнести ДТП с участием маршрутных автобусов с численностью перевозимых пассажиров 7-22</w:t>
      </w:r>
      <w:r w:rsidR="00F101AB" w:rsidRPr="003A6728">
        <w:rPr>
          <w:rFonts w:ascii="Times New Roman" w:hAnsi="Times New Roman"/>
          <w:sz w:val="24"/>
          <w:szCs w:val="24"/>
        </w:rPr>
        <w:t xml:space="preserve"> чел. </w:t>
      </w:r>
      <w:r w:rsidRPr="003A6728">
        <w:rPr>
          <w:rFonts w:ascii="Times New Roman" w:hAnsi="Times New Roman"/>
          <w:sz w:val="24"/>
          <w:szCs w:val="24"/>
        </w:rPr>
        <w:t>За последние 10 лет чрезвычайных ситуаций на автотранспорте не произошло.</w:t>
      </w:r>
      <w:proofErr w:type="gramEnd"/>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Возможные источники ЧС биолого-социального характера</w:t>
      </w:r>
    </w:p>
    <w:p w:rsidR="00EC5457" w:rsidRPr="003A6728" w:rsidRDefault="00EC5457" w:rsidP="00EC5457">
      <w:pPr>
        <w:suppressAutoHyphens/>
        <w:spacing w:after="0" w:line="240" w:lineRule="auto"/>
        <w:ind w:firstLine="709"/>
        <w:jc w:val="both"/>
      </w:pPr>
      <w:r w:rsidRPr="003A6728">
        <w:rPr>
          <w:rFonts w:ascii="Times New Roman" w:hAnsi="Times New Roman"/>
          <w:sz w:val="24"/>
          <w:szCs w:val="24"/>
        </w:rPr>
        <w:t>На территории Омсукчанского городского округа радиационн</w:t>
      </w:r>
      <w:proofErr w:type="gramStart"/>
      <w:r w:rsidRPr="003A6728">
        <w:rPr>
          <w:rFonts w:ascii="Times New Roman" w:hAnsi="Times New Roman"/>
          <w:sz w:val="24"/>
          <w:szCs w:val="24"/>
        </w:rPr>
        <w:t>о-</w:t>
      </w:r>
      <w:proofErr w:type="gramEnd"/>
      <w:r w:rsidRPr="003A6728">
        <w:rPr>
          <w:rFonts w:ascii="Times New Roman" w:hAnsi="Times New Roman"/>
          <w:sz w:val="24"/>
          <w:szCs w:val="24"/>
        </w:rPr>
        <w:t>, химически- и биологически опасные объекты отсутствуют.</w:t>
      </w:r>
      <w:r w:rsidRPr="003A6728">
        <w:t xml:space="preserve">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территории округа природных очагов особо опасных инфекционных заболеваний не отмечается. Согласно многолетним данным инфекционные заболевания представлены гриппом и острыми респираторными заболеваниями. Эпизоотические заболевания не зарегистрированы, эпизоотическая обстановка среди животных - благополучная. </w:t>
      </w:r>
    </w:p>
    <w:p w:rsidR="00202A83"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Для туристов, спортсменов, охотников возможна вероятность возникновения </w:t>
      </w:r>
      <w:r w:rsidR="00404076" w:rsidRPr="003A6728">
        <w:rPr>
          <w:rFonts w:ascii="Times New Roman" w:hAnsi="Times New Roman"/>
          <w:sz w:val="24"/>
          <w:szCs w:val="24"/>
        </w:rPr>
        <w:t>происшествий,</w:t>
      </w:r>
      <w:r w:rsidRPr="003A6728">
        <w:rPr>
          <w:rFonts w:ascii="Times New Roman" w:hAnsi="Times New Roman"/>
          <w:sz w:val="24"/>
          <w:szCs w:val="24"/>
        </w:rPr>
        <w:t xml:space="preserve"> связанных с травмами в труднодоступной местности и невозможностью оказания своевременной первичной медицинской помощи.</w:t>
      </w:r>
    </w:p>
    <w:p w:rsidR="000E7E2F" w:rsidRPr="003A6728" w:rsidRDefault="00795A0C" w:rsidP="001C0484">
      <w:pPr>
        <w:suppressAutoHyphens/>
        <w:spacing w:after="0" w:line="240" w:lineRule="auto"/>
        <w:jc w:val="center"/>
        <w:rPr>
          <w:rFonts w:ascii="Times New Roman" w:hAnsi="Times New Roman"/>
          <w:b/>
          <w:sz w:val="28"/>
          <w:szCs w:val="28"/>
        </w:rPr>
      </w:pPr>
      <w:r w:rsidRPr="003A6728">
        <w:rPr>
          <w:rFonts w:ascii="Times New Roman" w:hAnsi="Times New Roman"/>
          <w:sz w:val="24"/>
          <w:lang w:eastAsia="ru-RU"/>
        </w:rPr>
        <w:br w:type="page"/>
      </w:r>
      <w:r w:rsidR="000E7E2F" w:rsidRPr="003A6728">
        <w:rPr>
          <w:rFonts w:ascii="Times New Roman" w:hAnsi="Times New Roman"/>
          <w:b/>
          <w:sz w:val="28"/>
          <w:szCs w:val="28"/>
        </w:rPr>
        <w:lastRenderedPageBreak/>
        <w:t>3. </w:t>
      </w:r>
      <w:r w:rsidR="005B6094" w:rsidRPr="003A6728">
        <w:rPr>
          <w:rFonts w:ascii="Times New Roman" w:hAnsi="Times New Roman"/>
          <w:b/>
          <w:sz w:val="28"/>
          <w:szCs w:val="28"/>
        </w:rPr>
        <w:t>Сведения о видах, назначении и наименованиях планируемых для размещения объектах федерального, регионального и местного значения городского округа, их основные характеристики и местоположение</w:t>
      </w:r>
    </w:p>
    <w:p w:rsidR="000E7E2F" w:rsidRPr="003A6728" w:rsidRDefault="000E7E2F" w:rsidP="000E7E2F">
      <w:pPr>
        <w:suppressAutoHyphens/>
        <w:spacing w:after="0" w:line="240" w:lineRule="auto"/>
        <w:rPr>
          <w:rFonts w:ascii="Times New Roman" w:hAnsi="Times New Roman"/>
          <w:sz w:val="24"/>
          <w:szCs w:val="24"/>
          <w:lang w:eastAsia="ru-RU"/>
        </w:rPr>
      </w:pPr>
    </w:p>
    <w:p w:rsidR="00EC5457" w:rsidRPr="003A6728" w:rsidRDefault="00EC5457" w:rsidP="00EC5457">
      <w:pPr>
        <w:tabs>
          <w:tab w:val="num" w:pos="1008"/>
        </w:tabs>
        <w:suppressAutoHyphens/>
        <w:spacing w:after="0" w:line="240" w:lineRule="auto"/>
        <w:jc w:val="center"/>
        <w:outlineLvl w:val="4"/>
        <w:rPr>
          <w:rFonts w:ascii="Times New Roman" w:eastAsia="Times New Roman" w:hAnsi="Times New Roman"/>
          <w:b/>
          <w:bCs/>
          <w:iCs/>
          <w:sz w:val="24"/>
          <w:szCs w:val="24"/>
          <w:lang w:eastAsia="ru-RU"/>
        </w:rPr>
      </w:pPr>
      <w:r w:rsidRPr="003A6728">
        <w:rPr>
          <w:rFonts w:ascii="Times New Roman" w:eastAsia="Times New Roman" w:hAnsi="Times New Roman"/>
          <w:b/>
          <w:bCs/>
          <w:iCs/>
          <w:sz w:val="24"/>
          <w:szCs w:val="24"/>
          <w:lang w:eastAsia="ru-RU"/>
        </w:rPr>
        <w:t>3.1. </w:t>
      </w:r>
      <w:r w:rsidR="005B6094" w:rsidRPr="003A6728">
        <w:rPr>
          <w:rFonts w:ascii="Times New Roman" w:eastAsia="Times New Roman" w:hAnsi="Times New Roman"/>
          <w:b/>
          <w:bCs/>
          <w:iCs/>
          <w:sz w:val="24"/>
          <w:szCs w:val="24"/>
          <w:lang w:eastAsia="ru-RU"/>
        </w:rPr>
        <w:t>П</w:t>
      </w:r>
      <w:r w:rsidRPr="003A6728">
        <w:rPr>
          <w:rFonts w:ascii="Times New Roman" w:eastAsia="Times New Roman" w:hAnsi="Times New Roman"/>
          <w:b/>
          <w:bCs/>
          <w:iCs/>
          <w:sz w:val="24"/>
          <w:szCs w:val="24"/>
          <w:lang w:eastAsia="ru-RU"/>
        </w:rPr>
        <w:t>ланируемые объекты федерального значения</w:t>
      </w:r>
    </w:p>
    <w:p w:rsidR="00EC5457" w:rsidRPr="003A6728" w:rsidRDefault="00EC5457" w:rsidP="00EC5457">
      <w:pPr>
        <w:suppressAutoHyphens/>
        <w:spacing w:after="0" w:line="240" w:lineRule="auto"/>
        <w:jc w:val="center"/>
        <w:outlineLvl w:val="4"/>
        <w:rPr>
          <w:rFonts w:ascii="Times New Roman" w:eastAsia="Times New Roman" w:hAnsi="Times New Roman"/>
          <w:b/>
          <w:bCs/>
          <w:iCs/>
          <w:sz w:val="24"/>
          <w:szCs w:val="24"/>
          <w:lang w:eastAsia="ru-RU"/>
        </w:rPr>
      </w:pPr>
      <w:r w:rsidRPr="003A6728">
        <w:rPr>
          <w:rFonts w:ascii="Times New Roman" w:eastAsia="Times New Roman" w:hAnsi="Times New Roman"/>
          <w:b/>
          <w:bCs/>
          <w:iCs/>
          <w:sz w:val="24"/>
          <w:szCs w:val="24"/>
          <w:lang w:eastAsia="ru-RU"/>
        </w:rPr>
        <w:t>на территории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При осуществлении территориального планирования муниципального образования должны быть учтены интересы Российской Федерации по реализации полномочий федеральных органов государственной власти на территории городского округа, а также необходимость создания благоприятных условий для реализации федеральных целевых программ. Документами территориального планирования Российской Федерации не предусмотрено размещение, а также реконструкция и развитие, объектов федерального значения на территории Омсукчанского городского округа.</w:t>
      </w:r>
    </w:p>
    <w:p w:rsidR="00EC5457" w:rsidRPr="003A6728" w:rsidRDefault="00EC5457" w:rsidP="00EC5457">
      <w:pPr>
        <w:suppressAutoHyphens/>
        <w:spacing w:after="0" w:line="240" w:lineRule="auto"/>
        <w:rPr>
          <w:lang w:eastAsia="ru-RU"/>
        </w:rPr>
      </w:pPr>
    </w:p>
    <w:p w:rsidR="005B6094" w:rsidRPr="003A6728" w:rsidRDefault="00EC5457" w:rsidP="00EC5457">
      <w:pPr>
        <w:tabs>
          <w:tab w:val="num" w:pos="1008"/>
        </w:tabs>
        <w:suppressAutoHyphens/>
        <w:spacing w:after="0" w:line="240" w:lineRule="auto"/>
        <w:jc w:val="center"/>
        <w:outlineLvl w:val="4"/>
        <w:rPr>
          <w:rFonts w:ascii="Times New Roman" w:eastAsia="Times New Roman" w:hAnsi="Times New Roman"/>
          <w:b/>
          <w:bCs/>
          <w:iCs/>
          <w:sz w:val="24"/>
          <w:szCs w:val="24"/>
          <w:lang w:eastAsia="ru-RU"/>
        </w:rPr>
      </w:pPr>
      <w:r w:rsidRPr="003A6728">
        <w:rPr>
          <w:rFonts w:ascii="Times New Roman" w:eastAsia="Times New Roman" w:hAnsi="Times New Roman"/>
          <w:b/>
          <w:bCs/>
          <w:iCs/>
          <w:sz w:val="24"/>
          <w:szCs w:val="24"/>
          <w:lang w:eastAsia="ru-RU"/>
        </w:rPr>
        <w:t>3.2. </w:t>
      </w:r>
      <w:r w:rsidR="005B6094" w:rsidRPr="003A6728">
        <w:rPr>
          <w:rFonts w:ascii="Times New Roman" w:eastAsia="Times New Roman" w:hAnsi="Times New Roman"/>
          <w:b/>
          <w:bCs/>
          <w:iCs/>
          <w:sz w:val="24"/>
          <w:szCs w:val="24"/>
          <w:lang w:eastAsia="ru-RU"/>
        </w:rPr>
        <w:t>П</w:t>
      </w:r>
      <w:r w:rsidRPr="003A6728">
        <w:rPr>
          <w:rFonts w:ascii="Times New Roman" w:eastAsia="Times New Roman" w:hAnsi="Times New Roman"/>
          <w:b/>
          <w:bCs/>
          <w:iCs/>
          <w:sz w:val="24"/>
          <w:szCs w:val="24"/>
          <w:lang w:eastAsia="ru-RU"/>
        </w:rPr>
        <w:t>ланируемые объекты регионального значения</w:t>
      </w:r>
      <w:r w:rsidR="005B6094" w:rsidRPr="003A6728">
        <w:rPr>
          <w:rFonts w:ascii="Times New Roman" w:eastAsia="Times New Roman" w:hAnsi="Times New Roman"/>
          <w:b/>
          <w:bCs/>
          <w:iCs/>
          <w:sz w:val="24"/>
          <w:szCs w:val="24"/>
          <w:lang w:eastAsia="ru-RU"/>
        </w:rPr>
        <w:t xml:space="preserve"> </w:t>
      </w:r>
      <w:r w:rsidRPr="003A6728">
        <w:rPr>
          <w:rFonts w:ascii="Times New Roman" w:eastAsia="Times New Roman" w:hAnsi="Times New Roman"/>
          <w:b/>
          <w:bCs/>
          <w:iCs/>
          <w:sz w:val="24"/>
          <w:szCs w:val="24"/>
          <w:lang w:eastAsia="ru-RU"/>
        </w:rPr>
        <w:t>Магаданской области</w:t>
      </w:r>
    </w:p>
    <w:p w:rsidR="00EC5457" w:rsidRPr="003A6728" w:rsidRDefault="00EC5457" w:rsidP="00EC5457">
      <w:pPr>
        <w:tabs>
          <w:tab w:val="num" w:pos="1008"/>
        </w:tabs>
        <w:suppressAutoHyphens/>
        <w:spacing w:after="0" w:line="240" w:lineRule="auto"/>
        <w:jc w:val="center"/>
        <w:outlineLvl w:val="4"/>
        <w:rPr>
          <w:rFonts w:ascii="Times New Roman" w:eastAsia="Times New Roman" w:hAnsi="Times New Roman"/>
          <w:b/>
          <w:bCs/>
          <w:iCs/>
          <w:sz w:val="24"/>
          <w:szCs w:val="24"/>
          <w:lang w:eastAsia="ru-RU"/>
        </w:rPr>
      </w:pPr>
      <w:r w:rsidRPr="003A6728">
        <w:rPr>
          <w:rFonts w:ascii="Times New Roman" w:eastAsia="Times New Roman" w:hAnsi="Times New Roman"/>
          <w:b/>
          <w:bCs/>
          <w:iCs/>
          <w:sz w:val="24"/>
          <w:szCs w:val="24"/>
          <w:lang w:eastAsia="ru-RU"/>
        </w:rPr>
        <w:t>на территории городского округа</w:t>
      </w:r>
    </w:p>
    <w:p w:rsidR="00EC5457" w:rsidRPr="003A6728" w:rsidRDefault="00EC5457" w:rsidP="00EC5457">
      <w:pPr>
        <w:suppressAutoHyphens/>
        <w:spacing w:after="0" w:line="240" w:lineRule="auto"/>
        <w:ind w:firstLine="708"/>
        <w:jc w:val="both"/>
        <w:rPr>
          <w:rFonts w:ascii="Times New Roman" w:hAnsi="Times New Roman"/>
          <w:sz w:val="24"/>
          <w:szCs w:val="24"/>
        </w:rPr>
      </w:pPr>
      <w:proofErr w:type="gramStart"/>
      <w:r w:rsidRPr="003A6728">
        <w:rPr>
          <w:rFonts w:ascii="Times New Roman" w:hAnsi="Times New Roman"/>
          <w:sz w:val="24"/>
          <w:szCs w:val="24"/>
        </w:rPr>
        <w:t>При осуществлении территориального планирования Омсукчанского городского округа необходимо учитывать интересы Магаданской области по реализации полномочий органов государственной власти субъектов РФ на территории муниципального образования, а также необходимость создания благоприятных условий для реализации стратегии социального и экономического развития Магаданской области на период до 2025 года, а также иных долгосрочных (региональных) документов стратегического планирования.</w:t>
      </w:r>
      <w:proofErr w:type="gramEnd"/>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Документом территориального планирования Магаданской области, содержащим сведения о существующих и планируемых объектах регионального значения на территории Омсукчанского городского округа, является схема территориального планирования Магаданской области, утвержденная постановлением администрации Магаданской области от 02.02.2012 № 51-па</w:t>
      </w:r>
      <w:r w:rsidRPr="003A6728">
        <w:rPr>
          <w:rFonts w:ascii="Times New Roman" w:eastAsia="SimSun" w:hAnsi="Times New Roman"/>
          <w:bCs/>
          <w:sz w:val="24"/>
          <w:szCs w:val="24"/>
          <w:lang w:eastAsia="ru-RU"/>
        </w:rPr>
        <w:t xml:space="preserve"> (далее – СТП Магаданской области)</w:t>
      </w:r>
      <w:r w:rsidRPr="003A6728">
        <w:rPr>
          <w:rFonts w:ascii="Times New Roman" w:hAnsi="Times New Roman"/>
          <w:sz w:val="24"/>
          <w:szCs w:val="24"/>
        </w:rPr>
        <w:t xml:space="preserve">. На территории Омсукчанского городского округа СТП </w:t>
      </w:r>
      <w:r w:rsidRPr="003A6728">
        <w:rPr>
          <w:rFonts w:ascii="Times New Roman" w:eastAsia="SimSun" w:hAnsi="Times New Roman"/>
          <w:bCs/>
          <w:sz w:val="24"/>
          <w:szCs w:val="24"/>
          <w:lang w:eastAsia="ru-RU"/>
        </w:rPr>
        <w:t>Магаданской области</w:t>
      </w:r>
      <w:r w:rsidRPr="003A6728">
        <w:rPr>
          <w:rFonts w:ascii="Times New Roman" w:hAnsi="Times New Roman"/>
          <w:sz w:val="24"/>
          <w:szCs w:val="24"/>
        </w:rPr>
        <w:t xml:space="preserve"> предлагается реализация ряда градостроительных мероприятий, представленных ниже.</w:t>
      </w:r>
    </w:p>
    <w:p w:rsidR="00EC5457" w:rsidRPr="003A6728" w:rsidRDefault="00EC5457" w:rsidP="00EC5457">
      <w:pPr>
        <w:suppressAutoHyphens/>
        <w:spacing w:after="0" w:line="240" w:lineRule="auto"/>
        <w:ind w:firstLine="708"/>
        <w:jc w:val="both"/>
        <w:rPr>
          <w:rFonts w:ascii="Times New Roman" w:hAnsi="Times New Roman"/>
          <w:sz w:val="24"/>
          <w:szCs w:val="24"/>
          <w:u w:val="single"/>
        </w:rPr>
      </w:pPr>
      <w:r w:rsidRPr="003A6728">
        <w:rPr>
          <w:rFonts w:ascii="Times New Roman" w:hAnsi="Times New Roman"/>
          <w:sz w:val="24"/>
          <w:szCs w:val="24"/>
          <w:u w:val="single"/>
        </w:rPr>
        <w:t>Мероприятия по развитию минерально-сырьевого комплекса:</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Минерально-сырьевой комплекс и горнодобывающая отрасль являются основой экономики Магаданской области. Предприятия отрасли выступают в качестве главной градообразующей базы на территории региона. Политика развития минерально-сырьевого комплекса отражает общие приоритеты социально-экономического развития области. Ключевыми задачами здесь являются: комплексное освоение минерально-сырьевой базы и создание новых отраслей горнодобывающей промышленности; развитие минерально-сырьевого комплекса с использованием инновационных технологий добычи и переработки благородных и цветных металлов, угля, торфа и других полезных ископаемых.</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Решение данных ключевых задач будет обеспечиваться на следующих направлениях развития:</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 увеличение объемов добычи благородных металлов преимущественно за счет освоения рудных месторождений </w:t>
      </w:r>
      <w:proofErr w:type="spellStart"/>
      <w:r w:rsidRPr="003A6728">
        <w:rPr>
          <w:rFonts w:ascii="Times New Roman" w:hAnsi="Times New Roman"/>
          <w:sz w:val="24"/>
          <w:szCs w:val="24"/>
        </w:rPr>
        <w:t>Яно</w:t>
      </w:r>
      <w:proofErr w:type="spellEnd"/>
      <w:r w:rsidRPr="003A6728">
        <w:rPr>
          <w:rFonts w:ascii="Times New Roman" w:hAnsi="Times New Roman"/>
          <w:sz w:val="24"/>
          <w:szCs w:val="24"/>
        </w:rPr>
        <w:t xml:space="preserve">-Колымской золоторудной провинции, переработки отвальных комплексов россыпной добычи, вовлечения в переработку отходов горнодобывающих предприятий; </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 комплексное геологическое изучение и освоение </w:t>
      </w:r>
      <w:proofErr w:type="spellStart"/>
      <w:r w:rsidRPr="003A6728">
        <w:rPr>
          <w:rFonts w:ascii="Times New Roman" w:hAnsi="Times New Roman"/>
          <w:sz w:val="24"/>
          <w:szCs w:val="24"/>
        </w:rPr>
        <w:t>Приколымо-Омолонского</w:t>
      </w:r>
      <w:proofErr w:type="spellEnd"/>
      <w:r w:rsidRPr="003A6728">
        <w:rPr>
          <w:rFonts w:ascii="Times New Roman" w:hAnsi="Times New Roman"/>
          <w:sz w:val="24"/>
          <w:szCs w:val="24"/>
        </w:rPr>
        <w:t xml:space="preserve"> экономического района и зон опережающего развития в его составе: </w:t>
      </w:r>
      <w:proofErr w:type="spellStart"/>
      <w:r w:rsidRPr="003A6728">
        <w:rPr>
          <w:rFonts w:ascii="Times New Roman" w:hAnsi="Times New Roman"/>
          <w:sz w:val="24"/>
          <w:szCs w:val="24"/>
        </w:rPr>
        <w:t>Омчакского</w:t>
      </w:r>
      <w:proofErr w:type="spellEnd"/>
      <w:r w:rsidRPr="003A6728">
        <w:rPr>
          <w:rFonts w:ascii="Times New Roman" w:hAnsi="Times New Roman"/>
          <w:sz w:val="24"/>
          <w:szCs w:val="24"/>
        </w:rPr>
        <w:t xml:space="preserve"> золотодобывающего кластера, Северного горнопромышленного района;</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повышение комплексности использования природных ресурсов, увеличение доли глубокой переработки, в общем объеме продукции, в первую очередь в угледобыче.</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Для решения перечисленных задач и обеспечения направлений развития минерально-сырьевого комплекса области определен перечень проектов, намеченных к реализации в течение проектного периода (таблица 3.1)</w:t>
      </w:r>
    </w:p>
    <w:p w:rsidR="00EC5457" w:rsidRPr="003A6728" w:rsidRDefault="00EC5457" w:rsidP="00EC5457">
      <w:pPr>
        <w:keepNext/>
        <w:keepLines/>
        <w:suppressAutoHyphens/>
        <w:spacing w:after="0" w:line="240" w:lineRule="auto"/>
        <w:rPr>
          <w:rFonts w:ascii="Times New Roman" w:hAnsi="Times New Roman"/>
          <w:sz w:val="24"/>
          <w:szCs w:val="24"/>
        </w:rPr>
      </w:pPr>
      <w:r w:rsidRPr="003A6728">
        <w:rPr>
          <w:rFonts w:ascii="Times New Roman" w:hAnsi="Times New Roman"/>
          <w:sz w:val="24"/>
          <w:szCs w:val="24"/>
        </w:rPr>
        <w:lastRenderedPageBreak/>
        <w:t xml:space="preserve">Таблица 3.1. </w:t>
      </w:r>
      <w:r w:rsidRPr="003A6728">
        <w:rPr>
          <w:rFonts w:ascii="Times New Roman" w:hAnsi="Times New Roman"/>
          <w:sz w:val="24"/>
          <w:szCs w:val="24"/>
          <w:lang w:eastAsia="ru-RU"/>
        </w:rPr>
        <w:t>Перечень проектов</w:t>
      </w:r>
      <w:r w:rsidRPr="003A6728">
        <w:rPr>
          <w:rFonts w:ascii="Times New Roman" w:hAnsi="Times New Roman"/>
          <w:sz w:val="24"/>
          <w:szCs w:val="24"/>
        </w:rPr>
        <w:t xml:space="preserve"> по развитию минерально-сырьевого комплекса</w:t>
      </w:r>
    </w:p>
    <w:tbl>
      <w:tblPr>
        <w:tblW w:w="9935" w:type="dxa"/>
        <w:jc w:val="center"/>
        <w:tblInd w:w="154" w:type="dxa"/>
        <w:tblLayout w:type="fixed"/>
        <w:tblCellMar>
          <w:left w:w="57" w:type="dxa"/>
          <w:right w:w="57" w:type="dxa"/>
        </w:tblCellMar>
        <w:tblLook w:val="0000" w:firstRow="0" w:lastRow="0" w:firstColumn="0" w:lastColumn="0" w:noHBand="0" w:noVBand="0"/>
      </w:tblPr>
      <w:tblGrid>
        <w:gridCol w:w="438"/>
        <w:gridCol w:w="3934"/>
        <w:gridCol w:w="1950"/>
        <w:gridCol w:w="743"/>
        <w:gridCol w:w="720"/>
        <w:gridCol w:w="788"/>
        <w:gridCol w:w="720"/>
        <w:gridCol w:w="642"/>
      </w:tblGrid>
      <w:tr w:rsidR="00EC5457" w:rsidRPr="003A6728" w:rsidTr="0069127A">
        <w:trPr>
          <w:cantSplit/>
          <w:trHeight w:val="270"/>
          <w:tblHeader/>
          <w:jc w:val="center"/>
        </w:trPr>
        <w:tc>
          <w:tcPr>
            <w:tcW w:w="438" w:type="dxa"/>
            <w:vMerge w:val="restart"/>
            <w:tcBorders>
              <w:top w:val="single" w:sz="8" w:space="0" w:color="auto"/>
              <w:left w:val="single" w:sz="8" w:space="0" w:color="auto"/>
              <w:bottom w:val="single" w:sz="8" w:space="0" w:color="auto"/>
              <w:right w:val="single" w:sz="8" w:space="0" w:color="auto"/>
            </w:tcBorders>
            <w:noWrap/>
            <w:tcMar>
              <w:left w:w="57" w:type="dxa"/>
              <w:right w:w="57" w:type="dxa"/>
            </w:tcMar>
            <w:vAlign w:val="center"/>
          </w:tcPr>
          <w:p w:rsidR="00EC5457" w:rsidRPr="003A6728" w:rsidRDefault="00F101AB"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 </w:t>
            </w:r>
            <w:proofErr w:type="gramStart"/>
            <w:r w:rsidRPr="003A6728">
              <w:rPr>
                <w:rFonts w:ascii="Times New Roman" w:hAnsi="Times New Roman"/>
                <w:sz w:val="20"/>
                <w:szCs w:val="20"/>
              </w:rPr>
              <w:t>п</w:t>
            </w:r>
            <w:proofErr w:type="gramEnd"/>
            <w:r w:rsidRPr="003A6728">
              <w:rPr>
                <w:rFonts w:ascii="Times New Roman" w:hAnsi="Times New Roman"/>
                <w:sz w:val="20"/>
                <w:szCs w:val="20"/>
              </w:rPr>
              <w:t>/п</w:t>
            </w:r>
          </w:p>
        </w:tc>
        <w:tc>
          <w:tcPr>
            <w:tcW w:w="3934" w:type="dxa"/>
            <w:vMerge w:val="restart"/>
            <w:tcBorders>
              <w:top w:val="single" w:sz="8" w:space="0" w:color="auto"/>
              <w:left w:val="single" w:sz="8" w:space="0" w:color="auto"/>
              <w:bottom w:val="single" w:sz="8" w:space="0" w:color="auto"/>
              <w:right w:val="single" w:sz="8" w:space="0" w:color="auto"/>
            </w:tcBorders>
            <w:noWrap/>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Планируемые мероприятия </w:t>
            </w:r>
          </w:p>
        </w:tc>
        <w:tc>
          <w:tcPr>
            <w:tcW w:w="1950" w:type="dxa"/>
            <w:vMerge w:val="restart"/>
            <w:tcBorders>
              <w:top w:val="single" w:sz="8" w:space="0" w:color="auto"/>
              <w:left w:val="single" w:sz="8" w:space="0" w:color="auto"/>
              <w:bottom w:val="single" w:sz="8" w:space="0" w:color="auto"/>
              <w:right w:val="single" w:sz="8" w:space="0" w:color="auto"/>
            </w:tcBorders>
            <w:noWrap/>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Место реализации</w:t>
            </w:r>
          </w:p>
        </w:tc>
        <w:tc>
          <w:tcPr>
            <w:tcW w:w="2971" w:type="dxa"/>
            <w:gridSpan w:val="4"/>
            <w:tcBorders>
              <w:top w:val="single" w:sz="8" w:space="0" w:color="auto"/>
              <w:left w:val="nil"/>
              <w:bottom w:val="single" w:sz="8" w:space="0" w:color="auto"/>
              <w:right w:val="single" w:sz="8" w:space="0" w:color="auto"/>
            </w:tcBorders>
            <w:noWrap/>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Этапы реализации (годы)</w:t>
            </w:r>
          </w:p>
        </w:tc>
        <w:tc>
          <w:tcPr>
            <w:tcW w:w="642" w:type="dxa"/>
            <w:vMerge w:val="restart"/>
            <w:tcBorders>
              <w:top w:val="single" w:sz="8" w:space="0" w:color="auto"/>
              <w:left w:val="nil"/>
              <w:right w:val="single" w:sz="8" w:space="0" w:color="auto"/>
            </w:tcBorders>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Приоритетность</w:t>
            </w:r>
          </w:p>
        </w:tc>
      </w:tr>
      <w:tr w:rsidR="00EC5457" w:rsidRPr="003A6728" w:rsidTr="0069127A">
        <w:trPr>
          <w:cantSplit/>
          <w:trHeight w:val="1631"/>
          <w:tblHeader/>
          <w:jc w:val="center"/>
        </w:trPr>
        <w:tc>
          <w:tcPr>
            <w:tcW w:w="438" w:type="dxa"/>
            <w:vMerge/>
            <w:tcBorders>
              <w:top w:val="single" w:sz="8" w:space="0" w:color="auto"/>
              <w:left w:val="single" w:sz="8" w:space="0" w:color="auto"/>
              <w:bottom w:val="single" w:sz="4" w:space="0" w:color="auto"/>
              <w:right w:val="single" w:sz="8" w:space="0" w:color="auto"/>
            </w:tcBorders>
            <w:vAlign w:val="center"/>
          </w:tcPr>
          <w:p w:rsidR="00EC5457" w:rsidRPr="003A6728" w:rsidRDefault="00EC5457" w:rsidP="00EC5457">
            <w:pPr>
              <w:suppressAutoHyphens/>
              <w:spacing w:after="0" w:line="240" w:lineRule="auto"/>
              <w:rPr>
                <w:rFonts w:ascii="Times New Roman" w:hAnsi="Times New Roman"/>
                <w:sz w:val="20"/>
                <w:szCs w:val="20"/>
              </w:rPr>
            </w:pPr>
          </w:p>
        </w:tc>
        <w:tc>
          <w:tcPr>
            <w:tcW w:w="3934" w:type="dxa"/>
            <w:vMerge/>
            <w:tcBorders>
              <w:top w:val="single" w:sz="8" w:space="0" w:color="auto"/>
              <w:left w:val="single" w:sz="8" w:space="0" w:color="auto"/>
              <w:bottom w:val="single" w:sz="4" w:space="0" w:color="auto"/>
              <w:right w:val="single" w:sz="8" w:space="0" w:color="auto"/>
            </w:tcBorders>
            <w:vAlign w:val="center"/>
          </w:tcPr>
          <w:p w:rsidR="00EC5457" w:rsidRPr="003A6728" w:rsidRDefault="00EC5457" w:rsidP="00EC5457">
            <w:pPr>
              <w:suppressAutoHyphens/>
              <w:spacing w:after="0" w:line="240" w:lineRule="auto"/>
              <w:rPr>
                <w:rFonts w:ascii="Times New Roman" w:hAnsi="Times New Roman"/>
                <w:sz w:val="20"/>
                <w:szCs w:val="20"/>
              </w:rPr>
            </w:pPr>
          </w:p>
        </w:tc>
        <w:tc>
          <w:tcPr>
            <w:tcW w:w="1950" w:type="dxa"/>
            <w:vMerge/>
            <w:tcBorders>
              <w:top w:val="single" w:sz="8" w:space="0" w:color="auto"/>
              <w:left w:val="single" w:sz="8" w:space="0" w:color="auto"/>
              <w:bottom w:val="single" w:sz="4" w:space="0" w:color="auto"/>
              <w:right w:val="single" w:sz="8" w:space="0" w:color="auto"/>
            </w:tcBorders>
            <w:vAlign w:val="center"/>
          </w:tcPr>
          <w:p w:rsidR="00EC5457" w:rsidRPr="003A6728" w:rsidRDefault="00EC5457" w:rsidP="00EC5457">
            <w:pPr>
              <w:suppressAutoHyphens/>
              <w:spacing w:after="0" w:line="240" w:lineRule="auto"/>
              <w:rPr>
                <w:rFonts w:ascii="Times New Roman" w:hAnsi="Times New Roman"/>
                <w:sz w:val="20"/>
                <w:szCs w:val="20"/>
              </w:rPr>
            </w:pPr>
          </w:p>
        </w:tc>
        <w:tc>
          <w:tcPr>
            <w:tcW w:w="743" w:type="dxa"/>
            <w:tcBorders>
              <w:top w:val="nil"/>
              <w:left w:val="nil"/>
              <w:bottom w:val="single" w:sz="4" w:space="0" w:color="auto"/>
              <w:right w:val="single" w:sz="4" w:space="0" w:color="auto"/>
            </w:tcBorders>
            <w:noWrap/>
            <w:tcMar>
              <w:left w:w="57" w:type="dxa"/>
              <w:right w:w="57" w:type="dxa"/>
            </w:tcMar>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1 этап</w:t>
            </w:r>
          </w:p>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2009–2013 гг.</w:t>
            </w:r>
          </w:p>
        </w:tc>
        <w:tc>
          <w:tcPr>
            <w:tcW w:w="720"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2 этап</w:t>
            </w:r>
          </w:p>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2014–2020 гг.</w:t>
            </w:r>
          </w:p>
        </w:tc>
        <w:tc>
          <w:tcPr>
            <w:tcW w:w="788" w:type="dxa"/>
            <w:tcBorders>
              <w:top w:val="nil"/>
              <w:left w:val="single" w:sz="4" w:space="0" w:color="auto"/>
              <w:bottom w:val="single" w:sz="4" w:space="0" w:color="auto"/>
              <w:right w:val="single" w:sz="8" w:space="0" w:color="auto"/>
            </w:tcBorders>
            <w:noWrap/>
            <w:tcMar>
              <w:left w:w="57" w:type="dxa"/>
              <w:right w:w="57" w:type="dxa"/>
            </w:tcMar>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Расчетный срок – 2025 г.</w:t>
            </w:r>
          </w:p>
        </w:tc>
        <w:tc>
          <w:tcPr>
            <w:tcW w:w="720" w:type="dxa"/>
            <w:tcBorders>
              <w:top w:val="nil"/>
              <w:left w:val="nil"/>
              <w:bottom w:val="single" w:sz="4" w:space="0" w:color="auto"/>
              <w:right w:val="single" w:sz="8" w:space="0" w:color="auto"/>
            </w:tcBorders>
            <w:noWrap/>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За  расчетным</w:t>
            </w:r>
            <w:r w:rsidRPr="003A6728">
              <w:rPr>
                <w:rFonts w:ascii="Times New Roman" w:hAnsi="Times New Roman"/>
                <w:sz w:val="20"/>
                <w:szCs w:val="20"/>
              </w:rPr>
              <w:br/>
              <w:t xml:space="preserve">сроком </w:t>
            </w:r>
          </w:p>
        </w:tc>
        <w:tc>
          <w:tcPr>
            <w:tcW w:w="642" w:type="dxa"/>
            <w:vMerge/>
            <w:tcBorders>
              <w:left w:val="nil"/>
              <w:bottom w:val="single" w:sz="4" w:space="0" w:color="auto"/>
              <w:right w:val="single" w:sz="8"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p>
        </w:tc>
      </w:tr>
      <w:tr w:rsidR="00EC5457" w:rsidRPr="003A6728" w:rsidTr="0069127A">
        <w:trPr>
          <w:cantSplit/>
          <w:trHeight w:val="20"/>
          <w:tblHeader/>
          <w:jc w:val="center"/>
        </w:trPr>
        <w:tc>
          <w:tcPr>
            <w:tcW w:w="438"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1</w:t>
            </w:r>
          </w:p>
        </w:tc>
        <w:tc>
          <w:tcPr>
            <w:tcW w:w="3934"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bCs/>
                <w:sz w:val="20"/>
                <w:szCs w:val="20"/>
              </w:rPr>
            </w:pPr>
            <w:r w:rsidRPr="003A6728">
              <w:rPr>
                <w:rFonts w:ascii="Times New Roman" w:hAnsi="Times New Roman"/>
                <w:bCs/>
                <w:sz w:val="20"/>
                <w:szCs w:val="20"/>
              </w:rPr>
              <w:t>2</w:t>
            </w:r>
          </w:p>
        </w:tc>
        <w:tc>
          <w:tcPr>
            <w:tcW w:w="1950"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3</w:t>
            </w:r>
          </w:p>
        </w:tc>
        <w:tc>
          <w:tcPr>
            <w:tcW w:w="743"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4</w:t>
            </w:r>
          </w:p>
        </w:tc>
        <w:tc>
          <w:tcPr>
            <w:tcW w:w="720"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5</w:t>
            </w:r>
          </w:p>
        </w:tc>
        <w:tc>
          <w:tcPr>
            <w:tcW w:w="788"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6</w:t>
            </w:r>
          </w:p>
        </w:tc>
        <w:tc>
          <w:tcPr>
            <w:tcW w:w="720"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7</w:t>
            </w:r>
          </w:p>
        </w:tc>
        <w:tc>
          <w:tcPr>
            <w:tcW w:w="642"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8</w:t>
            </w:r>
          </w:p>
        </w:tc>
      </w:tr>
      <w:tr w:rsidR="00EC5457" w:rsidRPr="003A6728" w:rsidTr="0069127A">
        <w:trPr>
          <w:cantSplit/>
          <w:trHeight w:val="20"/>
          <w:jc w:val="center"/>
        </w:trPr>
        <w:tc>
          <w:tcPr>
            <w:tcW w:w="438"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1</w:t>
            </w:r>
          </w:p>
        </w:tc>
        <w:tc>
          <w:tcPr>
            <w:tcW w:w="3934"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rPr>
                <w:rFonts w:ascii="Times New Roman" w:hAnsi="Times New Roman"/>
                <w:color w:val="000000"/>
                <w:sz w:val="20"/>
                <w:szCs w:val="20"/>
              </w:rPr>
            </w:pPr>
            <w:r w:rsidRPr="003A6728">
              <w:rPr>
                <w:rFonts w:ascii="Times New Roman" w:hAnsi="Times New Roman"/>
                <w:color w:val="000000"/>
                <w:sz w:val="20"/>
                <w:szCs w:val="20"/>
              </w:rPr>
              <w:t xml:space="preserve">Развитие добычи на </w:t>
            </w:r>
            <w:proofErr w:type="gramStart"/>
            <w:r w:rsidRPr="003A6728">
              <w:rPr>
                <w:rFonts w:ascii="Times New Roman" w:hAnsi="Times New Roman"/>
                <w:color w:val="000000"/>
                <w:sz w:val="20"/>
                <w:szCs w:val="20"/>
              </w:rPr>
              <w:t>золото-серебряных</w:t>
            </w:r>
            <w:proofErr w:type="gramEnd"/>
            <w:r w:rsidRPr="003A6728">
              <w:rPr>
                <w:rFonts w:ascii="Times New Roman" w:hAnsi="Times New Roman"/>
                <w:color w:val="000000"/>
                <w:sz w:val="20"/>
                <w:szCs w:val="20"/>
              </w:rPr>
              <w:t xml:space="preserve"> месторождениях «Дукат», «Лунное»</w:t>
            </w:r>
          </w:p>
        </w:tc>
        <w:tc>
          <w:tcPr>
            <w:tcW w:w="1950"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rPr>
                <w:rFonts w:ascii="Times New Roman" w:hAnsi="Times New Roman"/>
                <w:color w:val="000000"/>
                <w:sz w:val="20"/>
                <w:szCs w:val="20"/>
              </w:rPr>
            </w:pPr>
            <w:r w:rsidRPr="003A6728">
              <w:rPr>
                <w:rFonts w:ascii="Times New Roman" w:hAnsi="Times New Roman"/>
                <w:color w:val="000000"/>
                <w:sz w:val="20"/>
                <w:szCs w:val="20"/>
              </w:rPr>
              <w:t>Омсукчанский г.</w:t>
            </w:r>
            <w:r w:rsidR="00F101AB" w:rsidRPr="003A6728">
              <w:rPr>
                <w:rFonts w:ascii="Times New Roman" w:hAnsi="Times New Roman"/>
                <w:color w:val="000000"/>
                <w:sz w:val="20"/>
                <w:szCs w:val="20"/>
              </w:rPr>
              <w:t xml:space="preserve"> </w:t>
            </w:r>
            <w:r w:rsidRPr="003A6728">
              <w:rPr>
                <w:rFonts w:ascii="Times New Roman" w:hAnsi="Times New Roman"/>
                <w:color w:val="000000"/>
                <w:sz w:val="20"/>
                <w:szCs w:val="20"/>
              </w:rPr>
              <w:t>о.</w:t>
            </w:r>
          </w:p>
        </w:tc>
        <w:tc>
          <w:tcPr>
            <w:tcW w:w="743"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B71C9B"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w:t>
            </w:r>
          </w:p>
        </w:tc>
        <w:tc>
          <w:tcPr>
            <w:tcW w:w="720"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w:t>
            </w:r>
          </w:p>
        </w:tc>
        <w:tc>
          <w:tcPr>
            <w:tcW w:w="720"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2030</w:t>
            </w:r>
          </w:p>
        </w:tc>
        <w:tc>
          <w:tcPr>
            <w:tcW w:w="642"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p>
        </w:tc>
      </w:tr>
      <w:tr w:rsidR="00EC5457" w:rsidRPr="003A6728" w:rsidTr="0069127A">
        <w:trPr>
          <w:cantSplit/>
          <w:trHeight w:val="20"/>
          <w:jc w:val="center"/>
        </w:trPr>
        <w:tc>
          <w:tcPr>
            <w:tcW w:w="438"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2</w:t>
            </w:r>
          </w:p>
        </w:tc>
        <w:tc>
          <w:tcPr>
            <w:tcW w:w="3934"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rPr>
                <w:rFonts w:ascii="Times New Roman" w:hAnsi="Times New Roman"/>
                <w:color w:val="000000"/>
                <w:sz w:val="20"/>
                <w:szCs w:val="20"/>
              </w:rPr>
            </w:pPr>
            <w:r w:rsidRPr="003A6728">
              <w:rPr>
                <w:rFonts w:ascii="Times New Roman" w:hAnsi="Times New Roman"/>
                <w:color w:val="000000"/>
                <w:sz w:val="20"/>
                <w:szCs w:val="20"/>
              </w:rPr>
              <w:t>Геологическое изучение, выявление кондиционных запасов молибдена в пределах Южно-</w:t>
            </w:r>
            <w:proofErr w:type="spellStart"/>
            <w:r w:rsidRPr="003A6728">
              <w:rPr>
                <w:rFonts w:ascii="Times New Roman" w:hAnsi="Times New Roman"/>
                <w:color w:val="000000"/>
                <w:sz w:val="20"/>
                <w:szCs w:val="20"/>
              </w:rPr>
              <w:t>Омолонской</w:t>
            </w:r>
            <w:proofErr w:type="spellEnd"/>
            <w:r w:rsidRPr="003A6728">
              <w:rPr>
                <w:rFonts w:ascii="Times New Roman" w:hAnsi="Times New Roman"/>
                <w:color w:val="000000"/>
                <w:sz w:val="20"/>
                <w:szCs w:val="20"/>
              </w:rPr>
              <w:t xml:space="preserve"> металлогенической зоны**</w:t>
            </w:r>
          </w:p>
        </w:tc>
        <w:tc>
          <w:tcPr>
            <w:tcW w:w="1950" w:type="dxa"/>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rPr>
                <w:rFonts w:ascii="Times New Roman" w:hAnsi="Times New Roman"/>
                <w:color w:val="000000"/>
                <w:sz w:val="20"/>
                <w:szCs w:val="20"/>
              </w:rPr>
            </w:pPr>
            <w:r w:rsidRPr="003A6728">
              <w:rPr>
                <w:rFonts w:ascii="Times New Roman" w:hAnsi="Times New Roman"/>
                <w:color w:val="000000"/>
                <w:sz w:val="20"/>
                <w:szCs w:val="20"/>
              </w:rPr>
              <w:t>Омсукчанский г.</w:t>
            </w:r>
            <w:r w:rsidR="00F101AB" w:rsidRPr="003A6728">
              <w:rPr>
                <w:rFonts w:ascii="Times New Roman" w:hAnsi="Times New Roman"/>
                <w:color w:val="000000"/>
                <w:sz w:val="20"/>
                <w:szCs w:val="20"/>
              </w:rPr>
              <w:t xml:space="preserve"> </w:t>
            </w:r>
            <w:r w:rsidRPr="003A6728">
              <w:rPr>
                <w:rFonts w:ascii="Times New Roman" w:hAnsi="Times New Roman"/>
                <w:color w:val="000000"/>
                <w:sz w:val="20"/>
                <w:szCs w:val="20"/>
              </w:rPr>
              <w:t>о.</w:t>
            </w:r>
          </w:p>
        </w:tc>
        <w:tc>
          <w:tcPr>
            <w:tcW w:w="743"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B71C9B"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2025</w:t>
            </w:r>
          </w:p>
        </w:tc>
        <w:tc>
          <w:tcPr>
            <w:tcW w:w="720"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p>
        </w:tc>
        <w:tc>
          <w:tcPr>
            <w:tcW w:w="642"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0"/>
                <w:szCs w:val="20"/>
              </w:rPr>
            </w:pPr>
            <w:r w:rsidRPr="003A6728">
              <w:rPr>
                <w:rFonts w:ascii="Times New Roman" w:hAnsi="Times New Roman"/>
                <w:color w:val="000000"/>
                <w:sz w:val="20"/>
                <w:szCs w:val="20"/>
              </w:rPr>
              <w:t>3,5</w:t>
            </w:r>
          </w:p>
        </w:tc>
      </w:tr>
    </w:tbl>
    <w:p w:rsidR="00EC5457" w:rsidRPr="003A6728" w:rsidRDefault="00EC5457"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ind w:firstLine="708"/>
        <w:jc w:val="both"/>
        <w:outlineLvl w:val="4"/>
        <w:rPr>
          <w:rFonts w:ascii="Times New Roman" w:eastAsia="Times New Roman" w:hAnsi="Times New Roman"/>
          <w:bCs/>
          <w:iCs/>
          <w:sz w:val="24"/>
          <w:szCs w:val="24"/>
          <w:u w:val="single"/>
          <w:lang w:eastAsia="ru-RU"/>
        </w:rPr>
      </w:pPr>
      <w:r w:rsidRPr="003A6728">
        <w:rPr>
          <w:rFonts w:ascii="Times New Roman" w:eastAsia="Times New Roman" w:hAnsi="Times New Roman"/>
          <w:bCs/>
          <w:iCs/>
          <w:sz w:val="24"/>
          <w:szCs w:val="24"/>
          <w:u w:val="single"/>
          <w:lang w:eastAsia="ru-RU"/>
        </w:rPr>
        <w:t>Мероприятия по развитию обрабатывающего производства:</w:t>
      </w:r>
    </w:p>
    <w:p w:rsidR="00EC5457" w:rsidRPr="003A6728" w:rsidRDefault="00EC5457" w:rsidP="00EC5457">
      <w:pPr>
        <w:suppressAutoHyphens/>
        <w:spacing w:after="0" w:line="240" w:lineRule="auto"/>
        <w:ind w:firstLine="708"/>
        <w:jc w:val="both"/>
        <w:outlineLvl w:val="4"/>
        <w:rPr>
          <w:rFonts w:ascii="Times New Roman" w:eastAsia="Times New Roman" w:hAnsi="Times New Roman"/>
          <w:bCs/>
          <w:iCs/>
          <w:sz w:val="24"/>
          <w:szCs w:val="24"/>
          <w:lang w:eastAsia="ru-RU"/>
        </w:rPr>
      </w:pPr>
      <w:r w:rsidRPr="003A6728">
        <w:rPr>
          <w:rFonts w:ascii="Times New Roman" w:eastAsia="Times New Roman" w:hAnsi="Times New Roman"/>
          <w:bCs/>
          <w:iCs/>
          <w:sz w:val="24"/>
          <w:szCs w:val="24"/>
          <w:lang w:eastAsia="ru-RU"/>
        </w:rPr>
        <w:t>В основу развития обрабатывающей отрасли Магаданской области должно быть положено производство высококачественной продукции, конкурентоспособной как на внешнем, так и на внутреннем рынке. Развитие обрабатывающей промышленности будет способствовать диверсификации региональной экономики. К основным направлениям развития здесь относятся металлургическое производство цветных и благородных металлов, производство готовых металлических изделий и изделий из благородных металлов, производство строительных материалов и деталей, деревообработка, пищевая промышленность. Получат развитие предприятия легкой промышленности.</w:t>
      </w:r>
    </w:p>
    <w:p w:rsidR="00EC5457" w:rsidRPr="003A6728" w:rsidRDefault="00EC5457" w:rsidP="00EC5457">
      <w:pPr>
        <w:suppressAutoHyphens/>
        <w:spacing w:after="0" w:line="240" w:lineRule="auto"/>
        <w:ind w:firstLine="708"/>
        <w:jc w:val="both"/>
        <w:outlineLvl w:val="4"/>
        <w:rPr>
          <w:rFonts w:ascii="Times New Roman" w:eastAsia="Times New Roman" w:hAnsi="Times New Roman"/>
          <w:bCs/>
          <w:iCs/>
          <w:sz w:val="24"/>
          <w:szCs w:val="24"/>
          <w:lang w:eastAsia="ru-RU"/>
        </w:rPr>
      </w:pPr>
      <w:r w:rsidRPr="003A6728">
        <w:rPr>
          <w:rFonts w:ascii="Times New Roman" w:eastAsia="Times New Roman" w:hAnsi="Times New Roman"/>
          <w:bCs/>
          <w:iCs/>
          <w:sz w:val="24"/>
          <w:szCs w:val="24"/>
          <w:lang w:eastAsia="ru-RU"/>
        </w:rPr>
        <w:t>Проекты, направленные на развитие обрабатывающей промышленности:</w:t>
      </w:r>
    </w:p>
    <w:p w:rsidR="00EC5457" w:rsidRPr="003A6728" w:rsidRDefault="00EC5457" w:rsidP="00EC5457">
      <w:pPr>
        <w:suppressAutoHyphens/>
        <w:spacing w:after="0" w:line="240" w:lineRule="auto"/>
        <w:ind w:firstLine="708"/>
        <w:jc w:val="both"/>
      </w:pPr>
      <w:r w:rsidRPr="003A6728">
        <w:rPr>
          <w:rFonts w:ascii="Times New Roman" w:hAnsi="Times New Roman"/>
          <w:sz w:val="24"/>
          <w:szCs w:val="24"/>
          <w:lang w:eastAsia="ru-RU"/>
        </w:rPr>
        <w:t xml:space="preserve">- создание объектов промышленного производства цветных металлов в Омсукчанском и </w:t>
      </w:r>
      <w:proofErr w:type="spellStart"/>
      <w:r w:rsidRPr="003A6728">
        <w:rPr>
          <w:rFonts w:ascii="Times New Roman" w:hAnsi="Times New Roman"/>
          <w:sz w:val="24"/>
          <w:szCs w:val="24"/>
          <w:lang w:eastAsia="ru-RU"/>
        </w:rPr>
        <w:t>Среднеканском</w:t>
      </w:r>
      <w:proofErr w:type="spellEnd"/>
      <w:r w:rsidRPr="003A6728">
        <w:rPr>
          <w:rFonts w:ascii="Times New Roman" w:hAnsi="Times New Roman"/>
          <w:sz w:val="24"/>
          <w:szCs w:val="24"/>
          <w:lang w:eastAsia="ru-RU"/>
        </w:rPr>
        <w:t xml:space="preserve"> городских округах.</w:t>
      </w:r>
      <w:r w:rsidRPr="003A6728">
        <w:t xml:space="preserve"> </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Мероприятия по развитию дорожно-транспортного комплекса:</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создание единой транспортной сети, обеспечивающей устойчивую круглогодичную доступность всех районных центров области, удаленных населенных пунктов;</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создание инфраструктуры железнодорожного сообщения – нового для области вида транспорта, обеспечивающего решение стратегических задач государства в Дальневосточном Федеральном округе и создающего условия для ускоренного развития и включения Магаданской области в социально-экономическое пространство России;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развитие и модернизация инфраструктуры воздушного сообщения, в том числе расширение региональных перевозок внутри области;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развитие и создание транспортной инфраструктуры в зонах и узлах опережающего развития области;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создание транспортного обеспечения для комплексного освоения основных объектов минерально-сырьевой базы области.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С целью решения перечисленных задач по развитию дорожно-транспортного комплекса определены следующие мероприятия (Таблица 3.2)</w:t>
      </w:r>
    </w:p>
    <w:p w:rsidR="00EC5457" w:rsidRPr="003A6728" w:rsidRDefault="00B71C9B" w:rsidP="00EC5457">
      <w:pPr>
        <w:suppressAutoHyphens/>
        <w:spacing w:after="0" w:line="240" w:lineRule="auto"/>
        <w:jc w:val="both"/>
        <w:rPr>
          <w:rFonts w:ascii="Times New Roman" w:hAnsi="Times New Roman"/>
          <w:sz w:val="24"/>
          <w:szCs w:val="24"/>
          <w:lang w:eastAsia="ru-RU"/>
        </w:rPr>
      </w:pPr>
      <w:r w:rsidRPr="003A6728">
        <w:rPr>
          <w:rFonts w:ascii="Times New Roman" w:hAnsi="Times New Roman"/>
          <w:sz w:val="24"/>
          <w:szCs w:val="24"/>
          <w:lang w:eastAsia="ru-RU"/>
        </w:rPr>
        <w:br w:type="page"/>
      </w:r>
      <w:r w:rsidR="00EC5457" w:rsidRPr="003A6728">
        <w:rPr>
          <w:rFonts w:ascii="Times New Roman" w:hAnsi="Times New Roman"/>
          <w:sz w:val="24"/>
          <w:szCs w:val="24"/>
          <w:lang w:eastAsia="ru-RU"/>
        </w:rPr>
        <w:lastRenderedPageBreak/>
        <w:t>Таблица 3.2 Перечень проектов по развитию дорожно-транспортного комплекса</w:t>
      </w:r>
    </w:p>
    <w:tbl>
      <w:tblPr>
        <w:tblW w:w="9921" w:type="dxa"/>
        <w:jc w:val="center"/>
        <w:tblInd w:w="127" w:type="dxa"/>
        <w:tblLayout w:type="fixed"/>
        <w:tblCellMar>
          <w:left w:w="57" w:type="dxa"/>
          <w:right w:w="57" w:type="dxa"/>
        </w:tblCellMar>
        <w:tblLook w:val="0000" w:firstRow="0" w:lastRow="0" w:firstColumn="0" w:lastColumn="0" w:noHBand="0" w:noVBand="0"/>
      </w:tblPr>
      <w:tblGrid>
        <w:gridCol w:w="425"/>
        <w:gridCol w:w="4253"/>
        <w:gridCol w:w="1671"/>
        <w:gridCol w:w="743"/>
        <w:gridCol w:w="720"/>
        <w:gridCol w:w="817"/>
        <w:gridCol w:w="720"/>
        <w:gridCol w:w="572"/>
      </w:tblGrid>
      <w:tr w:rsidR="00EC5457" w:rsidRPr="003A6728" w:rsidTr="00F101AB">
        <w:trPr>
          <w:cantSplit/>
          <w:trHeight w:val="270"/>
          <w:tblHeader/>
          <w:jc w:val="center"/>
        </w:trPr>
        <w:tc>
          <w:tcPr>
            <w:tcW w:w="425" w:type="dxa"/>
            <w:vMerge w:val="restart"/>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 </w:t>
            </w:r>
            <w:proofErr w:type="gramStart"/>
            <w:r w:rsidRPr="003A6728">
              <w:rPr>
                <w:rFonts w:ascii="Times New Roman" w:hAnsi="Times New Roman"/>
                <w:sz w:val="20"/>
                <w:szCs w:val="20"/>
              </w:rPr>
              <w:t>п</w:t>
            </w:r>
            <w:proofErr w:type="gramEnd"/>
            <w:r w:rsidRPr="003A6728">
              <w:rPr>
                <w:rFonts w:ascii="Times New Roman" w:hAnsi="Times New Roman"/>
                <w:sz w:val="20"/>
                <w:szCs w:val="20"/>
              </w:rPr>
              <w:t>/п</w:t>
            </w:r>
          </w:p>
        </w:tc>
        <w:tc>
          <w:tcPr>
            <w:tcW w:w="425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Планируемые мероприятия</w:t>
            </w:r>
          </w:p>
        </w:tc>
        <w:tc>
          <w:tcPr>
            <w:tcW w:w="167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Место реализации</w:t>
            </w:r>
          </w:p>
        </w:tc>
        <w:tc>
          <w:tcPr>
            <w:tcW w:w="3000" w:type="dxa"/>
            <w:gridSpan w:val="4"/>
            <w:tcBorders>
              <w:top w:val="single" w:sz="8" w:space="0" w:color="auto"/>
              <w:left w:val="nil"/>
              <w:bottom w:val="single" w:sz="8" w:space="0" w:color="auto"/>
              <w:right w:val="single" w:sz="8" w:space="0" w:color="auto"/>
            </w:tcBorders>
            <w:shd w:val="clear" w:color="auto" w:fill="auto"/>
            <w:noWrap/>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Этапы реализации, годы</w:t>
            </w:r>
          </w:p>
        </w:tc>
        <w:tc>
          <w:tcPr>
            <w:tcW w:w="572" w:type="dxa"/>
            <w:vMerge w:val="restart"/>
            <w:tcBorders>
              <w:top w:val="single" w:sz="8" w:space="0" w:color="auto"/>
              <w:left w:val="nil"/>
              <w:right w:val="single" w:sz="8" w:space="0" w:color="auto"/>
            </w:tcBorders>
            <w:shd w:val="clear" w:color="auto" w:fill="auto"/>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Приоритетность</w:t>
            </w:r>
          </w:p>
        </w:tc>
      </w:tr>
      <w:tr w:rsidR="00EC5457" w:rsidRPr="003A6728" w:rsidTr="00F101AB">
        <w:trPr>
          <w:cantSplit/>
          <w:trHeight w:val="1647"/>
          <w:tblHeader/>
          <w:jc w:val="center"/>
        </w:trPr>
        <w:tc>
          <w:tcPr>
            <w:tcW w:w="425" w:type="dxa"/>
            <w:vMerge/>
            <w:tcBorders>
              <w:left w:val="single" w:sz="8" w:space="0" w:color="auto"/>
              <w:bottom w:val="single" w:sz="4"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p>
        </w:tc>
        <w:tc>
          <w:tcPr>
            <w:tcW w:w="4253" w:type="dxa"/>
            <w:vMerge/>
            <w:tcBorders>
              <w:top w:val="single" w:sz="8" w:space="0" w:color="auto"/>
              <w:left w:val="single" w:sz="8" w:space="0" w:color="auto"/>
              <w:bottom w:val="single" w:sz="4"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p>
        </w:tc>
        <w:tc>
          <w:tcPr>
            <w:tcW w:w="1671" w:type="dxa"/>
            <w:vMerge/>
            <w:tcBorders>
              <w:top w:val="single" w:sz="8" w:space="0" w:color="auto"/>
              <w:left w:val="single" w:sz="8" w:space="0" w:color="auto"/>
              <w:bottom w:val="single" w:sz="4"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p>
        </w:tc>
        <w:tc>
          <w:tcPr>
            <w:tcW w:w="743" w:type="dxa"/>
            <w:tcBorders>
              <w:top w:val="nil"/>
              <w:left w:val="nil"/>
              <w:bottom w:val="single" w:sz="4" w:space="0" w:color="auto"/>
              <w:right w:val="single" w:sz="4" w:space="0" w:color="auto"/>
            </w:tcBorders>
            <w:shd w:val="clear" w:color="auto" w:fill="auto"/>
            <w:noWrap/>
            <w:tcMar>
              <w:left w:w="57" w:type="dxa"/>
              <w:right w:w="57" w:type="dxa"/>
            </w:tcMar>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 этап</w:t>
            </w:r>
          </w:p>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2009- 2013 гг.</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 этап</w:t>
            </w:r>
          </w:p>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2014-2020 гг.</w:t>
            </w:r>
          </w:p>
        </w:tc>
        <w:tc>
          <w:tcPr>
            <w:tcW w:w="817" w:type="dxa"/>
            <w:tcBorders>
              <w:top w:val="nil"/>
              <w:left w:val="single" w:sz="4" w:space="0" w:color="auto"/>
              <w:bottom w:val="single" w:sz="4" w:space="0" w:color="auto"/>
              <w:right w:val="single" w:sz="8" w:space="0" w:color="auto"/>
            </w:tcBorders>
            <w:shd w:val="clear" w:color="auto" w:fill="auto"/>
            <w:noWrap/>
            <w:tcMar>
              <w:left w:w="57" w:type="dxa"/>
              <w:right w:w="57" w:type="dxa"/>
            </w:tcMar>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Расчетный срок - 2025 г.</w:t>
            </w:r>
          </w:p>
        </w:tc>
        <w:tc>
          <w:tcPr>
            <w:tcW w:w="720" w:type="dxa"/>
            <w:tcBorders>
              <w:top w:val="nil"/>
              <w:left w:val="nil"/>
              <w:bottom w:val="single" w:sz="4" w:space="0" w:color="auto"/>
              <w:right w:val="single" w:sz="8" w:space="0" w:color="auto"/>
            </w:tcBorders>
            <w:shd w:val="clear" w:color="auto" w:fill="auto"/>
            <w:noWrap/>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За  расчетным </w:t>
            </w:r>
            <w:r w:rsidRPr="003A6728">
              <w:rPr>
                <w:rFonts w:ascii="Times New Roman" w:hAnsi="Times New Roman"/>
                <w:sz w:val="20"/>
                <w:szCs w:val="20"/>
              </w:rPr>
              <w:br/>
              <w:t>сроком</w:t>
            </w:r>
          </w:p>
        </w:tc>
        <w:tc>
          <w:tcPr>
            <w:tcW w:w="572" w:type="dxa"/>
            <w:vMerge/>
            <w:tcBorders>
              <w:left w:val="nil"/>
              <w:bottom w:val="single" w:sz="4" w:space="0" w:color="auto"/>
              <w:right w:val="single" w:sz="8"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p>
        </w:tc>
      </w:tr>
      <w:tr w:rsidR="00EC5457" w:rsidRPr="003A6728" w:rsidTr="00F101AB">
        <w:trPr>
          <w:cantSplit/>
          <w:trHeight w:val="2284"/>
          <w:jc w:val="center"/>
        </w:trPr>
        <w:tc>
          <w:tcPr>
            <w:tcW w:w="425" w:type="dxa"/>
            <w:tcBorders>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w:t>
            </w:r>
          </w:p>
        </w:tc>
        <w:tc>
          <w:tcPr>
            <w:tcW w:w="4253"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r w:rsidRPr="003A6728">
              <w:rPr>
                <w:rFonts w:ascii="Times New Roman" w:hAnsi="Times New Roman"/>
                <w:sz w:val="20"/>
                <w:szCs w:val="20"/>
              </w:rPr>
              <w:t>Модернизация и строительство автомобильной дороги федерального значения «Колыма» - строящаяся дорога от Якутска до Магадана» в составе Северного транспортного коридора (СТК) и Магаданского транспортного коридора (МТК), (Министерство дорожного хозяйства и транспорта Магаданской области, Министерство транспорта РФ) в том числе:</w:t>
            </w:r>
          </w:p>
        </w:tc>
        <w:tc>
          <w:tcPr>
            <w:tcW w:w="1671"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EC5457" w:rsidP="00F101AB">
            <w:pPr>
              <w:suppressAutoHyphens/>
              <w:spacing w:after="0" w:line="240" w:lineRule="auto"/>
              <w:rPr>
                <w:rFonts w:ascii="Times New Roman" w:hAnsi="Times New Roman"/>
                <w:color w:val="000000"/>
                <w:sz w:val="20"/>
                <w:szCs w:val="20"/>
              </w:rPr>
            </w:pPr>
            <w:r w:rsidRPr="003A6728">
              <w:rPr>
                <w:rFonts w:ascii="Times New Roman" w:hAnsi="Times New Roman"/>
                <w:color w:val="000000"/>
                <w:sz w:val="20"/>
                <w:szCs w:val="20"/>
              </w:rPr>
              <w:t xml:space="preserve">Омсукчанский </w:t>
            </w:r>
          </w:p>
          <w:p w:rsidR="00EC5457" w:rsidRPr="003A6728" w:rsidRDefault="00EC5457" w:rsidP="00F101AB">
            <w:pPr>
              <w:suppressAutoHyphens/>
              <w:spacing w:after="0" w:line="240" w:lineRule="auto"/>
              <w:rPr>
                <w:rFonts w:ascii="Times New Roman" w:hAnsi="Times New Roman"/>
                <w:sz w:val="20"/>
                <w:szCs w:val="20"/>
              </w:rPr>
            </w:pPr>
            <w:r w:rsidRPr="003A6728">
              <w:rPr>
                <w:rFonts w:ascii="Times New Roman" w:hAnsi="Times New Roman"/>
                <w:color w:val="000000"/>
                <w:sz w:val="20"/>
                <w:szCs w:val="20"/>
              </w:rPr>
              <w:t>г.</w:t>
            </w:r>
            <w:r w:rsidR="00F101AB" w:rsidRPr="003A6728">
              <w:rPr>
                <w:rFonts w:ascii="Times New Roman" w:hAnsi="Times New Roman"/>
                <w:color w:val="000000"/>
                <w:sz w:val="20"/>
                <w:szCs w:val="20"/>
              </w:rPr>
              <w:t xml:space="preserve"> </w:t>
            </w:r>
            <w:r w:rsidRPr="003A6728">
              <w:rPr>
                <w:rFonts w:ascii="Times New Roman" w:hAnsi="Times New Roman"/>
                <w:color w:val="000000"/>
                <w:sz w:val="20"/>
                <w:szCs w:val="20"/>
              </w:rPr>
              <w:t>о.</w:t>
            </w:r>
          </w:p>
        </w:tc>
        <w:tc>
          <w:tcPr>
            <w:tcW w:w="743"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B71C9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720"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2030</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1,2,3</w:t>
            </w:r>
          </w:p>
        </w:tc>
      </w:tr>
      <w:tr w:rsidR="00EC5457" w:rsidRPr="003A6728" w:rsidTr="00F101AB">
        <w:trPr>
          <w:cantSplit/>
          <w:trHeight w:val="842"/>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F101AB"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w:t>
            </w:r>
          </w:p>
        </w:tc>
        <w:tc>
          <w:tcPr>
            <w:tcW w:w="4253"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r w:rsidRPr="003A6728">
              <w:rPr>
                <w:rFonts w:ascii="Times New Roman" w:hAnsi="Times New Roman"/>
                <w:sz w:val="20"/>
                <w:szCs w:val="20"/>
              </w:rPr>
              <w:t>Реконструкция автомобильной дороги межмуниципального значения «Герба – Омсукчан»</w:t>
            </w:r>
          </w:p>
        </w:tc>
        <w:tc>
          <w:tcPr>
            <w:tcW w:w="1671"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EC5457" w:rsidP="00F101AB">
            <w:pPr>
              <w:suppressAutoHyphens/>
              <w:spacing w:after="0" w:line="240" w:lineRule="auto"/>
              <w:rPr>
                <w:rFonts w:ascii="Times New Roman" w:hAnsi="Times New Roman"/>
                <w:color w:val="000000"/>
                <w:sz w:val="20"/>
                <w:szCs w:val="20"/>
              </w:rPr>
            </w:pPr>
            <w:r w:rsidRPr="003A6728">
              <w:rPr>
                <w:rFonts w:ascii="Times New Roman" w:hAnsi="Times New Roman"/>
                <w:color w:val="000000"/>
                <w:sz w:val="20"/>
                <w:szCs w:val="20"/>
              </w:rPr>
              <w:t xml:space="preserve">Омсукчанский </w:t>
            </w:r>
          </w:p>
          <w:p w:rsidR="00EC5457" w:rsidRPr="003A6728" w:rsidRDefault="00EC5457" w:rsidP="00F101AB">
            <w:pPr>
              <w:suppressAutoHyphens/>
              <w:spacing w:after="0" w:line="240" w:lineRule="auto"/>
              <w:rPr>
                <w:rFonts w:ascii="Times New Roman" w:hAnsi="Times New Roman"/>
                <w:sz w:val="20"/>
                <w:szCs w:val="20"/>
              </w:rPr>
            </w:pPr>
            <w:r w:rsidRPr="003A6728">
              <w:rPr>
                <w:rFonts w:ascii="Times New Roman" w:hAnsi="Times New Roman"/>
                <w:color w:val="000000"/>
                <w:sz w:val="20"/>
                <w:szCs w:val="20"/>
              </w:rPr>
              <w:t>г.</w:t>
            </w:r>
            <w:r w:rsidR="00F101AB" w:rsidRPr="003A6728">
              <w:rPr>
                <w:rFonts w:ascii="Times New Roman" w:hAnsi="Times New Roman"/>
                <w:color w:val="000000"/>
                <w:sz w:val="20"/>
                <w:szCs w:val="20"/>
              </w:rPr>
              <w:t xml:space="preserve"> </w:t>
            </w:r>
            <w:r w:rsidRPr="003A6728">
              <w:rPr>
                <w:rFonts w:ascii="Times New Roman" w:hAnsi="Times New Roman"/>
                <w:color w:val="000000"/>
                <w:sz w:val="20"/>
                <w:szCs w:val="20"/>
              </w:rPr>
              <w:t>о.</w:t>
            </w:r>
          </w:p>
        </w:tc>
        <w:tc>
          <w:tcPr>
            <w:tcW w:w="743"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EC5457" w:rsidRPr="003A6728" w:rsidRDefault="00B71C9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F101A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w:t>
            </w:r>
            <w:r w:rsidR="00EC5457" w:rsidRPr="003A6728">
              <w:rPr>
                <w:rFonts w:ascii="Times New Roman" w:hAnsi="Times New Roman"/>
                <w:sz w:val="20"/>
                <w:szCs w:val="20"/>
              </w:rPr>
              <w:t>3</w:t>
            </w:r>
          </w:p>
        </w:tc>
      </w:tr>
      <w:tr w:rsidR="00F101AB" w:rsidRPr="003A6728" w:rsidTr="00F101AB">
        <w:trPr>
          <w:cantSplit/>
          <w:trHeight w:val="557"/>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3</w:t>
            </w:r>
          </w:p>
        </w:tc>
        <w:tc>
          <w:tcPr>
            <w:tcW w:w="4253"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EC5457">
            <w:pPr>
              <w:suppressAutoHyphens/>
              <w:spacing w:after="0" w:line="240" w:lineRule="auto"/>
              <w:jc w:val="both"/>
              <w:rPr>
                <w:rFonts w:ascii="Times New Roman" w:hAnsi="Times New Roman"/>
                <w:sz w:val="20"/>
                <w:szCs w:val="20"/>
              </w:rPr>
            </w:pPr>
            <w:r w:rsidRPr="003A6728">
              <w:rPr>
                <w:rFonts w:ascii="Times New Roman" w:hAnsi="Times New Roman"/>
                <w:sz w:val="20"/>
                <w:szCs w:val="20"/>
              </w:rPr>
              <w:t>Реконструкция аэропорта «Омсукчан»</w:t>
            </w:r>
          </w:p>
        </w:tc>
        <w:tc>
          <w:tcPr>
            <w:tcW w:w="1671"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rPr>
                <w:rFonts w:ascii="Times New Roman" w:hAnsi="Times New Roman"/>
                <w:sz w:val="20"/>
                <w:szCs w:val="20"/>
              </w:rPr>
            </w:pPr>
            <w:r w:rsidRPr="003A6728">
              <w:rPr>
                <w:rFonts w:ascii="Times New Roman" w:hAnsi="Times New Roman"/>
                <w:sz w:val="20"/>
                <w:szCs w:val="20"/>
              </w:rPr>
              <w:t>Омсукчанский</w:t>
            </w:r>
            <w:r w:rsidRPr="003A6728">
              <w:rPr>
                <w:rFonts w:ascii="Times New Roman" w:hAnsi="Times New Roman"/>
                <w:sz w:val="20"/>
                <w:szCs w:val="20"/>
              </w:rPr>
              <w:br/>
            </w:r>
            <w:r w:rsidRPr="003A6728">
              <w:rPr>
                <w:rFonts w:ascii="Times New Roman" w:hAnsi="Times New Roman"/>
                <w:color w:val="000000"/>
                <w:sz w:val="20"/>
                <w:szCs w:val="20"/>
              </w:rPr>
              <w:t>г. о.</w:t>
            </w:r>
            <w:r w:rsidRPr="003A6728">
              <w:rPr>
                <w:rFonts w:ascii="Times New Roman" w:hAnsi="Times New Roman"/>
                <w:sz w:val="20"/>
                <w:szCs w:val="20"/>
              </w:rPr>
              <w:t>, п. Омсукчан</w:t>
            </w:r>
          </w:p>
        </w:tc>
        <w:tc>
          <w:tcPr>
            <w:tcW w:w="743"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B71C9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1,2</w:t>
            </w:r>
          </w:p>
        </w:tc>
      </w:tr>
      <w:tr w:rsidR="00F101AB" w:rsidRPr="003A6728" w:rsidTr="00F101AB">
        <w:trPr>
          <w:cantSplit/>
          <w:trHeight w:val="551"/>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4</w:t>
            </w:r>
          </w:p>
        </w:tc>
        <w:tc>
          <w:tcPr>
            <w:tcW w:w="4253"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AF4588">
            <w:pPr>
              <w:suppressAutoHyphens/>
              <w:spacing w:after="0" w:line="240" w:lineRule="auto"/>
              <w:rPr>
                <w:rFonts w:ascii="Times New Roman" w:hAnsi="Times New Roman"/>
                <w:sz w:val="20"/>
                <w:szCs w:val="20"/>
              </w:rPr>
            </w:pPr>
            <w:r w:rsidRPr="003A6728">
              <w:rPr>
                <w:rFonts w:ascii="Times New Roman" w:hAnsi="Times New Roman"/>
                <w:sz w:val="20"/>
                <w:szCs w:val="20"/>
              </w:rPr>
              <w:t>Строительство дороги «Омсукчан-бухта П</w:t>
            </w:r>
            <w:r w:rsidR="00AF4588" w:rsidRPr="003A6728">
              <w:rPr>
                <w:rFonts w:ascii="Times New Roman" w:hAnsi="Times New Roman"/>
                <w:sz w:val="20"/>
                <w:szCs w:val="20"/>
              </w:rPr>
              <w:t>ё</w:t>
            </w:r>
            <w:r w:rsidRPr="003A6728">
              <w:rPr>
                <w:rFonts w:ascii="Times New Roman" w:hAnsi="Times New Roman"/>
                <w:sz w:val="20"/>
                <w:szCs w:val="20"/>
              </w:rPr>
              <w:t>страя Дресва»</w:t>
            </w:r>
          </w:p>
        </w:tc>
        <w:tc>
          <w:tcPr>
            <w:tcW w:w="1671"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rPr>
                <w:rFonts w:ascii="Times New Roman" w:hAnsi="Times New Roman"/>
                <w:sz w:val="20"/>
                <w:szCs w:val="20"/>
              </w:rPr>
            </w:pPr>
            <w:r w:rsidRPr="003A6728">
              <w:rPr>
                <w:rFonts w:ascii="Times New Roman" w:hAnsi="Times New Roman"/>
                <w:sz w:val="20"/>
                <w:szCs w:val="20"/>
              </w:rPr>
              <w:t xml:space="preserve">Омсукчанский </w:t>
            </w:r>
          </w:p>
          <w:p w:rsidR="00F101AB" w:rsidRPr="003A6728" w:rsidRDefault="00F101AB" w:rsidP="00F101AB">
            <w:pPr>
              <w:suppressAutoHyphens/>
              <w:spacing w:after="0" w:line="240" w:lineRule="auto"/>
              <w:rPr>
                <w:rFonts w:ascii="Times New Roman" w:hAnsi="Times New Roman"/>
                <w:sz w:val="20"/>
                <w:szCs w:val="20"/>
              </w:rPr>
            </w:pPr>
            <w:r w:rsidRPr="003A6728">
              <w:rPr>
                <w:rFonts w:ascii="Times New Roman" w:hAnsi="Times New Roman"/>
                <w:sz w:val="20"/>
                <w:szCs w:val="20"/>
              </w:rPr>
              <w:t>г. о.</w:t>
            </w:r>
          </w:p>
        </w:tc>
        <w:tc>
          <w:tcPr>
            <w:tcW w:w="743"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1,2</w:t>
            </w:r>
          </w:p>
        </w:tc>
      </w:tr>
      <w:tr w:rsidR="00F101AB" w:rsidRPr="003A6728" w:rsidTr="00F101AB">
        <w:trPr>
          <w:cantSplit/>
          <w:trHeight w:val="1208"/>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5</w:t>
            </w:r>
          </w:p>
        </w:tc>
        <w:tc>
          <w:tcPr>
            <w:tcW w:w="4253" w:type="dxa"/>
            <w:tcBorders>
              <w:top w:val="single" w:sz="4" w:space="0" w:color="auto"/>
              <w:left w:val="nil"/>
              <w:bottom w:val="single" w:sz="4" w:space="0" w:color="auto"/>
              <w:right w:val="single" w:sz="4" w:space="0" w:color="auto"/>
            </w:tcBorders>
            <w:shd w:val="clear" w:color="auto" w:fill="auto"/>
          </w:tcPr>
          <w:p w:rsidR="00F101AB" w:rsidRPr="003A6728" w:rsidRDefault="00F101AB" w:rsidP="00AF4588">
            <w:pPr>
              <w:suppressAutoHyphens/>
              <w:spacing w:after="0" w:line="240" w:lineRule="auto"/>
              <w:jc w:val="both"/>
              <w:rPr>
                <w:rFonts w:ascii="Times New Roman" w:hAnsi="Times New Roman"/>
                <w:sz w:val="20"/>
                <w:szCs w:val="20"/>
              </w:rPr>
            </w:pPr>
            <w:r w:rsidRPr="003A6728">
              <w:rPr>
                <w:rFonts w:ascii="Times New Roman" w:hAnsi="Times New Roman"/>
                <w:sz w:val="20"/>
                <w:szCs w:val="20"/>
              </w:rPr>
              <w:t>Строительство объектов портовой инфраструктуры в бухте П</w:t>
            </w:r>
            <w:r w:rsidR="00AF4588" w:rsidRPr="003A6728">
              <w:rPr>
                <w:rFonts w:ascii="Times New Roman" w:hAnsi="Times New Roman"/>
                <w:sz w:val="20"/>
                <w:szCs w:val="20"/>
              </w:rPr>
              <w:t>ё</w:t>
            </w:r>
            <w:r w:rsidRPr="003A6728">
              <w:rPr>
                <w:rFonts w:ascii="Times New Roman" w:hAnsi="Times New Roman"/>
                <w:sz w:val="20"/>
                <w:szCs w:val="20"/>
              </w:rPr>
              <w:t>страя Дресва Охотского моря, в том числе строительство терминала по перевалке угля и гидротехнических сооружений, включая перегрузочные причалы и причалы для судов, с целью реализации инвестиционного проекта «Создание угольного кластера в Магаданской области на базе Омсукчанского угольного бассейна».</w:t>
            </w:r>
          </w:p>
        </w:tc>
        <w:tc>
          <w:tcPr>
            <w:tcW w:w="1671"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rPr>
                <w:rFonts w:ascii="Times New Roman" w:hAnsi="Times New Roman"/>
                <w:sz w:val="20"/>
                <w:szCs w:val="20"/>
              </w:rPr>
            </w:pPr>
            <w:r w:rsidRPr="003A6728">
              <w:rPr>
                <w:rFonts w:ascii="Times New Roman" w:hAnsi="Times New Roman"/>
                <w:sz w:val="20"/>
                <w:szCs w:val="20"/>
              </w:rPr>
              <w:t xml:space="preserve">Омсукчанский </w:t>
            </w:r>
          </w:p>
          <w:p w:rsidR="00F101AB" w:rsidRPr="003A6728" w:rsidRDefault="00F101AB" w:rsidP="00F101AB">
            <w:pPr>
              <w:suppressAutoHyphens/>
              <w:spacing w:after="0" w:line="240" w:lineRule="auto"/>
              <w:rPr>
                <w:rFonts w:ascii="Times New Roman" w:hAnsi="Times New Roman"/>
                <w:sz w:val="20"/>
                <w:szCs w:val="20"/>
              </w:rPr>
            </w:pPr>
            <w:r w:rsidRPr="003A6728">
              <w:rPr>
                <w:rFonts w:ascii="Times New Roman" w:hAnsi="Times New Roman"/>
                <w:sz w:val="20"/>
                <w:szCs w:val="20"/>
              </w:rPr>
              <w:t>г. о.</w:t>
            </w:r>
          </w:p>
        </w:tc>
        <w:tc>
          <w:tcPr>
            <w:tcW w:w="743"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F101AB" w:rsidRPr="003A6728" w:rsidRDefault="00F101A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1,2</w:t>
            </w:r>
          </w:p>
        </w:tc>
      </w:tr>
    </w:tbl>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Мероприятия по развитию агропромышленного комплекса:</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Целью развития агропромышленного комплекса Магаданской области является обеспечение продовольственной безопасности региона, диверсификация областной экономики, а также создание условий для развития традиционных видов хозяйственной деятельности и народных промыслов коренных малочисленных народов Севера, проживающих на территории области.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Для достижения этих целей необходимо решить следующие задачи: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обеспечить устойчивое снабжение населения продукцией агропромышленного комплекса;</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выполнить модернизацию агропромышленного производства на современной технологической базе;</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создавать новые специализированные предприятия по производству мяса птицы, свинины, оленины, яиц, молочному производству;</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развивать овощеводства в защищенном грунте, парниковое овощеводство;</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создавать систему сельской потребительской кооперации;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улучшать состояние сельскохозяйственных угодий, путем проведения агрохимических работ для поддержания и восстановления почвенного плодородия, мелиоративных мероприятий;</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укреплять кормовую базу животноводства.</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lastRenderedPageBreak/>
        <w:t>Мероприятия по развитию инженерной инфраструктуры</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Энергоснабжение</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Развитие энергетики должно быть направлено на повышение надежности электроснабжения всех районов области, и, в частности, южных районов и Магаданской агломерации. Будет обеспечено покрытие возрастающих нагрузок для потребителей в зонах опережающего развития, повышена общая эффективность работы энергосистемы. Решающее значение в энергобалансе области будут играть возобновляемые источники электроэнергии – гидроэнергетика, а в удаленных районах – ветроэнергетика.</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Для решения задач и направлений по развитию энергетики области определен перечень инвестиционных проектов, намеченных к реализации в течение проектного периода (таблица 3.3).</w:t>
      </w:r>
    </w:p>
    <w:p w:rsidR="00EC5457" w:rsidRPr="003A6728" w:rsidRDefault="00EC5457" w:rsidP="00EC5457">
      <w:pPr>
        <w:suppressAutoHyphens/>
        <w:spacing w:after="0" w:line="240" w:lineRule="auto"/>
        <w:jc w:val="both"/>
        <w:rPr>
          <w:rFonts w:ascii="Times New Roman" w:hAnsi="Times New Roman"/>
          <w:sz w:val="24"/>
          <w:szCs w:val="24"/>
          <w:lang w:eastAsia="ru-RU"/>
        </w:rPr>
      </w:pPr>
    </w:p>
    <w:p w:rsidR="00EC5457" w:rsidRPr="003A6728" w:rsidRDefault="00EC5457" w:rsidP="00EC5457">
      <w:pPr>
        <w:keepNext/>
        <w:keepLines/>
        <w:suppressAutoHyphens/>
        <w:spacing w:after="0" w:line="240" w:lineRule="auto"/>
        <w:rPr>
          <w:rFonts w:ascii="Times New Roman" w:hAnsi="Times New Roman"/>
          <w:sz w:val="24"/>
          <w:szCs w:val="24"/>
        </w:rPr>
      </w:pPr>
      <w:r w:rsidRPr="003A6728">
        <w:rPr>
          <w:rFonts w:ascii="Times New Roman" w:hAnsi="Times New Roman"/>
          <w:sz w:val="24"/>
          <w:szCs w:val="24"/>
        </w:rPr>
        <w:t>Таблица 3.3. Перечень проектов по развитию энергетики</w:t>
      </w:r>
    </w:p>
    <w:tbl>
      <w:tblPr>
        <w:tblW w:w="5000" w:type="pct"/>
        <w:jc w:val="center"/>
        <w:tblCellMar>
          <w:left w:w="57" w:type="dxa"/>
          <w:right w:w="57" w:type="dxa"/>
        </w:tblCellMar>
        <w:tblLook w:val="0000" w:firstRow="0" w:lastRow="0" w:firstColumn="0" w:lastColumn="0" w:noHBand="0" w:noVBand="0"/>
      </w:tblPr>
      <w:tblGrid>
        <w:gridCol w:w="432"/>
        <w:gridCol w:w="4161"/>
        <w:gridCol w:w="1796"/>
        <w:gridCol w:w="694"/>
        <w:gridCol w:w="672"/>
        <w:gridCol w:w="668"/>
        <w:gridCol w:w="1098"/>
        <w:gridCol w:w="514"/>
      </w:tblGrid>
      <w:tr w:rsidR="00EC5457" w:rsidRPr="003A6728" w:rsidTr="00106991">
        <w:trPr>
          <w:cantSplit/>
          <w:trHeight w:val="421"/>
          <w:tblHeader/>
          <w:jc w:val="center"/>
        </w:trPr>
        <w:tc>
          <w:tcPr>
            <w:tcW w:w="215" w:type="pct"/>
            <w:vMerge w:val="restart"/>
            <w:tcBorders>
              <w:top w:val="single" w:sz="4" w:space="0" w:color="auto"/>
              <w:left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 </w:t>
            </w:r>
            <w:proofErr w:type="gramStart"/>
            <w:r w:rsidRPr="003A6728">
              <w:rPr>
                <w:rFonts w:ascii="Times New Roman" w:hAnsi="Times New Roman"/>
                <w:sz w:val="20"/>
                <w:szCs w:val="20"/>
              </w:rPr>
              <w:t>п</w:t>
            </w:r>
            <w:proofErr w:type="gramEnd"/>
            <w:r w:rsidRPr="003A6728">
              <w:rPr>
                <w:rFonts w:ascii="Times New Roman" w:hAnsi="Times New Roman"/>
                <w:sz w:val="20"/>
                <w:szCs w:val="20"/>
              </w:rPr>
              <w:t>/п</w:t>
            </w:r>
          </w:p>
        </w:tc>
        <w:tc>
          <w:tcPr>
            <w:tcW w:w="2073" w:type="pct"/>
            <w:vMerge w:val="restart"/>
            <w:tcBorders>
              <w:top w:val="single" w:sz="4" w:space="0" w:color="auto"/>
              <w:left w:val="nil"/>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Планируемые мероприятия</w:t>
            </w:r>
          </w:p>
        </w:tc>
        <w:tc>
          <w:tcPr>
            <w:tcW w:w="895" w:type="pct"/>
            <w:vMerge w:val="restart"/>
            <w:tcBorders>
              <w:top w:val="single" w:sz="4" w:space="0" w:color="auto"/>
              <w:left w:val="nil"/>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Место реализации</w:t>
            </w:r>
          </w:p>
        </w:tc>
        <w:tc>
          <w:tcPr>
            <w:tcW w:w="1561" w:type="pct"/>
            <w:gridSpan w:val="4"/>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Этапы реализации (годы)</w:t>
            </w:r>
          </w:p>
        </w:tc>
        <w:tc>
          <w:tcPr>
            <w:tcW w:w="256" w:type="pct"/>
            <w:vMerge w:val="restart"/>
            <w:tcBorders>
              <w:top w:val="single" w:sz="4" w:space="0" w:color="auto"/>
              <w:left w:val="single" w:sz="4" w:space="0" w:color="auto"/>
              <w:right w:val="single" w:sz="4" w:space="0" w:color="auto"/>
            </w:tcBorders>
            <w:shd w:val="clear" w:color="auto" w:fill="auto"/>
            <w:tcMar>
              <w:left w:w="57" w:type="dxa"/>
              <w:right w:w="57" w:type="dxa"/>
            </w:tcMar>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Приоритетность</w:t>
            </w:r>
          </w:p>
        </w:tc>
      </w:tr>
      <w:tr w:rsidR="00EC5457" w:rsidRPr="003A6728" w:rsidTr="00106991">
        <w:trPr>
          <w:cantSplit/>
          <w:trHeight w:val="1545"/>
          <w:tblHeader/>
          <w:jc w:val="center"/>
        </w:trPr>
        <w:tc>
          <w:tcPr>
            <w:tcW w:w="215" w:type="pct"/>
            <w:vMerge/>
            <w:tcBorders>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both"/>
              <w:rPr>
                <w:rFonts w:ascii="Times New Roman" w:hAnsi="Times New Roman"/>
                <w:sz w:val="20"/>
                <w:szCs w:val="20"/>
              </w:rPr>
            </w:pPr>
          </w:p>
        </w:tc>
        <w:tc>
          <w:tcPr>
            <w:tcW w:w="2073" w:type="pct"/>
            <w:vMerge/>
            <w:tcBorders>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both"/>
              <w:rPr>
                <w:rFonts w:ascii="Times New Roman" w:hAnsi="Times New Roman"/>
                <w:sz w:val="20"/>
                <w:szCs w:val="20"/>
              </w:rPr>
            </w:pPr>
          </w:p>
        </w:tc>
        <w:tc>
          <w:tcPr>
            <w:tcW w:w="895" w:type="pct"/>
            <w:vMerge/>
            <w:tcBorders>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both"/>
              <w:rPr>
                <w:rFonts w:ascii="Times New Roman" w:hAnsi="Times New Roman"/>
                <w:sz w:val="20"/>
                <w:szCs w:val="20"/>
              </w:rPr>
            </w:pPr>
          </w:p>
        </w:tc>
        <w:tc>
          <w:tcPr>
            <w:tcW w:w="346" w:type="pct"/>
            <w:tcBorders>
              <w:top w:val="single" w:sz="4" w:space="0" w:color="auto"/>
              <w:left w:val="nil"/>
              <w:bottom w:val="single" w:sz="4" w:space="0" w:color="auto"/>
              <w:right w:val="single" w:sz="4" w:space="0" w:color="auto"/>
            </w:tcBorders>
            <w:shd w:val="clear" w:color="auto" w:fill="auto"/>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 этап</w:t>
            </w:r>
          </w:p>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2009–2013 гг.</w:t>
            </w:r>
          </w:p>
        </w:tc>
        <w:tc>
          <w:tcPr>
            <w:tcW w:w="335" w:type="pct"/>
            <w:tcBorders>
              <w:top w:val="single" w:sz="4" w:space="0" w:color="auto"/>
              <w:left w:val="nil"/>
              <w:bottom w:val="single" w:sz="4" w:space="0" w:color="auto"/>
              <w:right w:val="single" w:sz="4" w:space="0" w:color="auto"/>
            </w:tcBorders>
            <w:shd w:val="clear" w:color="auto" w:fill="auto"/>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 этап</w:t>
            </w:r>
          </w:p>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2014- 2020 гг.</w:t>
            </w:r>
          </w:p>
        </w:tc>
        <w:tc>
          <w:tcPr>
            <w:tcW w:w="333" w:type="pct"/>
            <w:tcBorders>
              <w:top w:val="single" w:sz="4" w:space="0" w:color="auto"/>
              <w:left w:val="nil"/>
              <w:bottom w:val="single" w:sz="4" w:space="0" w:color="auto"/>
              <w:right w:val="single" w:sz="4" w:space="0" w:color="auto"/>
            </w:tcBorders>
            <w:shd w:val="clear" w:color="auto" w:fill="auto"/>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Расчетный срок - 2025 г.</w:t>
            </w:r>
          </w:p>
        </w:tc>
        <w:tc>
          <w:tcPr>
            <w:tcW w:w="547" w:type="pct"/>
            <w:tcBorders>
              <w:top w:val="single" w:sz="4" w:space="0" w:color="auto"/>
              <w:left w:val="nil"/>
              <w:bottom w:val="single" w:sz="4" w:space="0" w:color="auto"/>
              <w:right w:val="single" w:sz="4" w:space="0" w:color="auto"/>
            </w:tcBorders>
            <w:shd w:val="clear" w:color="auto" w:fill="auto"/>
            <w:textDirection w:val="btLr"/>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За  расчетным</w:t>
            </w:r>
            <w:r w:rsidRPr="003A6728">
              <w:rPr>
                <w:rFonts w:ascii="Times New Roman" w:hAnsi="Times New Roman"/>
                <w:sz w:val="20"/>
                <w:szCs w:val="20"/>
              </w:rPr>
              <w:br/>
              <w:t>сроком</w:t>
            </w:r>
          </w:p>
        </w:tc>
        <w:tc>
          <w:tcPr>
            <w:tcW w:w="256"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EC5457" w:rsidRPr="003A6728" w:rsidRDefault="00EC5457" w:rsidP="00F101AB">
            <w:pPr>
              <w:suppressAutoHyphens/>
              <w:spacing w:after="0" w:line="240" w:lineRule="auto"/>
              <w:jc w:val="both"/>
              <w:rPr>
                <w:rFonts w:ascii="Times New Roman" w:hAnsi="Times New Roman"/>
                <w:sz w:val="20"/>
                <w:szCs w:val="20"/>
              </w:rPr>
            </w:pPr>
          </w:p>
        </w:tc>
      </w:tr>
      <w:tr w:rsidR="00EC5457" w:rsidRPr="003A6728" w:rsidTr="00106991">
        <w:trPr>
          <w:cantSplit/>
          <w:trHeight w:val="701"/>
          <w:jc w:val="center"/>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w:t>
            </w:r>
          </w:p>
        </w:tc>
        <w:tc>
          <w:tcPr>
            <w:tcW w:w="2073" w:type="pct"/>
            <w:tcBorders>
              <w:top w:val="nil"/>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both"/>
              <w:rPr>
                <w:rFonts w:ascii="Times New Roman" w:hAnsi="Times New Roman"/>
                <w:sz w:val="20"/>
                <w:szCs w:val="20"/>
              </w:rPr>
            </w:pPr>
            <w:r w:rsidRPr="003A6728">
              <w:rPr>
                <w:rFonts w:ascii="Times New Roman" w:hAnsi="Times New Roman"/>
                <w:sz w:val="20"/>
                <w:szCs w:val="20"/>
              </w:rPr>
              <w:t xml:space="preserve">Строительство </w:t>
            </w:r>
            <w:proofErr w:type="gramStart"/>
            <w:r w:rsidRPr="003A6728">
              <w:rPr>
                <w:rFonts w:ascii="Times New Roman" w:hAnsi="Times New Roman"/>
                <w:sz w:val="20"/>
                <w:szCs w:val="20"/>
              </w:rPr>
              <w:t>ВЛ</w:t>
            </w:r>
            <w:proofErr w:type="gramEnd"/>
            <w:r w:rsidRPr="003A6728">
              <w:rPr>
                <w:rFonts w:ascii="Times New Roman" w:hAnsi="Times New Roman"/>
                <w:sz w:val="20"/>
                <w:szCs w:val="20"/>
              </w:rPr>
              <w:t xml:space="preserve"> 220 </w:t>
            </w:r>
            <w:proofErr w:type="spellStart"/>
            <w:r w:rsidRPr="003A6728">
              <w:rPr>
                <w:rFonts w:ascii="Times New Roman" w:hAnsi="Times New Roman"/>
                <w:sz w:val="20"/>
                <w:szCs w:val="20"/>
              </w:rPr>
              <w:t>кВ</w:t>
            </w:r>
            <w:proofErr w:type="spellEnd"/>
            <w:r w:rsidRPr="003A6728">
              <w:rPr>
                <w:rFonts w:ascii="Times New Roman" w:hAnsi="Times New Roman"/>
                <w:sz w:val="20"/>
                <w:szCs w:val="20"/>
              </w:rPr>
              <w:t xml:space="preserve"> «</w:t>
            </w:r>
            <w:proofErr w:type="spellStart"/>
            <w:r w:rsidRPr="003A6728">
              <w:rPr>
                <w:rFonts w:ascii="Times New Roman" w:hAnsi="Times New Roman"/>
                <w:sz w:val="20"/>
                <w:szCs w:val="20"/>
              </w:rPr>
              <w:t>Усть-Среднеканская</w:t>
            </w:r>
            <w:proofErr w:type="spellEnd"/>
            <w:r w:rsidRPr="003A6728">
              <w:rPr>
                <w:rFonts w:ascii="Times New Roman" w:hAnsi="Times New Roman"/>
                <w:sz w:val="20"/>
                <w:szCs w:val="20"/>
              </w:rPr>
              <w:t xml:space="preserve"> ГЭС-РП 220 </w:t>
            </w:r>
            <w:proofErr w:type="spellStart"/>
            <w:r w:rsidRPr="003A6728">
              <w:rPr>
                <w:rFonts w:ascii="Times New Roman" w:hAnsi="Times New Roman"/>
                <w:sz w:val="20"/>
                <w:szCs w:val="20"/>
              </w:rPr>
              <w:t>кВ</w:t>
            </w:r>
            <w:proofErr w:type="spellEnd"/>
            <w:r w:rsidRPr="003A6728">
              <w:rPr>
                <w:rFonts w:ascii="Times New Roman" w:hAnsi="Times New Roman"/>
                <w:sz w:val="20"/>
                <w:szCs w:val="20"/>
              </w:rPr>
              <w:t xml:space="preserve"> «Омсукчан» в рамках технологического присоединения по заявке ООО «</w:t>
            </w:r>
            <w:proofErr w:type="spellStart"/>
            <w:r w:rsidRPr="003A6728">
              <w:rPr>
                <w:rFonts w:ascii="Times New Roman" w:hAnsi="Times New Roman"/>
                <w:sz w:val="20"/>
                <w:szCs w:val="20"/>
              </w:rPr>
              <w:t>Дальэнергомост</w:t>
            </w:r>
            <w:proofErr w:type="spellEnd"/>
            <w:r w:rsidRPr="003A6728">
              <w:rPr>
                <w:rFonts w:ascii="Times New Roman" w:hAnsi="Times New Roman"/>
                <w:sz w:val="20"/>
                <w:szCs w:val="20"/>
              </w:rPr>
              <w:t>».</w:t>
            </w:r>
          </w:p>
        </w:tc>
        <w:tc>
          <w:tcPr>
            <w:tcW w:w="895" w:type="pct"/>
            <w:tcBorders>
              <w:top w:val="nil"/>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both"/>
              <w:rPr>
                <w:rFonts w:ascii="Times New Roman" w:hAnsi="Times New Roman"/>
                <w:sz w:val="20"/>
                <w:szCs w:val="20"/>
              </w:rPr>
            </w:pPr>
            <w:r w:rsidRPr="003A6728">
              <w:rPr>
                <w:rFonts w:ascii="Times New Roman" w:hAnsi="Times New Roman"/>
                <w:sz w:val="20"/>
                <w:szCs w:val="20"/>
              </w:rPr>
              <w:t xml:space="preserve">Омсукчанский </w:t>
            </w:r>
            <w:r w:rsidRPr="003A6728">
              <w:rPr>
                <w:rFonts w:ascii="Times New Roman" w:hAnsi="Times New Roman"/>
                <w:color w:val="000000"/>
                <w:sz w:val="20"/>
                <w:szCs w:val="20"/>
              </w:rPr>
              <w:t>г.</w:t>
            </w:r>
            <w:r w:rsidR="00106991" w:rsidRPr="003A6728">
              <w:rPr>
                <w:rFonts w:ascii="Times New Roman" w:hAnsi="Times New Roman"/>
                <w:color w:val="000000"/>
                <w:sz w:val="20"/>
                <w:szCs w:val="20"/>
              </w:rPr>
              <w:t xml:space="preserve"> </w:t>
            </w:r>
            <w:r w:rsidRPr="003A6728">
              <w:rPr>
                <w:rFonts w:ascii="Times New Roman" w:hAnsi="Times New Roman"/>
                <w:color w:val="000000"/>
                <w:sz w:val="20"/>
                <w:szCs w:val="20"/>
              </w:rPr>
              <w:t>о.</w:t>
            </w:r>
          </w:p>
        </w:tc>
        <w:tc>
          <w:tcPr>
            <w:tcW w:w="34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B71C9B"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2,4,5</w:t>
            </w:r>
          </w:p>
        </w:tc>
      </w:tr>
      <w:tr w:rsidR="00EC5457" w:rsidRPr="003A6728" w:rsidTr="00106991">
        <w:trPr>
          <w:cantSplit/>
          <w:trHeight w:val="537"/>
          <w:jc w:val="center"/>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w:t>
            </w:r>
          </w:p>
        </w:tc>
        <w:tc>
          <w:tcPr>
            <w:tcW w:w="2073"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both"/>
              <w:rPr>
                <w:rFonts w:ascii="Times New Roman" w:hAnsi="Times New Roman"/>
                <w:sz w:val="20"/>
                <w:szCs w:val="20"/>
              </w:rPr>
            </w:pPr>
            <w:r w:rsidRPr="003A6728">
              <w:rPr>
                <w:rFonts w:ascii="Times New Roman" w:hAnsi="Times New Roman"/>
                <w:sz w:val="20"/>
                <w:szCs w:val="20"/>
              </w:rPr>
              <w:t xml:space="preserve">Строительство 2ВЛ 220 </w:t>
            </w:r>
            <w:proofErr w:type="spellStart"/>
            <w:r w:rsidRPr="003A6728">
              <w:rPr>
                <w:rFonts w:ascii="Times New Roman" w:hAnsi="Times New Roman"/>
                <w:sz w:val="20"/>
                <w:szCs w:val="20"/>
              </w:rPr>
              <w:t>кВ</w:t>
            </w:r>
            <w:proofErr w:type="spellEnd"/>
            <w:r w:rsidRPr="003A6728">
              <w:rPr>
                <w:rFonts w:ascii="Times New Roman" w:hAnsi="Times New Roman"/>
                <w:sz w:val="20"/>
                <w:szCs w:val="20"/>
              </w:rPr>
              <w:t xml:space="preserve"> Омсукчан–Северо-Эвенская ТЭЦ 250 км, 250 км.</w:t>
            </w:r>
          </w:p>
        </w:tc>
        <w:tc>
          <w:tcPr>
            <w:tcW w:w="895"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both"/>
              <w:rPr>
                <w:rFonts w:ascii="Times New Roman" w:hAnsi="Times New Roman"/>
                <w:sz w:val="20"/>
                <w:szCs w:val="20"/>
              </w:rPr>
            </w:pPr>
            <w:r w:rsidRPr="003A6728">
              <w:rPr>
                <w:rFonts w:ascii="Times New Roman" w:hAnsi="Times New Roman"/>
                <w:sz w:val="20"/>
                <w:szCs w:val="20"/>
              </w:rPr>
              <w:t xml:space="preserve">Омсукчанский </w:t>
            </w:r>
            <w:r w:rsidRPr="003A6728">
              <w:rPr>
                <w:rFonts w:ascii="Times New Roman" w:hAnsi="Times New Roman"/>
                <w:color w:val="000000"/>
                <w:sz w:val="20"/>
                <w:szCs w:val="20"/>
              </w:rPr>
              <w:t>г.</w:t>
            </w:r>
            <w:r w:rsidR="00106991" w:rsidRPr="003A6728">
              <w:rPr>
                <w:rFonts w:ascii="Times New Roman" w:hAnsi="Times New Roman"/>
                <w:color w:val="000000"/>
                <w:sz w:val="20"/>
                <w:szCs w:val="20"/>
              </w:rPr>
              <w:t xml:space="preserve"> </w:t>
            </w:r>
            <w:r w:rsidRPr="003A6728">
              <w:rPr>
                <w:rFonts w:ascii="Times New Roman" w:hAnsi="Times New Roman"/>
                <w:color w:val="000000"/>
                <w:sz w:val="20"/>
                <w:szCs w:val="20"/>
              </w:rPr>
              <w:t>о.</w:t>
            </w:r>
          </w:p>
        </w:tc>
        <w:tc>
          <w:tcPr>
            <w:tcW w:w="34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Реализация проекта</w:t>
            </w:r>
            <w:r w:rsidR="00F101AB" w:rsidRPr="003A6728">
              <w:rPr>
                <w:rFonts w:ascii="Times New Roman" w:hAnsi="Times New Roman"/>
                <w:sz w:val="20"/>
                <w:szCs w:val="20"/>
              </w:rPr>
              <w:t xml:space="preserve">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F101AB">
            <w:pPr>
              <w:suppressAutoHyphens/>
              <w:spacing w:after="0" w:line="240" w:lineRule="auto"/>
              <w:jc w:val="center"/>
              <w:rPr>
                <w:rFonts w:ascii="Times New Roman" w:hAnsi="Times New Roman"/>
                <w:sz w:val="20"/>
                <w:szCs w:val="20"/>
              </w:rPr>
            </w:pPr>
          </w:p>
        </w:tc>
      </w:tr>
    </w:tbl>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xml:space="preserve">Модернизация и развитие местных систем тепло- и электроснабжения населенных пунктов области должна осуществляться с применением ресурсосберегающих технологий, в том числе с применением труб с изоляцией </w:t>
      </w:r>
      <w:proofErr w:type="spellStart"/>
      <w:r w:rsidRPr="003A6728">
        <w:rPr>
          <w:rFonts w:ascii="Times New Roman" w:hAnsi="Times New Roman"/>
          <w:sz w:val="24"/>
          <w:szCs w:val="24"/>
          <w:lang w:eastAsia="ru-RU"/>
        </w:rPr>
        <w:t>пенополиуретаном</w:t>
      </w:r>
      <w:proofErr w:type="spellEnd"/>
      <w:r w:rsidRPr="003A6728">
        <w:rPr>
          <w:rFonts w:ascii="Times New Roman" w:hAnsi="Times New Roman"/>
          <w:sz w:val="24"/>
          <w:szCs w:val="24"/>
          <w:lang w:eastAsia="ru-RU"/>
        </w:rPr>
        <w:t>, оснащением систем теплоснабжения счетчиками для измерения количества произведенного и потребленного тепла, установкой приборов автоматического регулирования теплоснабжения у потребителей.</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Для решения задач развития местных систем тепло- и электроснабжения населенных пунктов области рекомендованы к реализации следующие мероприятия (таблица 3.4).</w:t>
      </w:r>
    </w:p>
    <w:p w:rsidR="00106991" w:rsidRPr="003A6728" w:rsidRDefault="00106991"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jc w:val="both"/>
        <w:rPr>
          <w:rFonts w:ascii="Times New Roman" w:hAnsi="Times New Roman"/>
          <w:sz w:val="24"/>
          <w:szCs w:val="24"/>
          <w:lang w:eastAsia="ru-RU"/>
        </w:rPr>
      </w:pPr>
      <w:r w:rsidRPr="003A6728">
        <w:rPr>
          <w:rFonts w:ascii="Times New Roman" w:hAnsi="Times New Roman"/>
          <w:sz w:val="24"/>
          <w:szCs w:val="24"/>
        </w:rPr>
        <w:t xml:space="preserve">Таблица 3.4. Перечень проектов по развитию </w:t>
      </w:r>
      <w:r w:rsidRPr="003A6728">
        <w:rPr>
          <w:rFonts w:ascii="Times New Roman" w:hAnsi="Times New Roman"/>
          <w:sz w:val="24"/>
          <w:szCs w:val="24"/>
          <w:lang w:eastAsia="ru-RU"/>
        </w:rPr>
        <w:t>местных систем тепло- и электроснабжения населенных пунктов Магаданской области</w:t>
      </w:r>
    </w:p>
    <w:tbl>
      <w:tblPr>
        <w:tblW w:w="5000" w:type="pct"/>
        <w:jc w:val="center"/>
        <w:tblCellMar>
          <w:left w:w="57" w:type="dxa"/>
          <w:right w:w="57" w:type="dxa"/>
        </w:tblCellMar>
        <w:tblLook w:val="0000" w:firstRow="0" w:lastRow="0" w:firstColumn="0" w:lastColumn="0" w:noHBand="0" w:noVBand="0"/>
      </w:tblPr>
      <w:tblGrid>
        <w:gridCol w:w="420"/>
        <w:gridCol w:w="4173"/>
        <w:gridCol w:w="1844"/>
        <w:gridCol w:w="745"/>
        <w:gridCol w:w="6"/>
        <w:gridCol w:w="666"/>
        <w:gridCol w:w="853"/>
        <w:gridCol w:w="594"/>
        <w:gridCol w:w="108"/>
        <w:gridCol w:w="626"/>
      </w:tblGrid>
      <w:tr w:rsidR="00EC5457" w:rsidRPr="003A6728" w:rsidTr="00106991">
        <w:trPr>
          <w:cantSplit/>
          <w:trHeight w:val="445"/>
          <w:tblHeader/>
          <w:jc w:val="center"/>
        </w:trPr>
        <w:tc>
          <w:tcPr>
            <w:tcW w:w="209" w:type="pct"/>
            <w:vMerge w:val="restart"/>
            <w:tcBorders>
              <w:top w:val="single" w:sz="4" w:space="0" w:color="auto"/>
              <w:left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 </w:t>
            </w:r>
            <w:proofErr w:type="gramStart"/>
            <w:r w:rsidRPr="003A6728">
              <w:rPr>
                <w:rFonts w:ascii="Times New Roman" w:hAnsi="Times New Roman"/>
                <w:sz w:val="20"/>
                <w:szCs w:val="20"/>
              </w:rPr>
              <w:t>п</w:t>
            </w:r>
            <w:proofErr w:type="gramEnd"/>
            <w:r w:rsidRPr="003A6728">
              <w:rPr>
                <w:rFonts w:ascii="Times New Roman" w:hAnsi="Times New Roman"/>
                <w:sz w:val="20"/>
                <w:szCs w:val="20"/>
              </w:rPr>
              <w:t>/п</w:t>
            </w:r>
          </w:p>
        </w:tc>
        <w:tc>
          <w:tcPr>
            <w:tcW w:w="2079" w:type="pct"/>
            <w:vMerge w:val="restart"/>
            <w:tcBorders>
              <w:top w:val="single" w:sz="4" w:space="0" w:color="auto"/>
              <w:left w:val="nil"/>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Планируемые мероприятия</w:t>
            </w:r>
          </w:p>
        </w:tc>
        <w:tc>
          <w:tcPr>
            <w:tcW w:w="919" w:type="pct"/>
            <w:vMerge w:val="restart"/>
            <w:tcBorders>
              <w:top w:val="single" w:sz="4" w:space="0" w:color="auto"/>
              <w:left w:val="nil"/>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Место реализации</w:t>
            </w:r>
          </w:p>
        </w:tc>
        <w:tc>
          <w:tcPr>
            <w:tcW w:w="1481" w:type="pct"/>
            <w:gridSpan w:val="6"/>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Этапы реализации (годы)</w:t>
            </w:r>
          </w:p>
        </w:tc>
        <w:tc>
          <w:tcPr>
            <w:tcW w:w="312" w:type="pct"/>
            <w:vMerge w:val="restart"/>
            <w:tcBorders>
              <w:top w:val="single" w:sz="4" w:space="0" w:color="auto"/>
              <w:left w:val="single" w:sz="4" w:space="0" w:color="auto"/>
              <w:right w:val="single" w:sz="4" w:space="0" w:color="auto"/>
            </w:tcBorders>
            <w:shd w:val="clear" w:color="auto" w:fill="auto"/>
            <w:textDirection w:val="btLr"/>
            <w:vAlign w:val="center"/>
          </w:tcPr>
          <w:p w:rsidR="00EC5457" w:rsidRPr="003A6728" w:rsidRDefault="00EC5457" w:rsidP="00106991">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Приоритетность</w:t>
            </w:r>
          </w:p>
        </w:tc>
      </w:tr>
      <w:tr w:rsidR="00106991" w:rsidRPr="003A6728" w:rsidTr="00106991">
        <w:trPr>
          <w:cantSplit/>
          <w:trHeight w:val="1725"/>
          <w:tblHeader/>
          <w:jc w:val="center"/>
        </w:trPr>
        <w:tc>
          <w:tcPr>
            <w:tcW w:w="209" w:type="pct"/>
            <w:vMerge/>
            <w:tcBorders>
              <w:left w:val="single" w:sz="4" w:space="0" w:color="auto"/>
              <w:bottom w:val="single" w:sz="4" w:space="0" w:color="auto"/>
              <w:right w:val="single" w:sz="4" w:space="0" w:color="auto"/>
            </w:tcBorders>
            <w:shd w:val="clear" w:color="auto" w:fill="auto"/>
            <w:vAlign w:val="center"/>
          </w:tcPr>
          <w:p w:rsidR="00106991" w:rsidRPr="003A6728" w:rsidRDefault="00106991" w:rsidP="00EC5457">
            <w:pPr>
              <w:suppressAutoHyphens/>
              <w:spacing w:after="0" w:line="240" w:lineRule="auto"/>
              <w:jc w:val="both"/>
              <w:rPr>
                <w:rFonts w:ascii="Times New Roman" w:hAnsi="Times New Roman"/>
                <w:sz w:val="20"/>
                <w:szCs w:val="20"/>
              </w:rPr>
            </w:pPr>
          </w:p>
        </w:tc>
        <w:tc>
          <w:tcPr>
            <w:tcW w:w="2079" w:type="pct"/>
            <w:vMerge/>
            <w:tcBorders>
              <w:left w:val="nil"/>
              <w:bottom w:val="single" w:sz="4" w:space="0" w:color="auto"/>
              <w:right w:val="single" w:sz="4" w:space="0" w:color="auto"/>
            </w:tcBorders>
            <w:shd w:val="clear" w:color="auto" w:fill="auto"/>
            <w:vAlign w:val="center"/>
          </w:tcPr>
          <w:p w:rsidR="00106991" w:rsidRPr="003A6728" w:rsidRDefault="00106991" w:rsidP="00EC5457">
            <w:pPr>
              <w:suppressAutoHyphens/>
              <w:spacing w:after="0" w:line="240" w:lineRule="auto"/>
              <w:jc w:val="both"/>
              <w:rPr>
                <w:rFonts w:ascii="Times New Roman" w:hAnsi="Times New Roman"/>
                <w:sz w:val="20"/>
                <w:szCs w:val="20"/>
              </w:rPr>
            </w:pPr>
          </w:p>
        </w:tc>
        <w:tc>
          <w:tcPr>
            <w:tcW w:w="919" w:type="pct"/>
            <w:vMerge/>
            <w:tcBorders>
              <w:left w:val="nil"/>
              <w:bottom w:val="single" w:sz="4" w:space="0" w:color="auto"/>
              <w:right w:val="single" w:sz="4" w:space="0" w:color="auto"/>
            </w:tcBorders>
            <w:shd w:val="clear" w:color="auto" w:fill="auto"/>
            <w:vAlign w:val="center"/>
          </w:tcPr>
          <w:p w:rsidR="00106991" w:rsidRPr="003A6728" w:rsidRDefault="00106991" w:rsidP="00EC5457">
            <w:pPr>
              <w:suppressAutoHyphens/>
              <w:spacing w:after="0" w:line="240" w:lineRule="auto"/>
              <w:jc w:val="both"/>
              <w:rPr>
                <w:rFonts w:ascii="Times New Roman" w:hAnsi="Times New Roman"/>
                <w:sz w:val="20"/>
                <w:szCs w:val="20"/>
              </w:rPr>
            </w:pPr>
          </w:p>
        </w:tc>
        <w:tc>
          <w:tcPr>
            <w:tcW w:w="374" w:type="pct"/>
            <w:gridSpan w:val="2"/>
            <w:tcBorders>
              <w:top w:val="nil"/>
              <w:left w:val="nil"/>
              <w:bottom w:val="single" w:sz="4" w:space="0" w:color="auto"/>
              <w:right w:val="single" w:sz="4" w:space="0" w:color="auto"/>
            </w:tcBorders>
            <w:shd w:val="clear" w:color="auto" w:fill="auto"/>
            <w:textDirection w:val="btLr"/>
            <w:vAlign w:val="center"/>
          </w:tcPr>
          <w:p w:rsidR="00106991" w:rsidRPr="003A6728" w:rsidRDefault="00106991"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 этап</w:t>
            </w:r>
          </w:p>
          <w:p w:rsidR="00106991" w:rsidRPr="003A6728" w:rsidRDefault="00106991"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2009–2013 гг.</w:t>
            </w:r>
          </w:p>
        </w:tc>
        <w:tc>
          <w:tcPr>
            <w:tcW w:w="332" w:type="pct"/>
            <w:tcBorders>
              <w:top w:val="nil"/>
              <w:left w:val="nil"/>
              <w:bottom w:val="single" w:sz="4" w:space="0" w:color="auto"/>
              <w:right w:val="single" w:sz="4" w:space="0" w:color="auto"/>
            </w:tcBorders>
            <w:shd w:val="clear" w:color="auto" w:fill="auto"/>
            <w:textDirection w:val="btLr"/>
            <w:vAlign w:val="center"/>
          </w:tcPr>
          <w:p w:rsidR="00106991" w:rsidRPr="003A6728" w:rsidRDefault="00106991"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 этап</w:t>
            </w:r>
          </w:p>
          <w:p w:rsidR="00106991" w:rsidRPr="003A6728" w:rsidRDefault="00106991"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2014- 2020 гг.</w:t>
            </w:r>
          </w:p>
        </w:tc>
        <w:tc>
          <w:tcPr>
            <w:tcW w:w="425" w:type="pct"/>
            <w:tcBorders>
              <w:top w:val="nil"/>
              <w:left w:val="nil"/>
              <w:bottom w:val="single" w:sz="4" w:space="0" w:color="auto"/>
              <w:right w:val="single" w:sz="4" w:space="0" w:color="auto"/>
            </w:tcBorders>
            <w:shd w:val="clear" w:color="auto" w:fill="auto"/>
            <w:textDirection w:val="btLr"/>
            <w:vAlign w:val="center"/>
          </w:tcPr>
          <w:p w:rsidR="00106991" w:rsidRPr="003A6728" w:rsidRDefault="00106991"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Расчетный срок - 2025 г.</w:t>
            </w:r>
          </w:p>
        </w:tc>
        <w:tc>
          <w:tcPr>
            <w:tcW w:w="350" w:type="pct"/>
            <w:gridSpan w:val="2"/>
            <w:tcBorders>
              <w:top w:val="nil"/>
              <w:left w:val="nil"/>
              <w:bottom w:val="single" w:sz="4" w:space="0" w:color="auto"/>
              <w:right w:val="single" w:sz="4" w:space="0" w:color="auto"/>
            </w:tcBorders>
            <w:shd w:val="clear" w:color="auto" w:fill="auto"/>
            <w:textDirection w:val="btLr"/>
            <w:vAlign w:val="center"/>
          </w:tcPr>
          <w:p w:rsidR="00106991" w:rsidRPr="003A6728" w:rsidRDefault="00106991" w:rsidP="006A64E0">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За  расчетным</w:t>
            </w:r>
            <w:r w:rsidRPr="003A6728">
              <w:rPr>
                <w:rFonts w:ascii="Times New Roman" w:hAnsi="Times New Roman"/>
                <w:sz w:val="20"/>
                <w:szCs w:val="20"/>
              </w:rPr>
              <w:br/>
              <w:t>сроком</w:t>
            </w:r>
          </w:p>
        </w:tc>
        <w:tc>
          <w:tcPr>
            <w:tcW w:w="312" w:type="pct"/>
            <w:vMerge/>
            <w:tcBorders>
              <w:left w:val="single" w:sz="4" w:space="0" w:color="auto"/>
              <w:bottom w:val="single" w:sz="4" w:space="0" w:color="auto"/>
              <w:right w:val="single" w:sz="4" w:space="0" w:color="auto"/>
            </w:tcBorders>
            <w:shd w:val="clear" w:color="auto" w:fill="auto"/>
            <w:vAlign w:val="center"/>
          </w:tcPr>
          <w:p w:rsidR="00106991" w:rsidRPr="003A6728" w:rsidRDefault="00106991" w:rsidP="00EC5457">
            <w:pPr>
              <w:suppressAutoHyphens/>
              <w:spacing w:after="0" w:line="240" w:lineRule="auto"/>
              <w:jc w:val="both"/>
              <w:rPr>
                <w:rFonts w:ascii="Times New Roman" w:hAnsi="Times New Roman"/>
                <w:sz w:val="20"/>
                <w:szCs w:val="20"/>
              </w:rPr>
            </w:pPr>
          </w:p>
        </w:tc>
      </w:tr>
      <w:tr w:rsidR="00EC5457" w:rsidRPr="003A6728" w:rsidTr="0069127A">
        <w:trPr>
          <w:cantSplit/>
          <w:trHeight w:val="45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Электроснабжение</w:t>
            </w:r>
          </w:p>
        </w:tc>
      </w:tr>
      <w:tr w:rsidR="00EC5457" w:rsidRPr="003A6728" w:rsidTr="00106991">
        <w:trPr>
          <w:cantSplit/>
          <w:trHeight w:val="805"/>
          <w:jc w:val="center"/>
        </w:trPr>
        <w:tc>
          <w:tcPr>
            <w:tcW w:w="209" w:type="pct"/>
            <w:tcBorders>
              <w:top w:val="nil"/>
              <w:left w:val="single" w:sz="4" w:space="0" w:color="auto"/>
              <w:bottom w:val="single" w:sz="4" w:space="0" w:color="auto"/>
              <w:right w:val="single" w:sz="4" w:space="0" w:color="auto"/>
            </w:tcBorders>
            <w:shd w:val="clear" w:color="auto" w:fill="auto"/>
            <w:vAlign w:val="center"/>
          </w:tcPr>
          <w:p w:rsidR="00EC5457" w:rsidRPr="003A6728" w:rsidRDefault="00106991" w:rsidP="00106991">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w:t>
            </w:r>
          </w:p>
        </w:tc>
        <w:tc>
          <w:tcPr>
            <w:tcW w:w="2079" w:type="pct"/>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r w:rsidRPr="003A6728">
              <w:rPr>
                <w:rFonts w:ascii="Times New Roman" w:hAnsi="Times New Roman"/>
                <w:sz w:val="20"/>
                <w:szCs w:val="20"/>
              </w:rPr>
              <w:t>Реконструкция и модернизация электросетевого хозяйства, Администрация Омсукчанского городского округа</w:t>
            </w:r>
          </w:p>
        </w:tc>
        <w:tc>
          <w:tcPr>
            <w:tcW w:w="919" w:type="pct"/>
            <w:tcBorders>
              <w:top w:val="nil"/>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both"/>
              <w:rPr>
                <w:rFonts w:ascii="Times New Roman" w:hAnsi="Times New Roman"/>
                <w:sz w:val="20"/>
                <w:szCs w:val="20"/>
              </w:rPr>
            </w:pPr>
            <w:r w:rsidRPr="003A6728">
              <w:rPr>
                <w:rFonts w:ascii="Times New Roman" w:hAnsi="Times New Roman"/>
                <w:sz w:val="20"/>
                <w:szCs w:val="20"/>
              </w:rPr>
              <w:t>Омсукчанский г.</w:t>
            </w:r>
            <w:r w:rsidR="00106991" w:rsidRPr="003A6728">
              <w:rPr>
                <w:rFonts w:ascii="Times New Roman" w:hAnsi="Times New Roman"/>
                <w:sz w:val="20"/>
                <w:szCs w:val="20"/>
              </w:rPr>
              <w:t xml:space="preserve"> </w:t>
            </w:r>
            <w:r w:rsidRPr="003A6728">
              <w:rPr>
                <w:rFonts w:ascii="Times New Roman" w:hAnsi="Times New Roman"/>
                <w:sz w:val="20"/>
                <w:szCs w:val="20"/>
              </w:rPr>
              <w:t>о.,</w:t>
            </w:r>
          </w:p>
          <w:p w:rsidR="00EC5457" w:rsidRPr="003A6728" w:rsidRDefault="00EC5457" w:rsidP="00EC5457">
            <w:pPr>
              <w:suppressAutoHyphens/>
              <w:spacing w:after="0" w:line="240" w:lineRule="auto"/>
              <w:jc w:val="both"/>
              <w:rPr>
                <w:rFonts w:ascii="Times New Roman" w:hAnsi="Times New Roman"/>
                <w:sz w:val="20"/>
                <w:szCs w:val="20"/>
              </w:rPr>
            </w:pPr>
            <w:r w:rsidRPr="003A6728">
              <w:rPr>
                <w:rFonts w:ascii="Times New Roman" w:hAnsi="Times New Roman"/>
                <w:sz w:val="20"/>
                <w:szCs w:val="20"/>
              </w:rPr>
              <w:t>п. Омсукчан</w:t>
            </w:r>
          </w:p>
        </w:tc>
        <w:tc>
          <w:tcPr>
            <w:tcW w:w="371" w:type="pct"/>
            <w:tcBorders>
              <w:top w:val="nil"/>
              <w:left w:val="nil"/>
              <w:bottom w:val="single" w:sz="4" w:space="0" w:color="auto"/>
              <w:right w:val="single" w:sz="4" w:space="0" w:color="auto"/>
            </w:tcBorders>
            <w:shd w:val="clear" w:color="auto" w:fill="auto"/>
            <w:vAlign w:val="center"/>
          </w:tcPr>
          <w:p w:rsidR="00EC5457" w:rsidRPr="003A6728" w:rsidRDefault="00B71C9B"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2025</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p>
        </w:tc>
        <w:tc>
          <w:tcPr>
            <w:tcW w:w="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1,1+,2</w:t>
            </w:r>
          </w:p>
        </w:tc>
      </w:tr>
    </w:tbl>
    <w:p w:rsidR="00106991" w:rsidRPr="003A6728" w:rsidRDefault="00106991" w:rsidP="00EC5457">
      <w:pPr>
        <w:suppressAutoHyphens/>
        <w:spacing w:after="0" w:line="240" w:lineRule="auto"/>
        <w:jc w:val="both"/>
        <w:rPr>
          <w:rFonts w:ascii="Times New Roman" w:hAnsi="Times New Roman"/>
          <w:sz w:val="24"/>
          <w:szCs w:val="24"/>
          <w:u w:val="single"/>
          <w:lang w:eastAsia="ru-RU"/>
        </w:rPr>
      </w:pPr>
    </w:p>
    <w:p w:rsidR="00EC5457" w:rsidRPr="003A6728" w:rsidRDefault="007F11A4"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br w:type="page"/>
      </w:r>
      <w:r w:rsidR="00EC5457" w:rsidRPr="003A6728">
        <w:rPr>
          <w:rFonts w:ascii="Times New Roman" w:hAnsi="Times New Roman"/>
          <w:sz w:val="24"/>
          <w:szCs w:val="24"/>
          <w:u w:val="single"/>
          <w:lang w:eastAsia="ru-RU"/>
        </w:rPr>
        <w:lastRenderedPageBreak/>
        <w:t>Водоснабжение и водоотведение</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Целью развития систем водоснабжения и водоотведения Магаданской области является устойчивое снабжение промышленных и коммунально-бытовых потребителей водой требуемого качества и в требуемом количестве, обеспечение условий охраны окружающей среды в системах водоотведения.</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lang w:eastAsia="ru-RU"/>
        </w:rPr>
        <w:t>С этой целью должны быть решены следующие основные задачи: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повысить обеспеченность населенных пунктов области объектами водоснабжения и водоотведения;</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снизить уровень износа имеющихся коммунальных сетей и оборудования путем из замены и ремонта;</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продолжать начатое и осуществлять новое строительство сооружений по очистке сточных вод;</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xml:space="preserve">- модернизировать сети водоснабжения и водоотведения с использованием ресурсосберегающих технологий: применения труб с изоляцией </w:t>
      </w:r>
      <w:proofErr w:type="spellStart"/>
      <w:r w:rsidRPr="003A6728">
        <w:rPr>
          <w:rFonts w:ascii="Times New Roman" w:hAnsi="Times New Roman"/>
          <w:sz w:val="24"/>
          <w:szCs w:val="24"/>
          <w:lang w:eastAsia="ru-RU"/>
        </w:rPr>
        <w:t>пенополиуретаном</w:t>
      </w:r>
      <w:proofErr w:type="spellEnd"/>
      <w:r w:rsidRPr="003A6728">
        <w:rPr>
          <w:rFonts w:ascii="Times New Roman" w:hAnsi="Times New Roman"/>
          <w:sz w:val="24"/>
          <w:szCs w:val="24"/>
          <w:lang w:eastAsia="ru-RU"/>
        </w:rPr>
        <w:t>, оснащения систем водоснабжения счетчиками для измерения количества произведенной и потребленной воды, установкой приборов автоматического регулирования водоснабжения у потребителей.</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Для решения этих задач были рекомендованы следующие мероприятия:</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w:t>
      </w:r>
      <w:r w:rsidRPr="003A6728">
        <w:t xml:space="preserve"> </w:t>
      </w:r>
      <w:r w:rsidRPr="003A6728">
        <w:rPr>
          <w:rFonts w:ascii="Times New Roman" w:hAnsi="Times New Roman"/>
          <w:sz w:val="24"/>
          <w:szCs w:val="24"/>
          <w:lang w:eastAsia="ru-RU"/>
        </w:rPr>
        <w:t>реконструкция и модернизация систем водоснабжения и канализации Омсукчанского городского округа.</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Связь</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развитие сети широкополосного доступа, позволяющей предоставлять широкий спектр информационных услуг;</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развитие услуги IP-TV;</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xml:space="preserve">- строительство </w:t>
      </w:r>
      <w:proofErr w:type="spellStart"/>
      <w:r w:rsidRPr="003A6728">
        <w:rPr>
          <w:rFonts w:ascii="Times New Roman" w:hAnsi="Times New Roman"/>
          <w:sz w:val="24"/>
          <w:szCs w:val="24"/>
          <w:lang w:eastAsia="ru-RU"/>
        </w:rPr>
        <w:t>мультисервисной</w:t>
      </w:r>
      <w:proofErr w:type="spellEnd"/>
      <w:r w:rsidRPr="003A6728">
        <w:rPr>
          <w:rFonts w:ascii="Times New Roman" w:hAnsi="Times New Roman"/>
          <w:sz w:val="24"/>
          <w:szCs w:val="24"/>
          <w:lang w:eastAsia="ru-RU"/>
        </w:rPr>
        <w:t xml:space="preserve"> сети передачи данных, направленной на замену аналоговых каналов связи </w:t>
      </w:r>
      <w:proofErr w:type="gramStart"/>
      <w:r w:rsidRPr="003A6728">
        <w:rPr>
          <w:rFonts w:ascii="Times New Roman" w:hAnsi="Times New Roman"/>
          <w:sz w:val="24"/>
          <w:szCs w:val="24"/>
          <w:lang w:eastAsia="ru-RU"/>
        </w:rPr>
        <w:t>на</w:t>
      </w:r>
      <w:proofErr w:type="gramEnd"/>
      <w:r w:rsidRPr="003A6728">
        <w:rPr>
          <w:rFonts w:ascii="Times New Roman" w:hAnsi="Times New Roman"/>
          <w:sz w:val="24"/>
          <w:szCs w:val="24"/>
          <w:lang w:eastAsia="ru-RU"/>
        </w:rPr>
        <w:t xml:space="preserve"> цифровые;</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xml:space="preserve">- перевод проводного вещания на </w:t>
      </w:r>
      <w:proofErr w:type="gramStart"/>
      <w:r w:rsidRPr="003A6728">
        <w:rPr>
          <w:rFonts w:ascii="Times New Roman" w:hAnsi="Times New Roman"/>
          <w:sz w:val="24"/>
          <w:szCs w:val="24"/>
          <w:lang w:eastAsia="ru-RU"/>
        </w:rPr>
        <w:t>эфирное</w:t>
      </w:r>
      <w:proofErr w:type="gramEnd"/>
      <w:r w:rsidRPr="003A6728">
        <w:rPr>
          <w:rFonts w:ascii="Times New Roman" w:hAnsi="Times New Roman"/>
          <w:sz w:val="24"/>
          <w:szCs w:val="24"/>
          <w:lang w:eastAsia="ru-RU"/>
        </w:rPr>
        <w:t xml:space="preserve"> с установкой УКВ-ЧМ передатчиков в районных центрах области;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перевод на трансляцию телевизионных и радиопрограмм в цифровом формате;</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xml:space="preserve">- расширение сети сотовой подвижной связи стандарта GSM, увеличение зоны </w:t>
      </w:r>
      <w:proofErr w:type="spellStart"/>
      <w:r w:rsidRPr="003A6728">
        <w:rPr>
          <w:rFonts w:ascii="Times New Roman" w:hAnsi="Times New Roman"/>
          <w:sz w:val="24"/>
          <w:szCs w:val="24"/>
          <w:lang w:eastAsia="ru-RU"/>
        </w:rPr>
        <w:t>радиопокрытия</w:t>
      </w:r>
      <w:proofErr w:type="spellEnd"/>
      <w:r w:rsidRPr="003A6728">
        <w:rPr>
          <w:rFonts w:ascii="Times New Roman" w:hAnsi="Times New Roman"/>
          <w:sz w:val="24"/>
          <w:szCs w:val="24"/>
          <w:lang w:eastAsia="ru-RU"/>
        </w:rPr>
        <w:t xml:space="preserve"> путем установки дополнительных базовых станций, в г. Магадане и во всех крупных насел</w:t>
      </w:r>
      <w:r w:rsidR="00F6369F" w:rsidRPr="003A6728">
        <w:rPr>
          <w:rFonts w:ascii="Times New Roman" w:hAnsi="Times New Roman"/>
          <w:sz w:val="24"/>
          <w:szCs w:val="24"/>
          <w:lang w:eastAsia="ru-RU"/>
        </w:rPr>
        <w:t>е</w:t>
      </w:r>
      <w:r w:rsidRPr="003A6728">
        <w:rPr>
          <w:rFonts w:ascii="Times New Roman" w:hAnsi="Times New Roman"/>
          <w:sz w:val="24"/>
          <w:szCs w:val="24"/>
          <w:lang w:eastAsia="ru-RU"/>
        </w:rPr>
        <w:t>нных пунктах области;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 внедрение широкополосного доступа в Интернет во всех районных центрах области.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Для решения перечисленных задач по развитию инфраструктуры связи предусмотрены следующие мероприятия (таблица 3.5)</w:t>
      </w:r>
    </w:p>
    <w:p w:rsidR="00EC5457" w:rsidRPr="003A6728" w:rsidRDefault="00EC5457" w:rsidP="00EC5457">
      <w:pPr>
        <w:suppressAutoHyphens/>
        <w:spacing w:after="0" w:line="240" w:lineRule="auto"/>
        <w:jc w:val="both"/>
        <w:rPr>
          <w:rFonts w:ascii="Times New Roman" w:hAnsi="Times New Roman"/>
          <w:sz w:val="24"/>
          <w:szCs w:val="24"/>
          <w:lang w:eastAsia="ru-RU"/>
        </w:rPr>
      </w:pPr>
    </w:p>
    <w:p w:rsidR="00EC5457" w:rsidRPr="003A6728" w:rsidRDefault="00EC5457" w:rsidP="00EC5457">
      <w:pPr>
        <w:keepNext/>
        <w:keepLines/>
        <w:suppressAutoHyphens/>
        <w:spacing w:after="0" w:line="240" w:lineRule="auto"/>
        <w:rPr>
          <w:rFonts w:ascii="Times New Roman" w:hAnsi="Times New Roman"/>
          <w:sz w:val="24"/>
          <w:szCs w:val="24"/>
        </w:rPr>
      </w:pPr>
      <w:r w:rsidRPr="003A6728">
        <w:rPr>
          <w:rFonts w:ascii="Times New Roman" w:hAnsi="Times New Roman"/>
          <w:sz w:val="24"/>
          <w:szCs w:val="24"/>
        </w:rPr>
        <w:t xml:space="preserve">Таблица 3.5. Перечень проекты по развитию </w:t>
      </w:r>
      <w:r w:rsidRPr="003A6728">
        <w:rPr>
          <w:rFonts w:ascii="Times New Roman" w:hAnsi="Times New Roman"/>
          <w:sz w:val="24"/>
          <w:szCs w:val="24"/>
          <w:lang w:eastAsia="ru-RU"/>
        </w:rPr>
        <w:t>инфраструктуры связи</w:t>
      </w:r>
    </w:p>
    <w:tbl>
      <w:tblPr>
        <w:tblW w:w="5000" w:type="pct"/>
        <w:jc w:val="center"/>
        <w:tblCellMar>
          <w:left w:w="57" w:type="dxa"/>
          <w:right w:w="57" w:type="dxa"/>
        </w:tblCellMar>
        <w:tblLook w:val="0000" w:firstRow="0" w:lastRow="0" w:firstColumn="0" w:lastColumn="0" w:noHBand="0" w:noVBand="0"/>
      </w:tblPr>
      <w:tblGrid>
        <w:gridCol w:w="424"/>
        <w:gridCol w:w="4064"/>
        <w:gridCol w:w="1961"/>
        <w:gridCol w:w="747"/>
        <w:gridCol w:w="725"/>
        <w:gridCol w:w="22"/>
        <w:gridCol w:w="747"/>
        <w:gridCol w:w="24"/>
        <w:gridCol w:w="731"/>
        <w:gridCol w:w="590"/>
      </w:tblGrid>
      <w:tr w:rsidR="00EC5457" w:rsidRPr="003A6728" w:rsidTr="00106991">
        <w:trPr>
          <w:cantSplit/>
          <w:trHeight w:val="421"/>
          <w:tblHeader/>
          <w:jc w:val="center"/>
        </w:trPr>
        <w:tc>
          <w:tcPr>
            <w:tcW w:w="212" w:type="pct"/>
            <w:vMerge w:val="restart"/>
            <w:tcBorders>
              <w:top w:val="single" w:sz="4" w:space="0" w:color="auto"/>
              <w:left w:val="single" w:sz="4" w:space="0" w:color="auto"/>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 </w:t>
            </w:r>
            <w:proofErr w:type="gramStart"/>
            <w:r w:rsidRPr="003A6728">
              <w:rPr>
                <w:rFonts w:ascii="Times New Roman" w:hAnsi="Times New Roman"/>
                <w:sz w:val="20"/>
                <w:szCs w:val="20"/>
              </w:rPr>
              <w:t>п</w:t>
            </w:r>
            <w:proofErr w:type="gramEnd"/>
            <w:r w:rsidRPr="003A6728">
              <w:rPr>
                <w:rFonts w:ascii="Times New Roman" w:hAnsi="Times New Roman"/>
                <w:sz w:val="20"/>
                <w:szCs w:val="20"/>
              </w:rPr>
              <w:t>/п</w:t>
            </w:r>
          </w:p>
        </w:tc>
        <w:tc>
          <w:tcPr>
            <w:tcW w:w="2025" w:type="pct"/>
            <w:vMerge w:val="restart"/>
            <w:tcBorders>
              <w:top w:val="single" w:sz="4" w:space="0" w:color="auto"/>
              <w:left w:val="nil"/>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Планируемые мероприятия </w:t>
            </w:r>
          </w:p>
        </w:tc>
        <w:tc>
          <w:tcPr>
            <w:tcW w:w="977" w:type="pct"/>
            <w:vMerge w:val="restart"/>
            <w:tcBorders>
              <w:top w:val="single" w:sz="4" w:space="0" w:color="auto"/>
              <w:left w:val="nil"/>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Место реализации</w:t>
            </w:r>
          </w:p>
        </w:tc>
        <w:tc>
          <w:tcPr>
            <w:tcW w:w="1492" w:type="pct"/>
            <w:gridSpan w:val="6"/>
            <w:tcBorders>
              <w:top w:val="single" w:sz="4" w:space="0" w:color="auto"/>
              <w:left w:val="nil"/>
              <w:bottom w:val="single" w:sz="4" w:space="0" w:color="auto"/>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Этапы реализации (годы)</w:t>
            </w:r>
          </w:p>
        </w:tc>
        <w:tc>
          <w:tcPr>
            <w:tcW w:w="294" w:type="pct"/>
            <w:vMerge w:val="restart"/>
            <w:tcBorders>
              <w:top w:val="single" w:sz="4" w:space="0" w:color="auto"/>
              <w:left w:val="single" w:sz="4" w:space="0" w:color="auto"/>
              <w:right w:val="single" w:sz="4" w:space="0" w:color="auto"/>
            </w:tcBorders>
            <w:tcMar>
              <w:left w:w="57" w:type="dxa"/>
              <w:right w:w="57" w:type="dxa"/>
            </w:tcMar>
            <w:textDirection w:val="btL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Приоритетность</w:t>
            </w:r>
          </w:p>
        </w:tc>
      </w:tr>
      <w:tr w:rsidR="00EC5457" w:rsidRPr="003A6728" w:rsidTr="00106991">
        <w:trPr>
          <w:cantSplit/>
          <w:trHeight w:val="1545"/>
          <w:tblHeader/>
          <w:jc w:val="center"/>
        </w:trPr>
        <w:tc>
          <w:tcPr>
            <w:tcW w:w="212" w:type="pct"/>
            <w:vMerge/>
            <w:tcBorders>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p>
        </w:tc>
        <w:tc>
          <w:tcPr>
            <w:tcW w:w="2025" w:type="pct"/>
            <w:vMerge/>
            <w:tcBorders>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bCs/>
                <w:sz w:val="20"/>
                <w:szCs w:val="20"/>
              </w:rPr>
            </w:pPr>
          </w:p>
        </w:tc>
        <w:tc>
          <w:tcPr>
            <w:tcW w:w="977" w:type="pct"/>
            <w:vMerge/>
            <w:tcBorders>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sz w:val="20"/>
                <w:szCs w:val="20"/>
              </w:rPr>
            </w:pPr>
          </w:p>
        </w:tc>
        <w:tc>
          <w:tcPr>
            <w:tcW w:w="372" w:type="pct"/>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1 этап</w:t>
            </w:r>
          </w:p>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2009–2013 гг.</w:t>
            </w:r>
          </w:p>
        </w:tc>
        <w:tc>
          <w:tcPr>
            <w:tcW w:w="372" w:type="pct"/>
            <w:gridSpan w:val="2"/>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2 этап</w:t>
            </w:r>
          </w:p>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2014- 2020 гг.</w:t>
            </w:r>
          </w:p>
        </w:tc>
        <w:tc>
          <w:tcPr>
            <w:tcW w:w="372" w:type="pct"/>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Расчетный срок - 2025 г.</w:t>
            </w:r>
          </w:p>
        </w:tc>
        <w:tc>
          <w:tcPr>
            <w:tcW w:w="375" w:type="pct"/>
            <w:gridSpan w:val="2"/>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За  расчетным</w:t>
            </w:r>
            <w:r w:rsidRPr="003A6728">
              <w:rPr>
                <w:rFonts w:ascii="Times New Roman" w:hAnsi="Times New Roman"/>
                <w:sz w:val="20"/>
                <w:szCs w:val="20"/>
              </w:rPr>
              <w:br/>
              <w:t xml:space="preserve">сроком </w:t>
            </w:r>
          </w:p>
        </w:tc>
        <w:tc>
          <w:tcPr>
            <w:tcW w:w="294" w:type="pct"/>
            <w:vMerge/>
            <w:tcBorders>
              <w:left w:val="single" w:sz="4" w:space="0" w:color="auto"/>
              <w:bottom w:val="single" w:sz="4" w:space="0" w:color="auto"/>
              <w:right w:val="single" w:sz="4" w:space="0" w:color="auto"/>
            </w:tcBorders>
            <w:tcMar>
              <w:left w:w="57" w:type="dxa"/>
              <w:right w:w="57" w:type="dxa"/>
            </w:tcMar>
            <w:vAlign w:val="center"/>
          </w:tcPr>
          <w:p w:rsidR="00EC5457" w:rsidRPr="003A6728" w:rsidRDefault="00EC5457" w:rsidP="00EC5457">
            <w:pPr>
              <w:suppressAutoHyphens/>
              <w:spacing w:after="0" w:line="240" w:lineRule="auto"/>
              <w:jc w:val="center"/>
              <w:rPr>
                <w:rFonts w:ascii="Times New Roman" w:hAnsi="Times New Roman"/>
                <w:sz w:val="20"/>
                <w:szCs w:val="20"/>
              </w:rPr>
            </w:pPr>
          </w:p>
        </w:tc>
      </w:tr>
      <w:tr w:rsidR="00EC5457" w:rsidRPr="003A6728" w:rsidTr="00106991">
        <w:trPr>
          <w:cantSplit/>
          <w:jc w:val="center"/>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w:t>
            </w:r>
          </w:p>
        </w:tc>
        <w:tc>
          <w:tcPr>
            <w:tcW w:w="2025" w:type="pct"/>
            <w:tcBorders>
              <w:top w:val="nil"/>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bCs/>
                <w:sz w:val="20"/>
                <w:szCs w:val="20"/>
              </w:rPr>
            </w:pPr>
            <w:r w:rsidRPr="003A6728">
              <w:rPr>
                <w:rFonts w:ascii="Times New Roman" w:hAnsi="Times New Roman"/>
                <w:bCs/>
                <w:sz w:val="20"/>
                <w:szCs w:val="20"/>
              </w:rPr>
              <w:t>2</w:t>
            </w:r>
          </w:p>
        </w:tc>
        <w:tc>
          <w:tcPr>
            <w:tcW w:w="977" w:type="pct"/>
            <w:tcBorders>
              <w:top w:val="nil"/>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3</w:t>
            </w:r>
          </w:p>
        </w:tc>
        <w:tc>
          <w:tcPr>
            <w:tcW w:w="372" w:type="pct"/>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4</w:t>
            </w:r>
          </w:p>
        </w:tc>
        <w:tc>
          <w:tcPr>
            <w:tcW w:w="361"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5</w:t>
            </w:r>
          </w:p>
        </w:tc>
        <w:tc>
          <w:tcPr>
            <w:tcW w:w="395" w:type="pct"/>
            <w:gridSpan w:val="3"/>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6</w:t>
            </w:r>
          </w:p>
        </w:tc>
        <w:tc>
          <w:tcPr>
            <w:tcW w:w="363"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7</w:t>
            </w:r>
          </w:p>
        </w:tc>
        <w:tc>
          <w:tcPr>
            <w:tcW w:w="2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8</w:t>
            </w:r>
          </w:p>
        </w:tc>
      </w:tr>
      <w:tr w:rsidR="00EC5457" w:rsidRPr="003A6728" w:rsidTr="00106991">
        <w:trPr>
          <w:cantSplit/>
          <w:jc w:val="center"/>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106991" w:rsidP="00EC5457">
            <w:pPr>
              <w:suppressAutoHyphens/>
              <w:spacing w:after="0" w:line="240" w:lineRule="auto"/>
              <w:jc w:val="center"/>
              <w:rPr>
                <w:rFonts w:ascii="Times New Roman" w:hAnsi="Times New Roman"/>
                <w:bCs/>
                <w:sz w:val="20"/>
                <w:szCs w:val="20"/>
              </w:rPr>
            </w:pPr>
            <w:r w:rsidRPr="003A6728">
              <w:rPr>
                <w:rFonts w:ascii="Times New Roman" w:hAnsi="Times New Roman"/>
                <w:bCs/>
                <w:sz w:val="20"/>
                <w:szCs w:val="20"/>
              </w:rPr>
              <w:t>1</w:t>
            </w:r>
          </w:p>
        </w:tc>
        <w:tc>
          <w:tcPr>
            <w:tcW w:w="2025" w:type="pct"/>
            <w:tcBorders>
              <w:top w:val="nil"/>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bCs/>
                <w:sz w:val="20"/>
                <w:szCs w:val="20"/>
              </w:rPr>
            </w:pPr>
            <w:r w:rsidRPr="003A6728">
              <w:rPr>
                <w:rFonts w:ascii="Times New Roman" w:hAnsi="Times New Roman"/>
                <w:bCs/>
                <w:sz w:val="20"/>
                <w:szCs w:val="20"/>
              </w:rPr>
              <w:t xml:space="preserve">Строительство и эксплуатация </w:t>
            </w:r>
            <w:proofErr w:type="spellStart"/>
            <w:r w:rsidRPr="003A6728">
              <w:rPr>
                <w:rFonts w:ascii="Times New Roman" w:hAnsi="Times New Roman"/>
                <w:bCs/>
                <w:sz w:val="20"/>
                <w:szCs w:val="20"/>
              </w:rPr>
              <w:t>мультисервисной</w:t>
            </w:r>
            <w:proofErr w:type="spellEnd"/>
            <w:r w:rsidRPr="003A6728">
              <w:rPr>
                <w:rFonts w:ascii="Times New Roman" w:hAnsi="Times New Roman"/>
                <w:bCs/>
                <w:sz w:val="20"/>
                <w:szCs w:val="20"/>
              </w:rPr>
              <w:t xml:space="preserve"> спутниковой сети передачи данных (ОАО «Дальсвязь»)</w:t>
            </w:r>
          </w:p>
        </w:tc>
        <w:tc>
          <w:tcPr>
            <w:tcW w:w="977" w:type="pct"/>
            <w:tcBorders>
              <w:top w:val="nil"/>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sz w:val="20"/>
                <w:szCs w:val="20"/>
              </w:rPr>
            </w:pPr>
            <w:r w:rsidRPr="003A6728">
              <w:rPr>
                <w:rFonts w:ascii="Times New Roman" w:hAnsi="Times New Roman"/>
                <w:sz w:val="20"/>
                <w:szCs w:val="20"/>
              </w:rPr>
              <w:t>Все округа области</w:t>
            </w:r>
          </w:p>
        </w:tc>
        <w:tc>
          <w:tcPr>
            <w:tcW w:w="372" w:type="pct"/>
            <w:tcBorders>
              <w:top w:val="single" w:sz="4" w:space="0" w:color="auto"/>
              <w:left w:val="nil"/>
              <w:bottom w:val="single" w:sz="4" w:space="0" w:color="auto"/>
              <w:right w:val="single" w:sz="4" w:space="0" w:color="auto"/>
            </w:tcBorders>
            <w:vAlign w:val="center"/>
          </w:tcPr>
          <w:p w:rsidR="00EC5457" w:rsidRPr="003A6728" w:rsidRDefault="00B71C9B"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361"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2020</w:t>
            </w:r>
          </w:p>
        </w:tc>
        <w:tc>
          <w:tcPr>
            <w:tcW w:w="395" w:type="pct"/>
            <w:gridSpan w:val="3"/>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p>
        </w:tc>
        <w:tc>
          <w:tcPr>
            <w:tcW w:w="363"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1,3</w:t>
            </w:r>
          </w:p>
        </w:tc>
      </w:tr>
    </w:tbl>
    <w:p w:rsidR="00EC5457" w:rsidRPr="003A6728" w:rsidRDefault="00EC5457" w:rsidP="00EC5457">
      <w:pPr>
        <w:suppressAutoHyphens/>
        <w:spacing w:after="0" w:line="240" w:lineRule="auto"/>
        <w:jc w:val="both"/>
        <w:rPr>
          <w:rFonts w:ascii="Times New Roman" w:hAnsi="Times New Roman"/>
          <w:sz w:val="24"/>
          <w:szCs w:val="24"/>
          <w:lang w:eastAsia="ru-RU"/>
        </w:rPr>
      </w:pP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Жилищный комплекс</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rPr>
        <w:t>Развитие жилищного комплекса Магаданской области является одним из наиболее важных факторов обеспечения комфортных условий для проживания граждан в условиях Крайнего Севера.</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lastRenderedPageBreak/>
        <w:t>Помимо развития жилищного комплекса в существующих населенных пунктах, необходимо строительство вахтовых поселков в зонах и узлах опережающего развития. Это должны быть современные, многофункциональные комплексы, обеспечивающие создание необходимых условий для комфортного проживания и психофизического восстановления работников базовых предприятий.</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Для развития жилищного комплекса области необходимо решить следующие основные задачи:</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обеспечить население современным комфортным жильем;</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создать условия для формирования комфортной жилой средой в населенных пунктах области;</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завершить расселение граждан из аварийного жилья, используя новое строительство, приобретение жилья на вторичном рынке и реконструкцию существующего жилья для целей расселения;</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обеспечить массовое строительство жилья, доступного для приобретения в собственность или предоставления по найму для всех категорий граждан;</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наращивать ресурсное обеспечение строительного комплекса, в том числе мощностей предприятий строительной индустрии для обеспечения массового жилищного строительства;</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развивать и внедрять новые технологии жилищного строительства;</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обеспечить зоны опережающего развития области, требуемой жилищной и социально-бытовой инфраструктурой, включая строительство новых вахтовых поселков;</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rPr>
        <w:t>- повысить сейсмическую устойчивость жилых зданий.</w:t>
      </w:r>
    </w:p>
    <w:p w:rsidR="00EC5457" w:rsidRPr="003A6728" w:rsidRDefault="00EC5457" w:rsidP="00EC5457">
      <w:pPr>
        <w:tabs>
          <w:tab w:val="center" w:pos="0"/>
          <w:tab w:val="right" w:pos="9355"/>
        </w:tabs>
        <w:suppressAutoHyphens/>
        <w:spacing w:after="0" w:line="240" w:lineRule="auto"/>
        <w:ind w:firstLine="709"/>
        <w:jc w:val="both"/>
        <w:rPr>
          <w:rFonts w:ascii="Times New Roman" w:hAnsi="Times New Roman"/>
          <w:sz w:val="24"/>
          <w:szCs w:val="24"/>
          <w:lang w:eastAsia="ru-RU"/>
        </w:rPr>
      </w:pPr>
      <w:r w:rsidRPr="003A6728">
        <w:rPr>
          <w:rFonts w:ascii="Times New Roman" w:eastAsia="Times New Roman" w:hAnsi="Times New Roman"/>
          <w:sz w:val="24"/>
          <w:szCs w:val="24"/>
          <w:lang w:eastAsia="ru-RU"/>
        </w:rPr>
        <w:t xml:space="preserve">Для решения перечисленных задач по развитию жилищного комплекса области </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Торговля и бытовые услуги</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Основной целью развития системы торговли и предоставления бытовых услуг населению является обеспечение современными услугами всех жителей области, в том числе, жителей удаленных населенных пунктов. Для этих целей необходимо решить следующие задачи:</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pacing w:val="2"/>
          <w:sz w:val="24"/>
          <w:szCs w:val="24"/>
          <w:lang w:eastAsia="ru-RU"/>
        </w:rPr>
        <w:t>оптимизировать структуру и пространственную организацию сети учреждений торговли, общественного питания, предоставления платных услуг населению с целью обеспечения населенных пунктов и жителей области качественным социально-бытовым обслуживанием;</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создать условия для развития объектов малого предпринимательства в сфере торговли и бытовых услуг;</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осуществить строительство новых многофункциональных торгово-развлекательных комплексов и центров досуга в крупных населенных пунктах области и центрах городских округов;</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развивать </w:t>
      </w:r>
      <w:proofErr w:type="spellStart"/>
      <w:r w:rsidRPr="003A6728">
        <w:rPr>
          <w:rFonts w:ascii="Times New Roman" w:eastAsia="Times New Roman" w:hAnsi="Times New Roman"/>
          <w:sz w:val="24"/>
          <w:szCs w:val="24"/>
          <w:lang w:eastAsia="ru-RU"/>
        </w:rPr>
        <w:t>выставочно</w:t>
      </w:r>
      <w:proofErr w:type="spellEnd"/>
      <w:r w:rsidRPr="003A6728">
        <w:rPr>
          <w:rFonts w:ascii="Times New Roman" w:eastAsia="Times New Roman" w:hAnsi="Times New Roman"/>
          <w:sz w:val="24"/>
          <w:szCs w:val="24"/>
          <w:lang w:eastAsia="ru-RU"/>
        </w:rPr>
        <w:t>-ярмарочную деятельность, позиционирующую Магаданскую область, как территорию открытых возможностей для освоения ее неисчерпанных богатств;</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pacing w:val="-7"/>
          <w:sz w:val="24"/>
          <w:szCs w:val="24"/>
          <w:lang w:eastAsia="ru-RU"/>
        </w:rPr>
      </w:pPr>
      <w:r w:rsidRPr="003A6728">
        <w:rPr>
          <w:rFonts w:ascii="Times New Roman" w:eastAsia="Times New Roman" w:hAnsi="Times New Roman"/>
          <w:spacing w:val="3"/>
          <w:sz w:val="24"/>
          <w:szCs w:val="24"/>
          <w:lang w:eastAsia="ru-RU"/>
        </w:rPr>
        <w:t xml:space="preserve">- </w:t>
      </w:r>
      <w:r w:rsidRPr="003A6728">
        <w:rPr>
          <w:rFonts w:ascii="Times New Roman" w:eastAsia="Times New Roman" w:hAnsi="Times New Roman"/>
          <w:iCs/>
          <w:color w:val="000000"/>
          <w:sz w:val="24"/>
          <w:szCs w:val="24"/>
          <w:lang w:eastAsia="ru-RU"/>
        </w:rPr>
        <w:t>развивать</w:t>
      </w:r>
      <w:r w:rsidRPr="003A6728">
        <w:rPr>
          <w:rFonts w:ascii="Times New Roman" w:eastAsia="Times New Roman" w:hAnsi="Times New Roman"/>
          <w:spacing w:val="3"/>
          <w:sz w:val="24"/>
          <w:szCs w:val="24"/>
          <w:lang w:eastAsia="ru-RU"/>
        </w:rPr>
        <w:t xml:space="preserve"> рынок медицинских, образовательных, досуговых услуг населению.</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Для решения перечисленных задач по развитию системы торговли и бытового обслуживания населения определены следующие мероприятия (Таблица 3.6).</w:t>
      </w:r>
    </w:p>
    <w:p w:rsidR="00EC5457" w:rsidRPr="003A6728" w:rsidRDefault="00B71C9B" w:rsidP="00B71C9B">
      <w:pPr>
        <w:suppressAutoHyphens/>
        <w:spacing w:after="0" w:line="240" w:lineRule="auto"/>
        <w:jc w:val="both"/>
        <w:rPr>
          <w:rFonts w:ascii="Times New Roman" w:hAnsi="Times New Roman"/>
          <w:sz w:val="24"/>
          <w:szCs w:val="24"/>
        </w:rPr>
      </w:pPr>
      <w:r w:rsidRPr="003A6728">
        <w:rPr>
          <w:rFonts w:ascii="Times New Roman" w:hAnsi="Times New Roman"/>
          <w:sz w:val="24"/>
          <w:szCs w:val="24"/>
          <w:lang w:eastAsia="ru-RU"/>
        </w:rPr>
        <w:br w:type="page"/>
      </w:r>
      <w:r w:rsidR="00EC5457" w:rsidRPr="003A6728">
        <w:rPr>
          <w:rFonts w:ascii="Times New Roman" w:hAnsi="Times New Roman"/>
          <w:sz w:val="24"/>
          <w:szCs w:val="24"/>
        </w:rPr>
        <w:lastRenderedPageBreak/>
        <w:t>Таблица 3.6. Проекты по развитию системы торговли и бытового обслуживания населения</w:t>
      </w:r>
    </w:p>
    <w:tbl>
      <w:tblPr>
        <w:tblW w:w="9949" w:type="dxa"/>
        <w:jc w:val="center"/>
        <w:tblInd w:w="85" w:type="dxa"/>
        <w:tblLayout w:type="fixed"/>
        <w:tblCellMar>
          <w:left w:w="57" w:type="dxa"/>
          <w:right w:w="57" w:type="dxa"/>
        </w:tblCellMar>
        <w:tblLook w:val="0000" w:firstRow="0" w:lastRow="0" w:firstColumn="0" w:lastColumn="0" w:noHBand="0" w:noVBand="0"/>
      </w:tblPr>
      <w:tblGrid>
        <w:gridCol w:w="399"/>
        <w:gridCol w:w="4435"/>
        <w:gridCol w:w="1984"/>
        <w:gridCol w:w="709"/>
        <w:gridCol w:w="567"/>
        <w:gridCol w:w="709"/>
        <w:gridCol w:w="567"/>
        <w:gridCol w:w="579"/>
      </w:tblGrid>
      <w:tr w:rsidR="00EC5457" w:rsidRPr="003A6728" w:rsidTr="00106991">
        <w:trPr>
          <w:cantSplit/>
          <w:trHeight w:val="421"/>
          <w:tblHeader/>
          <w:jc w:val="center"/>
        </w:trPr>
        <w:tc>
          <w:tcPr>
            <w:tcW w:w="399" w:type="dxa"/>
            <w:vMerge w:val="restart"/>
            <w:tcBorders>
              <w:top w:val="single" w:sz="4" w:space="0" w:color="auto"/>
              <w:left w:val="single" w:sz="4" w:space="0" w:color="auto"/>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 </w:t>
            </w:r>
            <w:proofErr w:type="gramStart"/>
            <w:r w:rsidRPr="003A6728">
              <w:rPr>
                <w:rFonts w:ascii="Times New Roman" w:hAnsi="Times New Roman"/>
                <w:sz w:val="20"/>
                <w:szCs w:val="20"/>
              </w:rPr>
              <w:t>п</w:t>
            </w:r>
            <w:proofErr w:type="gramEnd"/>
            <w:r w:rsidRPr="003A6728">
              <w:rPr>
                <w:rFonts w:ascii="Times New Roman" w:hAnsi="Times New Roman"/>
                <w:sz w:val="20"/>
                <w:szCs w:val="20"/>
              </w:rPr>
              <w:t>/п</w:t>
            </w:r>
          </w:p>
        </w:tc>
        <w:tc>
          <w:tcPr>
            <w:tcW w:w="4435" w:type="dxa"/>
            <w:vMerge w:val="restart"/>
            <w:tcBorders>
              <w:top w:val="single" w:sz="4" w:space="0" w:color="auto"/>
              <w:left w:val="nil"/>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 xml:space="preserve">Планируемые мероприятия </w:t>
            </w:r>
          </w:p>
        </w:tc>
        <w:tc>
          <w:tcPr>
            <w:tcW w:w="1984" w:type="dxa"/>
            <w:vMerge w:val="restart"/>
            <w:tcBorders>
              <w:top w:val="single" w:sz="4" w:space="0" w:color="auto"/>
              <w:left w:val="nil"/>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Место реализации</w:t>
            </w:r>
          </w:p>
        </w:tc>
        <w:tc>
          <w:tcPr>
            <w:tcW w:w="2552" w:type="dxa"/>
            <w:gridSpan w:val="4"/>
            <w:tcBorders>
              <w:top w:val="single" w:sz="4" w:space="0" w:color="auto"/>
              <w:left w:val="nil"/>
              <w:bottom w:val="single" w:sz="4" w:space="0" w:color="auto"/>
              <w:right w:val="single" w:sz="4" w:space="0" w:color="auto"/>
            </w:tcBorders>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Этапы реализации (годы)</w:t>
            </w:r>
          </w:p>
        </w:tc>
        <w:tc>
          <w:tcPr>
            <w:tcW w:w="579" w:type="dxa"/>
            <w:vMerge w:val="restart"/>
            <w:tcBorders>
              <w:top w:val="single" w:sz="4" w:space="0" w:color="auto"/>
              <w:left w:val="single" w:sz="4" w:space="0" w:color="auto"/>
              <w:right w:val="single" w:sz="4" w:space="0" w:color="auto"/>
            </w:tcBorders>
            <w:tcMar>
              <w:left w:w="57" w:type="dxa"/>
              <w:right w:w="57" w:type="dxa"/>
            </w:tcMar>
            <w:textDirection w:val="btL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Приоритетность</w:t>
            </w:r>
          </w:p>
        </w:tc>
      </w:tr>
      <w:tr w:rsidR="00EC5457" w:rsidRPr="003A6728" w:rsidTr="00106991">
        <w:trPr>
          <w:cantSplit/>
          <w:trHeight w:val="1545"/>
          <w:tblHeader/>
          <w:jc w:val="center"/>
        </w:trPr>
        <w:tc>
          <w:tcPr>
            <w:tcW w:w="399" w:type="dxa"/>
            <w:vMerge/>
            <w:tcBorders>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p>
        </w:tc>
        <w:tc>
          <w:tcPr>
            <w:tcW w:w="4435" w:type="dxa"/>
            <w:vMerge/>
            <w:tcBorders>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bCs/>
                <w:sz w:val="20"/>
                <w:szCs w:val="20"/>
              </w:rPr>
            </w:pPr>
          </w:p>
        </w:tc>
        <w:tc>
          <w:tcPr>
            <w:tcW w:w="1984" w:type="dxa"/>
            <w:vMerge/>
            <w:tcBorders>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1 этап</w:t>
            </w:r>
          </w:p>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2009–2013 гг.</w:t>
            </w:r>
          </w:p>
        </w:tc>
        <w:tc>
          <w:tcPr>
            <w:tcW w:w="567" w:type="dxa"/>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2 этап</w:t>
            </w:r>
          </w:p>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2014- 2020 гг.</w:t>
            </w:r>
          </w:p>
        </w:tc>
        <w:tc>
          <w:tcPr>
            <w:tcW w:w="709" w:type="dxa"/>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Расчетный срок - 2025 г.</w:t>
            </w:r>
          </w:p>
        </w:tc>
        <w:tc>
          <w:tcPr>
            <w:tcW w:w="567" w:type="dxa"/>
            <w:tcBorders>
              <w:top w:val="single" w:sz="4" w:space="0" w:color="auto"/>
              <w:left w:val="nil"/>
              <w:bottom w:val="single" w:sz="4" w:space="0" w:color="auto"/>
              <w:right w:val="single" w:sz="4" w:space="0" w:color="auto"/>
            </w:tcBorders>
            <w:textDirection w:val="btL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За  расчетным</w:t>
            </w:r>
            <w:r w:rsidRPr="003A6728">
              <w:rPr>
                <w:rFonts w:ascii="Times New Roman" w:hAnsi="Times New Roman"/>
                <w:sz w:val="20"/>
                <w:szCs w:val="20"/>
              </w:rPr>
              <w:br/>
              <w:t xml:space="preserve">сроком </w:t>
            </w:r>
          </w:p>
        </w:tc>
        <w:tc>
          <w:tcPr>
            <w:tcW w:w="579" w:type="dxa"/>
            <w:vMerge/>
            <w:tcBorders>
              <w:left w:val="single" w:sz="4" w:space="0" w:color="auto"/>
              <w:bottom w:val="single" w:sz="4" w:space="0" w:color="auto"/>
              <w:right w:val="single" w:sz="4" w:space="0" w:color="auto"/>
            </w:tcBorders>
            <w:tcMar>
              <w:left w:w="57" w:type="dxa"/>
              <w:right w:w="57" w:type="dxa"/>
            </w:tcMar>
            <w:vAlign w:val="center"/>
          </w:tcPr>
          <w:p w:rsidR="00EC5457" w:rsidRPr="003A6728" w:rsidRDefault="00EC5457" w:rsidP="00EC5457">
            <w:pPr>
              <w:suppressAutoHyphens/>
              <w:spacing w:after="0" w:line="240" w:lineRule="auto"/>
              <w:jc w:val="center"/>
              <w:rPr>
                <w:rFonts w:ascii="Times New Roman" w:hAnsi="Times New Roman"/>
                <w:sz w:val="20"/>
                <w:szCs w:val="20"/>
              </w:rPr>
            </w:pPr>
          </w:p>
        </w:tc>
      </w:tr>
      <w:tr w:rsidR="00EC5457" w:rsidRPr="003A6728" w:rsidTr="00106991">
        <w:trPr>
          <w:cantSplit/>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w:t>
            </w:r>
          </w:p>
        </w:tc>
        <w:tc>
          <w:tcPr>
            <w:tcW w:w="4435" w:type="dxa"/>
            <w:tcBorders>
              <w:top w:val="nil"/>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bCs/>
                <w:sz w:val="20"/>
                <w:szCs w:val="20"/>
              </w:rPr>
            </w:pPr>
            <w:r w:rsidRPr="003A6728">
              <w:rPr>
                <w:rFonts w:ascii="Times New Roman" w:hAnsi="Times New Roman"/>
                <w:bCs/>
                <w:sz w:val="20"/>
                <w:szCs w:val="20"/>
              </w:rPr>
              <w:t>2</w:t>
            </w:r>
          </w:p>
        </w:tc>
        <w:tc>
          <w:tcPr>
            <w:tcW w:w="1984" w:type="dxa"/>
            <w:tcBorders>
              <w:top w:val="nil"/>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3</w:t>
            </w:r>
          </w:p>
        </w:tc>
        <w:tc>
          <w:tcPr>
            <w:tcW w:w="709"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8</w:t>
            </w:r>
          </w:p>
        </w:tc>
      </w:tr>
      <w:tr w:rsidR="00EC5457" w:rsidRPr="003A6728" w:rsidTr="00106991">
        <w:trPr>
          <w:cantSplit/>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106991"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w:t>
            </w:r>
          </w:p>
        </w:tc>
        <w:tc>
          <w:tcPr>
            <w:tcW w:w="4435"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bCs/>
                <w:sz w:val="20"/>
                <w:szCs w:val="20"/>
              </w:rPr>
            </w:pPr>
            <w:r w:rsidRPr="003A6728">
              <w:rPr>
                <w:rFonts w:ascii="Times New Roman" w:hAnsi="Times New Roman"/>
                <w:bCs/>
                <w:sz w:val="20"/>
                <w:szCs w:val="20"/>
              </w:rPr>
              <w:t>Организация передачи в аренду и выкупа помещений первых этажей зданий для развития малого предпринимательства в сфере торговли и предоставления услуг населению</w:t>
            </w:r>
          </w:p>
        </w:tc>
        <w:tc>
          <w:tcPr>
            <w:tcW w:w="1984" w:type="dxa"/>
            <w:tcBorders>
              <w:top w:val="single" w:sz="4" w:space="0" w:color="auto"/>
              <w:left w:val="nil"/>
              <w:bottom w:val="single" w:sz="4" w:space="0" w:color="auto"/>
              <w:right w:val="single" w:sz="4" w:space="0" w:color="auto"/>
            </w:tcBorders>
            <w:vAlign w:val="center"/>
          </w:tcPr>
          <w:p w:rsidR="00EC5457" w:rsidRPr="003A6728" w:rsidRDefault="00EC5457" w:rsidP="00EC5457">
            <w:pPr>
              <w:suppressAutoHyphens/>
              <w:spacing w:after="0" w:line="240" w:lineRule="auto"/>
              <w:rPr>
                <w:rFonts w:ascii="Times New Roman" w:hAnsi="Times New Roman"/>
                <w:sz w:val="20"/>
                <w:szCs w:val="20"/>
              </w:rPr>
            </w:pPr>
            <w:r w:rsidRPr="003A6728">
              <w:rPr>
                <w:rFonts w:ascii="Times New Roman" w:hAnsi="Times New Roman"/>
                <w:sz w:val="20"/>
                <w:szCs w:val="20"/>
              </w:rPr>
              <w:t>населенные пункты области</w:t>
            </w:r>
          </w:p>
        </w:tc>
        <w:tc>
          <w:tcPr>
            <w:tcW w:w="709" w:type="dxa"/>
            <w:tcBorders>
              <w:top w:val="single" w:sz="4" w:space="0" w:color="auto"/>
              <w:left w:val="nil"/>
              <w:bottom w:val="single" w:sz="4" w:space="0" w:color="auto"/>
              <w:right w:val="single" w:sz="4" w:space="0" w:color="auto"/>
            </w:tcBorders>
            <w:vAlign w:val="center"/>
          </w:tcPr>
          <w:p w:rsidR="00EC5457" w:rsidRPr="003A6728" w:rsidRDefault="00B71C9B"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w:t>
            </w:r>
            <w:r w:rsidRPr="003A6728">
              <w:rPr>
                <w:rFonts w:ascii="Times New Roman" w:hAnsi="Times New Roman"/>
                <w:sz w:val="20"/>
                <w:szCs w:val="20"/>
                <w:lang w:val="en-US"/>
              </w:rPr>
              <w:t>//</w:t>
            </w:r>
            <w:r w:rsidRPr="003A6728">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2025</w:t>
            </w:r>
          </w:p>
        </w:tc>
        <w:tc>
          <w:tcPr>
            <w:tcW w:w="567"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p>
        </w:tc>
        <w:tc>
          <w:tcPr>
            <w:tcW w:w="579" w:type="dxa"/>
            <w:tcBorders>
              <w:top w:val="single" w:sz="4" w:space="0" w:color="auto"/>
              <w:left w:val="single" w:sz="4" w:space="0" w:color="auto"/>
              <w:bottom w:val="single" w:sz="4" w:space="0" w:color="auto"/>
              <w:right w:val="single" w:sz="4" w:space="0" w:color="auto"/>
            </w:tcBorders>
            <w:vAlign w:val="center"/>
          </w:tcPr>
          <w:p w:rsidR="00EC5457" w:rsidRPr="003A6728" w:rsidRDefault="00EC5457" w:rsidP="00EC5457">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1, 4</w:t>
            </w:r>
          </w:p>
        </w:tc>
      </w:tr>
    </w:tbl>
    <w:p w:rsidR="007F11A4" w:rsidRPr="003A6728" w:rsidRDefault="007F11A4" w:rsidP="00EC5457">
      <w:pPr>
        <w:suppressAutoHyphens/>
        <w:spacing w:after="0" w:line="240" w:lineRule="auto"/>
        <w:ind w:firstLine="708"/>
        <w:jc w:val="both"/>
        <w:rPr>
          <w:rFonts w:ascii="Times New Roman" w:hAnsi="Times New Roman"/>
          <w:sz w:val="24"/>
          <w:szCs w:val="24"/>
          <w:u w:val="single"/>
          <w:lang w:eastAsia="ru-RU"/>
        </w:rPr>
      </w:pP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Здравоохранение</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Развитие системы здравоохранения должно обеспечить население Магаданской области, в том числе жителей отдаленных и малодоступных территорий, современными качественными медицинскими услугами.</w:t>
      </w:r>
      <w:r w:rsidRPr="003A6728">
        <w:t xml:space="preserve"> </w:t>
      </w:r>
      <w:r w:rsidRPr="003A6728">
        <w:rPr>
          <w:rFonts w:ascii="Times New Roman" w:hAnsi="Times New Roman"/>
          <w:sz w:val="24"/>
          <w:szCs w:val="24"/>
          <w:lang w:eastAsia="ru-RU"/>
        </w:rPr>
        <w:t>Для решения этих проблем в области необходимо решить следующие задачи:</w:t>
      </w:r>
    </w:p>
    <w:p w:rsidR="00EC5457" w:rsidRPr="003A6728" w:rsidRDefault="00EC5457" w:rsidP="00EC5457">
      <w:pPr>
        <w:suppressAutoHyphens/>
        <w:spacing w:after="0" w:line="240" w:lineRule="auto"/>
        <w:ind w:firstLine="708"/>
        <w:jc w:val="both"/>
        <w:rPr>
          <w:rFonts w:ascii="Times New Roman" w:eastAsia="Times New Roman" w:hAnsi="Times New Roman"/>
          <w:spacing w:val="2"/>
          <w:sz w:val="24"/>
          <w:szCs w:val="24"/>
          <w:lang w:eastAsia="ru-RU"/>
        </w:rPr>
      </w:pPr>
      <w:r w:rsidRPr="003A6728">
        <w:rPr>
          <w:rFonts w:ascii="Times New Roman" w:eastAsia="Times New Roman" w:hAnsi="Times New Roman"/>
          <w:bCs/>
          <w:sz w:val="24"/>
          <w:szCs w:val="24"/>
          <w:lang w:eastAsia="ru-RU"/>
        </w:rPr>
        <w:t>- </w:t>
      </w:r>
      <w:r w:rsidRPr="003A6728">
        <w:rPr>
          <w:rFonts w:ascii="Times New Roman" w:eastAsia="Times New Roman" w:hAnsi="Times New Roman"/>
          <w:spacing w:val="2"/>
          <w:sz w:val="24"/>
          <w:szCs w:val="24"/>
          <w:lang w:eastAsia="ru-RU"/>
        </w:rPr>
        <w:t>оптимизировать структуру и пространственную организацию сети медицинских учреждений, с целью обеспечения населенных пунктов и жителей области качественным медицинским обслуживанием;</w:t>
      </w:r>
    </w:p>
    <w:p w:rsidR="00EC5457" w:rsidRPr="003A6728" w:rsidRDefault="00EC5457" w:rsidP="00EC5457">
      <w:pPr>
        <w:suppressAutoHyphens/>
        <w:spacing w:after="0" w:line="240" w:lineRule="auto"/>
        <w:ind w:firstLine="708"/>
        <w:jc w:val="both"/>
        <w:rPr>
          <w:rFonts w:ascii="Times New Roman" w:eastAsia="Times New Roman" w:hAnsi="Times New Roman"/>
          <w:bCs/>
          <w:sz w:val="24"/>
          <w:szCs w:val="24"/>
          <w:lang w:eastAsia="ru-RU"/>
        </w:rPr>
      </w:pPr>
      <w:r w:rsidRPr="003A6728">
        <w:rPr>
          <w:rFonts w:ascii="Times New Roman" w:eastAsia="Times New Roman" w:hAnsi="Times New Roman"/>
          <w:spacing w:val="2"/>
          <w:sz w:val="24"/>
          <w:szCs w:val="24"/>
          <w:lang w:eastAsia="ru-RU"/>
        </w:rPr>
        <w:t>- реконструировать существующие и осуществлять строительство новых объектов здравоохранения в районных центрах и поселениях области,</w:t>
      </w:r>
      <w:r w:rsidRPr="003A6728">
        <w:t xml:space="preserve"> </w:t>
      </w:r>
      <w:r w:rsidRPr="003A6728">
        <w:rPr>
          <w:rFonts w:ascii="Times New Roman" w:eastAsia="Times New Roman" w:hAnsi="Times New Roman"/>
          <w:spacing w:val="2"/>
          <w:sz w:val="24"/>
          <w:szCs w:val="24"/>
          <w:lang w:eastAsia="ru-RU"/>
        </w:rPr>
        <w:t xml:space="preserve">в том числе посредством заключения концессионных соглашений и соглашений о </w:t>
      </w:r>
      <w:proofErr w:type="spellStart"/>
      <w:r w:rsidRPr="003A6728">
        <w:rPr>
          <w:rFonts w:ascii="Times New Roman" w:eastAsia="Times New Roman" w:hAnsi="Times New Roman"/>
          <w:spacing w:val="2"/>
          <w:sz w:val="24"/>
          <w:szCs w:val="24"/>
          <w:lang w:eastAsia="ru-RU"/>
        </w:rPr>
        <w:t>муниципально</w:t>
      </w:r>
      <w:proofErr w:type="spellEnd"/>
      <w:r w:rsidRPr="003A6728">
        <w:rPr>
          <w:rFonts w:ascii="Times New Roman" w:eastAsia="Times New Roman" w:hAnsi="Times New Roman"/>
          <w:spacing w:val="2"/>
          <w:sz w:val="24"/>
          <w:szCs w:val="24"/>
          <w:lang w:eastAsia="ru-RU"/>
        </w:rPr>
        <w:t>-частном партнерстве;</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организовать доступ медицинских работников на удаленные территории области для посещения жителей по вызовам, проведения плановых осмотров населения отдаленных поселков, в которых невыгодно держать постоянного врача из-за низкой численности населения;</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w:t>
      </w:r>
      <w:r w:rsidRPr="003A6728">
        <w:rPr>
          <w:rFonts w:ascii="Times New Roman" w:eastAsia="Times New Roman" w:hAnsi="Times New Roman"/>
          <w:color w:val="000000"/>
          <w:sz w:val="24"/>
          <w:szCs w:val="24"/>
          <w:lang w:eastAsia="ru-RU"/>
        </w:rPr>
        <w:t> развивать использование информационных технологий, возможности сети Интернет для организации дистанционно</w:t>
      </w:r>
      <w:r w:rsidRPr="003A6728">
        <w:rPr>
          <w:rFonts w:ascii="Times New Roman" w:eastAsia="Times New Roman" w:hAnsi="Times New Roman"/>
          <w:color w:val="000000"/>
          <w:sz w:val="24"/>
          <w:szCs w:val="24"/>
          <w:lang w:eastAsia="ru-RU"/>
        </w:rPr>
        <w:softHyphen/>
        <w:t xml:space="preserve">го медицинского консультирования населения удаленных территорий с использованием </w:t>
      </w:r>
      <w:r w:rsidRPr="003A6728">
        <w:rPr>
          <w:rFonts w:ascii="Times New Roman" w:eastAsia="Times New Roman" w:hAnsi="Times New Roman"/>
          <w:sz w:val="24"/>
          <w:szCs w:val="24"/>
          <w:lang w:eastAsia="ru-RU"/>
        </w:rPr>
        <w:t>единой региональной информационной системы здравоохранения;</w:t>
      </w:r>
    </w:p>
    <w:p w:rsidR="00EC5457" w:rsidRPr="003A6728" w:rsidRDefault="00EC5457" w:rsidP="00EC5457">
      <w:pPr>
        <w:suppressAutoHyphens/>
        <w:spacing w:after="0" w:line="240" w:lineRule="auto"/>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сформировать транспортную сеть, обеспечивающую оказание врачебной помощи на удаленных территориях области;</w:t>
      </w:r>
    </w:p>
    <w:p w:rsidR="00EC5457" w:rsidRPr="003A6728" w:rsidRDefault="00EC5457" w:rsidP="003A5D5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развивать бальнеологическое обслуживание населения путем реконструкции существующих и строительства новых санаториев.</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Социальная поддержка населения</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Развитие системы социальной поддержки населения Магаданской области направлено на решение следующих задач:</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обеспечение жилыми помещениями ветеранов, инвалидов, семей с детьми-инвалидами, реабилитированных лиц и членов их семей и лиц, признанных пострадавшими от политических репрессий;</w:t>
      </w:r>
    </w:p>
    <w:p w:rsidR="00EC5457" w:rsidRPr="003A6728" w:rsidRDefault="00EC5457" w:rsidP="00EC5457">
      <w:pPr>
        <w:suppressAutoHyphens/>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поддержка коренных малочисленных народов Севера, проживающих на территории области.</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Образование</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Основной целью развития системы образования Магаданской области является предоставление качественных образовательных услуг населению, в том числе – жителям отдаленных и малонаселенных населенных пунктов области. Для достижения этой целей необходимо решить следующие задачи:</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pacing w:val="2"/>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pacing w:val="2"/>
          <w:sz w:val="24"/>
          <w:szCs w:val="24"/>
          <w:lang w:eastAsia="ru-RU"/>
        </w:rPr>
        <w:t>реструктурировать</w:t>
      </w:r>
      <w:r w:rsidRPr="003A6728">
        <w:rPr>
          <w:rFonts w:ascii="Times New Roman" w:eastAsia="Times New Roman" w:hAnsi="Times New Roman"/>
          <w:bCs/>
          <w:sz w:val="24"/>
          <w:szCs w:val="24"/>
          <w:lang w:eastAsia="ru-RU"/>
        </w:rPr>
        <w:t xml:space="preserve"> и </w:t>
      </w:r>
      <w:r w:rsidRPr="003A6728">
        <w:rPr>
          <w:rFonts w:ascii="Times New Roman" w:eastAsia="Times New Roman" w:hAnsi="Times New Roman"/>
          <w:spacing w:val="2"/>
          <w:sz w:val="24"/>
          <w:szCs w:val="24"/>
          <w:lang w:eastAsia="ru-RU"/>
        </w:rPr>
        <w:t>оптимизировать пространственную организацию и структуру сети образовательных учреждений области;</w:t>
      </w:r>
    </w:p>
    <w:p w:rsidR="00EC5457" w:rsidRPr="003A6728" w:rsidRDefault="00EC5457" w:rsidP="00EC5457">
      <w:pPr>
        <w:shd w:val="clear" w:color="auto" w:fill="FFFFFF"/>
        <w:suppressAutoHyphens/>
        <w:spacing w:after="0" w:line="240" w:lineRule="auto"/>
        <w:ind w:firstLine="708"/>
        <w:jc w:val="both"/>
        <w:rPr>
          <w:rFonts w:ascii="Times New Roman" w:hAnsi="Times New Roman"/>
          <w:bCs/>
          <w:sz w:val="24"/>
          <w:szCs w:val="24"/>
        </w:rPr>
      </w:pPr>
      <w:proofErr w:type="gramStart"/>
      <w:r w:rsidRPr="003A6728">
        <w:rPr>
          <w:rFonts w:ascii="Times New Roman" w:hAnsi="Times New Roman"/>
          <w:spacing w:val="2"/>
          <w:sz w:val="24"/>
          <w:szCs w:val="24"/>
        </w:rPr>
        <w:lastRenderedPageBreak/>
        <w:t xml:space="preserve">- формировать сеть образовательных учреждений в малонаселенных районах области на основе создания </w:t>
      </w:r>
      <w:r w:rsidRPr="003A6728">
        <w:rPr>
          <w:rFonts w:ascii="Times New Roman" w:hAnsi="Times New Roman"/>
          <w:color w:val="000000"/>
          <w:spacing w:val="-6"/>
          <w:sz w:val="24"/>
          <w:szCs w:val="24"/>
        </w:rPr>
        <w:t>территориальных школьных объединений, включающих в себя общеобразовательные учреж</w:t>
      </w:r>
      <w:r w:rsidRPr="003A6728">
        <w:rPr>
          <w:rFonts w:ascii="Times New Roman" w:hAnsi="Times New Roman"/>
          <w:color w:val="000000"/>
          <w:spacing w:val="-6"/>
          <w:sz w:val="24"/>
          <w:szCs w:val="24"/>
        </w:rPr>
        <w:softHyphen/>
        <w:t xml:space="preserve">дения (начальные и основные) близко расположенных сел, либо на основе </w:t>
      </w:r>
      <w:r w:rsidRPr="003A6728">
        <w:rPr>
          <w:rFonts w:ascii="Times New Roman" w:hAnsi="Times New Roman"/>
          <w:spacing w:val="2"/>
          <w:sz w:val="24"/>
          <w:szCs w:val="24"/>
        </w:rPr>
        <w:t>группирования вокруг опорной (базовой) общеобразовательной школы, расположенной в местном центре расселения, сети филиалов из начальных общеобразовательных школ, в том числе малочисленных (до 10 учащихся);</w:t>
      </w:r>
      <w:proofErr w:type="gramEnd"/>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3A6728">
        <w:rPr>
          <w:rFonts w:ascii="Times New Roman" w:eastAsia="Times New Roman" w:hAnsi="Times New Roman"/>
          <w:bCs/>
          <w:sz w:val="24"/>
          <w:szCs w:val="24"/>
          <w:lang w:eastAsia="ru-RU"/>
        </w:rPr>
        <w:t>- р</w:t>
      </w:r>
      <w:r w:rsidRPr="003A6728">
        <w:rPr>
          <w:rFonts w:ascii="Times New Roman" w:eastAsia="Times New Roman" w:hAnsi="Times New Roman"/>
          <w:color w:val="000000"/>
          <w:sz w:val="24"/>
          <w:szCs w:val="24"/>
          <w:lang w:eastAsia="ru-RU"/>
        </w:rPr>
        <w:t xml:space="preserve">еструктурировать образовательное пространство области путем интеграции учреждений общего и </w:t>
      </w:r>
      <w:r w:rsidRPr="003A6728">
        <w:rPr>
          <w:rFonts w:ascii="Times New Roman" w:eastAsia="Times New Roman" w:hAnsi="Times New Roman"/>
          <w:spacing w:val="2"/>
          <w:sz w:val="24"/>
          <w:szCs w:val="24"/>
          <w:lang w:eastAsia="ru-RU"/>
        </w:rPr>
        <w:t>начального</w:t>
      </w:r>
      <w:r w:rsidRPr="003A6728">
        <w:rPr>
          <w:rFonts w:ascii="Times New Roman" w:eastAsia="Times New Roman" w:hAnsi="Times New Roman"/>
          <w:color w:val="000000"/>
          <w:sz w:val="24"/>
          <w:szCs w:val="24"/>
          <w:lang w:eastAsia="ru-RU"/>
        </w:rPr>
        <w:t xml:space="preserve"> профессионального, дошкольного, дополнительного образова</w:t>
      </w:r>
      <w:r w:rsidRPr="003A6728">
        <w:rPr>
          <w:rFonts w:ascii="Times New Roman" w:eastAsia="Times New Roman" w:hAnsi="Times New Roman"/>
          <w:color w:val="000000"/>
          <w:sz w:val="24"/>
          <w:szCs w:val="24"/>
          <w:lang w:eastAsia="ru-RU"/>
        </w:rPr>
        <w:softHyphen/>
        <w:t xml:space="preserve">ния, сетевого взаимодействия </w:t>
      </w:r>
      <w:r w:rsidRPr="003A6728">
        <w:rPr>
          <w:rFonts w:ascii="Times New Roman" w:eastAsia="Times New Roman" w:hAnsi="Times New Roman"/>
          <w:bCs/>
          <w:color w:val="000000"/>
          <w:sz w:val="24"/>
          <w:szCs w:val="24"/>
          <w:lang w:eastAsia="ru-RU"/>
        </w:rPr>
        <w:t>образова</w:t>
      </w:r>
      <w:r w:rsidRPr="003A6728">
        <w:rPr>
          <w:rFonts w:ascii="Times New Roman" w:eastAsia="Times New Roman" w:hAnsi="Times New Roman"/>
          <w:bCs/>
          <w:color w:val="000000"/>
          <w:sz w:val="24"/>
          <w:szCs w:val="24"/>
          <w:lang w:eastAsia="ru-RU"/>
        </w:rPr>
        <w:softHyphen/>
        <w:t>тельных</w:t>
      </w:r>
      <w:r w:rsidRPr="003A6728">
        <w:rPr>
          <w:rFonts w:ascii="Times New Roman" w:eastAsia="Times New Roman" w:hAnsi="Times New Roman"/>
          <w:b/>
          <w:bCs/>
          <w:color w:val="000000"/>
          <w:sz w:val="24"/>
          <w:szCs w:val="24"/>
          <w:lang w:eastAsia="ru-RU"/>
        </w:rPr>
        <w:t xml:space="preserve"> </w:t>
      </w:r>
      <w:r w:rsidRPr="003A6728">
        <w:rPr>
          <w:rFonts w:ascii="Times New Roman" w:eastAsia="Times New Roman" w:hAnsi="Times New Roman"/>
          <w:color w:val="000000"/>
          <w:sz w:val="24"/>
          <w:szCs w:val="24"/>
          <w:lang w:eastAsia="ru-RU"/>
        </w:rPr>
        <w:t>учреждений, взаимного перемещения ресурсов с использованием информационных технологий, сети Интернет, организации дистанционно</w:t>
      </w:r>
      <w:r w:rsidRPr="003A6728">
        <w:rPr>
          <w:rFonts w:ascii="Times New Roman" w:eastAsia="Times New Roman" w:hAnsi="Times New Roman"/>
          <w:color w:val="000000"/>
          <w:sz w:val="24"/>
          <w:szCs w:val="24"/>
          <w:lang w:eastAsia="ru-RU"/>
        </w:rPr>
        <w:softHyphen/>
        <w:t>го обучения;</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iCs/>
          <w:color w:val="000000"/>
          <w:sz w:val="24"/>
          <w:szCs w:val="24"/>
          <w:lang w:eastAsia="ru-RU"/>
        </w:rPr>
      </w:pPr>
      <w:r w:rsidRPr="003A6728">
        <w:rPr>
          <w:rFonts w:ascii="Times New Roman" w:eastAsia="Times New Roman" w:hAnsi="Times New Roman"/>
          <w:iCs/>
          <w:color w:val="000000"/>
          <w:sz w:val="24"/>
          <w:szCs w:val="24"/>
          <w:lang w:eastAsia="ru-RU"/>
        </w:rPr>
        <w:t xml:space="preserve">- осуществлять строительство и организацию национальных школ в местах проживания коренных малочисленных народов Севера, в том числе посредством заключения концессионных соглашений и соглашений о </w:t>
      </w:r>
      <w:proofErr w:type="spellStart"/>
      <w:r w:rsidRPr="003A6728">
        <w:rPr>
          <w:rFonts w:ascii="Times New Roman" w:eastAsia="Times New Roman" w:hAnsi="Times New Roman"/>
          <w:iCs/>
          <w:color w:val="000000"/>
          <w:sz w:val="24"/>
          <w:szCs w:val="24"/>
          <w:lang w:eastAsia="ru-RU"/>
        </w:rPr>
        <w:t>муниципально</w:t>
      </w:r>
      <w:proofErr w:type="spellEnd"/>
      <w:r w:rsidRPr="003A6728">
        <w:rPr>
          <w:rFonts w:ascii="Times New Roman" w:eastAsia="Times New Roman" w:hAnsi="Times New Roman"/>
          <w:iCs/>
          <w:color w:val="000000"/>
          <w:sz w:val="24"/>
          <w:szCs w:val="24"/>
          <w:lang w:eastAsia="ru-RU"/>
        </w:rPr>
        <w:t>-частном партнерстве;</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iCs/>
          <w:color w:val="000000"/>
          <w:sz w:val="24"/>
          <w:szCs w:val="24"/>
          <w:lang w:eastAsia="ru-RU"/>
        </w:rPr>
      </w:pPr>
      <w:r w:rsidRPr="003A6728">
        <w:rPr>
          <w:rFonts w:ascii="Times New Roman" w:eastAsia="Times New Roman" w:hAnsi="Times New Roman"/>
          <w:iCs/>
          <w:color w:val="000000"/>
          <w:sz w:val="24"/>
          <w:szCs w:val="24"/>
          <w:lang w:eastAsia="ru-RU"/>
        </w:rPr>
        <w:t xml:space="preserve">- осуществлять строительство новых школ, детских дошкольных учреждений, а также проводить реконструкцию и ремонт существующих объектов системы образования, в том числе посредством заключения концессионных соглашений и соглашений о </w:t>
      </w:r>
      <w:proofErr w:type="spellStart"/>
      <w:r w:rsidRPr="003A6728">
        <w:rPr>
          <w:rFonts w:ascii="Times New Roman" w:eastAsia="Times New Roman" w:hAnsi="Times New Roman"/>
          <w:iCs/>
          <w:color w:val="000000"/>
          <w:sz w:val="24"/>
          <w:szCs w:val="24"/>
          <w:lang w:eastAsia="ru-RU"/>
        </w:rPr>
        <w:t>муниципально</w:t>
      </w:r>
      <w:proofErr w:type="spellEnd"/>
      <w:r w:rsidRPr="003A6728">
        <w:rPr>
          <w:rFonts w:ascii="Times New Roman" w:eastAsia="Times New Roman" w:hAnsi="Times New Roman"/>
          <w:iCs/>
          <w:color w:val="000000"/>
          <w:sz w:val="24"/>
          <w:szCs w:val="24"/>
          <w:lang w:eastAsia="ru-RU"/>
        </w:rPr>
        <w:t>-частном партнерстве;</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xml:space="preserve">- ввести обязательное обучение детей творчеству, в первую очередь изобразительному искусству (рисунок, живопись, лепка), для развития адаптивных приспособительных механизмов организма человека к условиям Крайнего Севера (см. раздел </w:t>
      </w:r>
      <w:proofErr w:type="gramStart"/>
      <w:r w:rsidRPr="003A6728">
        <w:rPr>
          <w:rFonts w:ascii="Times New Roman" w:eastAsia="Times New Roman" w:hAnsi="Times New Roman"/>
          <w:spacing w:val="3"/>
          <w:sz w:val="24"/>
          <w:szCs w:val="24"/>
          <w:lang w:eastAsia="ru-RU"/>
        </w:rPr>
        <w:t>медико-социальная</w:t>
      </w:r>
      <w:proofErr w:type="gramEnd"/>
      <w:r w:rsidRPr="003A6728">
        <w:rPr>
          <w:rFonts w:ascii="Times New Roman" w:eastAsia="Times New Roman" w:hAnsi="Times New Roman"/>
          <w:spacing w:val="3"/>
          <w:sz w:val="24"/>
          <w:szCs w:val="24"/>
          <w:lang w:eastAsia="ru-RU"/>
        </w:rPr>
        <w:t xml:space="preserve"> адаптация);</w:t>
      </w:r>
    </w:p>
    <w:p w:rsidR="00EC5457" w:rsidRPr="003A6728" w:rsidRDefault="00EC5457" w:rsidP="003A5D5B">
      <w:pPr>
        <w:suppressAutoHyphens/>
        <w:autoSpaceDE w:val="0"/>
        <w:autoSpaceDN w:val="0"/>
        <w:adjustRightInd w:val="0"/>
        <w:spacing w:after="0" w:line="240" w:lineRule="auto"/>
        <w:ind w:firstLine="708"/>
        <w:jc w:val="both"/>
        <w:rPr>
          <w:rFonts w:ascii="Times New Roman" w:eastAsia="Times New Roman" w:hAnsi="Times New Roman"/>
          <w:spacing w:val="-7"/>
          <w:sz w:val="24"/>
          <w:szCs w:val="24"/>
          <w:lang w:eastAsia="ru-RU"/>
        </w:rPr>
      </w:pPr>
      <w:r w:rsidRPr="003A6728">
        <w:rPr>
          <w:rFonts w:ascii="Times New Roman" w:eastAsia="Times New Roman" w:hAnsi="Times New Roman"/>
          <w:spacing w:val="3"/>
          <w:sz w:val="24"/>
          <w:szCs w:val="24"/>
          <w:lang w:eastAsia="ru-RU"/>
        </w:rPr>
        <w:t>- предусмотреть во всех образовательных учреждениях возможности для ежедневных занятий физической культурой (помимо уроков физкультуры и спортивных мероприятий). Организовать лекции и обучающие программы по здоровому образу жизни в условиях Севера, рациональному питанию, закаливанию, отказу от вредных привычек (прежде всего курения), как основы и предупреждения заболеваний, характерных для жителей Крайнего Севера.</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Культура</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Основной целью развития сферы культуры Магаданской области является формирование системы учреждений и организационных мероприятий, позволяющей включить всех жителей области, в том числе удаленных и малонаселенных территорий, в общее культурное пространство региона, страны, а также, в мировое культурное пространство. Для представителей коренных малочисленных народов Севера, проживающих на территории области, должны быть созданы условия для сохранения и использования своего культурного наследия. Для достижения указанных целей в области необходимо решить следующие задачи:</w:t>
      </w:r>
    </w:p>
    <w:p w:rsidR="00EC5457" w:rsidRPr="003A6728" w:rsidRDefault="00EC5457" w:rsidP="00EC5457">
      <w:pPr>
        <w:suppressAutoHyphens/>
        <w:spacing w:after="0" w:line="240" w:lineRule="auto"/>
        <w:ind w:firstLine="708"/>
        <w:jc w:val="both"/>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pacing w:val="2"/>
          <w:sz w:val="24"/>
          <w:szCs w:val="24"/>
          <w:lang w:eastAsia="ru-RU"/>
        </w:rPr>
        <w:t>оптимизировать структуру и пространственную организацию сети учреждений культуры;</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 xml:space="preserve">осуществлять строительство новых учреждений культуры, а также проводить реконструкцию и ремонт существующих объектов, в том числе посредством заключения концессионных соглашений и соглашений о </w:t>
      </w:r>
      <w:proofErr w:type="spellStart"/>
      <w:r w:rsidRPr="003A6728">
        <w:rPr>
          <w:rFonts w:ascii="Times New Roman" w:eastAsia="Times New Roman" w:hAnsi="Times New Roman"/>
          <w:sz w:val="24"/>
          <w:szCs w:val="24"/>
          <w:lang w:eastAsia="ru-RU"/>
        </w:rPr>
        <w:t>муниципально</w:t>
      </w:r>
      <w:proofErr w:type="spellEnd"/>
      <w:r w:rsidRPr="003A6728">
        <w:rPr>
          <w:rFonts w:ascii="Times New Roman" w:eastAsia="Times New Roman" w:hAnsi="Times New Roman"/>
          <w:sz w:val="24"/>
          <w:szCs w:val="24"/>
          <w:lang w:eastAsia="ru-RU"/>
        </w:rPr>
        <w:t>-частном партнерстве.</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Физическая культура и спорт, рекреация и туризм</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Основной целью развития физической культуры и спорта является предоставление населению Магаданской области современных услуг, обеспечивающих поддержание физического здоровья как основы профилактики специфических для Севера заболеваний, пропаганды здорового образа жизни. Для достижения этих целей в области необходимо решить следующие задачи:</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pacing w:val="2"/>
          <w:sz w:val="24"/>
          <w:szCs w:val="24"/>
          <w:lang w:eastAsia="ru-RU"/>
        </w:rPr>
        <w:t>оптимизировать структуру и пространственную организацию сети учреждений физкультуры и спорта;</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 xml:space="preserve">осуществить ремонт существующих и строительство новых объектов физкультуры и спорта, в частности плоскостных спортивных сооружений, плавательных бассейнов, аквапарков </w:t>
      </w:r>
      <w:r w:rsidRPr="003A6728">
        <w:rPr>
          <w:rFonts w:ascii="Times New Roman" w:eastAsia="Times New Roman" w:hAnsi="Times New Roman"/>
          <w:sz w:val="24"/>
          <w:szCs w:val="24"/>
          <w:lang w:eastAsia="ru-RU"/>
        </w:rPr>
        <w:lastRenderedPageBreak/>
        <w:t xml:space="preserve">и др., в том числе посредством заключения концессионных соглашений и соглашений о </w:t>
      </w:r>
      <w:proofErr w:type="spellStart"/>
      <w:r w:rsidRPr="003A6728">
        <w:rPr>
          <w:rFonts w:ascii="Times New Roman" w:eastAsia="Times New Roman" w:hAnsi="Times New Roman"/>
          <w:sz w:val="24"/>
          <w:szCs w:val="24"/>
          <w:lang w:eastAsia="ru-RU"/>
        </w:rPr>
        <w:t>муниципально</w:t>
      </w:r>
      <w:proofErr w:type="spellEnd"/>
      <w:r w:rsidRPr="003A6728">
        <w:rPr>
          <w:rFonts w:ascii="Times New Roman" w:eastAsia="Times New Roman" w:hAnsi="Times New Roman"/>
          <w:sz w:val="24"/>
          <w:szCs w:val="24"/>
          <w:lang w:eastAsia="ru-RU"/>
        </w:rPr>
        <w:t>-частном партнерстве;</w:t>
      </w:r>
    </w:p>
    <w:p w:rsidR="00EC5457" w:rsidRPr="003A6728" w:rsidRDefault="00EC5457" w:rsidP="00EC5457">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осуществлять строительство новых объектов физкультуры и спорта в составе многофункциональных комплексов и центров досуга в крупных населенных пунктах области; </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формировать инфраструктуру рекреационных зон, создавать круглогодичные и сезонные комплексы, центры туризма, отдыха и курортного лечения;</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 развивать рекреационную и туристическую сферу деятельности, используя и опираясь на уникальные ландшафтные и природные особенности территории Магаданской области; </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 создавать и развивать следующие объекты рекреации и туризма: базы обслуживания туристов - водников, рыбаков и охотников, любителей пешего и горного туризма; зоны любительского сбора дикоросов и лекарственных трав; центры </w:t>
      </w:r>
      <w:proofErr w:type="spellStart"/>
      <w:r w:rsidRPr="003A6728">
        <w:rPr>
          <w:rFonts w:ascii="Times New Roman" w:hAnsi="Times New Roman"/>
          <w:sz w:val="24"/>
          <w:szCs w:val="24"/>
        </w:rPr>
        <w:t>курортолечения</w:t>
      </w:r>
      <w:proofErr w:type="spellEnd"/>
      <w:r w:rsidRPr="003A6728">
        <w:rPr>
          <w:rFonts w:ascii="Times New Roman" w:hAnsi="Times New Roman"/>
          <w:sz w:val="24"/>
          <w:szCs w:val="24"/>
        </w:rPr>
        <w:t>; центры лыжного, горнолыжного, водного спорта; этнографические комплексы, гостиничные комплексы, центры автотуризма и др.;</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развивать транспортную доступность Магаданской области для жителей экономически развитых и густонаселенных регионов России, зарубежных стран;</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развивать и повышать качество гостиничного фонда города Магадана и, особенно, районных центров рекреации и туризма с обеспечением современных комфортных условий для размещения туристских групп;</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развивать дорожную сеть и альтернативные пути доставки туристов (вертолеты, морской транспорт) к началу маршрутов и вывоза их из конечных пунктов маршрутов;</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развивать в области систему придорожного сервиса, формировать сеть мотелей, кемпингов, пригородных гостиниц для активизации автомобильного туризма;</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резервировать зеленые зоны в пределах 0,5-1,5 часовой доступности от городов и крупных поселков, а также ценных природно-оздоровительных территорий, осуществлять закрепление их в государственной собственности для организации массового отдыха;</w:t>
      </w:r>
    </w:p>
    <w:p w:rsidR="00EC5457" w:rsidRPr="003A6728" w:rsidRDefault="00EC5457" w:rsidP="00EC5457">
      <w:pPr>
        <w:suppressAutoHyphens/>
        <w:spacing w:after="0" w:line="240" w:lineRule="auto"/>
        <w:ind w:firstLine="708"/>
        <w:jc w:val="both"/>
        <w:rPr>
          <w:rFonts w:ascii="Times New Roman" w:hAnsi="Times New Roman"/>
          <w:sz w:val="24"/>
          <w:szCs w:val="24"/>
          <w:u w:val="single"/>
          <w:lang w:eastAsia="ru-RU"/>
        </w:rPr>
      </w:pPr>
      <w:r w:rsidRPr="003A6728">
        <w:rPr>
          <w:rFonts w:ascii="Times New Roman" w:hAnsi="Times New Roman"/>
          <w:sz w:val="24"/>
          <w:szCs w:val="24"/>
          <w:u w:val="single"/>
          <w:lang w:eastAsia="ru-RU"/>
        </w:rPr>
        <w:t>Мероприятия по охране окружающей среды:</w:t>
      </w:r>
    </w:p>
    <w:p w:rsidR="00EC5457" w:rsidRPr="003A6728" w:rsidRDefault="00EC5457" w:rsidP="00EC5457">
      <w:pPr>
        <w:suppressAutoHyphens/>
        <w:spacing w:after="0" w:line="240" w:lineRule="auto"/>
        <w:ind w:firstLine="708"/>
        <w:jc w:val="both"/>
        <w:rPr>
          <w:rFonts w:ascii="Times New Roman" w:hAnsi="Times New Roman"/>
          <w:sz w:val="24"/>
          <w:szCs w:val="24"/>
          <w:lang w:eastAsia="ru-RU"/>
        </w:rPr>
      </w:pPr>
      <w:r w:rsidRPr="003A6728">
        <w:rPr>
          <w:rFonts w:ascii="Times New Roman" w:hAnsi="Times New Roman"/>
          <w:sz w:val="24"/>
          <w:szCs w:val="24"/>
          <w:lang w:eastAsia="ru-RU"/>
        </w:rPr>
        <w:t>Основной задачей мероприятий по охране окружающей среды в регионе является минимизация техногенных и антропогенных нагрузок на природную среду и ее компоненты: воздушный бассейн, грунтовые и поверхностные воды, почвы, растительный покров, животный мир. В число мероприятий должно входить:</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снижение влияния выбросов и сбросов загрязняющих веществ, размещения отходов на состояние воздушного бассейна, водных объектов и почвенно-растительного покрова; </w:t>
      </w:r>
    </w:p>
    <w:p w:rsidR="00EC5457" w:rsidRPr="003A6728" w:rsidRDefault="00EC5457" w:rsidP="00EC5457">
      <w:pPr>
        <w:tabs>
          <w:tab w:val="left" w:pos="1028"/>
        </w:tabs>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рекультивация и обезвреживание брошенных поселков, бесхозных экологически опасных объектов, </w:t>
      </w:r>
      <w:proofErr w:type="spellStart"/>
      <w:r w:rsidRPr="003A6728">
        <w:rPr>
          <w:rFonts w:ascii="Times New Roman" w:eastAsia="Times New Roman" w:hAnsi="Times New Roman"/>
          <w:sz w:val="24"/>
          <w:szCs w:val="24"/>
          <w:lang w:eastAsia="ru-RU"/>
        </w:rPr>
        <w:t>демеркуризация</w:t>
      </w:r>
      <w:proofErr w:type="spellEnd"/>
      <w:r w:rsidRPr="003A6728">
        <w:rPr>
          <w:rFonts w:ascii="Times New Roman" w:eastAsia="Times New Roman" w:hAnsi="Times New Roman"/>
          <w:sz w:val="24"/>
          <w:szCs w:val="24"/>
          <w:lang w:eastAsia="ru-RU"/>
        </w:rPr>
        <w:t xml:space="preserve"> около 20 млн. т ртутьсодержащих отходов на 30 объектах, предупреждения свинцового, мышьяковистого, кадмиевого, циани</w:t>
      </w:r>
      <w:proofErr w:type="gramStart"/>
      <w:r w:rsidRPr="003A6728">
        <w:rPr>
          <w:rFonts w:ascii="Times New Roman" w:eastAsia="Times New Roman" w:hAnsi="Times New Roman"/>
          <w:sz w:val="24"/>
          <w:szCs w:val="24"/>
          <w:lang w:eastAsia="ru-RU"/>
        </w:rPr>
        <w:t>д-</w:t>
      </w:r>
      <w:proofErr w:type="gramEnd"/>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роданидного</w:t>
      </w:r>
      <w:proofErr w:type="spellEnd"/>
      <w:r w:rsidRPr="003A6728">
        <w:rPr>
          <w:rFonts w:ascii="Times New Roman" w:eastAsia="Times New Roman" w:hAnsi="Times New Roman"/>
          <w:sz w:val="24"/>
          <w:szCs w:val="24"/>
          <w:lang w:eastAsia="ru-RU"/>
        </w:rPr>
        <w:t xml:space="preserve"> загрязнения;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установление санитарно-защитных зон для промышленных объектов и производств, являющихся источниками загрязнения окружающей среды;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установление </w:t>
      </w:r>
      <w:proofErr w:type="spellStart"/>
      <w:r w:rsidRPr="003A6728">
        <w:rPr>
          <w:rFonts w:ascii="Times New Roman" w:eastAsia="Times New Roman" w:hAnsi="Times New Roman"/>
          <w:sz w:val="24"/>
          <w:szCs w:val="24"/>
          <w:lang w:eastAsia="ru-RU"/>
        </w:rPr>
        <w:t>водоохранных</w:t>
      </w:r>
      <w:proofErr w:type="spellEnd"/>
      <w:r w:rsidRPr="003A6728">
        <w:rPr>
          <w:rFonts w:ascii="Times New Roman" w:eastAsia="Times New Roman" w:hAnsi="Times New Roman"/>
          <w:sz w:val="24"/>
          <w:szCs w:val="24"/>
          <w:lang w:eastAsia="ru-RU"/>
        </w:rPr>
        <w:t xml:space="preserve"> зон рек, водоемов, на морском побережье;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установление и организация санитарно-защитных зон для аэродромов и взлетно-посадочных площадок, находящихся в непосредственной близости </w:t>
      </w:r>
      <w:proofErr w:type="gramStart"/>
      <w:r w:rsidRPr="003A6728">
        <w:rPr>
          <w:rFonts w:ascii="Times New Roman" w:eastAsia="Times New Roman" w:hAnsi="Times New Roman"/>
          <w:sz w:val="24"/>
          <w:szCs w:val="24"/>
          <w:lang w:eastAsia="ru-RU"/>
        </w:rPr>
        <w:t>к</w:t>
      </w:r>
      <w:proofErr w:type="gramEnd"/>
      <w:r w:rsidRPr="003A6728">
        <w:rPr>
          <w:rFonts w:ascii="Times New Roman" w:eastAsia="Times New Roman" w:hAnsi="Times New Roman"/>
          <w:sz w:val="24"/>
          <w:szCs w:val="24"/>
          <w:lang w:eastAsia="ru-RU"/>
        </w:rPr>
        <w:t xml:space="preserve"> жилой застройки, запрещение размещения жилых домов и общественных зданий в зоне влияния аэропортов без расчетов рассеивания загрязнения атмосферного воздуха и физического воздействия на атмосферный воздух (шум, вибрация, электромагнитные поля и др.);</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организация санитарной очистки территории, утилизации бытовых отходов;</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охрана защит</w:t>
      </w:r>
      <w:r w:rsidR="00B70894" w:rsidRPr="003A6728">
        <w:rPr>
          <w:rFonts w:ascii="Times New Roman" w:eastAsia="Times New Roman" w:hAnsi="Times New Roman"/>
          <w:sz w:val="24"/>
          <w:szCs w:val="24"/>
          <w:lang w:eastAsia="ru-RU"/>
        </w:rPr>
        <w:t>ных лесов на территории области.</w:t>
      </w:r>
    </w:p>
    <w:p w:rsidR="00EC5457" w:rsidRPr="003A6728" w:rsidRDefault="00B71C9B" w:rsidP="00B71C9B">
      <w:pPr>
        <w:suppressAutoHyphens/>
        <w:spacing w:after="0" w:line="240" w:lineRule="auto"/>
        <w:jc w:val="center"/>
        <w:rPr>
          <w:rFonts w:ascii="Times New Roman" w:hAnsi="Times New Roman"/>
          <w:b/>
          <w:sz w:val="24"/>
          <w:lang w:eastAsia="ru-RU"/>
        </w:rPr>
      </w:pPr>
      <w:r w:rsidRPr="003A6728">
        <w:rPr>
          <w:rFonts w:ascii="Times New Roman" w:hAnsi="Times New Roman"/>
          <w:b/>
          <w:sz w:val="24"/>
          <w:lang w:eastAsia="ru-RU"/>
        </w:rPr>
        <w:br w:type="page"/>
      </w:r>
      <w:r w:rsidR="005B6094" w:rsidRPr="003A6728">
        <w:rPr>
          <w:rFonts w:ascii="Times New Roman" w:hAnsi="Times New Roman"/>
          <w:b/>
          <w:sz w:val="24"/>
          <w:lang w:eastAsia="ru-RU"/>
        </w:rPr>
        <w:lastRenderedPageBreak/>
        <w:t>3.3 П</w:t>
      </w:r>
      <w:r w:rsidR="00EC5457" w:rsidRPr="003A6728">
        <w:rPr>
          <w:rFonts w:ascii="Times New Roman" w:hAnsi="Times New Roman"/>
          <w:b/>
          <w:sz w:val="24"/>
          <w:lang w:eastAsia="ru-RU"/>
        </w:rPr>
        <w:t>ланируемые объекты</w:t>
      </w:r>
      <w:r w:rsidR="003A5D5B" w:rsidRPr="003A6728">
        <w:rPr>
          <w:rFonts w:ascii="Times New Roman" w:hAnsi="Times New Roman"/>
          <w:b/>
          <w:sz w:val="24"/>
          <w:lang w:eastAsia="ru-RU"/>
        </w:rPr>
        <w:t xml:space="preserve"> </w:t>
      </w:r>
      <w:r w:rsidR="00EC5457" w:rsidRPr="003A6728">
        <w:rPr>
          <w:rFonts w:ascii="Times New Roman" w:hAnsi="Times New Roman"/>
          <w:b/>
          <w:sz w:val="24"/>
          <w:lang w:eastAsia="ru-RU"/>
        </w:rPr>
        <w:t>местного значения муниципального образования</w:t>
      </w:r>
    </w:p>
    <w:p w:rsidR="00EC5457" w:rsidRPr="003A6728" w:rsidRDefault="00EC5457" w:rsidP="00EC5457">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Документом территориального планирования Омсукчанского городского округа, содержащим сведения о существующих и планируемых объектах местного значения является Схема территориального планирования муниципального образования «Омсукчанский район» Магаданской области, утвержденная решением Омсукчанского районного Собрания представителей от 09.11.2010 № 5.</w:t>
      </w:r>
      <w:r w:rsidRPr="003A6728">
        <w:t xml:space="preserve"> </w:t>
      </w:r>
      <w:r w:rsidRPr="003A6728">
        <w:rPr>
          <w:rFonts w:ascii="Times New Roman" w:hAnsi="Times New Roman"/>
          <w:sz w:val="24"/>
          <w:lang w:eastAsia="ru-RU"/>
        </w:rPr>
        <w:t>Указанной схемой территориального планирования предлагается реализация ряда градостроительных мероприятий, представленных ниже.</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u w:val="single"/>
          <w:lang w:eastAsia="ja-JP"/>
        </w:rPr>
      </w:pPr>
      <w:r w:rsidRPr="003A6728">
        <w:rPr>
          <w:rFonts w:ascii="Times New Roman" w:eastAsia="MS Mincho" w:hAnsi="Times New Roman"/>
          <w:sz w:val="24"/>
          <w:szCs w:val="24"/>
          <w:u w:val="single"/>
          <w:lang w:eastAsia="ja-JP"/>
        </w:rPr>
        <w:t>Предложения по размещению объектов капитального строительства в сфере промышленных производств.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Целью развития промышленного комплекса является создание новых высокотехнологичных производственных комплексов, модернизация и расширение имеющейся производственной базы, выпуск новой конкурентоспособной продукции.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Приоритетными задачами органов местного самоуправления в этой сфере являются: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реализация кластерного подхода к развитию промышленного потенциала;</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стимулирование создания новых производств;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восстановление лесоперерабатывающего комплекса;</w:t>
      </w:r>
    </w:p>
    <w:p w:rsidR="00EC5457" w:rsidRPr="003A6728" w:rsidRDefault="00EC5457" w:rsidP="00EC5457">
      <w:pPr>
        <w:suppressAutoHyphens/>
        <w:spacing w:after="0" w:line="240" w:lineRule="auto"/>
        <w:ind w:firstLine="708"/>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вовлечение в промышленный оборот местной сырьевой базы;</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развитие производства строительных материалов.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Ожидаемые результаты: рост объемов промышленного производства в 2020 году в 2,6 раза к уровню 2006 года за счет деятельности: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ЗАО «Серебро Магадана» - увеличение в 2 раза объемов добычи и переработки драгоценных металлов за счет освоения новых месторождений, до разведки отработанных;</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ЗАО «Артель старателей «Аякс» - строительство горнодобывающего предприятия на участке месторождения «</w:t>
      </w:r>
      <w:proofErr w:type="spellStart"/>
      <w:r w:rsidRPr="003A6728">
        <w:rPr>
          <w:rFonts w:ascii="Times New Roman" w:eastAsia="MS Mincho" w:hAnsi="Times New Roman"/>
          <w:sz w:val="24"/>
          <w:szCs w:val="24"/>
          <w:lang w:eastAsia="ja-JP"/>
        </w:rPr>
        <w:t>Гольцовое</w:t>
      </w:r>
      <w:proofErr w:type="spellEnd"/>
      <w:r w:rsidRPr="003A6728">
        <w:rPr>
          <w:rFonts w:ascii="Times New Roman" w:eastAsia="MS Mincho" w:hAnsi="Times New Roman"/>
          <w:sz w:val="24"/>
          <w:szCs w:val="24"/>
          <w:lang w:eastAsia="ja-JP"/>
        </w:rPr>
        <w:t>» с объемом добычи и переработки к 2020 году 260 тыс. тонн руды в год;</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ЗАО «Серебряная компания» - строительство подземного рудника на участке рудопроявления «Терем» с объемом добычи и переработки к 2020 году 100 тыс. тонн руды в год.</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Приоритетными проектами восстановления лесопромышленного комплекса являются: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организация заготовки и переработки деловой древесины;</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создание</w:t>
      </w:r>
      <w:r w:rsidRPr="003A6728">
        <w:rPr>
          <w:rFonts w:ascii="Times New Roman" w:eastAsia="MS Mincho" w:hAnsi="Times New Roman"/>
          <w:sz w:val="24"/>
          <w:szCs w:val="24"/>
          <w:lang w:eastAsia="ja-JP"/>
        </w:rPr>
        <w:tab/>
        <w:t>крупного</w:t>
      </w:r>
      <w:r w:rsidRPr="003A6728">
        <w:rPr>
          <w:rFonts w:ascii="Times New Roman" w:eastAsia="MS Mincho" w:hAnsi="Times New Roman"/>
          <w:sz w:val="24"/>
          <w:szCs w:val="24"/>
          <w:lang w:eastAsia="ja-JP"/>
        </w:rPr>
        <w:tab/>
        <w:t>лесозаготовительного</w:t>
      </w:r>
      <w:r w:rsidRPr="003A6728">
        <w:rPr>
          <w:rFonts w:ascii="Times New Roman" w:eastAsia="MS Mincho" w:hAnsi="Times New Roman"/>
          <w:sz w:val="24"/>
          <w:szCs w:val="24"/>
          <w:lang w:eastAsia="ja-JP"/>
        </w:rPr>
        <w:tab/>
        <w:t>и</w:t>
      </w:r>
      <w:r w:rsidRPr="003A6728">
        <w:rPr>
          <w:rFonts w:ascii="Times New Roman" w:eastAsia="MS Mincho" w:hAnsi="Times New Roman"/>
          <w:sz w:val="24"/>
          <w:szCs w:val="24"/>
          <w:lang w:eastAsia="ja-JP"/>
        </w:rPr>
        <w:tab/>
        <w:t>лесоперерабатывающего предприятия;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организация переработки древесных отходов для получения древесных гранул в качестве альтернативного топлива.</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Основными проектами развития добычи полезных ископаемых на территории Омсукчанского городского округа являются: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добыча и переработка руд цветных металлов;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добыча каменного угля;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Для</w:t>
      </w:r>
      <w:r w:rsidRPr="003A6728">
        <w:rPr>
          <w:rFonts w:ascii="Times New Roman" w:eastAsia="MS Mincho" w:hAnsi="Times New Roman"/>
          <w:sz w:val="24"/>
          <w:szCs w:val="24"/>
          <w:lang w:eastAsia="ja-JP"/>
        </w:rPr>
        <w:tab/>
        <w:t>развития</w:t>
      </w:r>
      <w:r w:rsidRPr="003A6728">
        <w:rPr>
          <w:rFonts w:ascii="Times New Roman" w:eastAsia="MS Mincho" w:hAnsi="Times New Roman"/>
          <w:sz w:val="24"/>
          <w:szCs w:val="24"/>
          <w:lang w:eastAsia="ja-JP"/>
        </w:rPr>
        <w:tab/>
        <w:t>производства</w:t>
      </w:r>
      <w:r w:rsidRPr="003A6728">
        <w:rPr>
          <w:rFonts w:ascii="Times New Roman" w:eastAsia="MS Mincho" w:hAnsi="Times New Roman"/>
          <w:sz w:val="24"/>
          <w:szCs w:val="24"/>
          <w:lang w:eastAsia="ja-JP"/>
        </w:rPr>
        <w:tab/>
        <w:t>строительных</w:t>
      </w:r>
      <w:r w:rsidRPr="003A6728">
        <w:rPr>
          <w:rFonts w:ascii="Times New Roman" w:eastAsia="MS Mincho" w:hAnsi="Times New Roman"/>
          <w:sz w:val="24"/>
          <w:szCs w:val="24"/>
          <w:lang w:eastAsia="ja-JP"/>
        </w:rPr>
        <w:tab/>
        <w:t>материалов</w:t>
      </w:r>
      <w:r w:rsidRPr="003A6728">
        <w:rPr>
          <w:rFonts w:ascii="Times New Roman" w:eastAsia="MS Mincho" w:hAnsi="Times New Roman"/>
          <w:sz w:val="24"/>
          <w:szCs w:val="24"/>
          <w:lang w:eastAsia="ja-JP"/>
        </w:rPr>
        <w:tab/>
        <w:t>предусмотрена реализация следующих проектов: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производство строительных </w:t>
      </w:r>
      <w:proofErr w:type="spellStart"/>
      <w:r w:rsidRPr="003A6728">
        <w:rPr>
          <w:rFonts w:ascii="Times New Roman" w:eastAsia="MS Mincho" w:hAnsi="Times New Roman"/>
          <w:sz w:val="24"/>
          <w:szCs w:val="24"/>
          <w:lang w:eastAsia="ja-JP"/>
        </w:rPr>
        <w:t>суперкомпозитных</w:t>
      </w:r>
      <w:proofErr w:type="spellEnd"/>
      <w:r w:rsidRPr="003A6728">
        <w:rPr>
          <w:rFonts w:ascii="Times New Roman" w:eastAsia="MS Mincho" w:hAnsi="Times New Roman"/>
          <w:sz w:val="24"/>
          <w:szCs w:val="24"/>
          <w:lang w:eastAsia="ja-JP"/>
        </w:rPr>
        <w:t xml:space="preserve"> материалов;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переработка </w:t>
      </w:r>
      <w:proofErr w:type="spellStart"/>
      <w:r w:rsidRPr="003A6728">
        <w:rPr>
          <w:rFonts w:ascii="Times New Roman" w:eastAsia="MS Mincho" w:hAnsi="Times New Roman"/>
          <w:sz w:val="24"/>
          <w:szCs w:val="24"/>
          <w:lang w:eastAsia="ja-JP"/>
        </w:rPr>
        <w:t>золошлаковых</w:t>
      </w:r>
      <w:proofErr w:type="spellEnd"/>
      <w:r w:rsidRPr="003A6728">
        <w:rPr>
          <w:rFonts w:ascii="Times New Roman" w:eastAsia="MS Mincho" w:hAnsi="Times New Roman"/>
          <w:sz w:val="24"/>
          <w:szCs w:val="24"/>
          <w:lang w:eastAsia="ja-JP"/>
        </w:rPr>
        <w:t xml:space="preserve"> отходов в строительные материалы;</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создание производств по выпуску эффективных строительных материалов.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u w:val="single"/>
          <w:lang w:eastAsia="ja-JP"/>
        </w:rPr>
      </w:pPr>
      <w:r w:rsidRPr="003A6728">
        <w:rPr>
          <w:rFonts w:ascii="Times New Roman" w:eastAsia="MS Mincho" w:hAnsi="Times New Roman"/>
          <w:sz w:val="24"/>
          <w:szCs w:val="24"/>
          <w:u w:val="single"/>
          <w:lang w:eastAsia="ja-JP"/>
        </w:rPr>
        <w:t>Предложения по развитию и размещению объектов капитального строительства в сфере сельского хозяйства</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Целью развития агропромышленного комплекса является надежное продовольственное обеспечение Омсукчанского городского округа, укрепление потенциала агропромышленного комплекса на основе стабильного развития сельского хозяйства, пищевой и перерабатывающей промышленности, усиления интеграционных процессов в агропромышленном комплексе.</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Приоритетными задачами органов местного самоуправления Омсукчанского городского округа в этой сфере являются: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Arial" w:eastAsia="Times New Roman" w:hAnsi="Arial" w:cs="Arial"/>
          <w:sz w:val="24"/>
          <w:szCs w:val="24"/>
          <w:lang w:eastAsia="ru-RU"/>
        </w:rPr>
        <w:t xml:space="preserve">- </w:t>
      </w:r>
      <w:r w:rsidRPr="003A6728">
        <w:rPr>
          <w:rFonts w:ascii="Times New Roman" w:eastAsia="MS Mincho" w:hAnsi="Times New Roman"/>
          <w:sz w:val="24"/>
          <w:szCs w:val="24"/>
          <w:lang w:eastAsia="ja-JP"/>
        </w:rPr>
        <w:t>расширение поддержки малых форм хозяйствования в агропромышленном комплексе;</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lastRenderedPageBreak/>
        <w:t>- повышение доступности кредитных ресурсов для сельскохозяйственных товаропроизводителей;</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модернизация и техническое перевооружение пищевой и перерабатывающей промышленности;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улучшение</w:t>
      </w:r>
      <w:r w:rsidRPr="003A6728">
        <w:rPr>
          <w:rFonts w:ascii="Times New Roman" w:eastAsia="MS Mincho" w:hAnsi="Times New Roman"/>
          <w:sz w:val="24"/>
          <w:szCs w:val="24"/>
          <w:lang w:eastAsia="ja-JP"/>
        </w:rPr>
        <w:tab/>
        <w:t>взаимодействия</w:t>
      </w:r>
      <w:r w:rsidRPr="003A6728">
        <w:rPr>
          <w:rFonts w:ascii="Times New Roman" w:eastAsia="MS Mincho" w:hAnsi="Times New Roman"/>
          <w:sz w:val="24"/>
          <w:szCs w:val="24"/>
          <w:lang w:eastAsia="ja-JP"/>
        </w:rPr>
        <w:tab/>
        <w:t>между</w:t>
      </w:r>
      <w:r w:rsidRPr="003A6728">
        <w:rPr>
          <w:rFonts w:ascii="Times New Roman" w:eastAsia="MS Mincho" w:hAnsi="Times New Roman"/>
          <w:sz w:val="24"/>
          <w:szCs w:val="24"/>
          <w:lang w:eastAsia="ja-JP"/>
        </w:rPr>
        <w:tab/>
        <w:t>сельскохозяйственными товаропроизводителями и организациями переработки сельскохозяйственной продукции, содействие формированию интеграционных структур.</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Перспективные проекты развития агропромышленного комплекса:</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-увеличение числа хозяйств, занимающихся выращиванием крупного рогатого скота и свиней.</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u w:val="single"/>
          <w:lang w:eastAsia="ja-JP"/>
        </w:rPr>
      </w:pPr>
      <w:r w:rsidRPr="003A6728">
        <w:rPr>
          <w:rFonts w:ascii="Times New Roman" w:eastAsia="MS Mincho" w:hAnsi="Times New Roman"/>
          <w:sz w:val="24"/>
          <w:szCs w:val="24"/>
          <w:u w:val="single"/>
          <w:lang w:eastAsia="ja-JP"/>
        </w:rPr>
        <w:t>Предложения по размещению на территории Омсукчанского городского округа объектов капитального строительства местного значения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Жилищный комплекс.</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Развитие жилищного комплекса Магаданской области является одним из наиболее важных факторов обеспечения комфортных условий для проживания граждан в условиях Крайнего Севера. Главной целью его развития является создание условий, способствующих закреплению населения на территории области, а также привлечению новых жителей из других регионов страны.</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Уровень жилищной обеспеченности в Магаданской области выше среднероссийских показателей. Жилой фонд области в настоящее составляет время порядка 4526 тыс. кв. м, из них 465,8 тыс. кв. м подлежат выводу из эксплуатации как ветхое и аварийное жилье и должно быть заменены новым. В области требуется проведение мероприятий по капитальному ремонту существующего жилого фонда, развитию нового жилищного строительства. Данные мероприятия, а также меры по переселению граждан из ветхого и аварийного жилья, предусматриваются в Схеме с учетом положений государственной программы Магаданской области «Обеспечение доступным и комфортным жильем жителей Магаданской области» на 2014-2020 годы».</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Часть населенных пунктов не имеет жителей. Это делает необходимым их ликвидацию, либо консервацию для перспективного использования.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Помимо развития жилищного комплекса в существующих населенных пунктах, необходимо строительство вахтовых поселков в зонах и узлах опережающего развития. Это должны быть современные, многофункциональные комплексы, обеспечивающие создание необходимых условий для комфортного проживания и психофизического восстановления работников базовых предприятий.</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Для развития жилищного комплекса области необходимо решить следующие основные задачи: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обеспечить население современным комфортным жильем;</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создать условия для формирования комфортной жилой средой в населенных пунктах области;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создать условия для сбалансированного развития застроенных и подлежащих застройке территорий путем реализации мероприятий территориального планирования и эффективной градостроительной политики;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обеспечить массовое строительство жилья, доступного для приобретения в собственность или предоставления по найму для всех категорий граждан;</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создать условия для развития ипотечного рынка;</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наращивать ресурсное обеспечение строительного комплекса, в том числе мощностей предприятий строительной индустрии для обеспечения массового жилищного строительства;</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развивать и внедрять новые технологии жилищного строительства;</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обеспечить зоны опережающего развития </w:t>
      </w:r>
      <w:r w:rsidR="00404076" w:rsidRPr="003A6728">
        <w:rPr>
          <w:rFonts w:ascii="Times New Roman" w:eastAsia="MS Mincho" w:hAnsi="Times New Roman"/>
          <w:sz w:val="24"/>
          <w:szCs w:val="24"/>
          <w:lang w:eastAsia="ja-JP"/>
        </w:rPr>
        <w:t>области,</w:t>
      </w:r>
      <w:r w:rsidRPr="003A6728">
        <w:rPr>
          <w:rFonts w:ascii="Times New Roman" w:eastAsia="MS Mincho" w:hAnsi="Times New Roman"/>
          <w:sz w:val="24"/>
          <w:szCs w:val="24"/>
          <w:lang w:eastAsia="ja-JP"/>
        </w:rPr>
        <w:t xml:space="preserve"> требуемой жилищной и социально-бытовой инфраструктурой, включая строительство новых вахтовых поселков.</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u w:val="single"/>
          <w:lang w:eastAsia="ja-JP"/>
        </w:rPr>
      </w:pPr>
      <w:r w:rsidRPr="003A6728">
        <w:rPr>
          <w:rFonts w:ascii="Times New Roman" w:eastAsia="MS Mincho" w:hAnsi="Times New Roman"/>
          <w:sz w:val="24"/>
          <w:szCs w:val="24"/>
          <w:u w:val="single"/>
          <w:lang w:eastAsia="ja-JP"/>
        </w:rPr>
        <w:t>Предложения по обеспечению территории городского округа учреждениями культурно-бытового обслуживания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lastRenderedPageBreak/>
        <w:t>Основной целью развития сферы культуры Магаданской области является формирование системы учреждений и организационных мероприятий, позволяющей включить всех жителей области, в том числе удаленных и малонаселенных территорий, в общее культурное пространство региона, страны, а также, в мировое культурное пространство. Для представителей коренных малочисленных народов Севера, проживающих на территории области, должны быть созданы условия для сохранения и использования своего культурного наследия. Для достижения указанных целей в области необходимо решить следующие задачи: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оптимизировать структуру и пространственную организацию сети учреждений культуры;</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осуществлять строительство новых учреждений культуры, а также проводить реконструкцию и ремонт существующих объектов, в том числе посредством заключения концессионных соглашений и соглашений о </w:t>
      </w:r>
      <w:proofErr w:type="spellStart"/>
      <w:r w:rsidRPr="003A6728">
        <w:rPr>
          <w:rFonts w:ascii="Times New Roman" w:eastAsia="MS Mincho" w:hAnsi="Times New Roman"/>
          <w:sz w:val="24"/>
          <w:szCs w:val="24"/>
          <w:lang w:eastAsia="ja-JP"/>
        </w:rPr>
        <w:t>муниципально</w:t>
      </w:r>
      <w:proofErr w:type="spellEnd"/>
      <w:r w:rsidRPr="003A6728">
        <w:rPr>
          <w:rFonts w:ascii="Times New Roman" w:eastAsia="MS Mincho" w:hAnsi="Times New Roman"/>
          <w:sz w:val="24"/>
          <w:szCs w:val="24"/>
          <w:lang w:eastAsia="ja-JP"/>
        </w:rPr>
        <w:t>-частном партнерстве;</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улучшать материально-техническую базу, оснащение современным оборудованием учреждений культуры.</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Для решения перечисленных задач по развитию сферы культуры области определены следующие мероприятия:</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строительство многофункциональных культурно-досуговых и торгово-развлекательных комплексов для вахтовых поселков, в зонах опережающего развития области.</w:t>
      </w:r>
    </w:p>
    <w:p w:rsidR="00EC5457" w:rsidRPr="003A6728" w:rsidRDefault="00EC5457" w:rsidP="00EC5457">
      <w:pPr>
        <w:suppressAutoHyphens/>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u w:val="single"/>
          <w:lang w:eastAsia="ja-JP"/>
        </w:rPr>
        <w:t xml:space="preserve">Предложения по обеспечению территории городского округа учреждениями образования </w:t>
      </w:r>
    </w:p>
    <w:p w:rsidR="00EC5457" w:rsidRPr="003A6728" w:rsidRDefault="00EC5457" w:rsidP="00EC5457">
      <w:pPr>
        <w:widowControl w:val="0"/>
        <w:suppressAutoHyphens/>
        <w:kinsoku w:val="0"/>
        <w:overflowPunct w:val="0"/>
        <w:autoSpaceDE w:val="0"/>
        <w:autoSpaceDN w:val="0"/>
        <w:adjustRightInd w:val="0"/>
        <w:spacing w:after="0" w:line="240" w:lineRule="auto"/>
        <w:ind w:right="173"/>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Основной целью развития системы образования Магаданской области является предоставление качественных образовательных услуг населению, в том числе – жителям отдаленных и малонаселенных населенных пунктов области. Для достижения этой целей необходимо решить следующие задачи:</w:t>
      </w:r>
    </w:p>
    <w:p w:rsidR="00EC5457" w:rsidRPr="003A6728" w:rsidRDefault="00EC5457" w:rsidP="00EC5457">
      <w:pPr>
        <w:widowControl w:val="0"/>
        <w:tabs>
          <w:tab w:val="left" w:pos="1057"/>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реструктурировать и оптимизировать пространственную организацию и структуру сети образовательных учреждений области;</w:t>
      </w:r>
    </w:p>
    <w:p w:rsidR="00EC5457" w:rsidRPr="003A6728" w:rsidRDefault="00EC5457" w:rsidP="00EC5457">
      <w:pPr>
        <w:widowControl w:val="0"/>
        <w:tabs>
          <w:tab w:val="left" w:pos="921"/>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proofErr w:type="gramStart"/>
      <w:r w:rsidRPr="003A6728">
        <w:rPr>
          <w:rFonts w:ascii="Times New Roman" w:eastAsia="MS Mincho" w:hAnsi="Times New Roman"/>
          <w:sz w:val="24"/>
          <w:szCs w:val="24"/>
          <w:lang w:eastAsia="ja-JP"/>
        </w:rPr>
        <w:t>- формировать сеть образовательных учреждений в малонаселенных районах области на основе создания территориальных школьных объединений, включающих в себя общеобразовательные учреждения (начальные и основные) близко расположенных сел, либо на основе группирования вокруг опорной (базовой) общеобразовательной школы, расположенной в местном центре расселения, сети филиалов из начальных общеобразовательных школ, в том числе малочисленных (до 10 учащихся);</w:t>
      </w:r>
      <w:proofErr w:type="gramEnd"/>
    </w:p>
    <w:p w:rsidR="00EC5457" w:rsidRPr="003A6728" w:rsidRDefault="00EC5457" w:rsidP="00EC5457">
      <w:pPr>
        <w:widowControl w:val="0"/>
        <w:tabs>
          <w:tab w:val="left" w:pos="965"/>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реструктурировать образовательное пространство области путем интеграции учреждений общего и начального профессионального, дошкольного, дополнительного образования, сетевого взаимодействия образовательных учреждений, взаимного перемещения ресурсов с использованием информационных технологий, сети Интернет, организации дистанционного обучения;</w:t>
      </w:r>
    </w:p>
    <w:p w:rsidR="00EC5457" w:rsidRPr="003A6728" w:rsidRDefault="00EC5457" w:rsidP="00EC5457">
      <w:pPr>
        <w:widowControl w:val="0"/>
        <w:tabs>
          <w:tab w:val="left" w:pos="889"/>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осуществлять строительство и организацию национальных школ в местах проживания коренных малочисленных народов Севера, в том числе посредством заключения концессионных соглашений и соглашений о </w:t>
      </w:r>
      <w:proofErr w:type="spellStart"/>
      <w:r w:rsidRPr="003A6728">
        <w:rPr>
          <w:rFonts w:ascii="Times New Roman" w:eastAsia="MS Mincho" w:hAnsi="Times New Roman"/>
          <w:sz w:val="24"/>
          <w:szCs w:val="24"/>
          <w:lang w:eastAsia="ja-JP"/>
        </w:rPr>
        <w:t>муниципально</w:t>
      </w:r>
      <w:proofErr w:type="spellEnd"/>
      <w:r w:rsidRPr="003A6728">
        <w:rPr>
          <w:rFonts w:ascii="Times New Roman" w:eastAsia="MS Mincho" w:hAnsi="Times New Roman"/>
          <w:sz w:val="24"/>
          <w:szCs w:val="24"/>
          <w:lang w:eastAsia="ja-JP"/>
        </w:rPr>
        <w:t>-частном партнерстве;</w:t>
      </w:r>
    </w:p>
    <w:p w:rsidR="00EC5457" w:rsidRPr="003A6728" w:rsidRDefault="00EC5457" w:rsidP="00EC5457">
      <w:pPr>
        <w:widowControl w:val="0"/>
        <w:tabs>
          <w:tab w:val="left" w:pos="889"/>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осуществлять строительство новых школ, детских дошкольных учреждений, а также проводить реконструкцию и ремонт существующих объектов системы образования, в том числе посредством заключения концессионных соглашений и соглашений о </w:t>
      </w:r>
      <w:proofErr w:type="spellStart"/>
      <w:r w:rsidRPr="003A6728">
        <w:rPr>
          <w:rFonts w:ascii="Times New Roman" w:eastAsia="MS Mincho" w:hAnsi="Times New Roman"/>
          <w:sz w:val="24"/>
          <w:szCs w:val="24"/>
          <w:lang w:eastAsia="ja-JP"/>
        </w:rPr>
        <w:t>муниципально</w:t>
      </w:r>
      <w:proofErr w:type="spellEnd"/>
      <w:r w:rsidRPr="003A6728">
        <w:rPr>
          <w:rFonts w:ascii="Times New Roman" w:eastAsia="MS Mincho" w:hAnsi="Times New Roman"/>
          <w:sz w:val="24"/>
          <w:szCs w:val="24"/>
          <w:lang w:eastAsia="ja-JP"/>
        </w:rPr>
        <w:t>-частном партнерстве;</w:t>
      </w:r>
    </w:p>
    <w:p w:rsidR="00EC5457" w:rsidRPr="003A6728" w:rsidRDefault="00EC5457" w:rsidP="00EC5457">
      <w:pPr>
        <w:widowControl w:val="0"/>
        <w:tabs>
          <w:tab w:val="left" w:pos="889"/>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улучшать материально-техническую базу учреждений образования;</w:t>
      </w:r>
    </w:p>
    <w:p w:rsidR="00EC5457" w:rsidRPr="003A6728" w:rsidRDefault="00EC5457" w:rsidP="00EC5457">
      <w:pPr>
        <w:widowControl w:val="0"/>
        <w:tabs>
          <w:tab w:val="left" w:pos="1073"/>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развивать рынок образовательных услуг, в том числе используя и поддерживая возможности малого предпринимательства в этой области;</w:t>
      </w:r>
    </w:p>
    <w:p w:rsidR="00EC5457" w:rsidRPr="003A6728" w:rsidRDefault="00EC5457" w:rsidP="00EC5457">
      <w:pPr>
        <w:widowControl w:val="0"/>
        <w:tabs>
          <w:tab w:val="left" w:pos="1065"/>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ввести обязательное обучение детей творчеству, в первую очередь изобразительному искусству (рисунок, живопись, лепка), для развития адаптивных приспособительных механизмов организма человека к условиям Крайнего Севера (см.  раздел </w:t>
      </w:r>
      <w:proofErr w:type="gramStart"/>
      <w:r w:rsidRPr="003A6728">
        <w:rPr>
          <w:rFonts w:ascii="Times New Roman" w:eastAsia="MS Mincho" w:hAnsi="Times New Roman"/>
          <w:sz w:val="24"/>
          <w:szCs w:val="24"/>
          <w:lang w:eastAsia="ja-JP"/>
        </w:rPr>
        <w:t>медико-социальная</w:t>
      </w:r>
      <w:proofErr w:type="gramEnd"/>
      <w:r w:rsidRPr="003A6728">
        <w:rPr>
          <w:rFonts w:ascii="Times New Roman" w:eastAsia="MS Mincho" w:hAnsi="Times New Roman"/>
          <w:sz w:val="24"/>
          <w:szCs w:val="24"/>
          <w:lang w:eastAsia="ja-JP"/>
        </w:rPr>
        <w:t xml:space="preserve"> адаптация);</w:t>
      </w:r>
    </w:p>
    <w:p w:rsidR="00EC5457" w:rsidRPr="003A6728" w:rsidRDefault="00EC5457" w:rsidP="00B2518B">
      <w:pPr>
        <w:widowControl w:val="0"/>
        <w:tabs>
          <w:tab w:val="left" w:pos="1017"/>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предусмотреть во всех образовательных учреждениях возможности для ежедневных занятий физической культурой (помимо уроков физкультуры и спортивных мероприятий). </w:t>
      </w:r>
      <w:r w:rsidRPr="003A6728">
        <w:rPr>
          <w:rFonts w:ascii="Times New Roman" w:eastAsia="MS Mincho" w:hAnsi="Times New Roman"/>
          <w:sz w:val="24"/>
          <w:szCs w:val="24"/>
          <w:lang w:eastAsia="ja-JP"/>
        </w:rPr>
        <w:lastRenderedPageBreak/>
        <w:t>Организовать лекции и обучающие программы по здоровому образу жизни в условиях Севера, рациональному питанию, закаливанию, отказу от вредных привычек (прежде всего курения), как основы и предупреждения заболеваний, характерных для жителей Крайнего Севера.</w:t>
      </w:r>
    </w:p>
    <w:p w:rsidR="00EC5457" w:rsidRPr="003A6728" w:rsidRDefault="00EC5457" w:rsidP="00EC5457">
      <w:pPr>
        <w:widowControl w:val="0"/>
        <w:tabs>
          <w:tab w:val="left" w:pos="1312"/>
        </w:tabs>
        <w:suppressAutoHyphens/>
        <w:kinsoku w:val="0"/>
        <w:overflowPunct w:val="0"/>
        <w:autoSpaceDE w:val="0"/>
        <w:autoSpaceDN w:val="0"/>
        <w:adjustRightInd w:val="0"/>
        <w:spacing w:after="0" w:line="240" w:lineRule="auto"/>
        <w:ind w:firstLine="709"/>
        <w:rPr>
          <w:rFonts w:ascii="Times New Roman" w:eastAsia="MS Mincho" w:hAnsi="Times New Roman"/>
          <w:sz w:val="24"/>
          <w:szCs w:val="24"/>
          <w:u w:val="single"/>
          <w:lang w:eastAsia="ja-JP"/>
        </w:rPr>
      </w:pPr>
      <w:r w:rsidRPr="003A6728">
        <w:rPr>
          <w:rFonts w:ascii="Times New Roman" w:eastAsia="MS Mincho" w:hAnsi="Times New Roman"/>
          <w:sz w:val="24"/>
          <w:szCs w:val="24"/>
          <w:u w:val="single"/>
          <w:lang w:eastAsia="ja-JP"/>
        </w:rPr>
        <w:t>Предложения по обеспечению территории городского округа объектами связи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Основные мероприятия для удовлетворения потребностей населения в информатизации и связи должны быть направлены на формирование единого информационного пространства Омсукчанского городского округа. С целью обеспечения устойчивого развития, повышения качества жизни населения, и наиболее полного удовлетворения потребностей населения в информационных услугах.</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Мероприятия по развитию объектов информатики и связи: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переход от существующих традиционных сетей к </w:t>
      </w:r>
      <w:proofErr w:type="spellStart"/>
      <w:r w:rsidRPr="003A6728">
        <w:rPr>
          <w:rFonts w:ascii="Times New Roman" w:eastAsia="MS Mincho" w:hAnsi="Times New Roman"/>
          <w:sz w:val="24"/>
          <w:szCs w:val="24"/>
          <w:lang w:eastAsia="ja-JP"/>
        </w:rPr>
        <w:t>мультисервисным</w:t>
      </w:r>
      <w:proofErr w:type="spellEnd"/>
      <w:r w:rsidRPr="003A6728">
        <w:rPr>
          <w:rFonts w:ascii="Times New Roman" w:eastAsia="MS Mincho" w:hAnsi="Times New Roman"/>
          <w:sz w:val="24"/>
          <w:szCs w:val="24"/>
          <w:lang w:eastAsia="ja-JP"/>
        </w:rPr>
        <w:t xml:space="preserve"> сетям с технологией коммутации пакетов;</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формирования широкополосных абонентских сетей доступа;</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8"/>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обеспечение доступа сельского населения к универсальным услугам связи, функционирование универсальных таксофонов в сельской местности;</w:t>
      </w:r>
    </w:p>
    <w:p w:rsidR="00EC5457" w:rsidRPr="003A6728" w:rsidRDefault="00EC5457" w:rsidP="00EC5457">
      <w:pPr>
        <w:widowControl w:val="0"/>
        <w:suppressAutoHyphens/>
        <w:kinsoku w:val="0"/>
        <w:overflowPunct w:val="0"/>
        <w:autoSpaceDE w:val="0"/>
        <w:autoSpaceDN w:val="0"/>
        <w:adjustRightInd w:val="0"/>
        <w:spacing w:after="0" w:line="240" w:lineRule="auto"/>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модернизация сетей NMT-450 на базе цифровых технологий, создание многодиапазонных сетей GSM, развертывание сетей третьего поколения на основе европейской версии UMTS международного стандарта IMT-2000;</w:t>
      </w:r>
    </w:p>
    <w:p w:rsidR="00EC5457" w:rsidRPr="003A6728" w:rsidRDefault="00EC5457" w:rsidP="00EC5457">
      <w:pPr>
        <w:widowControl w:val="0"/>
        <w:suppressAutoHyphens/>
        <w:kinsoku w:val="0"/>
        <w:overflowPunct w:val="0"/>
        <w:autoSpaceDE w:val="0"/>
        <w:autoSpaceDN w:val="0"/>
        <w:adjustRightInd w:val="0"/>
        <w:spacing w:after="0" w:line="240" w:lineRule="auto"/>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перевод систем подачи программ вещания и оповещения на оборудование цифрового формата;</w:t>
      </w:r>
    </w:p>
    <w:p w:rsidR="00EC5457" w:rsidRPr="003A6728" w:rsidRDefault="00EC5457" w:rsidP="00EC5457">
      <w:pPr>
        <w:widowControl w:val="0"/>
        <w:suppressAutoHyphens/>
        <w:kinsoku w:val="0"/>
        <w:overflowPunct w:val="0"/>
        <w:autoSpaceDE w:val="0"/>
        <w:autoSpaceDN w:val="0"/>
        <w:adjustRightInd w:val="0"/>
        <w:spacing w:after="0" w:line="240" w:lineRule="auto"/>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строительство станционных объектов округа.</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Для достижения стратегических целей развития систем связи необходимо стремиться предупреждать возникающие проблемы развития, а не ликвидировать их последствия. Более детальная проработка данного раздела должна быть сделана специализированной организацией на стадии отраслевой схемы и на последующих стадиях проектирования.</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8"/>
        <w:jc w:val="both"/>
        <w:outlineLvl w:val="0"/>
        <w:rPr>
          <w:rFonts w:ascii="Times New Roman" w:eastAsia="MS Mincho" w:hAnsi="Times New Roman"/>
          <w:sz w:val="24"/>
          <w:szCs w:val="24"/>
          <w:u w:val="single"/>
          <w:lang w:eastAsia="ja-JP"/>
        </w:rPr>
      </w:pPr>
      <w:r w:rsidRPr="003A6728">
        <w:rPr>
          <w:rFonts w:ascii="Times New Roman" w:eastAsia="MS Mincho" w:hAnsi="Times New Roman"/>
          <w:sz w:val="24"/>
          <w:szCs w:val="24"/>
          <w:u w:val="single"/>
          <w:lang w:eastAsia="ja-JP"/>
        </w:rPr>
        <w:t>Предложения по обеспечению территории городского округа объектами инженерной инфраструктуры</w:t>
      </w:r>
      <w:r w:rsidR="00B2518B" w:rsidRPr="003A6728">
        <w:rPr>
          <w:rFonts w:ascii="Times New Roman" w:eastAsia="MS Mincho" w:hAnsi="Times New Roman"/>
          <w:sz w:val="24"/>
          <w:szCs w:val="24"/>
          <w:u w:val="single"/>
          <w:lang w:eastAsia="ja-JP"/>
        </w:rPr>
        <w:t>.</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Целью развития инженерной инфраструктуры округа является снятие инфраструктурных ограничений для ускоренного развития экономики и социальной сферы, повышение </w:t>
      </w:r>
      <w:proofErr w:type="gramStart"/>
      <w:r w:rsidRPr="003A6728">
        <w:rPr>
          <w:rFonts w:ascii="Times New Roman" w:eastAsia="MS Mincho" w:hAnsi="Times New Roman"/>
          <w:sz w:val="24"/>
          <w:szCs w:val="24"/>
          <w:lang w:eastAsia="ja-JP"/>
        </w:rPr>
        <w:t>надежности функционирования всех систем жизнеобеспечения городского округа</w:t>
      </w:r>
      <w:proofErr w:type="gramEnd"/>
      <w:r w:rsidRPr="003A6728">
        <w:rPr>
          <w:rFonts w:ascii="Times New Roman" w:eastAsia="MS Mincho" w:hAnsi="Times New Roman"/>
          <w:sz w:val="24"/>
          <w:szCs w:val="24"/>
          <w:lang w:eastAsia="ja-JP"/>
        </w:rPr>
        <w:t>.</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Энергоснабжение.</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Целью развития энергетического комплекса является обеспечение надежной энергетической базы социально-экономического развития Омсукчанского городского округа, недопущение кризисных ситуаций в энергообеспечении, поддержание </w:t>
      </w:r>
      <w:proofErr w:type="spellStart"/>
      <w:r w:rsidRPr="003A6728">
        <w:rPr>
          <w:rFonts w:ascii="Times New Roman" w:eastAsia="MS Mincho" w:hAnsi="Times New Roman"/>
          <w:sz w:val="24"/>
          <w:szCs w:val="24"/>
          <w:lang w:eastAsia="ja-JP"/>
        </w:rPr>
        <w:t>энергобезопасности</w:t>
      </w:r>
      <w:proofErr w:type="spellEnd"/>
      <w:r w:rsidRPr="003A6728">
        <w:rPr>
          <w:rFonts w:ascii="Times New Roman" w:eastAsia="MS Mincho" w:hAnsi="Times New Roman"/>
          <w:sz w:val="24"/>
          <w:szCs w:val="24"/>
          <w:lang w:eastAsia="ja-JP"/>
        </w:rPr>
        <w:t xml:space="preserve"> округа.</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Приоритетными задачами органов местного самоуправления Омсукчанского городского округа в этой сфере являются:</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структурная интеграция субъектов электроэнергетики;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поддержка строительства новых энергетических мощностей;</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поддержка строительства дополнительных линий электропередач, связывающих Омсукчанский городской округ с другими энергосистемами Магаданской области;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внедрение энергосберегающих технологий.</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Перспективными</w:t>
      </w:r>
      <w:r w:rsidR="00D80509" w:rsidRPr="003A6728">
        <w:rPr>
          <w:rFonts w:ascii="Times New Roman" w:eastAsia="MS Mincho" w:hAnsi="Times New Roman"/>
          <w:sz w:val="24"/>
          <w:szCs w:val="24"/>
          <w:lang w:eastAsia="ja-JP"/>
        </w:rPr>
        <w:t xml:space="preserve"> </w:t>
      </w:r>
      <w:r w:rsidRPr="003A6728">
        <w:rPr>
          <w:rFonts w:ascii="Times New Roman" w:eastAsia="MS Mincho" w:hAnsi="Times New Roman"/>
          <w:sz w:val="24"/>
          <w:szCs w:val="24"/>
          <w:lang w:eastAsia="ja-JP"/>
        </w:rPr>
        <w:t>проектами</w:t>
      </w:r>
      <w:r w:rsidR="00D80509" w:rsidRPr="003A6728">
        <w:rPr>
          <w:rFonts w:ascii="Times New Roman" w:eastAsia="MS Mincho" w:hAnsi="Times New Roman"/>
          <w:sz w:val="24"/>
          <w:szCs w:val="24"/>
          <w:lang w:eastAsia="ja-JP"/>
        </w:rPr>
        <w:t xml:space="preserve"> </w:t>
      </w:r>
      <w:r w:rsidRPr="003A6728">
        <w:rPr>
          <w:rFonts w:ascii="Times New Roman" w:eastAsia="MS Mincho" w:hAnsi="Times New Roman"/>
          <w:sz w:val="24"/>
          <w:szCs w:val="24"/>
          <w:lang w:eastAsia="ja-JP"/>
        </w:rPr>
        <w:t>по</w:t>
      </w:r>
      <w:r w:rsidR="00D80509" w:rsidRPr="003A6728">
        <w:rPr>
          <w:rFonts w:ascii="Times New Roman" w:eastAsia="MS Mincho" w:hAnsi="Times New Roman"/>
          <w:sz w:val="24"/>
          <w:szCs w:val="24"/>
          <w:lang w:eastAsia="ja-JP"/>
        </w:rPr>
        <w:t xml:space="preserve"> </w:t>
      </w:r>
      <w:r w:rsidRPr="003A6728">
        <w:rPr>
          <w:rFonts w:ascii="Times New Roman" w:eastAsia="MS Mincho" w:hAnsi="Times New Roman"/>
          <w:sz w:val="24"/>
          <w:szCs w:val="24"/>
          <w:lang w:eastAsia="ja-JP"/>
        </w:rPr>
        <w:t>развитию</w:t>
      </w:r>
      <w:r w:rsidR="00D80509" w:rsidRPr="003A6728">
        <w:rPr>
          <w:rFonts w:ascii="Times New Roman" w:eastAsia="MS Mincho" w:hAnsi="Times New Roman"/>
          <w:sz w:val="24"/>
          <w:szCs w:val="24"/>
          <w:lang w:eastAsia="ja-JP"/>
        </w:rPr>
        <w:t xml:space="preserve"> </w:t>
      </w:r>
      <w:r w:rsidRPr="003A6728">
        <w:rPr>
          <w:rFonts w:ascii="Times New Roman" w:eastAsia="MS Mincho" w:hAnsi="Times New Roman"/>
          <w:sz w:val="24"/>
          <w:szCs w:val="24"/>
          <w:lang w:eastAsia="ja-JP"/>
        </w:rPr>
        <w:t>энергетического</w:t>
      </w:r>
      <w:r w:rsidR="00D80509" w:rsidRPr="003A6728">
        <w:rPr>
          <w:rFonts w:ascii="Times New Roman" w:eastAsia="MS Mincho" w:hAnsi="Times New Roman"/>
          <w:sz w:val="24"/>
          <w:szCs w:val="24"/>
          <w:lang w:eastAsia="ja-JP"/>
        </w:rPr>
        <w:t xml:space="preserve"> </w:t>
      </w:r>
      <w:r w:rsidRPr="003A6728">
        <w:rPr>
          <w:rFonts w:ascii="Times New Roman" w:eastAsia="MS Mincho" w:hAnsi="Times New Roman"/>
          <w:sz w:val="24"/>
          <w:szCs w:val="24"/>
          <w:lang w:eastAsia="ja-JP"/>
        </w:rPr>
        <w:t>комплекса</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Омсукчанского городского округа являются:</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строительство </w:t>
      </w:r>
      <w:proofErr w:type="gramStart"/>
      <w:r w:rsidRPr="003A6728">
        <w:rPr>
          <w:rFonts w:ascii="Times New Roman" w:eastAsia="MS Mincho" w:hAnsi="Times New Roman"/>
          <w:sz w:val="24"/>
          <w:szCs w:val="24"/>
          <w:lang w:eastAsia="ja-JP"/>
        </w:rPr>
        <w:t>ВЛ</w:t>
      </w:r>
      <w:proofErr w:type="gramEnd"/>
      <w:r w:rsidRPr="003A6728">
        <w:rPr>
          <w:rFonts w:ascii="Times New Roman" w:eastAsia="MS Mincho" w:hAnsi="Times New Roman"/>
          <w:sz w:val="24"/>
          <w:szCs w:val="24"/>
          <w:lang w:eastAsia="ja-JP"/>
        </w:rPr>
        <w:t xml:space="preserve"> 220 </w:t>
      </w:r>
      <w:proofErr w:type="spellStart"/>
      <w:r w:rsidRPr="003A6728">
        <w:rPr>
          <w:rFonts w:ascii="Times New Roman" w:eastAsia="MS Mincho" w:hAnsi="Times New Roman"/>
          <w:sz w:val="24"/>
          <w:szCs w:val="24"/>
          <w:lang w:eastAsia="ja-JP"/>
        </w:rPr>
        <w:t>кВ</w:t>
      </w:r>
      <w:proofErr w:type="spellEnd"/>
      <w:r w:rsidRPr="003A6728">
        <w:rPr>
          <w:rFonts w:ascii="Times New Roman" w:eastAsia="MS Mincho" w:hAnsi="Times New Roman"/>
          <w:sz w:val="24"/>
          <w:szCs w:val="24"/>
          <w:lang w:eastAsia="ja-JP"/>
        </w:rPr>
        <w:t xml:space="preserve"> «</w:t>
      </w:r>
      <w:proofErr w:type="spellStart"/>
      <w:r w:rsidRPr="003A6728">
        <w:rPr>
          <w:rFonts w:ascii="Times New Roman" w:eastAsia="MS Mincho" w:hAnsi="Times New Roman"/>
          <w:sz w:val="24"/>
          <w:szCs w:val="24"/>
          <w:lang w:eastAsia="ja-JP"/>
        </w:rPr>
        <w:t>Усть-Среднеканская</w:t>
      </w:r>
      <w:proofErr w:type="spellEnd"/>
      <w:r w:rsidRPr="003A6728">
        <w:rPr>
          <w:rFonts w:ascii="Times New Roman" w:eastAsia="MS Mincho" w:hAnsi="Times New Roman"/>
          <w:sz w:val="24"/>
          <w:szCs w:val="24"/>
          <w:lang w:eastAsia="ja-JP"/>
        </w:rPr>
        <w:t xml:space="preserve"> ГЭС-Омсукчан» с реконструкцией ПС 220 «Омсукчан» в 2025 году;</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строительство </w:t>
      </w:r>
      <w:proofErr w:type="gramStart"/>
      <w:r w:rsidRPr="003A6728">
        <w:rPr>
          <w:rFonts w:ascii="Times New Roman" w:eastAsia="MS Mincho" w:hAnsi="Times New Roman"/>
          <w:sz w:val="24"/>
          <w:szCs w:val="24"/>
          <w:lang w:eastAsia="ja-JP"/>
        </w:rPr>
        <w:t>ВЛ</w:t>
      </w:r>
      <w:proofErr w:type="gramEnd"/>
      <w:r w:rsidRPr="003A6728">
        <w:rPr>
          <w:rFonts w:ascii="Times New Roman" w:eastAsia="MS Mincho" w:hAnsi="Times New Roman"/>
          <w:sz w:val="24"/>
          <w:szCs w:val="24"/>
          <w:lang w:eastAsia="ja-JP"/>
        </w:rPr>
        <w:t xml:space="preserve"> 110 </w:t>
      </w:r>
      <w:proofErr w:type="spellStart"/>
      <w:r w:rsidRPr="003A6728">
        <w:rPr>
          <w:rFonts w:ascii="Times New Roman" w:eastAsia="MS Mincho" w:hAnsi="Times New Roman"/>
          <w:sz w:val="24"/>
          <w:szCs w:val="24"/>
          <w:lang w:eastAsia="ja-JP"/>
        </w:rPr>
        <w:t>кВ</w:t>
      </w:r>
      <w:proofErr w:type="spellEnd"/>
      <w:r w:rsidRPr="003A6728">
        <w:rPr>
          <w:rFonts w:ascii="Times New Roman" w:eastAsia="MS Mincho" w:hAnsi="Times New Roman"/>
          <w:sz w:val="24"/>
          <w:szCs w:val="24"/>
          <w:lang w:eastAsia="ja-JP"/>
        </w:rPr>
        <w:t xml:space="preserve"> «Дукат-Арылах- Лунное протяженностью» 160 км к 2025 году.</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outlineLvl w:val="0"/>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капитальный ремонт инженерных сетей (теплотрасс и линий электропередач).</w:t>
      </w:r>
    </w:p>
    <w:p w:rsidR="00EC5457" w:rsidRPr="003A6728" w:rsidRDefault="00EC5457" w:rsidP="00EC5457">
      <w:pPr>
        <w:widowControl w:val="0"/>
        <w:tabs>
          <w:tab w:val="left" w:pos="1752"/>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u w:val="single"/>
          <w:lang w:eastAsia="ja-JP"/>
        </w:rPr>
      </w:pPr>
      <w:r w:rsidRPr="003A6728">
        <w:rPr>
          <w:rFonts w:ascii="Times New Roman" w:eastAsia="MS Mincho" w:hAnsi="Times New Roman"/>
          <w:sz w:val="24"/>
          <w:szCs w:val="24"/>
          <w:u w:val="single"/>
          <w:lang w:eastAsia="ja-JP"/>
        </w:rPr>
        <w:t>Предложения по обеспечению территории городского округа объектами транспортной инфраструктуры</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Для развития транспортной инфраструктуры необходимо решить следующие задачи:</w:t>
      </w:r>
    </w:p>
    <w:p w:rsidR="00EC5457" w:rsidRPr="003A6728" w:rsidRDefault="00EC5457" w:rsidP="00EC5457">
      <w:pPr>
        <w:widowControl w:val="0"/>
        <w:tabs>
          <w:tab w:val="left" w:pos="1157"/>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ликвидировать недостатки, образовавшиеся в существующей транспортной </w:t>
      </w:r>
      <w:r w:rsidRPr="003A6728">
        <w:rPr>
          <w:rFonts w:ascii="Times New Roman" w:eastAsia="MS Mincho" w:hAnsi="Times New Roman"/>
          <w:sz w:val="24"/>
          <w:szCs w:val="24"/>
          <w:lang w:eastAsia="ja-JP"/>
        </w:rPr>
        <w:lastRenderedPageBreak/>
        <w:t>инфраструктуре;</w:t>
      </w:r>
    </w:p>
    <w:p w:rsidR="00EC5457" w:rsidRPr="003A6728" w:rsidRDefault="00EC5457" w:rsidP="00EC5457">
      <w:pPr>
        <w:widowControl w:val="0"/>
        <w:tabs>
          <w:tab w:val="left" w:pos="1233"/>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создать транспортные направления, дающие возможность превращения городского округа в крупный транспортный узел;</w:t>
      </w:r>
    </w:p>
    <w:p w:rsidR="00EC5457" w:rsidRPr="003A6728" w:rsidRDefault="00EC5457" w:rsidP="00EC5457">
      <w:pPr>
        <w:widowControl w:val="0"/>
        <w:tabs>
          <w:tab w:val="left" w:pos="1117"/>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развить и усилить существующую сеть автомобильных дорог, обеспечивающих не только внутренние, но и внешние связи;</w:t>
      </w:r>
    </w:p>
    <w:p w:rsidR="00EC5457" w:rsidRPr="003A6728" w:rsidRDefault="00EC5457" w:rsidP="00EC5457">
      <w:pPr>
        <w:widowControl w:val="0"/>
        <w:tabs>
          <w:tab w:val="left" w:pos="1113"/>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обеспечить связи всех населенных пунктов с районным центром, </w:t>
      </w:r>
      <w:proofErr w:type="spellStart"/>
      <w:r w:rsidRPr="003A6728">
        <w:rPr>
          <w:rFonts w:ascii="Times New Roman" w:eastAsia="MS Mincho" w:hAnsi="Times New Roman"/>
          <w:sz w:val="24"/>
          <w:szCs w:val="24"/>
          <w:lang w:eastAsia="ja-JP"/>
        </w:rPr>
        <w:t>подцентрами</w:t>
      </w:r>
      <w:proofErr w:type="spellEnd"/>
      <w:r w:rsidRPr="003A6728">
        <w:rPr>
          <w:rFonts w:ascii="Times New Roman" w:eastAsia="MS Mincho" w:hAnsi="Times New Roman"/>
          <w:sz w:val="24"/>
          <w:szCs w:val="24"/>
          <w:lang w:eastAsia="ja-JP"/>
        </w:rPr>
        <w:t xml:space="preserve"> и между собой;</w:t>
      </w:r>
    </w:p>
    <w:p w:rsidR="00EC5457" w:rsidRPr="003A6728" w:rsidRDefault="00EC5457" w:rsidP="00EC5457">
      <w:pPr>
        <w:widowControl w:val="0"/>
        <w:tabs>
          <w:tab w:val="left" w:pos="1133"/>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обеспечить связь окружного центра с областным центром;</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обеспечить надежные связи в случае возникновения чрезвычайных ситуаций;</w:t>
      </w:r>
    </w:p>
    <w:p w:rsidR="00EC5457" w:rsidRPr="003A6728" w:rsidRDefault="00EC5457" w:rsidP="00EC5457">
      <w:pPr>
        <w:widowControl w:val="0"/>
        <w:tabs>
          <w:tab w:val="left" w:pos="1421"/>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определить и разместить необходимые объекты транспортной инфраструктуры;</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создать инфраструктуру железнодорожного сообщения – нового вида транспорта, обеспечивающего решение стратегических задач государства в Дальневосточном Федеральном округе и создающего условия для ускоренного развития и включения Омсукчанского городского округа в социально-экономическое пространство области и страны;</w:t>
      </w:r>
    </w:p>
    <w:p w:rsidR="00EC5457" w:rsidRPr="003A6728" w:rsidRDefault="00EC5457" w:rsidP="00EC5457">
      <w:pPr>
        <w:widowControl w:val="0"/>
        <w:tabs>
          <w:tab w:val="left" w:pos="1081"/>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развитие и реконструкция опорного авиаузла округа – аэропорта;</w:t>
      </w:r>
    </w:p>
    <w:p w:rsidR="00EC5457" w:rsidRPr="003A6728" w:rsidRDefault="00EC5457" w:rsidP="00EC5457">
      <w:pPr>
        <w:widowControl w:val="0"/>
        <w:tabs>
          <w:tab w:val="left" w:pos="1053"/>
        </w:tabs>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развитие и модернизация инфраструктуры воздушного сообщения, в том числе расширение региональных перевозок внутри области.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Мероприятия по развитию дорожно-транспортного комплекса Магаданской области направлены на устранение инфраструктурных ограничений для ускоренного социально-экономического развития региона, создание устойчивой круглогодичной связи с остальной территорией страны. Для достижения этих целей необходимо обеспечить решение следующих ключевых задач:</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создание единой транспортной сети, обеспечивающей устойчивую круглогодичную доступность всех окружных центров области, удаленных населенных пунктов;</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формирование межрегиональных транспортных коридоров на территории области: </w:t>
      </w:r>
      <w:proofErr w:type="gramStart"/>
      <w:r w:rsidRPr="003A6728">
        <w:rPr>
          <w:rFonts w:ascii="Times New Roman" w:eastAsia="MS Mincho" w:hAnsi="Times New Roman"/>
          <w:sz w:val="24"/>
          <w:szCs w:val="24"/>
          <w:lang w:eastAsia="ja-JP"/>
        </w:rPr>
        <w:t>Северного транспортного коридора, включающего железнодорожное и автодорожное направления и связывающего Республику Саха (Якутия) – Магаданскую область – Чукотский АО – Камчатский край, Магаданского транспортного коридора, включающего железнодорожное и автодорожное направления и связывающего Магаданскую область и Республику Саха (Якутия), Южного транспортного коридора, включающего автодорожное направление и связывающего Магаданскую область и Хабаровский край.</w:t>
      </w:r>
      <w:proofErr w:type="gramEnd"/>
      <w:r w:rsidRPr="003A6728">
        <w:rPr>
          <w:rFonts w:ascii="Times New Roman" w:eastAsia="MS Mincho" w:hAnsi="Times New Roman"/>
          <w:sz w:val="24"/>
          <w:szCs w:val="24"/>
          <w:lang w:eastAsia="ja-JP"/>
        </w:rPr>
        <w:t xml:space="preserve"> Это должно обеспечить устойчивую круглогодичную связь с территориями соседних субъектов Дальневосточного Федерального округа, центральными районами России, позволит, в конечном итоге, превратить область в территорию межрегионального транзита;</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создание инфраструктуры железнодорожного сообщения – нового для области вида транспорта, обеспечивающего решение стратегических задач государства в Дальневосточном Федеральном округе и создающего условия для ускоренного развития и включения Магаданской области в социально-экономическое пространство России;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xml:space="preserve">- развитие и реконструкция опорного авиаузла области – аэропорта Магадан – с созданием возможностей для приема всех классов воздушных судов, а также условий для обслуживания </w:t>
      </w:r>
      <w:proofErr w:type="spellStart"/>
      <w:r w:rsidRPr="003A6728">
        <w:rPr>
          <w:rFonts w:ascii="Times New Roman" w:eastAsia="MS Mincho" w:hAnsi="Times New Roman"/>
          <w:sz w:val="24"/>
          <w:szCs w:val="24"/>
          <w:lang w:eastAsia="ja-JP"/>
        </w:rPr>
        <w:t>кроссполярных</w:t>
      </w:r>
      <w:proofErr w:type="spellEnd"/>
      <w:r w:rsidRPr="003A6728">
        <w:rPr>
          <w:rFonts w:ascii="Times New Roman" w:eastAsia="MS Mincho" w:hAnsi="Times New Roman"/>
          <w:sz w:val="24"/>
          <w:szCs w:val="24"/>
          <w:lang w:eastAsia="ja-JP"/>
        </w:rPr>
        <w:t xml:space="preserve"> и циркумполярных авиационных направлений, которые в перспективе будут пролегать над территорией области;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развитие и модернизация инфраструктуры воздушного сообщения, в том числе расширение региональных перевозок внутри области;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развитие и модернизация инфраструктуры морского сообщения, морского торгового порта Магадан, инфраструктуры прибрежного плавания;</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развитие и создание транспортной инфраструктуры в зонах и узлах опережающего развития области;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 создание транспортного обеспечения для комплексного освоения основных объектов минерально-сырьевой базы области.</w:t>
      </w:r>
    </w:p>
    <w:p w:rsidR="00EC5457" w:rsidRPr="003A6728" w:rsidRDefault="00EC5457" w:rsidP="00EC5457">
      <w:pPr>
        <w:widowControl w:val="0"/>
        <w:suppressAutoHyphens/>
        <w:kinsoku w:val="0"/>
        <w:overflowPunct w:val="0"/>
        <w:autoSpaceDE w:val="0"/>
        <w:autoSpaceDN w:val="0"/>
        <w:adjustRightInd w:val="0"/>
        <w:spacing w:after="0" w:line="240" w:lineRule="auto"/>
        <w:ind w:firstLine="709"/>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t>С целью решения перечисленных задач по развитию дорожно-транспортного комплекса определены следующие мероприятия (Таблица 3.</w:t>
      </w:r>
      <w:r w:rsidR="003F7CBC" w:rsidRPr="003A6728">
        <w:rPr>
          <w:rFonts w:ascii="Times New Roman" w:eastAsia="MS Mincho" w:hAnsi="Times New Roman"/>
          <w:sz w:val="24"/>
          <w:szCs w:val="24"/>
          <w:lang w:eastAsia="ja-JP"/>
        </w:rPr>
        <w:t>7</w:t>
      </w:r>
      <w:r w:rsidRPr="003A6728">
        <w:rPr>
          <w:rFonts w:ascii="Times New Roman" w:eastAsia="MS Mincho" w:hAnsi="Times New Roman"/>
          <w:sz w:val="24"/>
          <w:szCs w:val="24"/>
          <w:lang w:eastAsia="ja-JP"/>
        </w:rPr>
        <w:t>).</w:t>
      </w:r>
    </w:p>
    <w:p w:rsidR="00EC5457" w:rsidRPr="003A6728" w:rsidRDefault="00EC5457" w:rsidP="00EC5457">
      <w:pPr>
        <w:widowControl w:val="0"/>
        <w:suppressAutoHyphens/>
        <w:kinsoku w:val="0"/>
        <w:overflowPunct w:val="0"/>
        <w:autoSpaceDE w:val="0"/>
        <w:autoSpaceDN w:val="0"/>
        <w:adjustRightInd w:val="0"/>
        <w:spacing w:after="0" w:line="240" w:lineRule="auto"/>
        <w:jc w:val="both"/>
        <w:rPr>
          <w:rFonts w:ascii="Times New Roman" w:eastAsia="MS Mincho" w:hAnsi="Times New Roman"/>
          <w:sz w:val="24"/>
          <w:szCs w:val="24"/>
          <w:lang w:eastAsia="ja-JP"/>
        </w:rPr>
      </w:pPr>
      <w:r w:rsidRPr="003A6728">
        <w:rPr>
          <w:rFonts w:ascii="Times New Roman" w:eastAsia="MS Mincho" w:hAnsi="Times New Roman"/>
          <w:sz w:val="24"/>
          <w:szCs w:val="24"/>
          <w:lang w:eastAsia="ja-JP"/>
        </w:rPr>
        <w:lastRenderedPageBreak/>
        <w:t>Таблица 3.</w:t>
      </w:r>
      <w:r w:rsidR="003F7CBC" w:rsidRPr="003A6728">
        <w:rPr>
          <w:rFonts w:ascii="Times New Roman" w:eastAsia="MS Mincho" w:hAnsi="Times New Roman"/>
          <w:sz w:val="24"/>
          <w:szCs w:val="24"/>
          <w:lang w:eastAsia="ja-JP"/>
        </w:rPr>
        <w:t>7</w:t>
      </w:r>
      <w:r w:rsidRPr="003A6728">
        <w:rPr>
          <w:rFonts w:ascii="Times New Roman" w:eastAsia="MS Mincho" w:hAnsi="Times New Roman"/>
          <w:sz w:val="24"/>
          <w:szCs w:val="24"/>
          <w:lang w:eastAsia="ja-JP"/>
        </w:rPr>
        <w:t xml:space="preserve"> Перечень мероприятий в сфере образования</w:t>
      </w:r>
    </w:p>
    <w:tbl>
      <w:tblPr>
        <w:tblW w:w="5000" w:type="pct"/>
        <w:tblLayout w:type="fixed"/>
        <w:tblCellMar>
          <w:left w:w="0" w:type="dxa"/>
          <w:right w:w="0" w:type="dxa"/>
        </w:tblCellMar>
        <w:tblLook w:val="0000" w:firstRow="0" w:lastRow="0" w:firstColumn="0" w:lastColumn="0" w:noHBand="0" w:noVBand="0"/>
      </w:tblPr>
      <w:tblGrid>
        <w:gridCol w:w="6668"/>
        <w:gridCol w:w="566"/>
        <w:gridCol w:w="727"/>
        <w:gridCol w:w="834"/>
        <w:gridCol w:w="566"/>
        <w:gridCol w:w="562"/>
        <w:gridCol w:w="8"/>
      </w:tblGrid>
      <w:tr w:rsidR="00EC5457" w:rsidRPr="003A6728" w:rsidTr="003F7CBC">
        <w:tblPrEx>
          <w:tblCellMar>
            <w:top w:w="0" w:type="dxa"/>
            <w:left w:w="0" w:type="dxa"/>
            <w:bottom w:w="0" w:type="dxa"/>
            <w:right w:w="0" w:type="dxa"/>
          </w:tblCellMar>
        </w:tblPrEx>
        <w:trPr>
          <w:gridAfter w:val="1"/>
          <w:wAfter w:w="4" w:type="pct"/>
          <w:trHeight w:val="260"/>
          <w:tblHeader/>
        </w:trPr>
        <w:tc>
          <w:tcPr>
            <w:tcW w:w="3357" w:type="pct"/>
            <w:vMerge w:val="restart"/>
            <w:tcBorders>
              <w:top w:val="single" w:sz="4" w:space="0" w:color="auto"/>
              <w:left w:val="single" w:sz="4" w:space="0" w:color="auto"/>
              <w:bottom w:val="single" w:sz="4" w:space="0" w:color="000000"/>
              <w:right w:val="single" w:sz="8"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Планируемые мероприятия</w:t>
            </w:r>
          </w:p>
        </w:tc>
        <w:tc>
          <w:tcPr>
            <w:tcW w:w="1356" w:type="pct"/>
            <w:gridSpan w:val="4"/>
            <w:tcBorders>
              <w:top w:val="single" w:sz="4" w:space="0" w:color="auto"/>
              <w:left w:val="single" w:sz="8" w:space="0" w:color="000000"/>
              <w:bottom w:val="single" w:sz="8" w:space="0" w:color="000000"/>
              <w:right w:val="single" w:sz="8" w:space="0" w:color="000000"/>
            </w:tcBorders>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Этапы реализации, годы</w:t>
            </w:r>
          </w:p>
        </w:tc>
        <w:tc>
          <w:tcPr>
            <w:tcW w:w="283" w:type="pct"/>
            <w:vMerge w:val="restart"/>
            <w:tcBorders>
              <w:top w:val="single" w:sz="4" w:space="0" w:color="auto"/>
              <w:left w:val="single" w:sz="8" w:space="0" w:color="000000"/>
              <w:bottom w:val="single" w:sz="4" w:space="0" w:color="000000"/>
              <w:right w:val="single" w:sz="4" w:space="0" w:color="auto"/>
            </w:tcBorders>
            <w:textDirection w:val="btLr"/>
            <w:vAlign w:val="center"/>
          </w:tcPr>
          <w:p w:rsidR="00EC5457" w:rsidRPr="003A6728" w:rsidRDefault="00B2518B" w:rsidP="00B2518B">
            <w:pPr>
              <w:widowControl w:val="0"/>
              <w:suppressAutoHyphens/>
              <w:kinsoku w:val="0"/>
              <w:overflowPunct w:val="0"/>
              <w:autoSpaceDE w:val="0"/>
              <w:autoSpaceDN w:val="0"/>
              <w:adjustRightInd w:val="0"/>
              <w:spacing w:after="0" w:line="240" w:lineRule="auto"/>
              <w:ind w:right="-731"/>
              <w:rPr>
                <w:rFonts w:ascii="Times New Roman" w:eastAsia="Times New Roman" w:hAnsi="Times New Roman"/>
                <w:sz w:val="20"/>
                <w:szCs w:val="20"/>
                <w:lang w:eastAsia="ru-RU"/>
              </w:rPr>
            </w:pPr>
            <w:r w:rsidRPr="003A6728">
              <w:rPr>
                <w:rFonts w:ascii="Times New Roman" w:hAnsi="Times New Roman"/>
                <w:sz w:val="20"/>
                <w:szCs w:val="20"/>
              </w:rPr>
              <w:t xml:space="preserve">  Приоритетность</w:t>
            </w:r>
          </w:p>
        </w:tc>
      </w:tr>
      <w:tr w:rsidR="00B2518B" w:rsidRPr="003A6728" w:rsidTr="003F7CBC">
        <w:tblPrEx>
          <w:tblCellMar>
            <w:top w:w="0" w:type="dxa"/>
            <w:left w:w="0" w:type="dxa"/>
            <w:bottom w:w="0" w:type="dxa"/>
            <w:right w:w="0" w:type="dxa"/>
          </w:tblCellMar>
        </w:tblPrEx>
        <w:trPr>
          <w:gridAfter w:val="1"/>
          <w:wAfter w:w="4" w:type="pct"/>
          <w:trHeight w:val="1418"/>
          <w:tblHeader/>
        </w:trPr>
        <w:tc>
          <w:tcPr>
            <w:tcW w:w="3357" w:type="pct"/>
            <w:vMerge/>
            <w:tcBorders>
              <w:top w:val="single" w:sz="8" w:space="0" w:color="000000"/>
              <w:left w:val="single" w:sz="4" w:space="0" w:color="auto"/>
              <w:bottom w:val="single" w:sz="4" w:space="0" w:color="000000"/>
              <w:right w:val="single" w:sz="8" w:space="0" w:color="000000"/>
            </w:tcBorders>
          </w:tcPr>
          <w:p w:rsidR="00B2518B" w:rsidRPr="003A6728" w:rsidRDefault="00B2518B" w:rsidP="00B2518B">
            <w:pPr>
              <w:widowControl w:val="0"/>
              <w:suppressAutoHyphens/>
              <w:kinsoku w:val="0"/>
              <w:overflowPunct w:val="0"/>
              <w:autoSpaceDE w:val="0"/>
              <w:autoSpaceDN w:val="0"/>
              <w:adjustRightInd w:val="0"/>
              <w:spacing w:after="0" w:line="240" w:lineRule="auto"/>
              <w:rPr>
                <w:rFonts w:ascii="Times New Roman" w:eastAsia="Times New Roman" w:hAnsi="Times New Roman"/>
                <w:bCs/>
                <w:sz w:val="20"/>
                <w:szCs w:val="20"/>
                <w:lang w:eastAsia="ru-RU"/>
              </w:rPr>
            </w:pPr>
          </w:p>
        </w:tc>
        <w:tc>
          <w:tcPr>
            <w:tcW w:w="285" w:type="pct"/>
            <w:tcBorders>
              <w:top w:val="single" w:sz="8" w:space="0" w:color="000000"/>
              <w:left w:val="single" w:sz="8" w:space="0" w:color="000000"/>
              <w:bottom w:val="single" w:sz="4" w:space="0" w:color="000000"/>
              <w:right w:val="single" w:sz="4" w:space="0" w:color="000000"/>
            </w:tcBorders>
            <w:textDirection w:val="btLr"/>
            <w:vAlign w:val="center"/>
          </w:tcPr>
          <w:p w:rsidR="00B2518B" w:rsidRPr="003A6728" w:rsidRDefault="00B2518B" w:rsidP="00B2518B">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1 этап</w:t>
            </w:r>
          </w:p>
          <w:p w:rsidR="00B2518B" w:rsidRPr="003A6728" w:rsidRDefault="00B2518B" w:rsidP="00B2518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2009–2013 гг.</w:t>
            </w:r>
          </w:p>
        </w:tc>
        <w:tc>
          <w:tcPr>
            <w:tcW w:w="366" w:type="pct"/>
            <w:tcBorders>
              <w:top w:val="single" w:sz="8" w:space="0" w:color="000000"/>
              <w:left w:val="single" w:sz="4" w:space="0" w:color="000000"/>
              <w:bottom w:val="single" w:sz="4" w:space="0" w:color="000000"/>
              <w:right w:val="single" w:sz="4" w:space="0" w:color="000000"/>
            </w:tcBorders>
            <w:textDirection w:val="btLr"/>
            <w:vAlign w:val="center"/>
          </w:tcPr>
          <w:p w:rsidR="00B2518B" w:rsidRPr="003A6728" w:rsidRDefault="00B2518B" w:rsidP="00B2518B">
            <w:pPr>
              <w:keepNext/>
              <w:keepLines/>
              <w:suppressAutoHyphens/>
              <w:spacing w:after="0" w:line="240" w:lineRule="auto"/>
              <w:jc w:val="center"/>
              <w:rPr>
                <w:rFonts w:ascii="Times New Roman" w:hAnsi="Times New Roman"/>
                <w:sz w:val="20"/>
                <w:szCs w:val="20"/>
              </w:rPr>
            </w:pPr>
            <w:r w:rsidRPr="003A6728">
              <w:rPr>
                <w:rFonts w:ascii="Times New Roman" w:hAnsi="Times New Roman"/>
                <w:sz w:val="20"/>
                <w:szCs w:val="20"/>
              </w:rPr>
              <w:t>2 этап</w:t>
            </w:r>
          </w:p>
          <w:p w:rsidR="00B2518B" w:rsidRPr="003A6728" w:rsidRDefault="00B2518B" w:rsidP="00B2518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2014- 2020 гг.</w:t>
            </w:r>
          </w:p>
        </w:tc>
        <w:tc>
          <w:tcPr>
            <w:tcW w:w="420" w:type="pct"/>
            <w:tcBorders>
              <w:top w:val="single" w:sz="8" w:space="0" w:color="000000"/>
              <w:left w:val="single" w:sz="4" w:space="0" w:color="000000"/>
              <w:bottom w:val="single" w:sz="4" w:space="0" w:color="000000"/>
              <w:right w:val="single" w:sz="8" w:space="0" w:color="000000"/>
            </w:tcBorders>
            <w:textDirection w:val="btLr"/>
            <w:vAlign w:val="center"/>
          </w:tcPr>
          <w:p w:rsidR="00B2518B" w:rsidRPr="003A6728" w:rsidRDefault="00B2518B" w:rsidP="00B2518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Расчетный срок - 2025 г.</w:t>
            </w:r>
          </w:p>
        </w:tc>
        <w:tc>
          <w:tcPr>
            <w:tcW w:w="285" w:type="pct"/>
            <w:tcBorders>
              <w:top w:val="single" w:sz="8" w:space="0" w:color="000000"/>
              <w:left w:val="single" w:sz="8" w:space="0" w:color="000000"/>
              <w:bottom w:val="single" w:sz="4" w:space="0" w:color="000000"/>
              <w:right w:val="single" w:sz="8" w:space="0" w:color="000000"/>
            </w:tcBorders>
            <w:textDirection w:val="btLr"/>
            <w:vAlign w:val="center"/>
          </w:tcPr>
          <w:p w:rsidR="00B2518B" w:rsidRPr="003A6728" w:rsidRDefault="00B2518B" w:rsidP="00B2518B">
            <w:pPr>
              <w:suppressAutoHyphens/>
              <w:spacing w:after="0" w:line="240" w:lineRule="auto"/>
              <w:jc w:val="center"/>
              <w:rPr>
                <w:rFonts w:ascii="Times New Roman" w:hAnsi="Times New Roman"/>
                <w:sz w:val="20"/>
                <w:szCs w:val="20"/>
              </w:rPr>
            </w:pPr>
            <w:r w:rsidRPr="003A6728">
              <w:rPr>
                <w:rFonts w:ascii="Times New Roman" w:hAnsi="Times New Roman"/>
                <w:sz w:val="20"/>
                <w:szCs w:val="20"/>
              </w:rPr>
              <w:t>За  расчетным</w:t>
            </w:r>
            <w:r w:rsidRPr="003A6728">
              <w:rPr>
                <w:rFonts w:ascii="Times New Roman" w:hAnsi="Times New Roman"/>
                <w:sz w:val="20"/>
                <w:szCs w:val="20"/>
              </w:rPr>
              <w:br/>
              <w:t>сроком</w:t>
            </w:r>
          </w:p>
        </w:tc>
        <w:tc>
          <w:tcPr>
            <w:tcW w:w="283" w:type="pct"/>
            <w:vMerge/>
            <w:tcBorders>
              <w:top w:val="single" w:sz="8" w:space="0" w:color="000000"/>
              <w:left w:val="single" w:sz="8" w:space="0" w:color="000000"/>
              <w:bottom w:val="single" w:sz="4" w:space="0" w:color="000000"/>
              <w:right w:val="single" w:sz="4" w:space="0" w:color="auto"/>
            </w:tcBorders>
            <w:textDirection w:val="btLr"/>
          </w:tcPr>
          <w:p w:rsidR="00B2518B" w:rsidRPr="003A6728" w:rsidRDefault="00B2518B" w:rsidP="00B2518B">
            <w:pPr>
              <w:widowControl w:val="0"/>
              <w:suppressAutoHyphens/>
              <w:kinsoku w:val="0"/>
              <w:overflowPunct w:val="0"/>
              <w:autoSpaceDE w:val="0"/>
              <w:autoSpaceDN w:val="0"/>
              <w:adjustRightInd w:val="0"/>
              <w:spacing w:after="0" w:line="240" w:lineRule="auto"/>
              <w:rPr>
                <w:rFonts w:ascii="Times New Roman" w:eastAsia="Times New Roman" w:hAnsi="Times New Roman"/>
                <w:bCs/>
                <w:sz w:val="20"/>
                <w:szCs w:val="20"/>
                <w:lang w:eastAsia="ru-RU"/>
              </w:rPr>
            </w:pPr>
          </w:p>
        </w:tc>
      </w:tr>
      <w:tr w:rsidR="00EC5457" w:rsidRPr="003A6728" w:rsidTr="00B2518B">
        <w:tblPrEx>
          <w:tblCellMar>
            <w:top w:w="0" w:type="dxa"/>
            <w:left w:w="0" w:type="dxa"/>
            <w:bottom w:w="0" w:type="dxa"/>
            <w:right w:w="0" w:type="dxa"/>
          </w:tblCellMar>
        </w:tblPrEx>
        <w:trPr>
          <w:gridAfter w:val="1"/>
          <w:wAfter w:w="4" w:type="pct"/>
          <w:trHeight w:val="1408"/>
        </w:trPr>
        <w:tc>
          <w:tcPr>
            <w:tcW w:w="3357" w:type="pct"/>
            <w:tcBorders>
              <w:top w:val="single" w:sz="4" w:space="0" w:color="000000"/>
              <w:left w:val="single" w:sz="4" w:space="0" w:color="auto"/>
              <w:bottom w:val="single" w:sz="4" w:space="0" w:color="auto"/>
              <w:right w:val="single" w:sz="6"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ind w:left="147" w:right="1117"/>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Участие в строительстве федеральной </w:t>
            </w:r>
            <w:r w:rsidRPr="003A6728">
              <w:rPr>
                <w:rFonts w:ascii="Times New Roman" w:eastAsia="Times New Roman" w:hAnsi="Times New Roman"/>
                <w:bCs/>
                <w:sz w:val="20"/>
                <w:szCs w:val="20"/>
                <w:lang w:eastAsia="ru-RU"/>
              </w:rPr>
              <w:t xml:space="preserve">автомобильной дороги «Колыма» </w:t>
            </w:r>
            <w:r w:rsidRPr="003A6728">
              <w:rPr>
                <w:rFonts w:ascii="Times New Roman" w:eastAsia="Times New Roman" w:hAnsi="Times New Roman"/>
                <w:sz w:val="20"/>
                <w:szCs w:val="20"/>
                <w:lang w:eastAsia="ru-RU"/>
              </w:rPr>
              <w:t>в составе Северного транспортного коридора (СТК) и Магаданского транспортного коридора (МТК)</w:t>
            </w:r>
            <w:proofErr w:type="gramStart"/>
            <w:r w:rsidRPr="003A6728">
              <w:rPr>
                <w:rFonts w:ascii="Times New Roman" w:eastAsia="Times New Roman" w:hAnsi="Times New Roman"/>
                <w:sz w:val="20"/>
                <w:szCs w:val="20"/>
                <w:lang w:eastAsia="ru-RU"/>
              </w:rPr>
              <w:t>,(</w:t>
            </w:r>
            <w:proofErr w:type="gramEnd"/>
            <w:r w:rsidRPr="003A6728">
              <w:rPr>
                <w:rFonts w:ascii="Times New Roman" w:eastAsia="Times New Roman" w:hAnsi="Times New Roman"/>
                <w:sz w:val="20"/>
                <w:szCs w:val="20"/>
                <w:lang w:eastAsia="ru-RU"/>
              </w:rPr>
              <w:t>Департамент дорожного хозяйства администрации Магаданской области, Министерств</w:t>
            </w:r>
            <w:r w:rsidR="00B2518B" w:rsidRPr="003A6728">
              <w:rPr>
                <w:rFonts w:ascii="Times New Roman" w:eastAsia="Times New Roman" w:hAnsi="Times New Roman"/>
                <w:sz w:val="20"/>
                <w:szCs w:val="20"/>
                <w:lang w:eastAsia="ru-RU"/>
              </w:rPr>
              <w:t xml:space="preserve">о транспорта РФ) в т. ч. </w:t>
            </w:r>
            <w:r w:rsidRPr="003A6728">
              <w:rPr>
                <w:rFonts w:ascii="Times New Roman" w:eastAsia="Times New Roman" w:hAnsi="Times New Roman"/>
                <w:sz w:val="20"/>
                <w:szCs w:val="20"/>
                <w:lang w:eastAsia="ru-RU"/>
              </w:rPr>
              <w:t>участки дороги:</w:t>
            </w:r>
          </w:p>
        </w:tc>
        <w:tc>
          <w:tcPr>
            <w:tcW w:w="285" w:type="pct"/>
            <w:tcBorders>
              <w:top w:val="single" w:sz="4" w:space="0" w:color="000000"/>
              <w:left w:val="single" w:sz="6" w:space="0" w:color="000000"/>
              <w:bottom w:val="single" w:sz="4" w:space="0" w:color="auto"/>
              <w:right w:val="single" w:sz="4" w:space="0" w:color="000000"/>
            </w:tcBorders>
            <w:vAlign w:val="center"/>
          </w:tcPr>
          <w:p w:rsidR="00EC5457" w:rsidRPr="003A6728" w:rsidRDefault="00B71C9B"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366" w:type="pct"/>
            <w:tcBorders>
              <w:top w:val="single" w:sz="4" w:space="0" w:color="000000"/>
              <w:left w:val="single" w:sz="4" w:space="0" w:color="000000"/>
              <w:bottom w:val="single" w:sz="4" w:space="0" w:color="auto"/>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420" w:type="pct"/>
            <w:tcBorders>
              <w:top w:val="single" w:sz="4" w:space="0" w:color="000000"/>
              <w:left w:val="single" w:sz="4" w:space="0" w:color="000000"/>
              <w:bottom w:val="single" w:sz="4" w:space="0" w:color="auto"/>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285" w:type="pct"/>
            <w:tcBorders>
              <w:top w:val="single" w:sz="4" w:space="0" w:color="000000"/>
              <w:left w:val="single" w:sz="4" w:space="0" w:color="000000"/>
              <w:bottom w:val="single" w:sz="4" w:space="0" w:color="auto"/>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34"/>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2030</w:t>
            </w:r>
          </w:p>
        </w:tc>
        <w:tc>
          <w:tcPr>
            <w:tcW w:w="283" w:type="pct"/>
            <w:tcBorders>
              <w:top w:val="single" w:sz="4" w:space="0" w:color="000000"/>
              <w:left w:val="single" w:sz="4" w:space="0" w:color="000000"/>
              <w:bottom w:val="single" w:sz="4" w:space="0" w:color="auto"/>
              <w:right w:val="single" w:sz="4" w:space="0" w:color="auto"/>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1,2,3</w:t>
            </w:r>
          </w:p>
        </w:tc>
      </w:tr>
      <w:tr w:rsidR="00EC5457" w:rsidRPr="003A6728" w:rsidTr="00B2518B">
        <w:tblPrEx>
          <w:tblCellMar>
            <w:top w:w="0" w:type="dxa"/>
            <w:left w:w="0" w:type="dxa"/>
            <w:bottom w:w="0" w:type="dxa"/>
            <w:right w:w="0" w:type="dxa"/>
          </w:tblCellMar>
        </w:tblPrEx>
        <w:trPr>
          <w:trHeight w:val="560"/>
        </w:trPr>
        <w:tc>
          <w:tcPr>
            <w:tcW w:w="3357" w:type="pct"/>
            <w:tcBorders>
              <w:top w:val="single" w:sz="4" w:space="0" w:color="000000"/>
              <w:left w:val="single" w:sz="4" w:space="0" w:color="auto"/>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ind w:left="147"/>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реконструкция автомобильной дороги «Колыма» на участке 1187 км – Герба – Магадан</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B71C9B"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420"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2025</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287" w:type="pct"/>
            <w:gridSpan w:val="2"/>
            <w:tcBorders>
              <w:top w:val="single" w:sz="4" w:space="0" w:color="000000"/>
              <w:left w:val="single" w:sz="4" w:space="0" w:color="000000"/>
              <w:bottom w:val="single" w:sz="4" w:space="0" w:color="000000"/>
              <w:right w:val="single" w:sz="4" w:space="0" w:color="auto"/>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EC5457" w:rsidRPr="003A6728" w:rsidTr="00B2518B">
        <w:tblPrEx>
          <w:tblCellMar>
            <w:top w:w="0" w:type="dxa"/>
            <w:left w:w="0" w:type="dxa"/>
            <w:bottom w:w="0" w:type="dxa"/>
            <w:right w:w="0" w:type="dxa"/>
          </w:tblCellMar>
        </w:tblPrEx>
        <w:trPr>
          <w:trHeight w:val="555"/>
        </w:trPr>
        <w:tc>
          <w:tcPr>
            <w:tcW w:w="3357" w:type="pct"/>
            <w:tcBorders>
              <w:top w:val="single" w:sz="4" w:space="0" w:color="000000"/>
              <w:left w:val="single" w:sz="4" w:space="0" w:color="auto"/>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ind w:left="147"/>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реконструкция автомобильной дороги «Колыма» на участке «Герба – Омсукчан»</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B71C9B"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420"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2025</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287" w:type="pct"/>
            <w:gridSpan w:val="2"/>
            <w:tcBorders>
              <w:top w:val="single" w:sz="4" w:space="0" w:color="000000"/>
              <w:left w:val="single" w:sz="4" w:space="0" w:color="000000"/>
              <w:bottom w:val="single" w:sz="4" w:space="0" w:color="000000"/>
              <w:right w:val="single" w:sz="4" w:space="0" w:color="auto"/>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EC5457" w:rsidRPr="003A6728" w:rsidTr="00B2518B">
        <w:tblPrEx>
          <w:tblCellMar>
            <w:top w:w="0" w:type="dxa"/>
            <w:left w:w="0" w:type="dxa"/>
            <w:bottom w:w="0" w:type="dxa"/>
            <w:right w:w="0" w:type="dxa"/>
          </w:tblCellMar>
        </w:tblPrEx>
        <w:trPr>
          <w:trHeight w:val="564"/>
        </w:trPr>
        <w:tc>
          <w:tcPr>
            <w:tcW w:w="3357" w:type="pct"/>
            <w:tcBorders>
              <w:top w:val="single" w:sz="4" w:space="0" w:color="000000"/>
              <w:left w:val="single" w:sz="4" w:space="0" w:color="auto"/>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ind w:left="147" w:right="374"/>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строительство автомобильной дороги на участке «Омсукчан – </w:t>
            </w:r>
            <w:proofErr w:type="spellStart"/>
            <w:r w:rsidRPr="003A6728">
              <w:rPr>
                <w:rFonts w:ascii="Times New Roman" w:eastAsia="Times New Roman" w:hAnsi="Times New Roman"/>
                <w:sz w:val="20"/>
                <w:szCs w:val="20"/>
                <w:lang w:eastAsia="ru-RU"/>
              </w:rPr>
              <w:t>Усть-Буюнда</w:t>
            </w:r>
            <w:proofErr w:type="spellEnd"/>
            <w:r w:rsidRPr="003A6728">
              <w:rPr>
                <w:rFonts w:ascii="Times New Roman" w:eastAsia="Times New Roman" w:hAnsi="Times New Roman"/>
                <w:sz w:val="20"/>
                <w:szCs w:val="20"/>
                <w:lang w:eastAsia="ru-RU"/>
              </w:rPr>
              <w:t xml:space="preserve"> – </w:t>
            </w:r>
            <w:proofErr w:type="spellStart"/>
            <w:r w:rsidRPr="003A6728">
              <w:rPr>
                <w:rFonts w:ascii="Times New Roman" w:eastAsia="Times New Roman" w:hAnsi="Times New Roman"/>
                <w:sz w:val="20"/>
                <w:szCs w:val="20"/>
                <w:lang w:eastAsia="ru-RU"/>
              </w:rPr>
              <w:t>Омолон</w:t>
            </w:r>
            <w:proofErr w:type="spellEnd"/>
            <w:r w:rsidRPr="003A6728">
              <w:rPr>
                <w:rFonts w:ascii="Times New Roman" w:eastAsia="Times New Roman" w:hAnsi="Times New Roman"/>
                <w:sz w:val="20"/>
                <w:szCs w:val="20"/>
                <w:lang w:eastAsia="ru-RU"/>
              </w:rPr>
              <w:t>» (Чукотский выход СТК)</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B71C9B"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420"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2030</w:t>
            </w:r>
          </w:p>
        </w:tc>
        <w:tc>
          <w:tcPr>
            <w:tcW w:w="287" w:type="pct"/>
            <w:gridSpan w:val="2"/>
            <w:tcBorders>
              <w:top w:val="single" w:sz="4" w:space="0" w:color="000000"/>
              <w:left w:val="single" w:sz="4" w:space="0" w:color="000000"/>
              <w:bottom w:val="single" w:sz="4" w:space="0" w:color="000000"/>
              <w:right w:val="single" w:sz="4" w:space="0" w:color="auto"/>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EC5457" w:rsidRPr="003A6728" w:rsidTr="00B2518B">
        <w:tblPrEx>
          <w:tblCellMar>
            <w:top w:w="0" w:type="dxa"/>
            <w:left w:w="0" w:type="dxa"/>
            <w:bottom w:w="0" w:type="dxa"/>
            <w:right w:w="0" w:type="dxa"/>
          </w:tblCellMar>
        </w:tblPrEx>
        <w:trPr>
          <w:trHeight w:val="1124"/>
        </w:trPr>
        <w:tc>
          <w:tcPr>
            <w:tcW w:w="3357" w:type="pct"/>
            <w:tcBorders>
              <w:top w:val="single" w:sz="4" w:space="0" w:color="000000"/>
              <w:left w:val="single" w:sz="4" w:space="0" w:color="auto"/>
              <w:bottom w:val="single" w:sz="4" w:space="0" w:color="000000"/>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ind w:left="147" w:right="129"/>
              <w:rPr>
                <w:rFonts w:ascii="Times New Roman" w:eastAsia="Times New Roman" w:hAnsi="Times New Roman"/>
                <w:sz w:val="20"/>
                <w:szCs w:val="20"/>
                <w:lang w:eastAsia="ru-RU"/>
              </w:rPr>
            </w:pPr>
            <w:r w:rsidRPr="003A6728">
              <w:rPr>
                <w:rFonts w:ascii="Times New Roman" w:eastAsia="Times New Roman" w:hAnsi="Times New Roman"/>
                <w:bCs/>
                <w:sz w:val="20"/>
                <w:szCs w:val="20"/>
                <w:lang w:eastAsia="ru-RU"/>
              </w:rPr>
              <w:t xml:space="preserve">Участие в проектировании и строительстве железной дороги </w:t>
            </w:r>
            <w:r w:rsidRPr="003A6728">
              <w:rPr>
                <w:rFonts w:ascii="Times New Roman" w:eastAsia="Times New Roman" w:hAnsi="Times New Roman"/>
                <w:sz w:val="20"/>
                <w:szCs w:val="20"/>
                <w:lang w:eastAsia="ru-RU"/>
              </w:rPr>
              <w:t>в составе Северного транспортного коридора (СТК) и Магаданского транспортного коридора (МТК), (Департамент дорожного хозяйства администрации Магаданской области, Министерство транспорта РФ) в т. ч. участки дороги:</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B71C9B" w:rsidP="00B2518B">
            <w:pPr>
              <w:widowControl w:val="0"/>
              <w:suppressAutoHyphens/>
              <w:kinsoku w:val="0"/>
              <w:overflowPunct w:val="0"/>
              <w:autoSpaceDE w:val="0"/>
              <w:autoSpaceDN w:val="0"/>
              <w:adjustRightInd w:val="0"/>
              <w:spacing w:after="0" w:line="240" w:lineRule="auto"/>
              <w:ind w:right="52"/>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420"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18"/>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285" w:type="pct"/>
            <w:tcBorders>
              <w:top w:val="single" w:sz="4" w:space="0" w:color="000000"/>
              <w:left w:val="single" w:sz="4" w:space="0" w:color="000000"/>
              <w:bottom w:val="single" w:sz="4" w:space="0" w:color="000000"/>
              <w:right w:val="single" w:sz="4" w:space="0" w:color="000000"/>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2030</w:t>
            </w:r>
          </w:p>
        </w:tc>
        <w:tc>
          <w:tcPr>
            <w:tcW w:w="287" w:type="pct"/>
            <w:gridSpan w:val="2"/>
            <w:tcBorders>
              <w:top w:val="single" w:sz="4" w:space="0" w:color="000000"/>
              <w:left w:val="single" w:sz="4" w:space="0" w:color="000000"/>
              <w:bottom w:val="single" w:sz="4" w:space="0" w:color="000000"/>
              <w:right w:val="single" w:sz="4" w:space="0" w:color="auto"/>
            </w:tcBorders>
            <w:vAlign w:val="center"/>
          </w:tcPr>
          <w:p w:rsidR="00EC5457" w:rsidRPr="003A6728" w:rsidRDefault="00EC5457" w:rsidP="007F11A4">
            <w:pPr>
              <w:widowControl w:val="0"/>
              <w:suppressAutoHyphens/>
              <w:kinsoku w:val="0"/>
              <w:overflowPunct w:val="0"/>
              <w:autoSpaceDE w:val="0"/>
              <w:autoSpaceDN w:val="0"/>
              <w:adjustRightInd w:val="0"/>
              <w:spacing w:after="0" w:line="240" w:lineRule="auto"/>
              <w:ind w:right="32"/>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1,2,9</w:t>
            </w:r>
          </w:p>
        </w:tc>
      </w:tr>
      <w:tr w:rsidR="00EC5457" w:rsidRPr="003A6728" w:rsidTr="00B2518B">
        <w:tblPrEx>
          <w:tblCellMar>
            <w:top w:w="0" w:type="dxa"/>
            <w:left w:w="0" w:type="dxa"/>
            <w:bottom w:w="0" w:type="dxa"/>
            <w:right w:w="0" w:type="dxa"/>
          </w:tblCellMar>
        </w:tblPrEx>
        <w:trPr>
          <w:trHeight w:val="376"/>
        </w:trPr>
        <w:tc>
          <w:tcPr>
            <w:tcW w:w="3357" w:type="pct"/>
            <w:tcBorders>
              <w:top w:val="single" w:sz="4" w:space="0" w:color="000000"/>
              <w:left w:val="single" w:sz="4" w:space="0" w:color="auto"/>
              <w:bottom w:val="single" w:sz="4" w:space="0" w:color="auto"/>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ind w:left="147"/>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Реконструкция аэропорта «Омсукчан»</w:t>
            </w:r>
          </w:p>
        </w:tc>
        <w:tc>
          <w:tcPr>
            <w:tcW w:w="285" w:type="pct"/>
            <w:tcBorders>
              <w:top w:val="single" w:sz="4" w:space="0" w:color="000000"/>
              <w:left w:val="single" w:sz="4" w:space="0" w:color="000000"/>
              <w:bottom w:val="single" w:sz="4" w:space="0" w:color="auto"/>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366" w:type="pct"/>
            <w:tcBorders>
              <w:top w:val="single" w:sz="4" w:space="0" w:color="000000"/>
              <w:left w:val="single" w:sz="4" w:space="0" w:color="000000"/>
              <w:bottom w:val="single" w:sz="4" w:space="0" w:color="auto"/>
              <w:right w:val="single" w:sz="4" w:space="0" w:color="000000"/>
            </w:tcBorders>
            <w:vAlign w:val="center"/>
          </w:tcPr>
          <w:p w:rsidR="00EC5457" w:rsidRPr="003A6728" w:rsidRDefault="00B71C9B"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420" w:type="pct"/>
            <w:tcBorders>
              <w:top w:val="single" w:sz="4" w:space="0" w:color="000000"/>
              <w:left w:val="single" w:sz="4" w:space="0" w:color="000000"/>
              <w:bottom w:val="single" w:sz="4" w:space="0" w:color="auto"/>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285" w:type="pct"/>
            <w:tcBorders>
              <w:top w:val="single" w:sz="4" w:space="0" w:color="000000"/>
              <w:left w:val="single" w:sz="4" w:space="0" w:color="000000"/>
              <w:bottom w:val="single" w:sz="4" w:space="0" w:color="auto"/>
              <w:right w:val="single" w:sz="4" w:space="0" w:color="000000"/>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287" w:type="pct"/>
            <w:gridSpan w:val="2"/>
            <w:tcBorders>
              <w:top w:val="single" w:sz="4" w:space="0" w:color="000000"/>
              <w:left w:val="single" w:sz="4" w:space="0" w:color="000000"/>
              <w:bottom w:val="single" w:sz="4" w:space="0" w:color="auto"/>
              <w:right w:val="single" w:sz="4" w:space="0" w:color="auto"/>
            </w:tcBorders>
            <w:vAlign w:val="center"/>
          </w:tcPr>
          <w:p w:rsidR="00EC5457" w:rsidRPr="003A6728" w:rsidRDefault="00EC5457" w:rsidP="00B2518B">
            <w:pPr>
              <w:widowControl w:val="0"/>
              <w:suppressAutoHyphens/>
              <w:kinsoku w:val="0"/>
              <w:overflowPunct w:val="0"/>
              <w:autoSpaceDE w:val="0"/>
              <w:autoSpaceDN w:val="0"/>
              <w:adjustRightInd w:val="0"/>
              <w:spacing w:after="0" w:line="240" w:lineRule="auto"/>
              <w:ind w:right="32"/>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1,2</w:t>
            </w:r>
          </w:p>
        </w:tc>
      </w:tr>
    </w:tbl>
    <w:p w:rsidR="00EC5457" w:rsidRPr="003A6728" w:rsidRDefault="00EC5457" w:rsidP="00EC5457">
      <w:pPr>
        <w:suppressAutoHyphens/>
        <w:spacing w:after="0" w:line="240" w:lineRule="auto"/>
        <w:ind w:firstLine="709"/>
        <w:jc w:val="both"/>
        <w:rPr>
          <w:rFonts w:ascii="Times New Roman" w:hAnsi="Times New Roman"/>
          <w:sz w:val="24"/>
          <w:u w:val="single"/>
          <w:lang w:eastAsia="ru-RU"/>
        </w:rPr>
      </w:pPr>
    </w:p>
    <w:p w:rsidR="00EC5457" w:rsidRPr="003A6728" w:rsidRDefault="00EC5457" w:rsidP="00EC5457">
      <w:pPr>
        <w:suppressAutoHyphens/>
        <w:spacing w:after="0" w:line="240" w:lineRule="auto"/>
        <w:ind w:firstLine="709"/>
        <w:rPr>
          <w:rFonts w:ascii="Times New Roman" w:hAnsi="Times New Roman"/>
          <w:sz w:val="24"/>
          <w:u w:val="single"/>
          <w:lang w:eastAsia="ru-RU"/>
        </w:rPr>
      </w:pPr>
      <w:r w:rsidRPr="003A6728">
        <w:rPr>
          <w:rFonts w:ascii="Times New Roman" w:hAnsi="Times New Roman"/>
          <w:sz w:val="24"/>
          <w:u w:val="single"/>
          <w:lang w:eastAsia="ru-RU"/>
        </w:rPr>
        <w:t>Планируемые объекты местного значения по данным генеральных планов</w:t>
      </w:r>
    </w:p>
    <w:p w:rsidR="00EC5457" w:rsidRPr="003A6728" w:rsidRDefault="00EC5457" w:rsidP="00EC5457">
      <w:pPr>
        <w:suppressAutoHyphens/>
        <w:spacing w:after="0" w:line="240" w:lineRule="auto"/>
        <w:jc w:val="both"/>
        <w:rPr>
          <w:rFonts w:ascii="Times New Roman" w:hAnsi="Times New Roman"/>
          <w:sz w:val="24"/>
          <w:lang w:eastAsia="ru-RU"/>
        </w:rPr>
      </w:pPr>
      <w:r w:rsidRPr="003A6728">
        <w:rPr>
          <w:rFonts w:ascii="Times New Roman" w:hAnsi="Times New Roman"/>
          <w:b/>
          <w:sz w:val="24"/>
          <w:lang w:eastAsia="ru-RU"/>
        </w:rPr>
        <w:tab/>
      </w:r>
      <w:r w:rsidRPr="003A6728">
        <w:rPr>
          <w:rFonts w:ascii="Times New Roman" w:hAnsi="Times New Roman"/>
          <w:sz w:val="24"/>
          <w:lang w:eastAsia="ru-RU"/>
        </w:rPr>
        <w:t>До настоящего времени для отдельных территорий Омсукчанского городского округа были утверждены следующие документы территориального планирования:</w:t>
      </w:r>
    </w:p>
    <w:p w:rsidR="00EC5457" w:rsidRPr="003A6728" w:rsidRDefault="00EC5457" w:rsidP="00EC5457">
      <w:pPr>
        <w:suppressAutoHyphens/>
        <w:spacing w:after="0" w:line="240" w:lineRule="auto"/>
        <w:jc w:val="both"/>
        <w:rPr>
          <w:rFonts w:ascii="Times New Roman" w:hAnsi="Times New Roman"/>
          <w:sz w:val="24"/>
          <w:lang w:eastAsia="ru-RU"/>
        </w:rPr>
      </w:pPr>
      <w:r w:rsidRPr="003A6728">
        <w:rPr>
          <w:rFonts w:ascii="Times New Roman" w:hAnsi="Times New Roman"/>
          <w:sz w:val="24"/>
          <w:lang w:eastAsia="ru-RU"/>
        </w:rPr>
        <w:tab/>
        <w:t>- проект «Корректировка генерального плана поселка Омсукчан», утвержден решением Собрания представителей муниципального образования «поселок Омсукчан» от 30.01.2007 № 8;</w:t>
      </w:r>
    </w:p>
    <w:p w:rsidR="00EC5457" w:rsidRPr="003A6728" w:rsidRDefault="00EC5457" w:rsidP="00EC5457">
      <w:pPr>
        <w:suppressAutoHyphens/>
        <w:spacing w:after="0" w:line="240" w:lineRule="auto"/>
        <w:ind w:firstLine="708"/>
        <w:jc w:val="both"/>
        <w:rPr>
          <w:rFonts w:ascii="Times New Roman" w:hAnsi="Times New Roman"/>
          <w:sz w:val="24"/>
          <w:lang w:eastAsia="ru-RU"/>
        </w:rPr>
      </w:pPr>
      <w:r w:rsidRPr="003A6728">
        <w:rPr>
          <w:rFonts w:ascii="Times New Roman" w:hAnsi="Times New Roman"/>
          <w:sz w:val="24"/>
          <w:lang w:eastAsia="ru-RU"/>
        </w:rPr>
        <w:t>- проект «Корректировка генерального плана поселка Дукат», утвержден решением Собрания представителей муниципального образования «поселок Дукат» от 31.12.2008 № 132.</w:t>
      </w:r>
    </w:p>
    <w:p w:rsidR="00EC5457" w:rsidRPr="003A6728" w:rsidRDefault="00EC5457" w:rsidP="00EC5457">
      <w:pPr>
        <w:suppressAutoHyphens/>
        <w:spacing w:after="0" w:line="240" w:lineRule="auto"/>
        <w:ind w:firstLine="708"/>
        <w:jc w:val="both"/>
        <w:rPr>
          <w:rFonts w:ascii="Times New Roman" w:hAnsi="Times New Roman"/>
          <w:sz w:val="24"/>
          <w:lang w:eastAsia="ru-RU"/>
        </w:rPr>
      </w:pPr>
      <w:r w:rsidRPr="003A6728">
        <w:rPr>
          <w:rFonts w:ascii="Times New Roman" w:hAnsi="Times New Roman"/>
          <w:sz w:val="24"/>
          <w:lang w:eastAsia="ru-RU"/>
        </w:rPr>
        <w:t xml:space="preserve">Анализ предложений указанных генеральных планов показал, что часть утвержденных мероприятий уже реализована, часть – уточнение </w:t>
      </w:r>
      <w:r w:rsidR="00404076" w:rsidRPr="003A6728">
        <w:rPr>
          <w:rFonts w:ascii="Times New Roman" w:hAnsi="Times New Roman"/>
          <w:sz w:val="24"/>
          <w:lang w:eastAsia="ru-RU"/>
        </w:rPr>
        <w:t>проектных решений,</w:t>
      </w:r>
      <w:r w:rsidRPr="003A6728">
        <w:rPr>
          <w:rFonts w:ascii="Times New Roman" w:hAnsi="Times New Roman"/>
          <w:sz w:val="24"/>
          <w:lang w:eastAsia="ru-RU"/>
        </w:rPr>
        <w:t xml:space="preserve"> утвержденных в документах территориального планирования вышестоящего уровня, часть предложений в настоящее время уже не актуальна. Отдельные проектные решения могут быть использованы и уточнены в настоящей работе, они приводятся ниже.</w:t>
      </w:r>
    </w:p>
    <w:p w:rsidR="00EC5457" w:rsidRPr="003A6728" w:rsidRDefault="00EC5457" w:rsidP="00EC5457">
      <w:pPr>
        <w:suppressAutoHyphens/>
        <w:spacing w:after="0" w:line="240" w:lineRule="auto"/>
        <w:ind w:firstLine="708"/>
        <w:jc w:val="both"/>
        <w:rPr>
          <w:rFonts w:ascii="Times New Roman" w:hAnsi="Times New Roman"/>
          <w:sz w:val="24"/>
          <w:lang w:eastAsia="ru-RU"/>
        </w:rPr>
      </w:pPr>
      <w:r w:rsidRPr="003A6728">
        <w:rPr>
          <w:rFonts w:ascii="Times New Roman" w:hAnsi="Times New Roman"/>
          <w:sz w:val="24"/>
          <w:lang w:eastAsia="ru-RU"/>
        </w:rPr>
        <w:t>Перспективы развития городского округа связаны с добычей минерально-сырьевых ресурсов, в том числе с освоением золотосеребряных месторождений, с освоением ряда других отраслей.</w:t>
      </w:r>
      <w:r w:rsidRPr="003A6728">
        <w:t xml:space="preserve"> </w:t>
      </w:r>
      <w:r w:rsidRPr="003A6728">
        <w:rPr>
          <w:rFonts w:ascii="Times New Roman" w:hAnsi="Times New Roman"/>
          <w:sz w:val="24"/>
          <w:lang w:eastAsia="ru-RU"/>
        </w:rPr>
        <w:t>Одно из крупных разрабатываемых месторождений серебра – «</w:t>
      </w:r>
      <w:proofErr w:type="spellStart"/>
      <w:r w:rsidRPr="003A6728">
        <w:rPr>
          <w:rFonts w:ascii="Times New Roman" w:hAnsi="Times New Roman"/>
          <w:sz w:val="24"/>
          <w:lang w:eastAsia="ru-RU"/>
        </w:rPr>
        <w:t>Дукатское</w:t>
      </w:r>
      <w:proofErr w:type="spellEnd"/>
      <w:r w:rsidRPr="003A6728">
        <w:rPr>
          <w:rFonts w:ascii="Times New Roman" w:hAnsi="Times New Roman"/>
          <w:sz w:val="24"/>
          <w:lang w:eastAsia="ru-RU"/>
        </w:rPr>
        <w:t>».</w:t>
      </w:r>
    </w:p>
    <w:p w:rsidR="00EC5457" w:rsidRPr="003A6728" w:rsidRDefault="00EC5457" w:rsidP="00EC5457">
      <w:pPr>
        <w:suppressAutoHyphens/>
        <w:spacing w:after="0" w:line="240" w:lineRule="auto"/>
        <w:ind w:firstLine="708"/>
        <w:jc w:val="both"/>
        <w:rPr>
          <w:rFonts w:ascii="Times New Roman" w:hAnsi="Times New Roman"/>
          <w:sz w:val="24"/>
          <w:lang w:eastAsia="ru-RU"/>
        </w:rPr>
      </w:pPr>
      <w:r w:rsidRPr="003A6728">
        <w:rPr>
          <w:rFonts w:ascii="Times New Roman" w:hAnsi="Times New Roman"/>
          <w:sz w:val="24"/>
          <w:lang w:eastAsia="ru-RU"/>
        </w:rPr>
        <w:t>В Омсукчанском городском округе есть месторождения олова, но сейчас добыча не ведется из-за высокой себестоимости металла. На территории округа есть полезные ископаемые, которые в будущем могут сыграть важную роль в развитии экономики области. В настоящее время действует «</w:t>
      </w:r>
      <w:proofErr w:type="spellStart"/>
      <w:r w:rsidRPr="003A6728">
        <w:rPr>
          <w:rFonts w:ascii="Times New Roman" w:hAnsi="Times New Roman"/>
          <w:sz w:val="24"/>
          <w:lang w:eastAsia="ru-RU"/>
        </w:rPr>
        <w:t>Дукатский</w:t>
      </w:r>
      <w:proofErr w:type="spellEnd"/>
      <w:r w:rsidRPr="003A6728">
        <w:rPr>
          <w:rFonts w:ascii="Times New Roman" w:hAnsi="Times New Roman"/>
          <w:sz w:val="24"/>
          <w:lang w:eastAsia="ru-RU"/>
        </w:rPr>
        <w:t>» ГОК, на подъ</w:t>
      </w:r>
      <w:r w:rsidR="00F6369F" w:rsidRPr="003A6728">
        <w:rPr>
          <w:rFonts w:ascii="Times New Roman" w:hAnsi="Times New Roman"/>
          <w:sz w:val="24"/>
          <w:lang w:eastAsia="ru-RU"/>
        </w:rPr>
        <w:t>е</w:t>
      </w:r>
      <w:r w:rsidRPr="003A6728">
        <w:rPr>
          <w:rFonts w:ascii="Times New Roman" w:hAnsi="Times New Roman"/>
          <w:sz w:val="24"/>
          <w:lang w:eastAsia="ru-RU"/>
        </w:rPr>
        <w:t>ме находятся рудники «Джульетта», «Лунное». Развивается угледобыча, что позволит решать проблему с обеспечением топлива в пос</w:t>
      </w:r>
      <w:r w:rsidR="00F6369F" w:rsidRPr="003A6728">
        <w:rPr>
          <w:rFonts w:ascii="Times New Roman" w:hAnsi="Times New Roman"/>
          <w:sz w:val="24"/>
          <w:lang w:eastAsia="ru-RU"/>
        </w:rPr>
        <w:t>е</w:t>
      </w:r>
      <w:r w:rsidRPr="003A6728">
        <w:rPr>
          <w:rFonts w:ascii="Times New Roman" w:hAnsi="Times New Roman"/>
          <w:sz w:val="24"/>
          <w:lang w:eastAsia="ru-RU"/>
        </w:rPr>
        <w:t>лках области.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Важнейшей составной частью развития административного центра округа – поселка Омсукчан и других населенных пунктов округа является процесс развития системы культурно-бытового обслуживания. В основном предлагается не столько строительство новых учреждений, сколько качественное переоборудование и улучшение действующих. При развитии отдельных территорий необходимо предусмотреть размещение объектов культурно-</w:t>
      </w:r>
      <w:r w:rsidRPr="003A6728">
        <w:rPr>
          <w:rFonts w:ascii="Times New Roman" w:hAnsi="Times New Roman"/>
          <w:sz w:val="24"/>
          <w:szCs w:val="24"/>
        </w:rPr>
        <w:lastRenderedPageBreak/>
        <w:t>бытового обслуживания с учетом радиуса доступности, для их равномерного распределения по территории. Учреждения культуры необходимо дополнять новыми видами, такими как интернет-кафе, дискотеки, специализированные клубы.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lang w:eastAsia="ru-RU"/>
        </w:rPr>
        <w:t xml:space="preserve">Проектные решения, принятые в указанных генеральных планах направлены на упорядочение и конструктивное использование уже освоенных территорий, в том числе под жилую застройку, формирование компактного жилого района капитальной застройки на базе уже существующего многоэтажного жилья, </w:t>
      </w:r>
      <w:proofErr w:type="spellStart"/>
      <w:r w:rsidRPr="003A6728">
        <w:rPr>
          <w:rFonts w:ascii="Times New Roman" w:hAnsi="Times New Roman"/>
          <w:sz w:val="24"/>
          <w:lang w:eastAsia="ru-RU"/>
        </w:rPr>
        <w:t>планировочно</w:t>
      </w:r>
      <w:proofErr w:type="spellEnd"/>
      <w:r w:rsidRPr="003A6728">
        <w:rPr>
          <w:rFonts w:ascii="Times New Roman" w:hAnsi="Times New Roman"/>
          <w:sz w:val="24"/>
          <w:lang w:eastAsia="ru-RU"/>
        </w:rPr>
        <w:t xml:space="preserve"> увязанного с комплексом индивидуальной и малоэтажной застройки с учетом вывода нерентабельных предприятий.</w:t>
      </w:r>
    </w:p>
    <w:p w:rsidR="00EC5457" w:rsidRPr="003A6728" w:rsidRDefault="00EC5457" w:rsidP="00EC5457">
      <w:pPr>
        <w:suppressAutoHyphens/>
        <w:spacing w:after="0" w:line="240" w:lineRule="auto"/>
        <w:ind w:firstLine="708"/>
        <w:jc w:val="both"/>
        <w:rPr>
          <w:rFonts w:ascii="Times New Roman" w:eastAsia="Times New Roman" w:hAnsi="Times New Roman" w:cs="Arial"/>
          <w:bCs/>
          <w:kern w:val="32"/>
          <w:sz w:val="24"/>
          <w:szCs w:val="24"/>
          <w:lang w:eastAsia="ru-RU"/>
        </w:rPr>
      </w:pPr>
      <w:r w:rsidRPr="003A6728">
        <w:rPr>
          <w:rFonts w:ascii="Times New Roman" w:eastAsia="Times New Roman" w:hAnsi="Times New Roman" w:cs="Arial"/>
          <w:bCs/>
          <w:kern w:val="32"/>
          <w:sz w:val="24"/>
          <w:szCs w:val="24"/>
          <w:lang w:eastAsia="ru-RU"/>
        </w:rPr>
        <w:t>В отношении производственных территорий ставятся следующие задачи:</w:t>
      </w:r>
    </w:p>
    <w:p w:rsidR="00EC5457" w:rsidRPr="003A6728" w:rsidRDefault="00EC5457" w:rsidP="00EC5457">
      <w:pPr>
        <w:suppressAutoHyphens/>
        <w:spacing w:after="0" w:line="240" w:lineRule="auto"/>
        <w:ind w:firstLine="708"/>
        <w:jc w:val="both"/>
        <w:rPr>
          <w:rFonts w:ascii="Times New Roman" w:eastAsia="Times New Roman" w:hAnsi="Times New Roman" w:cs="Arial"/>
          <w:bCs/>
          <w:kern w:val="32"/>
          <w:sz w:val="24"/>
          <w:szCs w:val="24"/>
          <w:lang w:eastAsia="ru-RU"/>
        </w:rPr>
      </w:pPr>
      <w:r w:rsidRPr="003A6728">
        <w:rPr>
          <w:rFonts w:ascii="Times New Roman" w:eastAsia="Times New Roman" w:hAnsi="Times New Roman" w:cs="Arial"/>
          <w:bCs/>
          <w:kern w:val="32"/>
          <w:sz w:val="24"/>
          <w:szCs w:val="24"/>
          <w:lang w:eastAsia="ru-RU"/>
        </w:rPr>
        <w:t>- упорядочение существующих территорий промышленно-складских и коммунально-складских районов и отдельных производственных зон;</w:t>
      </w:r>
    </w:p>
    <w:p w:rsidR="00EC5457" w:rsidRPr="003A6728" w:rsidRDefault="00EC5457" w:rsidP="00EC5457">
      <w:pPr>
        <w:suppressAutoHyphens/>
        <w:spacing w:after="0" w:line="240" w:lineRule="auto"/>
        <w:ind w:firstLine="708"/>
        <w:jc w:val="both"/>
        <w:rPr>
          <w:rFonts w:ascii="Times New Roman" w:eastAsia="Times New Roman" w:hAnsi="Times New Roman" w:cs="Arial"/>
          <w:bCs/>
          <w:kern w:val="32"/>
          <w:sz w:val="24"/>
          <w:szCs w:val="24"/>
          <w:lang w:eastAsia="ru-RU"/>
        </w:rPr>
      </w:pPr>
      <w:r w:rsidRPr="003A6728">
        <w:rPr>
          <w:rFonts w:ascii="Times New Roman" w:eastAsia="Times New Roman" w:hAnsi="Times New Roman" w:cs="Arial"/>
          <w:bCs/>
          <w:kern w:val="32"/>
          <w:sz w:val="24"/>
          <w:szCs w:val="24"/>
          <w:lang w:eastAsia="ru-RU"/>
        </w:rPr>
        <w:t xml:space="preserve">- организация санитарно-защитных зон между жилыми территориями и </w:t>
      </w:r>
      <w:r w:rsidR="00404076" w:rsidRPr="003A6728">
        <w:rPr>
          <w:rFonts w:ascii="Times New Roman" w:eastAsia="Times New Roman" w:hAnsi="Times New Roman" w:cs="Arial"/>
          <w:bCs/>
          <w:kern w:val="32"/>
          <w:sz w:val="24"/>
          <w:szCs w:val="24"/>
          <w:lang w:eastAsia="ru-RU"/>
        </w:rPr>
        <w:t>предприятиями, организация</w:t>
      </w:r>
      <w:r w:rsidRPr="003A6728">
        <w:rPr>
          <w:rFonts w:ascii="Times New Roman" w:eastAsia="Times New Roman" w:hAnsi="Times New Roman" w:cs="Arial"/>
          <w:bCs/>
          <w:kern w:val="32"/>
          <w:sz w:val="24"/>
          <w:szCs w:val="24"/>
          <w:lang w:eastAsia="ru-RU"/>
        </w:rPr>
        <w:t xml:space="preserve"> </w:t>
      </w:r>
      <w:proofErr w:type="spellStart"/>
      <w:r w:rsidRPr="003A6728">
        <w:rPr>
          <w:rFonts w:ascii="Times New Roman" w:eastAsia="Times New Roman" w:hAnsi="Times New Roman" w:cs="Arial"/>
          <w:bCs/>
          <w:kern w:val="32"/>
          <w:sz w:val="24"/>
          <w:szCs w:val="24"/>
          <w:lang w:eastAsia="ru-RU"/>
        </w:rPr>
        <w:t>водоохранных</w:t>
      </w:r>
      <w:proofErr w:type="spellEnd"/>
      <w:r w:rsidRPr="003A6728">
        <w:rPr>
          <w:rFonts w:ascii="Times New Roman" w:eastAsia="Times New Roman" w:hAnsi="Times New Roman" w:cs="Arial"/>
          <w:bCs/>
          <w:kern w:val="32"/>
          <w:sz w:val="24"/>
          <w:szCs w:val="24"/>
          <w:lang w:eastAsia="ru-RU"/>
        </w:rPr>
        <w:t xml:space="preserve"> зон;</w:t>
      </w:r>
    </w:p>
    <w:p w:rsidR="00EC5457" w:rsidRPr="003A6728" w:rsidRDefault="00EC5457" w:rsidP="00EC5457">
      <w:pPr>
        <w:suppressAutoHyphens/>
        <w:spacing w:after="0" w:line="240" w:lineRule="auto"/>
        <w:ind w:firstLine="708"/>
        <w:jc w:val="both"/>
        <w:rPr>
          <w:rFonts w:ascii="Times New Roman" w:eastAsia="Times New Roman" w:hAnsi="Times New Roman" w:cs="Arial"/>
          <w:bCs/>
          <w:kern w:val="32"/>
          <w:sz w:val="24"/>
          <w:szCs w:val="24"/>
          <w:lang w:eastAsia="ru-RU"/>
        </w:rPr>
      </w:pPr>
      <w:r w:rsidRPr="003A6728">
        <w:rPr>
          <w:rFonts w:ascii="Times New Roman" w:eastAsia="Times New Roman" w:hAnsi="Times New Roman" w:cs="Arial"/>
          <w:bCs/>
          <w:kern w:val="32"/>
          <w:sz w:val="24"/>
          <w:szCs w:val="24"/>
          <w:lang w:eastAsia="ru-RU"/>
        </w:rPr>
        <w:t>- вынос из жилой застройки вредных производств;</w:t>
      </w:r>
    </w:p>
    <w:p w:rsidR="00093DC3" w:rsidRPr="003A6728" w:rsidRDefault="00EC5457" w:rsidP="00EC5457">
      <w:pPr>
        <w:suppressAutoHyphens/>
        <w:spacing w:after="0" w:line="240" w:lineRule="auto"/>
        <w:ind w:firstLine="709"/>
        <w:jc w:val="both"/>
        <w:rPr>
          <w:rFonts w:ascii="Times New Roman" w:eastAsia="Times New Roman" w:hAnsi="Times New Roman" w:cs="Arial"/>
          <w:bCs/>
          <w:kern w:val="32"/>
          <w:sz w:val="24"/>
          <w:szCs w:val="24"/>
          <w:lang w:eastAsia="ru-RU"/>
        </w:rPr>
      </w:pPr>
      <w:r w:rsidRPr="003A6728">
        <w:rPr>
          <w:rFonts w:ascii="Times New Roman" w:eastAsia="Times New Roman" w:hAnsi="Times New Roman" w:cs="Arial"/>
          <w:bCs/>
          <w:kern w:val="32"/>
          <w:sz w:val="24"/>
          <w:szCs w:val="24"/>
          <w:lang w:eastAsia="ru-RU"/>
        </w:rPr>
        <w:t>- постепенный вынос с территорий жилой застройки промышленных предприятий.</w:t>
      </w:r>
    </w:p>
    <w:p w:rsidR="0038358A" w:rsidRPr="003A6728" w:rsidRDefault="0038358A" w:rsidP="00B55BD7">
      <w:pPr>
        <w:suppressAutoHyphens/>
        <w:spacing w:after="0" w:line="240" w:lineRule="auto"/>
        <w:jc w:val="both"/>
        <w:rPr>
          <w:rFonts w:ascii="Times New Roman" w:eastAsia="Times New Roman" w:hAnsi="Times New Roman" w:cs="Arial"/>
          <w:bCs/>
          <w:kern w:val="32"/>
          <w:sz w:val="24"/>
          <w:szCs w:val="24"/>
          <w:lang w:eastAsia="ru-RU"/>
        </w:rPr>
      </w:pPr>
    </w:p>
    <w:p w:rsidR="00093DC3" w:rsidRPr="003A6728" w:rsidRDefault="005B6094" w:rsidP="00093DC3">
      <w:pPr>
        <w:suppressAutoHyphens/>
        <w:spacing w:after="0" w:line="240" w:lineRule="auto"/>
        <w:jc w:val="center"/>
        <w:rPr>
          <w:rFonts w:ascii="Times New Roman" w:hAnsi="Times New Roman"/>
          <w:b/>
          <w:sz w:val="24"/>
          <w:szCs w:val="24"/>
          <w:lang w:eastAsia="ru-RU"/>
        </w:rPr>
      </w:pPr>
      <w:r w:rsidRPr="003A6728">
        <w:rPr>
          <w:rFonts w:ascii="Times New Roman" w:hAnsi="Times New Roman"/>
          <w:b/>
          <w:sz w:val="24"/>
          <w:szCs w:val="24"/>
          <w:lang w:eastAsia="ru-RU"/>
        </w:rPr>
        <w:t>3.</w:t>
      </w:r>
      <w:r w:rsidR="00093DC3" w:rsidRPr="003A6728">
        <w:rPr>
          <w:rFonts w:ascii="Times New Roman" w:hAnsi="Times New Roman"/>
          <w:b/>
          <w:sz w:val="24"/>
          <w:szCs w:val="24"/>
        </w:rPr>
        <w:t>4 </w:t>
      </w:r>
      <w:r w:rsidRPr="003A6728">
        <w:rPr>
          <w:rFonts w:ascii="Times New Roman" w:hAnsi="Times New Roman"/>
          <w:b/>
          <w:sz w:val="24"/>
          <w:szCs w:val="24"/>
        </w:rPr>
        <w:t>Планируемые объекты местного значения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t>В соответствии с требованиями ч. 11 ст. 9 Градостроительного кодекса Российской Федерации генеральный план Омсукчанского городского округа разработан с учетом реализации градостроительных мероприятий на расчетный срок до 2040 года, что составляет 23 года с исходного года его разработки – 2017 г. Первая очередь реализации градостроительных мероприятий генерального плана устанавливается до 2025 года, что соответствует окончанию срока действия стратегии социально-экономического развития Магаданской</w:t>
      </w:r>
      <w:proofErr w:type="gramEnd"/>
      <w:r w:rsidRPr="003A6728">
        <w:rPr>
          <w:rFonts w:ascii="Times New Roman" w:hAnsi="Times New Roman"/>
          <w:sz w:val="24"/>
          <w:szCs w:val="24"/>
        </w:rPr>
        <w:t xml:space="preserve"> области до 2025 года.</w:t>
      </w:r>
    </w:p>
    <w:p w:rsidR="00EC5457" w:rsidRPr="003A6728" w:rsidRDefault="00EC5457" w:rsidP="00EC5457">
      <w:pPr>
        <w:suppressAutoHyphens/>
        <w:spacing w:after="0" w:line="240" w:lineRule="auto"/>
        <w:jc w:val="center"/>
        <w:rPr>
          <w:rFonts w:ascii="Times New Roman" w:hAnsi="Times New Roman"/>
          <w:sz w:val="24"/>
          <w:szCs w:val="24"/>
        </w:rPr>
      </w:pPr>
    </w:p>
    <w:p w:rsidR="00EC5457" w:rsidRPr="003A6728" w:rsidRDefault="005B6094" w:rsidP="00EC5457">
      <w:pPr>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4.1. Демографический прогноз</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По данным схемы территориального планирования Магаданской области важным фактором дальнейшего улучшения социально-экономической и демографической ситуации в муниципальных образованиях Магаданской области должны стать разработка и принятие нормативных документов в первую очередь регулирующих привлечение трудовых мигрантов.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прогнозе социально-экономического развития Магаданской области на период до 2028 года (проект) выполнено определение вариантов внутренних условий и характеристик социально-экономического развития Магаданской области на долгосрочный период, согласно которому долгосрочное развитие региона не предусматривает смены специализации экономики, в период до 2028 года она останется сырьевой. Одновременно будут обеспечены условия для приоритетного развития переработки добываемого сырья на территории региона.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hAnsi="Times New Roman"/>
          <w:sz w:val="24"/>
          <w:szCs w:val="24"/>
        </w:rPr>
        <w:t xml:space="preserve">На территории Омсукчанского городского округа перспективно дальнейшее развитие в первую очередь </w:t>
      </w:r>
      <w:r w:rsidRPr="003A6728">
        <w:rPr>
          <w:rFonts w:ascii="Times New Roman" w:eastAsia="Times New Roman" w:hAnsi="Times New Roman"/>
          <w:sz w:val="24"/>
          <w:szCs w:val="24"/>
          <w:lang w:eastAsia="ru-RU"/>
        </w:rPr>
        <w:t>горнодобывающей</w:t>
      </w:r>
      <w:r w:rsidRPr="003A6728">
        <w:rPr>
          <w:rFonts w:ascii="Times New Roman" w:eastAsia="Times New Roman" w:hAnsi="Times New Roman"/>
          <w:spacing w:val="-25"/>
          <w:sz w:val="24"/>
          <w:szCs w:val="24"/>
          <w:lang w:eastAsia="ru-RU"/>
        </w:rPr>
        <w:t xml:space="preserve"> </w:t>
      </w:r>
      <w:r w:rsidRPr="003A6728">
        <w:rPr>
          <w:rFonts w:ascii="Times New Roman" w:eastAsia="Times New Roman" w:hAnsi="Times New Roman"/>
          <w:sz w:val="24"/>
          <w:szCs w:val="24"/>
          <w:lang w:eastAsia="ru-RU"/>
        </w:rPr>
        <w:t>промышленности.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Вместе с тем ожидается, что темпы миграционного оттока будут снижаться, чему будут способствовать принимаемые меры по стабилизации социально-экономического положения северных территорий, финансового и правового обеспечения, проведение мероприятий по привлечению в регион высококвалифицированных специалистов, в том числе молодежи, выезжающей в центральные районы страны для получения высшего образования.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долгосрочную перспективу одним из факторов повышения конкурентоспособности Магаданской области является проведение эффективной инвестиционной политики.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Факторами, способствующими формированию высокого уровня занятости населения, являются: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sym w:font="Symbol" w:char="F02D"/>
      </w:r>
      <w:r w:rsidRPr="003A6728">
        <w:rPr>
          <w:rFonts w:ascii="Times New Roman" w:hAnsi="Times New Roman"/>
          <w:sz w:val="24"/>
          <w:szCs w:val="24"/>
        </w:rPr>
        <w:t xml:space="preserve"> обеспечение подготовки востребованных на рынке труда квалифицированных кадров из числа местных жителей и привлечение специалистов из других регионов;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sym w:font="Symbol" w:char="F02D"/>
      </w:r>
      <w:r w:rsidRPr="003A6728">
        <w:rPr>
          <w:rFonts w:ascii="Times New Roman" w:hAnsi="Times New Roman"/>
          <w:sz w:val="24"/>
          <w:szCs w:val="24"/>
        </w:rPr>
        <w:t xml:space="preserve"> взаимодействие бизнеса с образовательными учреждениями;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sym w:font="Symbol" w:char="F02D"/>
      </w:r>
      <w:r w:rsidRPr="003A6728">
        <w:rPr>
          <w:rFonts w:ascii="Times New Roman" w:hAnsi="Times New Roman"/>
          <w:sz w:val="24"/>
          <w:szCs w:val="24"/>
        </w:rPr>
        <w:t xml:space="preserve"> развитие института переподготовки кадров;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sym w:font="Symbol" w:char="F02D"/>
      </w:r>
      <w:r w:rsidRPr="003A6728">
        <w:rPr>
          <w:rFonts w:ascii="Times New Roman" w:hAnsi="Times New Roman"/>
          <w:sz w:val="24"/>
          <w:szCs w:val="24"/>
        </w:rPr>
        <w:t xml:space="preserve"> обеспечение достойного уровня оплаты труда.</w:t>
      </w:r>
    </w:p>
    <w:p w:rsidR="00EC5457" w:rsidRPr="003A6728" w:rsidRDefault="00EC5457" w:rsidP="00EC5457">
      <w:pPr>
        <w:suppressAutoHyphens/>
        <w:spacing w:after="0" w:line="240" w:lineRule="auto"/>
        <w:ind w:firstLine="709"/>
        <w:jc w:val="both"/>
        <w:rPr>
          <w:rFonts w:ascii="Times New Roman" w:hAnsi="Times New Roman"/>
          <w:sz w:val="24"/>
          <w:szCs w:val="24"/>
        </w:rPr>
      </w:pPr>
      <w:proofErr w:type="gramStart"/>
      <w:r w:rsidRPr="003A6728">
        <w:rPr>
          <w:rFonts w:ascii="Times New Roman" w:hAnsi="Times New Roman"/>
          <w:sz w:val="24"/>
          <w:szCs w:val="24"/>
        </w:rPr>
        <w:lastRenderedPageBreak/>
        <w:t>Стабилизация численности населения достижима при реализации мер, направленных на рост продолжительности жизни населения, повышение доступности качественных продуктов питания, качественных лекарств, комфортного жилья, создание условий для занятий физической культурой, популяризация спорта, обеспечение доступности качественной медицинской помощи и образовательных услуг, улучшение экологической обстановки, создание условий для регулярного отдыха жителей Дальневосточных регионов в местах с благоприятными климатическими условиями, обеспечение достойного уровня жизни пенсионеров.</w:t>
      </w:r>
      <w:proofErr w:type="gramEnd"/>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Приоритетными направлениями действий местной администрации по улучшению демографической ситуации могут быть:</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снижение смертности от внешних причин, в том числе развитие системы превентивных мер по предотвращению заболеваемости трудоспособного населения; улучшение условий и охраны труда, снижение уровня производственного травматизма;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укрепление материально-технической базы женских консультаций, гинекологических кабинетов, родильных домов, а также развитие системы </w:t>
      </w:r>
      <w:proofErr w:type="gramStart"/>
      <w:r w:rsidRPr="003A6728">
        <w:rPr>
          <w:rFonts w:ascii="Times New Roman" w:eastAsia="Times New Roman" w:hAnsi="Times New Roman"/>
          <w:sz w:val="24"/>
          <w:szCs w:val="24"/>
          <w:lang w:eastAsia="ru-RU"/>
        </w:rPr>
        <w:t>медико-социальной</w:t>
      </w:r>
      <w:proofErr w:type="gramEnd"/>
      <w:r w:rsidRPr="003A6728">
        <w:rPr>
          <w:rFonts w:ascii="Times New Roman" w:eastAsia="Times New Roman" w:hAnsi="Times New Roman"/>
          <w:sz w:val="24"/>
          <w:szCs w:val="24"/>
          <w:lang w:eastAsia="ru-RU"/>
        </w:rPr>
        <w:t xml:space="preserve"> подготовки семьи к беременности и родам; снижение материнской и младенческой смертности;</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развитие системы поддержки неполных семей с детьми, многодетных семей, семей, воспитывающих детей-инвалидов, и семей, принимающих на воспитание детей, оставшихся без попечения родителей.</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развитие инфраструктуры организаций по работе с молодыми семьями, семьями с детьми, в том числе формирование у молодежи мотивации создания полноценной семьи с детьми; укрепление института семьи, духовно-нравственных традиций семейных отношений;</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увеличение доступности объектов, предоставляющих дошкольное образование;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формирование благоприятной среды для развития и занятости молодежи (разработка программы управления талантами; содействие реализации творческого потенциала молодежи путем проведения конкурсов; содействие занятости и профессиональной ориентации молодежи (вовлечение молодежи в трудовую деятельность через стажировки на предприятиях региона), организация летнего отдыха и досуга молодежи), формирования молодежного актива округа;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популяризация здорового образа жизни среди молодежи, как фактор сохранения репродуктивного здоровья молодого поколения, поддержка молодых семей.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По базовому варианту прогноза к 2028 году население Магаданской области в целом сократится на 8,1%, что составит в Омсукчанском городском округе 415 человек. Такая тенденция реальна при сохранении в дальнейшем текущей демографической ситуации и экономических показателей. Однако, при достижении показателей экономического роста, утвержд</w:t>
      </w:r>
      <w:r w:rsidR="00F6369F" w:rsidRPr="003A6728">
        <w:rPr>
          <w:rFonts w:ascii="Times New Roman" w:hAnsi="Times New Roman"/>
          <w:sz w:val="24"/>
          <w:szCs w:val="24"/>
        </w:rPr>
        <w:t>е</w:t>
      </w:r>
      <w:r w:rsidRPr="003A6728">
        <w:rPr>
          <w:rFonts w:ascii="Times New Roman" w:hAnsi="Times New Roman"/>
          <w:sz w:val="24"/>
          <w:szCs w:val="24"/>
        </w:rPr>
        <w:t xml:space="preserve">нных стратегией социально-экономического развития по Магаданской области до 2025 г. и дальнейшей положительной динамики этих показателей можно прогнозировать увеличение численности населения </w:t>
      </w:r>
      <w:r w:rsidR="00AF4588" w:rsidRPr="003A6728">
        <w:rPr>
          <w:rFonts w:ascii="Times New Roman" w:hAnsi="Times New Roman"/>
          <w:sz w:val="24"/>
          <w:szCs w:val="24"/>
        </w:rPr>
        <w:t>Омсукча</w:t>
      </w:r>
      <w:r w:rsidRPr="003A6728">
        <w:rPr>
          <w:rFonts w:ascii="Times New Roman" w:hAnsi="Times New Roman"/>
          <w:sz w:val="24"/>
          <w:szCs w:val="24"/>
        </w:rPr>
        <w:t>нского городского округа за сч</w:t>
      </w:r>
      <w:r w:rsidR="00F6369F" w:rsidRPr="003A6728">
        <w:rPr>
          <w:rFonts w:ascii="Times New Roman" w:hAnsi="Times New Roman"/>
          <w:sz w:val="24"/>
          <w:szCs w:val="24"/>
        </w:rPr>
        <w:t>е</w:t>
      </w:r>
      <w:r w:rsidRPr="003A6728">
        <w:rPr>
          <w:rFonts w:ascii="Times New Roman" w:hAnsi="Times New Roman"/>
          <w:sz w:val="24"/>
          <w:szCs w:val="24"/>
        </w:rPr>
        <w:t xml:space="preserve">т естественного прироста населения. Таким образом, для </w:t>
      </w:r>
      <w:r w:rsidR="00AF4588" w:rsidRPr="003A6728">
        <w:rPr>
          <w:rFonts w:ascii="Times New Roman" w:hAnsi="Times New Roman"/>
          <w:sz w:val="24"/>
          <w:szCs w:val="24"/>
        </w:rPr>
        <w:t>Омсукчанского</w:t>
      </w:r>
      <w:r w:rsidRPr="003A6728">
        <w:rPr>
          <w:rFonts w:ascii="Times New Roman" w:hAnsi="Times New Roman"/>
          <w:sz w:val="24"/>
          <w:szCs w:val="24"/>
        </w:rPr>
        <w:t xml:space="preserve"> городского округа принимается следующий демографический прогноз: увеличение численности населения до 2025 года на 18% до 6000 человек с последующим постепенным его увеличением до 2040 года </w:t>
      </w:r>
      <w:proofErr w:type="gramStart"/>
      <w:r w:rsidRPr="003A6728">
        <w:rPr>
          <w:rFonts w:ascii="Times New Roman" w:hAnsi="Times New Roman"/>
          <w:sz w:val="24"/>
          <w:szCs w:val="24"/>
        </w:rPr>
        <w:t>на</w:t>
      </w:r>
      <w:proofErr w:type="gramEnd"/>
      <w:r w:rsidRPr="003A6728">
        <w:rPr>
          <w:rFonts w:ascii="Times New Roman" w:hAnsi="Times New Roman"/>
          <w:sz w:val="24"/>
          <w:szCs w:val="24"/>
        </w:rPr>
        <w:t xml:space="preserve"> 57% до 8000. Показатели демографического прогноза в насел</w:t>
      </w:r>
      <w:r w:rsidR="00F6369F" w:rsidRPr="003A6728">
        <w:rPr>
          <w:rFonts w:ascii="Times New Roman" w:hAnsi="Times New Roman"/>
          <w:sz w:val="24"/>
          <w:szCs w:val="24"/>
        </w:rPr>
        <w:t>е</w:t>
      </w:r>
      <w:r w:rsidRPr="003A6728">
        <w:rPr>
          <w:rFonts w:ascii="Times New Roman" w:hAnsi="Times New Roman"/>
          <w:sz w:val="24"/>
          <w:szCs w:val="24"/>
        </w:rPr>
        <w:t xml:space="preserve">нных пунктах Омсукчанского городского округа приведены в таблице </w:t>
      </w:r>
      <w:r w:rsidR="00B71C9B" w:rsidRPr="003A6728">
        <w:rPr>
          <w:rFonts w:ascii="Times New Roman" w:hAnsi="Times New Roman"/>
          <w:sz w:val="24"/>
          <w:szCs w:val="24"/>
        </w:rPr>
        <w:t>3.8</w:t>
      </w:r>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p>
    <w:p w:rsidR="00EC5457" w:rsidRPr="003A6728" w:rsidRDefault="00EC5457" w:rsidP="00EC5457">
      <w:pPr>
        <w:suppressAutoHyphens/>
        <w:autoSpaceDE w:val="0"/>
        <w:autoSpaceDN w:val="0"/>
        <w:adjustRightInd w:val="0"/>
        <w:spacing w:after="0" w:line="240" w:lineRule="auto"/>
        <w:rPr>
          <w:rFonts w:ascii="Times New Roman" w:eastAsia="Times New Roman" w:hAnsi="Times New Roman"/>
          <w:sz w:val="24"/>
          <w:szCs w:val="24"/>
          <w:lang w:eastAsia="ru-RU"/>
        </w:rPr>
      </w:pPr>
      <w:r w:rsidRPr="003A6728">
        <w:rPr>
          <w:rFonts w:ascii="Times New Roman" w:hAnsi="Times New Roman"/>
          <w:sz w:val="24"/>
          <w:szCs w:val="24"/>
        </w:rPr>
        <w:t>Таблица</w:t>
      </w:r>
      <w:r w:rsidRPr="003A6728">
        <w:rPr>
          <w:rFonts w:ascii="Times New Roman" w:hAnsi="Times New Roman"/>
          <w:sz w:val="24"/>
          <w:szCs w:val="24"/>
          <w:lang w:bidi="en-US"/>
        </w:rPr>
        <w:t xml:space="preserve"> </w:t>
      </w:r>
      <w:r w:rsidR="00B71C9B" w:rsidRPr="003A6728">
        <w:rPr>
          <w:rFonts w:ascii="Times New Roman" w:hAnsi="Times New Roman"/>
          <w:sz w:val="24"/>
          <w:szCs w:val="24"/>
          <w:lang w:bidi="en-US"/>
        </w:rPr>
        <w:t>3.8</w:t>
      </w:r>
      <w:r w:rsidRPr="003A6728">
        <w:rPr>
          <w:rFonts w:ascii="Times New Roman" w:hAnsi="Times New Roman"/>
          <w:sz w:val="24"/>
          <w:szCs w:val="24"/>
          <w:lang w:bidi="en-US"/>
        </w:rPr>
        <w:t xml:space="preserve">. </w:t>
      </w:r>
      <w:r w:rsidRPr="003A6728">
        <w:rPr>
          <w:rFonts w:ascii="Times New Roman" w:eastAsia="Times New Roman" w:hAnsi="Times New Roman"/>
          <w:sz w:val="24"/>
          <w:szCs w:val="24"/>
          <w:lang w:eastAsia="ru-RU"/>
        </w:rPr>
        <w:t>Прогноз численности населения по населенным пунктам Омсукчанского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1"/>
        <w:gridCol w:w="2064"/>
        <w:gridCol w:w="2064"/>
        <w:gridCol w:w="2064"/>
      </w:tblGrid>
      <w:tr w:rsidR="00EC5457" w:rsidRPr="003A6728" w:rsidTr="0069127A">
        <w:trPr>
          <w:trHeight w:val="264"/>
          <w:tblHeader/>
          <w:jc w:val="center"/>
        </w:trPr>
        <w:tc>
          <w:tcPr>
            <w:tcW w:w="3731" w:type="dxa"/>
            <w:shd w:val="clear" w:color="auto" w:fill="auto"/>
            <w:noWrap/>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Населенный пункт</w:t>
            </w:r>
          </w:p>
        </w:tc>
        <w:tc>
          <w:tcPr>
            <w:tcW w:w="2064" w:type="dxa"/>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2017 г.</w:t>
            </w:r>
          </w:p>
        </w:tc>
        <w:tc>
          <w:tcPr>
            <w:tcW w:w="2064" w:type="dxa"/>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Первая очередь, 2025 г.</w:t>
            </w:r>
          </w:p>
        </w:tc>
        <w:tc>
          <w:tcPr>
            <w:tcW w:w="2064" w:type="dxa"/>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Расчетный срок, 2040 г.</w:t>
            </w:r>
          </w:p>
        </w:tc>
      </w:tr>
      <w:tr w:rsidR="00EC5457" w:rsidRPr="003A6728" w:rsidTr="0069127A">
        <w:trPr>
          <w:trHeight w:val="255"/>
          <w:jc w:val="center"/>
        </w:trPr>
        <w:tc>
          <w:tcPr>
            <w:tcW w:w="3731" w:type="dxa"/>
            <w:shd w:val="clear" w:color="auto" w:fill="auto"/>
            <w:noWrap/>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4</w:t>
            </w:r>
          </w:p>
        </w:tc>
      </w:tr>
      <w:tr w:rsidR="00EC5457" w:rsidRPr="003A6728" w:rsidTr="0069127A">
        <w:trPr>
          <w:trHeight w:val="255"/>
          <w:jc w:val="center"/>
        </w:trPr>
        <w:tc>
          <w:tcPr>
            <w:tcW w:w="3731" w:type="dxa"/>
            <w:shd w:val="clear" w:color="auto" w:fill="auto"/>
            <w:noWrap/>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Омсукчан</w:t>
            </w:r>
          </w:p>
        </w:tc>
        <w:tc>
          <w:tcPr>
            <w:tcW w:w="2064" w:type="dxa"/>
            <w:shd w:val="clear" w:color="auto" w:fill="auto"/>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3763</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5000</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7000</w:t>
            </w:r>
          </w:p>
        </w:tc>
      </w:tr>
      <w:tr w:rsidR="00EC5457" w:rsidRPr="003A6728" w:rsidTr="0069127A">
        <w:trPr>
          <w:trHeight w:val="255"/>
          <w:jc w:val="center"/>
        </w:trPr>
        <w:tc>
          <w:tcPr>
            <w:tcW w:w="3731" w:type="dxa"/>
            <w:shd w:val="clear" w:color="auto" w:fill="auto"/>
            <w:noWrap/>
            <w:vAlign w:val="center"/>
          </w:tcPr>
          <w:p w:rsidR="00EC5457" w:rsidRPr="003A6728" w:rsidRDefault="00EC5457" w:rsidP="00402930">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поселок Дукат </w:t>
            </w:r>
          </w:p>
        </w:tc>
        <w:tc>
          <w:tcPr>
            <w:tcW w:w="2064" w:type="dxa"/>
            <w:shd w:val="clear" w:color="auto" w:fill="auto"/>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1315</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1000</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1000</w:t>
            </w:r>
          </w:p>
        </w:tc>
      </w:tr>
      <w:tr w:rsidR="00EC5457" w:rsidRPr="003A6728" w:rsidTr="0069127A">
        <w:tblPrEx>
          <w:tblLook w:val="04A0" w:firstRow="1" w:lastRow="0" w:firstColumn="1" w:lastColumn="0" w:noHBand="0" w:noVBand="1"/>
        </w:tblPrEx>
        <w:trPr>
          <w:trHeight w:val="283"/>
          <w:jc w:val="center"/>
        </w:trPr>
        <w:tc>
          <w:tcPr>
            <w:tcW w:w="3731" w:type="dxa"/>
            <w:shd w:val="clear" w:color="auto" w:fill="auto"/>
            <w:noWrap/>
            <w:vAlign w:val="center"/>
          </w:tcPr>
          <w:p w:rsidR="00EC5457" w:rsidRPr="003A6728" w:rsidRDefault="00EC5457" w:rsidP="00EC5457">
            <w:pPr>
              <w:suppressAutoHyphens/>
              <w:spacing w:after="0" w:line="240" w:lineRule="auto"/>
              <w:rPr>
                <w:rFonts w:ascii="Times New Roman" w:hAnsi="Times New Roman"/>
                <w:color w:val="000000"/>
                <w:sz w:val="24"/>
                <w:szCs w:val="24"/>
              </w:rPr>
            </w:pPr>
            <w:r w:rsidRPr="003A6728">
              <w:rPr>
                <w:rFonts w:ascii="Times New Roman" w:hAnsi="Times New Roman"/>
                <w:color w:val="000000"/>
                <w:sz w:val="24"/>
                <w:szCs w:val="24"/>
              </w:rPr>
              <w:t>Итого:</w:t>
            </w:r>
          </w:p>
        </w:tc>
        <w:tc>
          <w:tcPr>
            <w:tcW w:w="2064"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color w:val="000000"/>
                <w:sz w:val="24"/>
                <w:szCs w:val="24"/>
                <w:lang w:eastAsia="ru-RU"/>
              </w:rPr>
            </w:pPr>
            <w:r w:rsidRPr="003A6728">
              <w:rPr>
                <w:rFonts w:ascii="Times New Roman" w:eastAsia="Times New Roman" w:hAnsi="Times New Roman"/>
                <w:color w:val="000000"/>
                <w:sz w:val="24"/>
                <w:szCs w:val="24"/>
                <w:lang w:eastAsia="ru-RU"/>
              </w:rPr>
              <w:t>5078</w:t>
            </w:r>
          </w:p>
        </w:tc>
        <w:tc>
          <w:tcPr>
            <w:tcW w:w="2064" w:type="dxa"/>
            <w:shd w:val="clear" w:color="auto" w:fill="auto"/>
            <w:vAlign w:val="center"/>
          </w:tcPr>
          <w:p w:rsidR="00EC5457" w:rsidRPr="003A6728" w:rsidRDefault="00402930" w:rsidP="00EC5457">
            <w:pPr>
              <w:suppressAutoHyphens/>
              <w:spacing w:after="0" w:line="240" w:lineRule="auto"/>
              <w:jc w:val="center"/>
              <w:rPr>
                <w:rFonts w:ascii="Times New Roman" w:eastAsia="Times New Roman" w:hAnsi="Times New Roman"/>
                <w:color w:val="000000"/>
                <w:sz w:val="24"/>
                <w:szCs w:val="24"/>
                <w:lang w:eastAsia="ru-RU"/>
              </w:rPr>
            </w:pPr>
            <w:r w:rsidRPr="003A6728">
              <w:rPr>
                <w:rFonts w:ascii="Times New Roman" w:eastAsia="Times New Roman" w:hAnsi="Times New Roman"/>
                <w:color w:val="000000"/>
                <w:sz w:val="24"/>
                <w:szCs w:val="24"/>
                <w:lang w:eastAsia="ru-RU"/>
              </w:rPr>
              <w:t>6</w:t>
            </w:r>
            <w:r w:rsidR="00EC5457" w:rsidRPr="003A6728">
              <w:rPr>
                <w:rFonts w:ascii="Times New Roman" w:eastAsia="Times New Roman" w:hAnsi="Times New Roman"/>
                <w:color w:val="000000"/>
                <w:sz w:val="24"/>
                <w:szCs w:val="24"/>
                <w:lang w:eastAsia="ru-RU"/>
              </w:rPr>
              <w:t>000</w:t>
            </w:r>
          </w:p>
        </w:tc>
        <w:tc>
          <w:tcPr>
            <w:tcW w:w="2064" w:type="dxa"/>
            <w:shd w:val="clear" w:color="auto" w:fill="auto"/>
            <w:vAlign w:val="center"/>
          </w:tcPr>
          <w:p w:rsidR="00EC5457" w:rsidRPr="003A6728" w:rsidRDefault="00402930" w:rsidP="00EC5457">
            <w:pPr>
              <w:suppressAutoHyphens/>
              <w:spacing w:after="0" w:line="240" w:lineRule="auto"/>
              <w:jc w:val="center"/>
              <w:rPr>
                <w:rFonts w:ascii="Times New Roman" w:eastAsia="Times New Roman" w:hAnsi="Times New Roman"/>
                <w:color w:val="000000"/>
                <w:sz w:val="24"/>
                <w:szCs w:val="24"/>
                <w:lang w:eastAsia="ru-RU"/>
              </w:rPr>
            </w:pPr>
            <w:r w:rsidRPr="003A6728">
              <w:rPr>
                <w:rFonts w:ascii="Times New Roman" w:eastAsia="Times New Roman" w:hAnsi="Times New Roman"/>
                <w:color w:val="000000"/>
                <w:sz w:val="24"/>
                <w:szCs w:val="24"/>
                <w:lang w:eastAsia="ru-RU"/>
              </w:rPr>
              <w:t>8</w:t>
            </w:r>
            <w:r w:rsidR="00EC5457" w:rsidRPr="003A6728">
              <w:rPr>
                <w:rFonts w:ascii="Times New Roman" w:eastAsia="Times New Roman" w:hAnsi="Times New Roman"/>
                <w:color w:val="000000"/>
                <w:sz w:val="24"/>
                <w:szCs w:val="24"/>
                <w:lang w:eastAsia="ru-RU"/>
              </w:rPr>
              <w:t>000</w:t>
            </w:r>
          </w:p>
        </w:tc>
      </w:tr>
    </w:tbl>
    <w:p w:rsidR="00EC5457" w:rsidRPr="003A6728" w:rsidRDefault="00EC5457" w:rsidP="00EC5457">
      <w:pPr>
        <w:suppressAutoHyphens/>
        <w:spacing w:after="0" w:line="240" w:lineRule="auto"/>
        <w:ind w:firstLine="709"/>
        <w:jc w:val="both"/>
        <w:rPr>
          <w:rFonts w:ascii="Times New Roman" w:eastAsia="Times New Roman" w:hAnsi="Times New Roman"/>
          <w:color w:val="FF0000"/>
          <w:sz w:val="24"/>
          <w:szCs w:val="24"/>
          <w:lang w:eastAsia="ru-RU"/>
        </w:rPr>
      </w:pP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lang w:eastAsia="ru-RU"/>
        </w:rPr>
        <w:lastRenderedPageBreak/>
        <w:t>Опираясь на условия реализации мероприятий по поддержанию высоких показателей рождаемости, определ</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 xml:space="preserve">нных современной демографической политикой государства, принимаем в генеральном плане устойчивый рост численности детского населения Омсукчанского городского округа и сохранения его доли в сравнении с общей численностью населения на уровне 2017 года – 20%. Прогноз численности детей в дошкольном и школьном возрасте по городскому округу представлен в таблице </w:t>
      </w:r>
      <w:r w:rsidR="00B71C9B" w:rsidRPr="003A6728">
        <w:rPr>
          <w:rFonts w:ascii="Times New Roman" w:eastAsia="Times New Roman" w:hAnsi="Times New Roman"/>
          <w:sz w:val="24"/>
          <w:szCs w:val="24"/>
          <w:lang w:eastAsia="ru-RU"/>
        </w:rPr>
        <w:t>3.9</w:t>
      </w:r>
      <w:r w:rsidRPr="003A6728">
        <w:rPr>
          <w:rFonts w:ascii="Times New Roman" w:eastAsia="Times New Roman" w:hAnsi="Times New Roman"/>
          <w:sz w:val="24"/>
          <w:szCs w:val="24"/>
          <w:lang w:eastAsia="ru-RU"/>
        </w:rPr>
        <w:t>.</w:t>
      </w:r>
      <w:proofErr w:type="gramEnd"/>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Как видно из таблицы </w:t>
      </w:r>
      <w:r w:rsidR="00B71C9B" w:rsidRPr="003A6728">
        <w:rPr>
          <w:rFonts w:ascii="Times New Roman" w:eastAsia="Times New Roman" w:hAnsi="Times New Roman"/>
          <w:sz w:val="24"/>
          <w:szCs w:val="24"/>
          <w:lang w:eastAsia="ru-RU"/>
        </w:rPr>
        <w:t>3.8</w:t>
      </w:r>
      <w:r w:rsidRPr="003A6728">
        <w:rPr>
          <w:rFonts w:ascii="Times New Roman" w:eastAsia="Times New Roman" w:hAnsi="Times New Roman"/>
          <w:sz w:val="24"/>
          <w:szCs w:val="24"/>
          <w:lang w:eastAsia="ru-RU"/>
        </w:rPr>
        <w:t>. показатели демографического роста по насел</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 xml:space="preserve">нным пунктам </w:t>
      </w:r>
      <w:r w:rsidR="00AF4588" w:rsidRPr="003A6728">
        <w:rPr>
          <w:rFonts w:ascii="Times New Roman" w:eastAsia="Times New Roman" w:hAnsi="Times New Roman"/>
          <w:sz w:val="24"/>
          <w:szCs w:val="24"/>
          <w:lang w:eastAsia="ru-RU"/>
        </w:rPr>
        <w:t>Омсукчан</w:t>
      </w:r>
      <w:r w:rsidRPr="003A6728">
        <w:rPr>
          <w:rFonts w:ascii="Times New Roman" w:eastAsia="Times New Roman" w:hAnsi="Times New Roman"/>
          <w:sz w:val="24"/>
          <w:szCs w:val="24"/>
          <w:lang w:eastAsia="ru-RU"/>
        </w:rPr>
        <w:t>ского городского округа колеблются от 14% в поселке Дукат до 86% в поселке Омсукчан. Это связано со специализацией каждого насел</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нного пункта и перспективами его развития. Стратегия развития каждого насел</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 xml:space="preserve">нного пункта </w:t>
      </w:r>
      <w:r w:rsidR="00AF4588" w:rsidRPr="003A6728">
        <w:rPr>
          <w:rFonts w:ascii="Times New Roman" w:eastAsia="Times New Roman" w:hAnsi="Times New Roman"/>
          <w:sz w:val="24"/>
          <w:szCs w:val="24"/>
          <w:lang w:eastAsia="ru-RU"/>
        </w:rPr>
        <w:t>Омсукчан</w:t>
      </w:r>
      <w:r w:rsidRPr="003A6728">
        <w:rPr>
          <w:rFonts w:ascii="Times New Roman" w:eastAsia="Times New Roman" w:hAnsi="Times New Roman"/>
          <w:sz w:val="24"/>
          <w:szCs w:val="24"/>
          <w:lang w:eastAsia="ru-RU"/>
        </w:rPr>
        <w:t>ского городского округа представлена ниже.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p>
    <w:p w:rsidR="00EC5457" w:rsidRPr="003A6728" w:rsidRDefault="00EC5457" w:rsidP="00EC5457">
      <w:pPr>
        <w:suppressAutoHyphens/>
        <w:autoSpaceDE w:val="0"/>
        <w:autoSpaceDN w:val="0"/>
        <w:adjustRightInd w:val="0"/>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Таблица </w:t>
      </w:r>
      <w:r w:rsidR="00B71C9B" w:rsidRPr="003A6728">
        <w:rPr>
          <w:rFonts w:ascii="Times New Roman" w:eastAsia="Times New Roman" w:hAnsi="Times New Roman"/>
          <w:sz w:val="24"/>
          <w:szCs w:val="24"/>
          <w:lang w:eastAsia="ru-RU"/>
        </w:rPr>
        <w:t>3.9</w:t>
      </w:r>
      <w:r w:rsidRPr="003A6728">
        <w:rPr>
          <w:rFonts w:ascii="Times New Roman" w:eastAsia="Times New Roman" w:hAnsi="Times New Roman"/>
          <w:sz w:val="24"/>
          <w:szCs w:val="24"/>
          <w:lang w:bidi="en-US"/>
        </w:rPr>
        <w:t xml:space="preserve">. </w:t>
      </w:r>
      <w:r w:rsidRPr="003A6728">
        <w:rPr>
          <w:rFonts w:ascii="Times New Roman" w:eastAsia="Times New Roman" w:hAnsi="Times New Roman"/>
          <w:sz w:val="24"/>
          <w:szCs w:val="24"/>
          <w:lang w:eastAsia="ru-RU"/>
        </w:rPr>
        <w:t>Прогноз численности населения в дошкольном и школьном возрасте по городскому округу, человек</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1138"/>
        <w:gridCol w:w="2053"/>
        <w:gridCol w:w="2053"/>
      </w:tblGrid>
      <w:tr w:rsidR="00EC5457" w:rsidRPr="003A6728" w:rsidTr="0069127A">
        <w:trPr>
          <w:trHeight w:val="264"/>
          <w:jc w:val="center"/>
        </w:trPr>
        <w:tc>
          <w:tcPr>
            <w:tcW w:w="4679" w:type="dxa"/>
            <w:shd w:val="clear" w:color="auto" w:fill="auto"/>
            <w:noWrap/>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Группа населения</w:t>
            </w:r>
          </w:p>
        </w:tc>
        <w:tc>
          <w:tcPr>
            <w:tcW w:w="113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2017 г.</w:t>
            </w:r>
          </w:p>
        </w:tc>
        <w:tc>
          <w:tcPr>
            <w:tcW w:w="2053"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Первая очередь (2025 г.)</w:t>
            </w:r>
          </w:p>
        </w:tc>
        <w:tc>
          <w:tcPr>
            <w:tcW w:w="2053"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Расчетный срок (2040 г.)</w:t>
            </w:r>
          </w:p>
        </w:tc>
      </w:tr>
      <w:tr w:rsidR="00EC5457" w:rsidRPr="003A6728" w:rsidTr="0069127A">
        <w:trPr>
          <w:trHeight w:val="264"/>
          <w:jc w:val="center"/>
        </w:trPr>
        <w:tc>
          <w:tcPr>
            <w:tcW w:w="4679" w:type="dxa"/>
            <w:shd w:val="clear" w:color="auto" w:fill="auto"/>
            <w:noWrap/>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w:t>
            </w:r>
          </w:p>
        </w:tc>
        <w:tc>
          <w:tcPr>
            <w:tcW w:w="1138"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2</w:t>
            </w:r>
          </w:p>
        </w:tc>
        <w:tc>
          <w:tcPr>
            <w:tcW w:w="2053"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w:t>
            </w:r>
          </w:p>
        </w:tc>
        <w:tc>
          <w:tcPr>
            <w:tcW w:w="2053" w:type="dxa"/>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4</w:t>
            </w:r>
          </w:p>
        </w:tc>
      </w:tr>
      <w:tr w:rsidR="00EC5457" w:rsidRPr="003A6728" w:rsidTr="0069127A">
        <w:trPr>
          <w:trHeight w:val="255"/>
          <w:jc w:val="center"/>
        </w:trPr>
        <w:tc>
          <w:tcPr>
            <w:tcW w:w="4679" w:type="dxa"/>
            <w:shd w:val="clear" w:color="auto" w:fill="auto"/>
            <w:noWrap/>
            <w:vAlign w:val="center"/>
          </w:tcPr>
          <w:p w:rsidR="00EC5457" w:rsidRPr="003A6728" w:rsidRDefault="00EC5457" w:rsidP="00EC5457">
            <w:pPr>
              <w:tabs>
                <w:tab w:val="left" w:pos="1418"/>
              </w:tabs>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Население дошкольного возраста (2-7 лет)</w:t>
            </w:r>
          </w:p>
        </w:tc>
        <w:tc>
          <w:tcPr>
            <w:tcW w:w="113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394</w:t>
            </w:r>
          </w:p>
        </w:tc>
        <w:tc>
          <w:tcPr>
            <w:tcW w:w="2053"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456</w:t>
            </w:r>
          </w:p>
        </w:tc>
        <w:tc>
          <w:tcPr>
            <w:tcW w:w="2053"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608</w:t>
            </w:r>
          </w:p>
        </w:tc>
      </w:tr>
      <w:tr w:rsidR="00EC5457" w:rsidRPr="003A6728" w:rsidTr="0069127A">
        <w:trPr>
          <w:trHeight w:val="255"/>
          <w:jc w:val="center"/>
        </w:trPr>
        <w:tc>
          <w:tcPr>
            <w:tcW w:w="4679" w:type="dxa"/>
            <w:shd w:val="clear" w:color="auto" w:fill="auto"/>
            <w:noWrap/>
            <w:vAlign w:val="center"/>
          </w:tcPr>
          <w:p w:rsidR="00EC5457" w:rsidRPr="003A6728" w:rsidRDefault="00EC5457" w:rsidP="00EC5457">
            <w:pPr>
              <w:tabs>
                <w:tab w:val="left" w:pos="1418"/>
              </w:tabs>
              <w:suppressAutoHyphens/>
              <w:spacing w:after="0" w:line="240" w:lineRule="auto"/>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Население школьного возраста (8-17 лет)</w:t>
            </w:r>
          </w:p>
        </w:tc>
        <w:tc>
          <w:tcPr>
            <w:tcW w:w="1138" w:type="dxa"/>
            <w:shd w:val="clear" w:color="auto" w:fill="auto"/>
            <w:noWrap/>
            <w:vAlign w:val="bottom"/>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645</w:t>
            </w:r>
          </w:p>
        </w:tc>
        <w:tc>
          <w:tcPr>
            <w:tcW w:w="2053"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744</w:t>
            </w:r>
          </w:p>
        </w:tc>
        <w:tc>
          <w:tcPr>
            <w:tcW w:w="2053" w:type="dxa"/>
            <w:shd w:val="clear" w:color="auto" w:fill="auto"/>
            <w:noWrap/>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992</w:t>
            </w:r>
          </w:p>
        </w:tc>
      </w:tr>
    </w:tbl>
    <w:p w:rsidR="00EC5457" w:rsidRPr="003A6728" w:rsidRDefault="00EC5457" w:rsidP="00EC5457">
      <w:pPr>
        <w:suppressAutoHyphens/>
        <w:spacing w:after="0" w:line="240" w:lineRule="auto"/>
        <w:ind w:firstLine="709"/>
        <w:jc w:val="right"/>
        <w:rPr>
          <w:rFonts w:ascii="Times New Roman" w:eastAsia="Times New Roman" w:hAnsi="Times New Roman"/>
          <w:sz w:val="24"/>
          <w:szCs w:val="24"/>
          <w:lang w:eastAsia="ru-RU"/>
        </w:rPr>
      </w:pP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u w:val="single"/>
          <w:lang w:eastAsia="ru-RU"/>
        </w:rPr>
        <w:t>поселок Омсукчан</w:t>
      </w:r>
      <w:r w:rsidRPr="003A6728">
        <w:rPr>
          <w:rFonts w:ascii="Times New Roman" w:eastAsia="Times New Roman" w:hAnsi="Times New Roman"/>
          <w:sz w:val="24"/>
          <w:szCs w:val="24"/>
          <w:lang w:eastAsia="ru-RU"/>
        </w:rPr>
        <w:t>. После объединения пос</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лков под единое самоуправление в форме городского округа значение поселка Омсукчан как административного центра муниципального образования значительно укрепилось. Все органы управления теперь сосредоточены только здесь, это в свою очередь созда</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т большую инвестиционную привлекательность пос</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лка, качество жизни и ведение бизнеса за сч</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т удобства решения административных вопросов. Это будет стимулировать развитие имеющихся производств, их расширение, а также организацию новых предприятий местного и регионального уровня. Однако для этого потребуется обеспечение транспортной доступности как самого пос</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 xml:space="preserve">лка из областного центра г. </w:t>
      </w:r>
      <w:r w:rsidR="00404076" w:rsidRPr="003A6728">
        <w:rPr>
          <w:rFonts w:ascii="Times New Roman" w:eastAsia="Times New Roman" w:hAnsi="Times New Roman"/>
          <w:sz w:val="24"/>
          <w:szCs w:val="24"/>
          <w:lang w:eastAsia="ru-RU"/>
        </w:rPr>
        <w:t>Магадана,</w:t>
      </w:r>
      <w:r w:rsidRPr="003A6728">
        <w:rPr>
          <w:rFonts w:ascii="Times New Roman" w:eastAsia="Times New Roman" w:hAnsi="Times New Roman"/>
          <w:sz w:val="24"/>
          <w:szCs w:val="24"/>
          <w:lang w:eastAsia="ru-RU"/>
        </w:rPr>
        <w:t xml:space="preserve"> так и новых инвестиционных площадок. Другим важным вопросом становится их инженерное обеспечение.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Перспективные направления промышленного производства связаны с дальнейшей интенсификацией горнодобывающей промышленности. </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u w:val="single"/>
          <w:lang w:eastAsia="ru-RU"/>
        </w:rPr>
        <w:t>п</w:t>
      </w:r>
      <w:proofErr w:type="gramEnd"/>
      <w:r w:rsidRPr="003A6728">
        <w:rPr>
          <w:rFonts w:ascii="Times New Roman" w:eastAsia="Times New Roman" w:hAnsi="Times New Roman"/>
          <w:sz w:val="24"/>
          <w:szCs w:val="24"/>
          <w:u w:val="single"/>
          <w:lang w:eastAsia="ru-RU"/>
        </w:rPr>
        <w:t>оселок Дукат.</w:t>
      </w:r>
      <w:r w:rsidRPr="003A6728">
        <w:rPr>
          <w:rFonts w:ascii="Times New Roman" w:eastAsia="Times New Roman" w:hAnsi="Times New Roman"/>
          <w:sz w:val="24"/>
          <w:szCs w:val="24"/>
          <w:lang w:eastAsia="ru-RU"/>
        </w:rPr>
        <w:t xml:space="preserve"> </w:t>
      </w:r>
      <w:r w:rsidR="00DD4421" w:rsidRPr="003A6728">
        <w:rPr>
          <w:rFonts w:ascii="Times New Roman" w:eastAsia="Times New Roman" w:hAnsi="Times New Roman"/>
          <w:sz w:val="24"/>
          <w:szCs w:val="24"/>
          <w:lang w:eastAsia="ru-RU"/>
        </w:rPr>
        <w:t>В д</w:t>
      </w:r>
      <w:r w:rsidRPr="003A6728">
        <w:rPr>
          <w:rFonts w:ascii="Times New Roman" w:eastAsia="Times New Roman" w:hAnsi="Times New Roman"/>
          <w:sz w:val="24"/>
          <w:szCs w:val="24"/>
          <w:lang w:eastAsia="ru-RU"/>
        </w:rPr>
        <w:t>альнейше</w:t>
      </w:r>
      <w:r w:rsidR="00DD4421" w:rsidRPr="003A6728">
        <w:rPr>
          <w:rFonts w:ascii="Times New Roman" w:eastAsia="Times New Roman" w:hAnsi="Times New Roman"/>
          <w:sz w:val="24"/>
          <w:szCs w:val="24"/>
          <w:lang w:eastAsia="ru-RU"/>
        </w:rPr>
        <w:t>м</w:t>
      </w:r>
      <w:r w:rsidRPr="003A6728">
        <w:rPr>
          <w:rFonts w:ascii="Times New Roman" w:eastAsia="Times New Roman" w:hAnsi="Times New Roman"/>
          <w:sz w:val="24"/>
          <w:szCs w:val="24"/>
          <w:lang w:eastAsia="ru-RU"/>
        </w:rPr>
        <w:t xml:space="preserve"> поселок Дукат </w:t>
      </w:r>
      <w:r w:rsidR="00DD4421" w:rsidRPr="003A6728">
        <w:rPr>
          <w:rFonts w:ascii="Times New Roman" w:eastAsia="Times New Roman" w:hAnsi="Times New Roman"/>
          <w:sz w:val="24"/>
          <w:szCs w:val="24"/>
          <w:lang w:eastAsia="ru-RU"/>
        </w:rPr>
        <w:t>целесообразно перевести в статус</w:t>
      </w:r>
      <w:r w:rsidRPr="003A6728">
        <w:rPr>
          <w:rFonts w:ascii="Times New Roman" w:eastAsia="Times New Roman" w:hAnsi="Times New Roman"/>
          <w:sz w:val="24"/>
          <w:szCs w:val="24"/>
          <w:lang w:eastAsia="ru-RU"/>
        </w:rPr>
        <w:t xml:space="preserve"> вахтового поселка.</w:t>
      </w:r>
    </w:p>
    <w:p w:rsidR="00EC5457" w:rsidRPr="003A6728" w:rsidRDefault="00EC5457" w:rsidP="00EC5457">
      <w:pPr>
        <w:suppressAutoHyphens/>
        <w:spacing w:after="0" w:line="240" w:lineRule="auto"/>
        <w:rPr>
          <w:rFonts w:ascii="Times New Roman" w:eastAsia="Times New Roman" w:hAnsi="Times New Roman"/>
          <w:sz w:val="24"/>
          <w:szCs w:val="24"/>
          <w:lang w:eastAsia="ru-RU"/>
        </w:rPr>
      </w:pPr>
    </w:p>
    <w:p w:rsidR="00EC5457" w:rsidRPr="003A6728" w:rsidRDefault="005B6094" w:rsidP="00EC5457">
      <w:pPr>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4.2. Развитие жилищного строительства</w:t>
      </w:r>
    </w:p>
    <w:p w:rsidR="00EC5457" w:rsidRPr="003A6728" w:rsidRDefault="00EC5457" w:rsidP="00EC5457">
      <w:pPr>
        <w:tabs>
          <w:tab w:val="center" w:pos="4677"/>
          <w:tab w:val="right" w:pos="9355"/>
        </w:tabs>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Развитие жилищного комплекса Омсукчанского городского округа является одним из наиболее важных факторов, способствующих закреплению населения на территории муниципального образования, а также привлечению новых жителей с менее благополучных территорий. </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Законом Магаданской области от 5 декабря 2013 года № 1213-па утверждена областная целевая программа «Обеспечение доступным и комфортным жильем жителей Магаданской области» на 2014-2020 годы, в которой предусматриваются мероприятия по капитальному ремонту существующего жилого фонда, развитию нового жилищного строительства, переселению граждан из ветхого и аварийного жилья. </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Помимо развития жилищного комплекса в существующих населенных пунктах, необходимо строительство вахтовых поселков </w:t>
      </w:r>
      <w:r w:rsidRPr="003A6728">
        <w:rPr>
          <w:rFonts w:ascii="Times New Roman" w:eastAsia="Times New Roman" w:hAnsi="Times New Roman"/>
          <w:bCs/>
          <w:sz w:val="24"/>
          <w:szCs w:val="24"/>
          <w:lang w:eastAsia="ru-RU"/>
        </w:rPr>
        <w:t>при осваиваемых месторождениях: «Дукат», «Лунное», «Джульетта», «</w:t>
      </w:r>
      <w:proofErr w:type="spellStart"/>
      <w:r w:rsidRPr="003A6728">
        <w:rPr>
          <w:rFonts w:ascii="Times New Roman" w:eastAsia="Times New Roman" w:hAnsi="Times New Roman"/>
          <w:bCs/>
          <w:sz w:val="24"/>
          <w:szCs w:val="24"/>
          <w:lang w:eastAsia="ru-RU"/>
        </w:rPr>
        <w:t>Гольцовое</w:t>
      </w:r>
      <w:proofErr w:type="spellEnd"/>
      <w:r w:rsidRPr="003A6728">
        <w:rPr>
          <w:rFonts w:ascii="Times New Roman" w:eastAsia="Times New Roman" w:hAnsi="Times New Roman"/>
          <w:bCs/>
          <w:sz w:val="24"/>
          <w:szCs w:val="24"/>
          <w:lang w:eastAsia="ru-RU"/>
        </w:rPr>
        <w:t>» и др</w:t>
      </w:r>
      <w:r w:rsidRPr="003A6728">
        <w:rPr>
          <w:rFonts w:ascii="Times New Roman" w:eastAsia="Times New Roman" w:hAnsi="Times New Roman"/>
          <w:sz w:val="24"/>
          <w:szCs w:val="24"/>
          <w:lang w:eastAsia="ru-RU"/>
        </w:rPr>
        <w:t xml:space="preserve">. Это должны быть современные, многофункциональные комплексы, обеспечивающие создание необходимых условий для комфортного проживания и психофизического восстановления работников предприятий. Кроме этого жилье для </w:t>
      </w:r>
      <w:proofErr w:type="spellStart"/>
      <w:r w:rsidRPr="003A6728">
        <w:rPr>
          <w:rFonts w:ascii="Times New Roman" w:eastAsia="Times New Roman" w:hAnsi="Times New Roman"/>
          <w:sz w:val="24"/>
          <w:szCs w:val="24"/>
          <w:lang w:eastAsia="ru-RU"/>
        </w:rPr>
        <w:t>вахтовиков</w:t>
      </w:r>
      <w:proofErr w:type="spellEnd"/>
      <w:r w:rsidRPr="003A6728">
        <w:rPr>
          <w:rFonts w:ascii="Times New Roman" w:eastAsia="Times New Roman" w:hAnsi="Times New Roman"/>
          <w:sz w:val="24"/>
          <w:szCs w:val="24"/>
          <w:lang w:eastAsia="ru-RU"/>
        </w:rPr>
        <w:t xml:space="preserve"> целесообразно размещать в существующих поселках </w:t>
      </w:r>
      <w:r w:rsidR="00404076" w:rsidRPr="003A6728">
        <w:rPr>
          <w:rFonts w:ascii="Times New Roman" w:eastAsia="Times New Roman" w:hAnsi="Times New Roman"/>
          <w:sz w:val="24"/>
          <w:szCs w:val="24"/>
          <w:lang w:eastAsia="ru-RU"/>
        </w:rPr>
        <w:t>на территориях,</w:t>
      </w:r>
      <w:r w:rsidRPr="003A6728">
        <w:rPr>
          <w:rFonts w:ascii="Times New Roman" w:eastAsia="Times New Roman" w:hAnsi="Times New Roman"/>
          <w:sz w:val="24"/>
          <w:szCs w:val="24"/>
          <w:lang w:eastAsia="ru-RU"/>
        </w:rPr>
        <w:t xml:space="preserve"> обеспеченных инфраструктурой.</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lastRenderedPageBreak/>
        <w:t>Развитие жилищного комплекса городского округа невозможно без решения следующих задач:</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обеспечение населения современным комфортным жильем;</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завершение расселения граждан из аварийного жилья, используя новое строительство, реконструкцию существующего жилья для целей расселения;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создание условий для сбалансированного развития застроенных и подлежащих застройке территорий путем подготовки и утверждения документации по планировке территории;</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обеспечение строительства жилья, доступного для приобретения в собственность или предоставления по найму;</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развитие и внедрение новых технологий жилищного строительства;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повышение сейсмической устойчивости жилых зданий в соответствии с федеральной целевой программой «Повышение устойчивости жилых домов, основных объектов и систем жизнеобеспечения в сейсмических районах Российской Федерации на 2009 - 2018 годы».</w:t>
      </w:r>
    </w:p>
    <w:p w:rsidR="00EC5457" w:rsidRPr="003A6728" w:rsidRDefault="00EC5457" w:rsidP="00EC5457">
      <w:pPr>
        <w:widowControl w:val="0"/>
        <w:suppressAutoHyphens/>
        <w:spacing w:after="0" w:line="240" w:lineRule="auto"/>
        <w:ind w:firstLine="709"/>
        <w:jc w:val="both"/>
        <w:rPr>
          <w:rFonts w:ascii="Times New Roman" w:hAnsi="Times New Roman"/>
          <w:sz w:val="24"/>
          <w:szCs w:val="24"/>
        </w:rPr>
      </w:pPr>
      <w:proofErr w:type="gramStart"/>
      <w:r w:rsidRPr="003A6728">
        <w:rPr>
          <w:rFonts w:ascii="Times New Roman" w:eastAsia="Times New Roman" w:hAnsi="Times New Roman"/>
          <w:sz w:val="24"/>
          <w:szCs w:val="24"/>
        </w:rPr>
        <w:t xml:space="preserve">На основе приведенного в разделе 3.1 прогноза численности населения генеральным планом Омсукчанского городского округа предусматривается развитие жилищного и культурно-бытового строительства на основании средней жилищной обеспеченности установленной </w:t>
      </w:r>
      <w:r w:rsidR="00516635" w:rsidRPr="003A6728">
        <w:rPr>
          <w:rFonts w:ascii="Times New Roman" w:hAnsi="Times New Roman"/>
          <w:sz w:val="24"/>
          <w:szCs w:val="24"/>
        </w:rPr>
        <w:t xml:space="preserve">местными нормативами градостроительного проектирования </w:t>
      </w:r>
      <w:r w:rsidR="00516635" w:rsidRPr="003A6728">
        <w:rPr>
          <w:rFonts w:ascii="Times New Roman" w:eastAsia="Times New Roman" w:hAnsi="Times New Roman"/>
          <w:color w:val="000000"/>
          <w:sz w:val="24"/>
          <w:szCs w:val="24"/>
          <w:lang w:eastAsia="ru-RU"/>
        </w:rPr>
        <w:t>муниципального образования</w:t>
      </w:r>
      <w:r w:rsidR="00516635" w:rsidRPr="003A6728">
        <w:rPr>
          <w:rFonts w:ascii="Times New Roman" w:hAnsi="Times New Roman"/>
          <w:sz w:val="24"/>
          <w:szCs w:val="24"/>
        </w:rPr>
        <w:t xml:space="preserve"> </w:t>
      </w:r>
      <w:r w:rsidR="00516635" w:rsidRPr="003A6728">
        <w:rPr>
          <w:rFonts w:ascii="Times New Roman" w:eastAsia="Times New Roman" w:hAnsi="Times New Roman"/>
          <w:color w:val="000000"/>
          <w:sz w:val="24"/>
          <w:szCs w:val="24"/>
          <w:lang w:eastAsia="ru-RU"/>
        </w:rPr>
        <w:t>«Омсукчанский городской округ»</w:t>
      </w:r>
      <w:r w:rsidR="00516635" w:rsidRPr="003A6728">
        <w:rPr>
          <w:rFonts w:ascii="Times New Roman" w:eastAsia="Times New Roman" w:hAnsi="Times New Roman"/>
          <w:sz w:val="24"/>
          <w:szCs w:val="24"/>
        </w:rPr>
        <w:t xml:space="preserve"> </w:t>
      </w:r>
      <w:r w:rsidRPr="003A6728">
        <w:rPr>
          <w:rFonts w:ascii="Times New Roman" w:eastAsia="Times New Roman" w:hAnsi="Times New Roman"/>
          <w:sz w:val="24"/>
          <w:szCs w:val="24"/>
        </w:rPr>
        <w:t>на 2025 и 2040 годы</w:t>
      </w:r>
      <w:r w:rsidR="00A17500" w:rsidRPr="003A6728">
        <w:rPr>
          <w:rFonts w:ascii="Times New Roman" w:eastAsia="Times New Roman" w:hAnsi="Times New Roman"/>
          <w:sz w:val="24"/>
          <w:szCs w:val="24"/>
        </w:rPr>
        <w:t xml:space="preserve"> -</w:t>
      </w:r>
      <w:r w:rsidRPr="003A6728">
        <w:rPr>
          <w:rFonts w:ascii="Times New Roman" w:eastAsia="Times New Roman" w:hAnsi="Times New Roman"/>
          <w:sz w:val="24"/>
          <w:szCs w:val="24"/>
        </w:rPr>
        <w:t xml:space="preserve"> </w:t>
      </w:r>
      <w:r w:rsidR="00404076" w:rsidRPr="003A6728">
        <w:rPr>
          <w:rFonts w:ascii="Times New Roman" w:hAnsi="Times New Roman"/>
          <w:sz w:val="24"/>
          <w:szCs w:val="24"/>
        </w:rPr>
        <w:t>30 кв.</w:t>
      </w:r>
      <w:r w:rsidRPr="003A6728">
        <w:rPr>
          <w:rFonts w:ascii="Times New Roman" w:hAnsi="Times New Roman"/>
          <w:sz w:val="24"/>
          <w:szCs w:val="24"/>
        </w:rPr>
        <w:t> м/чел.</w:t>
      </w:r>
      <w:r w:rsidRPr="003A6728">
        <w:rPr>
          <w:rFonts w:ascii="Times New Roman" w:eastAsia="Times New Roman" w:hAnsi="Times New Roman"/>
          <w:sz w:val="24"/>
          <w:szCs w:val="24"/>
        </w:rPr>
        <w:t xml:space="preserve"> </w:t>
      </w:r>
      <w:r w:rsidR="00A17500" w:rsidRPr="003A6728">
        <w:rPr>
          <w:rFonts w:ascii="Times New Roman" w:eastAsia="Times New Roman" w:hAnsi="Times New Roman"/>
          <w:sz w:val="24"/>
          <w:szCs w:val="24"/>
        </w:rPr>
        <w:t xml:space="preserve">и </w:t>
      </w:r>
      <w:r w:rsidR="00404076" w:rsidRPr="003A6728">
        <w:rPr>
          <w:rFonts w:ascii="Times New Roman" w:hAnsi="Times New Roman"/>
          <w:sz w:val="24"/>
          <w:szCs w:val="24"/>
        </w:rPr>
        <w:t>35 кв.</w:t>
      </w:r>
      <w:r w:rsidR="00A17500" w:rsidRPr="003A6728">
        <w:rPr>
          <w:rFonts w:ascii="Times New Roman" w:hAnsi="Times New Roman"/>
          <w:sz w:val="24"/>
          <w:szCs w:val="24"/>
        </w:rPr>
        <w:t xml:space="preserve"> м/чел. </w:t>
      </w:r>
      <w:r w:rsidR="00A17500" w:rsidRPr="003A6728">
        <w:rPr>
          <w:rFonts w:ascii="Times New Roman" w:eastAsia="Times New Roman" w:hAnsi="Times New Roman"/>
          <w:sz w:val="24"/>
          <w:szCs w:val="24"/>
        </w:rPr>
        <w:t xml:space="preserve"> соответственно </w:t>
      </w:r>
      <w:r w:rsidRPr="003A6728">
        <w:rPr>
          <w:rFonts w:ascii="Times New Roman" w:eastAsia="Times New Roman" w:hAnsi="Times New Roman"/>
          <w:sz w:val="24"/>
          <w:szCs w:val="24"/>
        </w:rPr>
        <w:t>для многоквартирного жилья.</w:t>
      </w:r>
      <w:proofErr w:type="gramEnd"/>
      <w:r w:rsidRPr="003A6728">
        <w:rPr>
          <w:rFonts w:ascii="Times New Roman" w:eastAsia="Times New Roman" w:hAnsi="Times New Roman"/>
          <w:sz w:val="24"/>
          <w:szCs w:val="24"/>
        </w:rPr>
        <w:t xml:space="preserve"> Расчетные показатели минимальной обеспеченности общей площадью жилых помещений для индивидуальной застройки не нормируются. При фактической жилищной обеспеченности 26,6 </w:t>
      </w:r>
      <w:r w:rsidRPr="003A6728">
        <w:rPr>
          <w:rFonts w:ascii="Times New Roman" w:hAnsi="Times New Roman"/>
          <w:sz w:val="24"/>
          <w:szCs w:val="24"/>
        </w:rPr>
        <w:t>кв. м/чел. в 2017 году проектная обеспеченность будет применяться для определения объ</w:t>
      </w:r>
      <w:r w:rsidR="00F6369F" w:rsidRPr="003A6728">
        <w:rPr>
          <w:rFonts w:ascii="Times New Roman" w:hAnsi="Times New Roman"/>
          <w:sz w:val="24"/>
          <w:szCs w:val="24"/>
        </w:rPr>
        <w:t>е</w:t>
      </w:r>
      <w:r w:rsidRPr="003A6728">
        <w:rPr>
          <w:rFonts w:ascii="Times New Roman" w:hAnsi="Times New Roman"/>
          <w:sz w:val="24"/>
          <w:szCs w:val="24"/>
        </w:rPr>
        <w:t>мов капитального ремонта по восстановлению ветхого жилого фонда. Таким образом, расч</w:t>
      </w:r>
      <w:r w:rsidR="00F6369F" w:rsidRPr="003A6728">
        <w:rPr>
          <w:rFonts w:ascii="Times New Roman" w:hAnsi="Times New Roman"/>
          <w:sz w:val="24"/>
          <w:szCs w:val="24"/>
        </w:rPr>
        <w:t>е</w:t>
      </w:r>
      <w:r w:rsidRPr="003A6728">
        <w:rPr>
          <w:rFonts w:ascii="Times New Roman" w:hAnsi="Times New Roman"/>
          <w:sz w:val="24"/>
          <w:szCs w:val="24"/>
        </w:rPr>
        <w:t>тная минимальная площадь многоквартирного жилого фонда составит: на первую очередь -  1</w:t>
      </w:r>
      <w:r w:rsidR="00A17500" w:rsidRPr="003A6728">
        <w:rPr>
          <w:rFonts w:ascii="Times New Roman" w:hAnsi="Times New Roman"/>
          <w:sz w:val="24"/>
          <w:szCs w:val="24"/>
        </w:rPr>
        <w:t>80</w:t>
      </w:r>
      <w:r w:rsidRPr="003A6728">
        <w:rPr>
          <w:rFonts w:ascii="Times New Roman" w:hAnsi="Times New Roman"/>
          <w:sz w:val="24"/>
          <w:szCs w:val="24"/>
        </w:rPr>
        <w:t xml:space="preserve"> тыс. кв. м, на расч</w:t>
      </w:r>
      <w:r w:rsidR="00F6369F" w:rsidRPr="003A6728">
        <w:rPr>
          <w:rFonts w:ascii="Times New Roman" w:hAnsi="Times New Roman"/>
          <w:sz w:val="24"/>
          <w:szCs w:val="24"/>
        </w:rPr>
        <w:t>е</w:t>
      </w:r>
      <w:r w:rsidRPr="003A6728">
        <w:rPr>
          <w:rFonts w:ascii="Times New Roman" w:hAnsi="Times New Roman"/>
          <w:sz w:val="24"/>
          <w:szCs w:val="24"/>
        </w:rPr>
        <w:t>тный срок – 2</w:t>
      </w:r>
      <w:r w:rsidR="00A17500" w:rsidRPr="003A6728">
        <w:rPr>
          <w:rFonts w:ascii="Times New Roman" w:hAnsi="Times New Roman"/>
          <w:sz w:val="24"/>
          <w:szCs w:val="24"/>
        </w:rPr>
        <w:t>80</w:t>
      </w:r>
      <w:r w:rsidRPr="003A6728">
        <w:rPr>
          <w:rFonts w:ascii="Times New Roman" w:hAnsi="Times New Roman"/>
          <w:sz w:val="24"/>
          <w:szCs w:val="24"/>
        </w:rPr>
        <w:t xml:space="preserve"> тыс. кв. м. Расч</w:t>
      </w:r>
      <w:r w:rsidR="00F6369F" w:rsidRPr="003A6728">
        <w:rPr>
          <w:rFonts w:ascii="Times New Roman" w:hAnsi="Times New Roman"/>
          <w:sz w:val="24"/>
          <w:szCs w:val="24"/>
        </w:rPr>
        <w:t>е</w:t>
      </w:r>
      <w:r w:rsidRPr="003A6728">
        <w:rPr>
          <w:rFonts w:ascii="Times New Roman" w:hAnsi="Times New Roman"/>
          <w:sz w:val="24"/>
          <w:szCs w:val="24"/>
        </w:rPr>
        <w:t>тные данные жилого фонда по насел</w:t>
      </w:r>
      <w:r w:rsidR="00F6369F" w:rsidRPr="003A6728">
        <w:rPr>
          <w:rFonts w:ascii="Times New Roman" w:hAnsi="Times New Roman"/>
          <w:sz w:val="24"/>
          <w:szCs w:val="24"/>
        </w:rPr>
        <w:t>е</w:t>
      </w:r>
      <w:r w:rsidRPr="003A6728">
        <w:rPr>
          <w:rFonts w:ascii="Times New Roman" w:hAnsi="Times New Roman"/>
          <w:sz w:val="24"/>
          <w:szCs w:val="24"/>
        </w:rPr>
        <w:t xml:space="preserve">нным пунктам приведены в таблице </w:t>
      </w:r>
      <w:r w:rsidR="00B71C9B" w:rsidRPr="003A6728">
        <w:rPr>
          <w:rFonts w:ascii="Times New Roman" w:hAnsi="Times New Roman"/>
          <w:sz w:val="24"/>
          <w:szCs w:val="24"/>
        </w:rPr>
        <w:t>3.10</w:t>
      </w:r>
      <w:r w:rsidRPr="003A6728">
        <w:rPr>
          <w:rFonts w:ascii="Times New Roman" w:hAnsi="Times New Roman"/>
          <w:sz w:val="24"/>
          <w:szCs w:val="24"/>
        </w:rPr>
        <w:t>.</w:t>
      </w:r>
    </w:p>
    <w:p w:rsidR="00EC5457" w:rsidRPr="003A6728" w:rsidRDefault="00EC5457" w:rsidP="00EC5457">
      <w:pPr>
        <w:suppressAutoHyphens/>
        <w:spacing w:after="0" w:line="240" w:lineRule="auto"/>
        <w:rPr>
          <w:rFonts w:ascii="Times New Roman" w:eastAsia="Times New Roman" w:hAnsi="Times New Roman"/>
          <w:bCs/>
          <w:sz w:val="24"/>
          <w:szCs w:val="24"/>
        </w:rPr>
      </w:pPr>
    </w:p>
    <w:p w:rsidR="00EC5457" w:rsidRPr="003A6728" w:rsidRDefault="00EC5457" w:rsidP="00EC5457">
      <w:pPr>
        <w:suppressAutoHyphens/>
        <w:spacing w:after="0" w:line="240" w:lineRule="auto"/>
        <w:rPr>
          <w:rFonts w:ascii="Times New Roman" w:eastAsia="Times New Roman" w:hAnsi="Times New Roman"/>
          <w:bCs/>
          <w:sz w:val="24"/>
          <w:szCs w:val="24"/>
        </w:rPr>
      </w:pPr>
      <w:r w:rsidRPr="003A6728">
        <w:rPr>
          <w:rFonts w:ascii="Times New Roman" w:eastAsia="Times New Roman" w:hAnsi="Times New Roman"/>
          <w:bCs/>
          <w:sz w:val="24"/>
          <w:szCs w:val="24"/>
        </w:rPr>
        <w:t xml:space="preserve">Таблица </w:t>
      </w:r>
      <w:r w:rsidR="00B71C9B" w:rsidRPr="003A6728">
        <w:rPr>
          <w:rFonts w:ascii="Times New Roman" w:eastAsia="Times New Roman" w:hAnsi="Times New Roman"/>
          <w:bCs/>
          <w:sz w:val="24"/>
          <w:szCs w:val="24"/>
        </w:rPr>
        <w:t>3.10</w:t>
      </w:r>
      <w:r w:rsidRPr="003A6728">
        <w:rPr>
          <w:rFonts w:ascii="Times New Roman" w:eastAsia="Times New Roman" w:hAnsi="Times New Roman"/>
          <w:bCs/>
          <w:sz w:val="24"/>
          <w:szCs w:val="24"/>
        </w:rPr>
        <w:t xml:space="preserve">. </w:t>
      </w:r>
      <w:r w:rsidR="007F11A4" w:rsidRPr="003A6728">
        <w:rPr>
          <w:rFonts w:ascii="Times New Roman" w:eastAsia="Times New Roman" w:hAnsi="Times New Roman"/>
          <w:bCs/>
          <w:sz w:val="24"/>
          <w:szCs w:val="24"/>
        </w:rPr>
        <w:t>Расчетная минимальная площадь многоквартирного жилого фонда в разрезе населенных пунктов Омсукчанского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2"/>
        <w:gridCol w:w="1701"/>
        <w:gridCol w:w="2126"/>
        <w:gridCol w:w="1984"/>
      </w:tblGrid>
      <w:tr w:rsidR="00EC5457" w:rsidRPr="003A6728" w:rsidTr="0069127A">
        <w:trPr>
          <w:jc w:val="center"/>
        </w:trPr>
        <w:tc>
          <w:tcPr>
            <w:tcW w:w="4112" w:type="dxa"/>
            <w:shd w:val="clear" w:color="auto" w:fill="auto"/>
            <w:vAlign w:val="center"/>
          </w:tcPr>
          <w:p w:rsidR="00EC5457" w:rsidRPr="003A6728" w:rsidRDefault="00EC5457" w:rsidP="00F6369F">
            <w:pPr>
              <w:widowControl w:val="0"/>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Насел</w:t>
            </w:r>
            <w:r w:rsidR="00F6369F" w:rsidRPr="003A6728">
              <w:rPr>
                <w:rFonts w:ascii="Times New Roman" w:hAnsi="Times New Roman"/>
                <w:sz w:val="24"/>
                <w:szCs w:val="24"/>
              </w:rPr>
              <w:t>е</w:t>
            </w:r>
            <w:r w:rsidRPr="003A6728">
              <w:rPr>
                <w:rFonts w:ascii="Times New Roman" w:hAnsi="Times New Roman"/>
                <w:sz w:val="24"/>
                <w:szCs w:val="24"/>
              </w:rPr>
              <w:t>нный пункт</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sz w:val="24"/>
                <w:szCs w:val="24"/>
              </w:rPr>
              <w:t>Соотношение, %</w:t>
            </w:r>
          </w:p>
        </w:tc>
        <w:tc>
          <w:tcPr>
            <w:tcW w:w="2126" w:type="dxa"/>
            <w:vAlign w:val="center"/>
          </w:tcPr>
          <w:p w:rsidR="00EC5457" w:rsidRPr="003A6728" w:rsidRDefault="00EC5457" w:rsidP="00EC5457">
            <w:pPr>
              <w:widowControl w:val="0"/>
              <w:suppressAutoHyphens/>
              <w:spacing w:after="0" w:line="240" w:lineRule="auto"/>
              <w:jc w:val="center"/>
              <w:rPr>
                <w:rFonts w:ascii="Times New Roman" w:hAnsi="Times New Roman"/>
                <w:bCs/>
                <w:sz w:val="24"/>
                <w:szCs w:val="24"/>
              </w:rPr>
            </w:pPr>
            <w:r w:rsidRPr="003A6728">
              <w:rPr>
                <w:rFonts w:ascii="Times New Roman" w:hAnsi="Times New Roman"/>
                <w:sz w:val="24"/>
                <w:szCs w:val="24"/>
              </w:rPr>
              <w:t>Общая площадь, кв. м (на 2025 г.)</w:t>
            </w:r>
          </w:p>
        </w:tc>
        <w:tc>
          <w:tcPr>
            <w:tcW w:w="1984" w:type="dxa"/>
            <w:vAlign w:val="center"/>
          </w:tcPr>
          <w:p w:rsidR="00EC5457" w:rsidRPr="003A6728" w:rsidRDefault="00EC5457" w:rsidP="00EC5457">
            <w:pPr>
              <w:widowControl w:val="0"/>
              <w:suppressAutoHyphens/>
              <w:spacing w:after="0" w:line="240" w:lineRule="auto"/>
              <w:jc w:val="center"/>
              <w:rPr>
                <w:rFonts w:ascii="Times New Roman" w:hAnsi="Times New Roman"/>
                <w:bCs/>
                <w:sz w:val="24"/>
                <w:szCs w:val="24"/>
              </w:rPr>
            </w:pPr>
            <w:r w:rsidRPr="003A6728">
              <w:rPr>
                <w:rFonts w:ascii="Times New Roman" w:hAnsi="Times New Roman"/>
                <w:sz w:val="24"/>
                <w:szCs w:val="24"/>
              </w:rPr>
              <w:t>Общая площадь, кв. м (на 2040 г.)</w:t>
            </w:r>
          </w:p>
        </w:tc>
      </w:tr>
      <w:tr w:rsidR="00EC5457" w:rsidRPr="003A6728" w:rsidTr="0069127A">
        <w:trPr>
          <w:jc w:val="center"/>
        </w:trPr>
        <w:tc>
          <w:tcPr>
            <w:tcW w:w="4112" w:type="dxa"/>
            <w:shd w:val="clear" w:color="auto" w:fill="auto"/>
            <w:vAlign w:val="center"/>
          </w:tcPr>
          <w:p w:rsidR="00EC5457" w:rsidRPr="003A6728" w:rsidRDefault="00EC5457" w:rsidP="00EC5457">
            <w:pPr>
              <w:widowControl w:val="0"/>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2</w:t>
            </w:r>
          </w:p>
        </w:tc>
        <w:tc>
          <w:tcPr>
            <w:tcW w:w="2126" w:type="dxa"/>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3</w:t>
            </w:r>
          </w:p>
        </w:tc>
        <w:tc>
          <w:tcPr>
            <w:tcW w:w="1984" w:type="dxa"/>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4</w:t>
            </w:r>
          </w:p>
        </w:tc>
      </w:tr>
      <w:tr w:rsidR="00EC5457" w:rsidRPr="003A6728" w:rsidTr="0069127A">
        <w:trPr>
          <w:jc w:val="center"/>
        </w:trPr>
        <w:tc>
          <w:tcPr>
            <w:tcW w:w="4112" w:type="dxa"/>
            <w:shd w:val="clear" w:color="auto" w:fill="auto"/>
            <w:vAlign w:val="center"/>
          </w:tcPr>
          <w:p w:rsidR="00EC5457" w:rsidRPr="003A6728" w:rsidRDefault="00EC5457" w:rsidP="00EC5457">
            <w:pPr>
              <w:widowControl w:val="0"/>
              <w:suppressAutoHyphens/>
              <w:spacing w:after="0" w:line="240" w:lineRule="auto"/>
              <w:rPr>
                <w:rFonts w:ascii="Times New Roman" w:hAnsi="Times New Roman"/>
                <w:sz w:val="24"/>
                <w:szCs w:val="24"/>
              </w:rPr>
            </w:pPr>
            <w:r w:rsidRPr="003A6728">
              <w:rPr>
                <w:rFonts w:ascii="Times New Roman" w:hAnsi="Times New Roman"/>
                <w:sz w:val="24"/>
                <w:szCs w:val="24"/>
              </w:rPr>
              <w:t>Всего:</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100</w:t>
            </w:r>
          </w:p>
        </w:tc>
        <w:tc>
          <w:tcPr>
            <w:tcW w:w="2126" w:type="dxa"/>
            <w:vAlign w:val="center"/>
          </w:tcPr>
          <w:p w:rsidR="00EC5457" w:rsidRPr="003A6728" w:rsidRDefault="00EC5457" w:rsidP="00E938FD">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1</w:t>
            </w:r>
            <w:r w:rsidR="00E938FD" w:rsidRPr="003A6728">
              <w:rPr>
                <w:rFonts w:ascii="Times New Roman" w:hAnsi="Times New Roman"/>
                <w:bCs/>
                <w:sz w:val="24"/>
                <w:szCs w:val="24"/>
              </w:rPr>
              <w:t>80</w:t>
            </w:r>
            <w:r w:rsidRPr="003A6728">
              <w:rPr>
                <w:rFonts w:ascii="Times New Roman" w:hAnsi="Times New Roman"/>
                <w:bCs/>
                <w:sz w:val="24"/>
                <w:szCs w:val="24"/>
              </w:rPr>
              <w:t>000</w:t>
            </w:r>
          </w:p>
        </w:tc>
        <w:tc>
          <w:tcPr>
            <w:tcW w:w="1984" w:type="dxa"/>
            <w:vAlign w:val="center"/>
          </w:tcPr>
          <w:p w:rsidR="00EC5457" w:rsidRPr="003A6728" w:rsidRDefault="00EC5457" w:rsidP="00A17500">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2</w:t>
            </w:r>
            <w:r w:rsidR="00A17500" w:rsidRPr="003A6728">
              <w:rPr>
                <w:rFonts w:ascii="Times New Roman" w:hAnsi="Times New Roman"/>
                <w:bCs/>
                <w:sz w:val="24"/>
                <w:szCs w:val="24"/>
              </w:rPr>
              <w:t>8</w:t>
            </w:r>
            <w:r w:rsidR="00E938FD" w:rsidRPr="003A6728">
              <w:rPr>
                <w:rFonts w:ascii="Times New Roman" w:hAnsi="Times New Roman"/>
                <w:bCs/>
                <w:sz w:val="24"/>
                <w:szCs w:val="24"/>
              </w:rPr>
              <w:t>0</w:t>
            </w:r>
            <w:r w:rsidRPr="003A6728">
              <w:rPr>
                <w:rFonts w:ascii="Times New Roman" w:hAnsi="Times New Roman"/>
                <w:bCs/>
                <w:sz w:val="24"/>
                <w:szCs w:val="24"/>
              </w:rPr>
              <w:t>000</w:t>
            </w:r>
          </w:p>
        </w:tc>
      </w:tr>
      <w:tr w:rsidR="00EC5457" w:rsidRPr="003A6728" w:rsidTr="0069127A">
        <w:trPr>
          <w:jc w:val="center"/>
        </w:trPr>
        <w:tc>
          <w:tcPr>
            <w:tcW w:w="4112" w:type="dxa"/>
            <w:shd w:val="clear" w:color="auto" w:fill="auto"/>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Омсукчан</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83</w:t>
            </w:r>
          </w:p>
        </w:tc>
        <w:tc>
          <w:tcPr>
            <w:tcW w:w="2126" w:type="dxa"/>
            <w:vAlign w:val="center"/>
          </w:tcPr>
          <w:p w:rsidR="00EC5457" w:rsidRPr="003A6728" w:rsidRDefault="00EC5457" w:rsidP="00E938FD">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1</w:t>
            </w:r>
            <w:r w:rsidR="00E938FD" w:rsidRPr="003A6728">
              <w:rPr>
                <w:rFonts w:ascii="Times New Roman" w:hAnsi="Times New Roman"/>
                <w:color w:val="000000"/>
                <w:sz w:val="24"/>
                <w:szCs w:val="24"/>
              </w:rPr>
              <w:t>50</w:t>
            </w:r>
            <w:r w:rsidRPr="003A6728">
              <w:rPr>
                <w:rFonts w:ascii="Times New Roman" w:hAnsi="Times New Roman"/>
                <w:color w:val="000000"/>
                <w:sz w:val="24"/>
                <w:szCs w:val="24"/>
              </w:rPr>
              <w:t>000</w:t>
            </w:r>
          </w:p>
        </w:tc>
        <w:tc>
          <w:tcPr>
            <w:tcW w:w="1984" w:type="dxa"/>
            <w:vAlign w:val="center"/>
          </w:tcPr>
          <w:p w:rsidR="00EC5457" w:rsidRPr="003A6728" w:rsidRDefault="00EC5457" w:rsidP="00A17500">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2</w:t>
            </w:r>
            <w:r w:rsidR="00A17500" w:rsidRPr="003A6728">
              <w:rPr>
                <w:rFonts w:ascii="Times New Roman" w:hAnsi="Times New Roman"/>
                <w:color w:val="000000"/>
                <w:sz w:val="24"/>
                <w:szCs w:val="24"/>
              </w:rPr>
              <w:t>45</w:t>
            </w:r>
            <w:r w:rsidRPr="003A6728">
              <w:rPr>
                <w:rFonts w:ascii="Times New Roman" w:hAnsi="Times New Roman"/>
                <w:color w:val="000000"/>
                <w:sz w:val="24"/>
                <w:szCs w:val="24"/>
              </w:rPr>
              <w:t>000</w:t>
            </w:r>
          </w:p>
        </w:tc>
      </w:tr>
      <w:tr w:rsidR="00EC5457" w:rsidRPr="003A6728" w:rsidTr="0069127A">
        <w:trPr>
          <w:jc w:val="center"/>
        </w:trPr>
        <w:tc>
          <w:tcPr>
            <w:tcW w:w="4112" w:type="dxa"/>
            <w:shd w:val="clear" w:color="auto" w:fill="auto"/>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поселок Дукат</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17</w:t>
            </w:r>
          </w:p>
        </w:tc>
        <w:tc>
          <w:tcPr>
            <w:tcW w:w="2126" w:type="dxa"/>
            <w:vAlign w:val="center"/>
          </w:tcPr>
          <w:p w:rsidR="00EC5457" w:rsidRPr="003A6728" w:rsidRDefault="00E938FD" w:rsidP="00EC5457">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30</w:t>
            </w:r>
            <w:r w:rsidR="00EC5457" w:rsidRPr="003A6728">
              <w:rPr>
                <w:rFonts w:ascii="Times New Roman" w:hAnsi="Times New Roman"/>
                <w:color w:val="000000"/>
                <w:sz w:val="24"/>
                <w:szCs w:val="24"/>
              </w:rPr>
              <w:t>000</w:t>
            </w:r>
          </w:p>
        </w:tc>
        <w:tc>
          <w:tcPr>
            <w:tcW w:w="1984" w:type="dxa"/>
            <w:vAlign w:val="center"/>
          </w:tcPr>
          <w:p w:rsidR="00EC5457" w:rsidRPr="003A6728" w:rsidRDefault="00E938FD" w:rsidP="00A17500">
            <w:pPr>
              <w:suppressAutoHyphens/>
              <w:spacing w:after="0" w:line="240" w:lineRule="auto"/>
              <w:jc w:val="center"/>
              <w:rPr>
                <w:rFonts w:ascii="Times New Roman" w:hAnsi="Times New Roman"/>
                <w:color w:val="000000"/>
                <w:sz w:val="24"/>
                <w:szCs w:val="24"/>
              </w:rPr>
            </w:pPr>
            <w:r w:rsidRPr="003A6728">
              <w:rPr>
                <w:rFonts w:ascii="Times New Roman" w:hAnsi="Times New Roman"/>
                <w:color w:val="000000"/>
                <w:sz w:val="24"/>
                <w:szCs w:val="24"/>
              </w:rPr>
              <w:t>3</w:t>
            </w:r>
            <w:r w:rsidR="00A17500" w:rsidRPr="003A6728">
              <w:rPr>
                <w:rFonts w:ascii="Times New Roman" w:hAnsi="Times New Roman"/>
                <w:color w:val="000000"/>
                <w:sz w:val="24"/>
                <w:szCs w:val="24"/>
              </w:rPr>
              <w:t>5</w:t>
            </w:r>
            <w:r w:rsidR="00EC5457" w:rsidRPr="003A6728">
              <w:rPr>
                <w:rFonts w:ascii="Times New Roman" w:hAnsi="Times New Roman"/>
                <w:color w:val="000000"/>
                <w:sz w:val="24"/>
                <w:szCs w:val="24"/>
              </w:rPr>
              <w:t>000</w:t>
            </w:r>
          </w:p>
        </w:tc>
      </w:tr>
    </w:tbl>
    <w:p w:rsidR="00EC5457" w:rsidRPr="003A6728" w:rsidRDefault="00EC5457" w:rsidP="00EC5457">
      <w:pPr>
        <w:suppressAutoHyphens/>
        <w:spacing w:after="0" w:line="240" w:lineRule="auto"/>
        <w:ind w:firstLine="709"/>
        <w:rPr>
          <w:rFonts w:ascii="Times New Roman" w:hAnsi="Times New Roman"/>
          <w:b/>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Обеспечение планируемого населения жиль</w:t>
      </w:r>
      <w:r w:rsidR="00F6369F" w:rsidRPr="003A6728">
        <w:rPr>
          <w:rFonts w:ascii="Times New Roman" w:hAnsi="Times New Roman"/>
          <w:sz w:val="24"/>
          <w:szCs w:val="24"/>
        </w:rPr>
        <w:t>е</w:t>
      </w:r>
      <w:r w:rsidRPr="003A6728">
        <w:rPr>
          <w:rFonts w:ascii="Times New Roman" w:hAnsi="Times New Roman"/>
          <w:sz w:val="24"/>
          <w:szCs w:val="24"/>
        </w:rPr>
        <w:t>м возможно за сч</w:t>
      </w:r>
      <w:r w:rsidR="00F6369F" w:rsidRPr="003A6728">
        <w:rPr>
          <w:rFonts w:ascii="Times New Roman" w:hAnsi="Times New Roman"/>
          <w:sz w:val="24"/>
          <w:szCs w:val="24"/>
        </w:rPr>
        <w:t>е</w:t>
      </w:r>
      <w:r w:rsidRPr="003A6728">
        <w:rPr>
          <w:rFonts w:ascii="Times New Roman" w:hAnsi="Times New Roman"/>
          <w:sz w:val="24"/>
          <w:szCs w:val="24"/>
        </w:rPr>
        <w:t>т реконструкции ветхого и пустующего жилого фонда, отвечающего требованиям, предъявляемым к жилым помещениям, предъявляемым действующим законодательством, и строительство новых многоквартирных жилых домов, а также предоставление территории для индивидуального жилищного строительства.</w:t>
      </w:r>
    </w:p>
    <w:p w:rsidR="005D1D71" w:rsidRPr="003A6728" w:rsidRDefault="005D1D71" w:rsidP="00EC5457">
      <w:pPr>
        <w:suppressAutoHyphens/>
        <w:spacing w:after="0" w:line="240" w:lineRule="auto"/>
        <w:ind w:firstLine="709"/>
        <w:rPr>
          <w:rFonts w:ascii="Times New Roman" w:hAnsi="Times New Roman"/>
          <w:b/>
          <w:sz w:val="24"/>
          <w:szCs w:val="24"/>
        </w:rPr>
      </w:pPr>
    </w:p>
    <w:p w:rsidR="00EC5457" w:rsidRPr="003A6728" w:rsidRDefault="005B6094"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4.3. Размещение объектов образования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Система образования должна строиться с учетом местных экономических требований, </w:t>
      </w:r>
      <w:r w:rsidR="00404076" w:rsidRPr="003A6728">
        <w:rPr>
          <w:rFonts w:ascii="Times New Roman" w:eastAsia="Times New Roman" w:hAnsi="Times New Roman"/>
          <w:sz w:val="24"/>
          <w:szCs w:val="24"/>
          <w:lang w:eastAsia="ru-RU"/>
        </w:rPr>
        <w:t>региональных культурных традиций</w:t>
      </w:r>
      <w:r w:rsidRPr="003A6728">
        <w:rPr>
          <w:rFonts w:ascii="Times New Roman" w:eastAsia="Times New Roman" w:hAnsi="Times New Roman"/>
          <w:sz w:val="24"/>
          <w:szCs w:val="24"/>
          <w:lang w:eastAsia="ru-RU"/>
        </w:rPr>
        <w:t>, и естественно соответствовать государственным об</w:t>
      </w:r>
      <w:r w:rsidR="005D1D71" w:rsidRPr="003A6728">
        <w:rPr>
          <w:rFonts w:ascii="Times New Roman" w:eastAsia="Times New Roman" w:hAnsi="Times New Roman"/>
          <w:sz w:val="24"/>
          <w:szCs w:val="24"/>
          <w:lang w:eastAsia="ru-RU"/>
        </w:rPr>
        <w:t>разовательным стандартам. Необхо</w:t>
      </w:r>
      <w:r w:rsidRPr="003A6728">
        <w:rPr>
          <w:rFonts w:ascii="Times New Roman" w:eastAsia="Times New Roman" w:hAnsi="Times New Roman"/>
          <w:sz w:val="24"/>
          <w:szCs w:val="24"/>
          <w:lang w:eastAsia="ru-RU"/>
        </w:rPr>
        <w:t>димо сокращение радиусов обслуживания детских садов и школ ввиду особо суровых климатических условий Крайнего Севера. Целесообразно введение системы различного типа обучения: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 продленным днем и с группами продленного дня,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обучение индивидуально на дому по специальным программам;</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обучение в форме семейного образования;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lastRenderedPageBreak/>
        <w:t>- обучение в школьных и межшкольных учебно-производственных мастерских.</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Использование такого гибкого подхода позволит максимально учесть своеобразие городского округа, приспособиться к низкой плотности населения, предоставлять образовательные услуги всем детям округа. Для развития доступности образования необходимо:</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реконструкция старых объектов образования;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строительство и организация объектов спортивно-оздоровительного характера;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улучшение</w:t>
      </w:r>
      <w:r w:rsidR="00B93AAF" w:rsidRPr="003A6728">
        <w:rPr>
          <w:rFonts w:ascii="Times New Roman" w:eastAsia="Times New Roman" w:hAnsi="Times New Roman"/>
          <w:sz w:val="24"/>
          <w:szCs w:val="24"/>
          <w:lang w:eastAsia="ru-RU"/>
        </w:rPr>
        <w:t xml:space="preserve"> </w:t>
      </w:r>
      <w:r w:rsidRPr="003A6728">
        <w:rPr>
          <w:rFonts w:ascii="Times New Roman" w:eastAsia="Times New Roman" w:hAnsi="Times New Roman"/>
          <w:sz w:val="24"/>
          <w:szCs w:val="24"/>
          <w:lang w:eastAsia="ru-RU"/>
        </w:rPr>
        <w:t>материально-технической</w:t>
      </w:r>
      <w:r w:rsidR="00B93AAF" w:rsidRPr="003A6728">
        <w:rPr>
          <w:rFonts w:ascii="Times New Roman" w:eastAsia="Times New Roman" w:hAnsi="Times New Roman"/>
          <w:sz w:val="24"/>
          <w:szCs w:val="24"/>
          <w:lang w:eastAsia="ru-RU"/>
        </w:rPr>
        <w:t xml:space="preserve"> </w:t>
      </w:r>
      <w:r w:rsidRPr="003A6728">
        <w:rPr>
          <w:rFonts w:ascii="Times New Roman" w:eastAsia="Times New Roman" w:hAnsi="Times New Roman"/>
          <w:sz w:val="24"/>
          <w:szCs w:val="24"/>
          <w:lang w:eastAsia="ru-RU"/>
        </w:rPr>
        <w:t>базы</w:t>
      </w:r>
      <w:r w:rsidR="00B93AAF" w:rsidRPr="003A6728">
        <w:rPr>
          <w:rFonts w:ascii="Times New Roman" w:eastAsia="Times New Roman" w:hAnsi="Times New Roman"/>
          <w:sz w:val="24"/>
          <w:szCs w:val="24"/>
          <w:lang w:eastAsia="ru-RU"/>
        </w:rPr>
        <w:t xml:space="preserve"> </w:t>
      </w:r>
      <w:r w:rsidRPr="003A6728">
        <w:rPr>
          <w:rFonts w:ascii="Times New Roman" w:eastAsia="Times New Roman" w:hAnsi="Times New Roman"/>
          <w:sz w:val="24"/>
          <w:szCs w:val="24"/>
          <w:lang w:eastAsia="ru-RU"/>
        </w:rPr>
        <w:t>учреждений</w:t>
      </w:r>
      <w:r w:rsidR="00B93AAF" w:rsidRPr="003A6728">
        <w:rPr>
          <w:rFonts w:ascii="Times New Roman" w:eastAsia="Times New Roman" w:hAnsi="Times New Roman"/>
          <w:sz w:val="24"/>
          <w:szCs w:val="24"/>
          <w:lang w:eastAsia="ru-RU"/>
        </w:rPr>
        <w:t xml:space="preserve"> </w:t>
      </w:r>
      <w:r w:rsidRPr="003A6728">
        <w:rPr>
          <w:rFonts w:ascii="Times New Roman" w:eastAsia="Times New Roman" w:hAnsi="Times New Roman"/>
          <w:sz w:val="24"/>
          <w:szCs w:val="24"/>
          <w:lang w:eastAsia="ru-RU"/>
        </w:rPr>
        <w:t>образования, оснащение их компьютерной техникой.</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В Магаданской области численность детей сокращается более </w:t>
      </w:r>
      <w:r w:rsidR="00404076" w:rsidRPr="003A6728">
        <w:rPr>
          <w:rFonts w:ascii="Times New Roman" w:eastAsia="Times New Roman" w:hAnsi="Times New Roman"/>
          <w:sz w:val="24"/>
          <w:szCs w:val="24"/>
          <w:lang w:eastAsia="ru-RU"/>
        </w:rPr>
        <w:t>быстрыми темпами</w:t>
      </w:r>
      <w:r w:rsidRPr="003A6728">
        <w:rPr>
          <w:rFonts w:ascii="Times New Roman" w:eastAsia="Times New Roman" w:hAnsi="Times New Roman"/>
          <w:sz w:val="24"/>
          <w:szCs w:val="24"/>
          <w:lang w:eastAsia="ru-RU"/>
        </w:rPr>
        <w:t xml:space="preserve">, чем численность всего населения, - сказывается отрицательное сальдо миграции населения и снижение рождаемости. Продолжается процесс </w:t>
      </w:r>
      <w:r w:rsidR="00404076" w:rsidRPr="003A6728">
        <w:rPr>
          <w:rFonts w:ascii="Times New Roman" w:eastAsia="Times New Roman" w:hAnsi="Times New Roman"/>
          <w:sz w:val="24"/>
          <w:szCs w:val="24"/>
          <w:lang w:eastAsia="ru-RU"/>
        </w:rPr>
        <w:t>закрытия неперспективных</w:t>
      </w:r>
      <w:r w:rsidRPr="003A6728">
        <w:rPr>
          <w:rFonts w:ascii="Times New Roman" w:eastAsia="Times New Roman" w:hAnsi="Times New Roman"/>
          <w:sz w:val="24"/>
          <w:szCs w:val="24"/>
          <w:lang w:eastAsia="ru-RU"/>
        </w:rPr>
        <w:t xml:space="preserve"> поселков, и как следствие, сокращение сети детских дошкольных учреждений и общеобразовательных школ.</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Стабилизация уровня рождаемости, отрицательная миграция населения, увеличение количества дошкольных образовательных учреждений, а также выплата компенсаций на детей, посещающих дошкольные образовательные учреждения, - все это способствует увеличению охвата детей дошкольным образованием. Сохраняется тенденция уменьшения численности учащихся в общеобразовательных учреждениях. </w:t>
      </w:r>
      <w:proofErr w:type="gramStart"/>
      <w:r w:rsidRPr="003A6728">
        <w:rPr>
          <w:rFonts w:ascii="Times New Roman" w:eastAsia="Times New Roman" w:hAnsi="Times New Roman"/>
          <w:sz w:val="24"/>
          <w:szCs w:val="24"/>
          <w:lang w:eastAsia="ru-RU"/>
        </w:rPr>
        <w:t>Из-за снижения рождаемости и отрицательной миграции сохраняется тенденция уменьшения численности обучающихся в общеобразовательных учреждениях.</w:t>
      </w:r>
      <w:proofErr w:type="gramEnd"/>
      <w:r w:rsidRPr="003A6728">
        <w:rPr>
          <w:rFonts w:ascii="Times New Roman" w:eastAsia="Times New Roman" w:hAnsi="Times New Roman"/>
          <w:sz w:val="24"/>
          <w:szCs w:val="24"/>
          <w:lang w:eastAsia="ru-RU"/>
        </w:rPr>
        <w:t xml:space="preserve"> Продолжится закрытие школ в неперспективных и ликвидируемых поселках.</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Основной целью развития системы образования в Омсукчанском городском округе является предоставление качественных образовательных услуг населению, в том числе – отдаленных населенных пунктов округа. Основными задачами являются:</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проводить реконструкцию и ремонт существующих объектов образования;</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улучшать </w:t>
      </w:r>
      <w:r w:rsidRPr="003A6728">
        <w:rPr>
          <w:rFonts w:ascii="Times New Roman" w:eastAsia="Times New Roman" w:hAnsi="Times New Roman"/>
          <w:iCs/>
          <w:color w:val="000000"/>
          <w:sz w:val="24"/>
          <w:szCs w:val="24"/>
          <w:lang w:eastAsia="ru-RU"/>
        </w:rPr>
        <w:t>материально</w:t>
      </w:r>
      <w:r w:rsidRPr="003A6728">
        <w:rPr>
          <w:rFonts w:ascii="Times New Roman" w:eastAsia="Times New Roman" w:hAnsi="Times New Roman"/>
          <w:sz w:val="24"/>
          <w:szCs w:val="24"/>
          <w:lang w:eastAsia="ru-RU"/>
        </w:rPr>
        <w:t xml:space="preserve">-техническую базу учреждений образования; </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xml:space="preserve">- </w:t>
      </w:r>
      <w:r w:rsidRPr="003A6728">
        <w:rPr>
          <w:rFonts w:ascii="Times New Roman" w:eastAsia="Times New Roman" w:hAnsi="Times New Roman"/>
          <w:iCs/>
          <w:color w:val="000000"/>
          <w:sz w:val="24"/>
          <w:szCs w:val="24"/>
          <w:lang w:eastAsia="ru-RU"/>
        </w:rPr>
        <w:t>развивать</w:t>
      </w:r>
      <w:r w:rsidRPr="003A6728">
        <w:rPr>
          <w:rFonts w:ascii="Times New Roman" w:eastAsia="Times New Roman" w:hAnsi="Times New Roman"/>
          <w:spacing w:val="3"/>
          <w:sz w:val="24"/>
          <w:szCs w:val="24"/>
          <w:lang w:eastAsia="ru-RU"/>
        </w:rPr>
        <w:t xml:space="preserve"> рынок образовательных услуг, в том числе используя и поддерживая возможности малого предпринимательства в этой области;</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ввести обязательное обучение детей творчеству, в первую очередь изобразительному искусству (рисунок, живопись, лепка);</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предусмотреть во всех образовательных учреждениях возможности для ежедневных занятий физической культурой (помимо уроков физкультуры и спортивных мероприятий);</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7"/>
          <w:sz w:val="24"/>
          <w:szCs w:val="24"/>
          <w:lang w:eastAsia="ru-RU"/>
        </w:rPr>
      </w:pPr>
      <w:r w:rsidRPr="003A6728">
        <w:rPr>
          <w:rFonts w:ascii="Times New Roman" w:eastAsia="Times New Roman" w:hAnsi="Times New Roman"/>
          <w:spacing w:val="3"/>
          <w:sz w:val="24"/>
          <w:szCs w:val="24"/>
          <w:lang w:eastAsia="ru-RU"/>
        </w:rPr>
        <w:t>- организовать лекции и обучающие программы по здоровому образу жизни в условиях Севера, рациональному питанию, закаливанию, отказу от вредных привычек (прежде всего курения), как основы и предупреждения заболеваний, характерных для жителей Крайнего Севера.</w:t>
      </w:r>
    </w:p>
    <w:p w:rsidR="006255CB" w:rsidRPr="003A6728" w:rsidRDefault="00EC5457" w:rsidP="006255CB">
      <w:pPr>
        <w:suppressAutoHyphens/>
        <w:autoSpaceDE w:val="0"/>
        <w:autoSpaceDN w:val="0"/>
        <w:adjustRightInd w:val="0"/>
        <w:spacing w:after="0" w:line="240" w:lineRule="auto"/>
        <w:ind w:firstLine="709"/>
        <w:jc w:val="both"/>
        <w:rPr>
          <w:rFonts w:ascii="Times New Roman" w:eastAsia="Times New Roman" w:hAnsi="Times New Roman"/>
          <w:spacing w:val="-7"/>
          <w:sz w:val="24"/>
          <w:szCs w:val="24"/>
          <w:lang w:eastAsia="ru-RU"/>
        </w:rPr>
      </w:pPr>
      <w:r w:rsidRPr="003A6728">
        <w:rPr>
          <w:rFonts w:ascii="Times New Roman" w:hAnsi="Times New Roman"/>
          <w:color w:val="000000"/>
          <w:sz w:val="24"/>
          <w:szCs w:val="24"/>
        </w:rPr>
        <w:t xml:space="preserve">В соответствии с региональными нормативами минимальную вместимость школ следует принимать с учетом 100% охвата детей </w:t>
      </w:r>
      <w:r w:rsidR="00C23FAB" w:rsidRPr="003A6728">
        <w:rPr>
          <w:rFonts w:ascii="Times New Roman" w:hAnsi="Times New Roman"/>
          <w:color w:val="000000"/>
          <w:sz w:val="24"/>
          <w:szCs w:val="24"/>
        </w:rPr>
        <w:t>основным общим</w:t>
      </w:r>
      <w:r w:rsidRPr="003A6728">
        <w:rPr>
          <w:rFonts w:ascii="Times New Roman" w:hAnsi="Times New Roman"/>
          <w:color w:val="000000"/>
          <w:sz w:val="24"/>
          <w:szCs w:val="24"/>
        </w:rPr>
        <w:t xml:space="preserve"> образованием (1-9 классы) и до 75 % детей - средним образованием (10-11 классы) при обучении в одну смену. </w:t>
      </w:r>
      <w:proofErr w:type="gramStart"/>
      <w:r w:rsidRPr="003A6728">
        <w:rPr>
          <w:rFonts w:ascii="Times New Roman" w:hAnsi="Times New Roman"/>
          <w:color w:val="000000"/>
          <w:sz w:val="24"/>
          <w:szCs w:val="24"/>
        </w:rPr>
        <w:t>Минимальная вместимость детских дошкольных учреждений устанавливается в зависимости от демографической структуры округа, принимая расчетный уровень обеспеченности детей дошкольными учреждениями в пределах 85 %, в том числе общего типа – 70 %, специализированного – 3 %, оздоровительного – 12 %.</w:t>
      </w:r>
      <w:r w:rsidRPr="003A6728">
        <w:rPr>
          <w:rFonts w:ascii="Times New Roman" w:eastAsia="Times New Roman" w:hAnsi="Times New Roman"/>
          <w:spacing w:val="-7"/>
          <w:sz w:val="24"/>
          <w:szCs w:val="24"/>
          <w:lang w:eastAsia="ru-RU"/>
        </w:rPr>
        <w:t xml:space="preserve"> </w:t>
      </w:r>
      <w:r w:rsidR="006255CB" w:rsidRPr="003A6728">
        <w:rPr>
          <w:rFonts w:ascii="Times New Roman" w:hAnsi="Times New Roman"/>
          <w:color w:val="000000"/>
          <w:sz w:val="24"/>
          <w:szCs w:val="24"/>
        </w:rPr>
        <w:t xml:space="preserve">Исходя из представленных администрацией округа данных о существующем количестве населения школьного (8-16 – </w:t>
      </w:r>
      <w:r w:rsidR="006255CB" w:rsidRPr="003A6728">
        <w:rPr>
          <w:rFonts w:ascii="Times New Roman" w:hAnsi="Times New Roman"/>
          <w:color w:val="000000"/>
          <w:sz w:val="24"/>
          <w:szCs w:val="24"/>
          <w:lang w:val="en-US"/>
        </w:rPr>
        <w:t>I</w:t>
      </w:r>
      <w:r w:rsidR="006255CB" w:rsidRPr="003A6728">
        <w:rPr>
          <w:rFonts w:ascii="Times New Roman" w:hAnsi="Times New Roman"/>
          <w:color w:val="000000"/>
          <w:sz w:val="24"/>
          <w:szCs w:val="24"/>
        </w:rPr>
        <w:t>-</w:t>
      </w:r>
      <w:r w:rsidR="006255CB" w:rsidRPr="003A6728">
        <w:rPr>
          <w:rFonts w:ascii="Times New Roman" w:hAnsi="Times New Roman"/>
          <w:color w:val="000000"/>
          <w:sz w:val="24"/>
          <w:szCs w:val="24"/>
          <w:lang w:val="en-US"/>
        </w:rPr>
        <w:t>IX</w:t>
      </w:r>
      <w:r w:rsidR="006255CB" w:rsidRPr="003A6728">
        <w:rPr>
          <w:rFonts w:ascii="Times New Roman" w:hAnsi="Times New Roman"/>
          <w:color w:val="000000"/>
          <w:sz w:val="24"/>
          <w:szCs w:val="24"/>
        </w:rPr>
        <w:t xml:space="preserve"> классы) и дошкольного (2-7) возраста, а также с учетом прогнозной численности населения, принимаем показатели вместимости</w:t>
      </w:r>
      <w:proofErr w:type="gramEnd"/>
      <w:r w:rsidR="006255CB" w:rsidRPr="003A6728">
        <w:rPr>
          <w:rFonts w:ascii="Times New Roman" w:hAnsi="Times New Roman"/>
          <w:color w:val="000000"/>
          <w:sz w:val="24"/>
          <w:szCs w:val="24"/>
        </w:rPr>
        <w:t xml:space="preserve"> для детских дошкольных учреждений и общеобразовательных школ согласно данным </w:t>
      </w:r>
      <w:r w:rsidR="006255CB" w:rsidRPr="003A6728">
        <w:rPr>
          <w:rFonts w:ascii="Times New Roman" w:hAnsi="Times New Roman"/>
          <w:sz w:val="24"/>
          <w:szCs w:val="24"/>
        </w:rPr>
        <w:t>таблиц 4.4, 4.5.</w:t>
      </w:r>
    </w:p>
    <w:p w:rsidR="00A25278" w:rsidRPr="003A6728" w:rsidRDefault="00A25278" w:rsidP="00A25278">
      <w:pPr>
        <w:suppressAutoHyphens/>
        <w:autoSpaceDE w:val="0"/>
        <w:autoSpaceDN w:val="0"/>
        <w:adjustRightInd w:val="0"/>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Из приведенных расчетов следует, что количество мест в существующих общеобразовательных школах поселков Омчак и Дукат достаточно, как для существующего населения школьного возраста, так и с учетом его увеличения к расчетному сроку. Минимальное требуемое количество мест в детских дошкольных учреждениях больше </w:t>
      </w:r>
      <w:r w:rsidRPr="003A6728">
        <w:rPr>
          <w:rFonts w:ascii="Times New Roman" w:hAnsi="Times New Roman"/>
          <w:sz w:val="24"/>
          <w:szCs w:val="24"/>
        </w:rPr>
        <w:lastRenderedPageBreak/>
        <w:t xml:space="preserve">фактически существующего значения, следовательно, требуется строительство новых учреждений дошкольного образования: </w:t>
      </w:r>
    </w:p>
    <w:p w:rsidR="00A25278" w:rsidRPr="003A6728" w:rsidRDefault="00A25278" w:rsidP="00A25278">
      <w:pPr>
        <w:suppressAutoHyphens/>
        <w:autoSpaceDE w:val="0"/>
        <w:autoSpaceDN w:val="0"/>
        <w:adjustRightInd w:val="0"/>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детского сада на 100 мест в п. Омсукчан (на 1 очередь);  </w:t>
      </w:r>
    </w:p>
    <w:p w:rsidR="00A25278" w:rsidRPr="003A6728" w:rsidRDefault="00A25278" w:rsidP="00A25278">
      <w:pPr>
        <w:suppressAutoHyphens/>
        <w:autoSpaceDE w:val="0"/>
        <w:autoSpaceDN w:val="0"/>
        <w:adjustRightInd w:val="0"/>
        <w:spacing w:after="0" w:line="240" w:lineRule="auto"/>
        <w:ind w:firstLine="709"/>
        <w:jc w:val="both"/>
        <w:rPr>
          <w:rFonts w:ascii="Times New Roman" w:hAnsi="Times New Roman"/>
          <w:sz w:val="24"/>
          <w:szCs w:val="24"/>
        </w:rPr>
      </w:pPr>
      <w:r w:rsidRPr="003A6728">
        <w:rPr>
          <w:rFonts w:ascii="Times New Roman" w:hAnsi="Times New Roman"/>
          <w:sz w:val="24"/>
          <w:szCs w:val="24"/>
        </w:rPr>
        <w:t>- детского сада на 130 мест в п. Омсукчан (на расчетный срок).</w:t>
      </w:r>
    </w:p>
    <w:p w:rsidR="00A25278" w:rsidRPr="003A6728" w:rsidRDefault="00A25278" w:rsidP="00A25278">
      <w:pPr>
        <w:suppressAutoHyphens/>
        <w:autoSpaceDE w:val="0"/>
        <w:autoSpaceDN w:val="0"/>
        <w:adjustRightInd w:val="0"/>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 существующих зданиях школ, имеющие свободные площади целесообразно размещать учреждения дополнительного образования, детские библиотеки, кружки и клубы. </w:t>
      </w:r>
    </w:p>
    <w:p w:rsidR="00A25278" w:rsidRDefault="00A25278" w:rsidP="006255CB">
      <w:pPr>
        <w:suppressAutoHyphens/>
        <w:autoSpaceDE w:val="0"/>
        <w:autoSpaceDN w:val="0"/>
        <w:adjustRightInd w:val="0"/>
        <w:spacing w:after="0" w:line="240" w:lineRule="auto"/>
        <w:rPr>
          <w:rFonts w:ascii="Times New Roman" w:eastAsia="Times New Roman" w:hAnsi="Times New Roman"/>
          <w:sz w:val="24"/>
          <w:szCs w:val="24"/>
          <w:lang w:eastAsia="ru-RU"/>
        </w:rPr>
      </w:pPr>
    </w:p>
    <w:p w:rsidR="006255CB" w:rsidRPr="003A6728" w:rsidRDefault="006255CB" w:rsidP="006255CB">
      <w:pPr>
        <w:suppressAutoHyphens/>
        <w:autoSpaceDE w:val="0"/>
        <w:autoSpaceDN w:val="0"/>
        <w:adjustRightInd w:val="0"/>
        <w:spacing w:after="0" w:line="240" w:lineRule="auto"/>
        <w:rPr>
          <w:rFonts w:ascii="Times New Roman" w:hAnsi="Times New Roman"/>
          <w:color w:val="000000"/>
          <w:sz w:val="24"/>
          <w:szCs w:val="24"/>
        </w:rPr>
      </w:pPr>
      <w:r w:rsidRPr="003A6728">
        <w:rPr>
          <w:rFonts w:ascii="Times New Roman" w:eastAsia="Times New Roman" w:hAnsi="Times New Roman"/>
          <w:sz w:val="24"/>
          <w:szCs w:val="24"/>
          <w:lang w:eastAsia="ru-RU"/>
        </w:rPr>
        <w:t>Таблица 4.4</w:t>
      </w:r>
      <w:r w:rsidRPr="003A6728">
        <w:rPr>
          <w:rFonts w:ascii="Times New Roman" w:eastAsia="Times New Roman" w:hAnsi="Times New Roman"/>
          <w:sz w:val="24"/>
          <w:szCs w:val="24"/>
          <w:lang w:bidi="en-US"/>
        </w:rPr>
        <w:t xml:space="preserve">. </w:t>
      </w:r>
      <w:r w:rsidRPr="003A6728">
        <w:rPr>
          <w:rFonts w:ascii="Times New Roman" w:hAnsi="Times New Roman"/>
          <w:color w:val="000000"/>
          <w:sz w:val="24"/>
          <w:szCs w:val="24"/>
        </w:rPr>
        <w:t>Расчет требуемой мощности детских дошкольных учреждений</w:t>
      </w:r>
    </w:p>
    <w:tbl>
      <w:tblPr>
        <w:tblW w:w="9922"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418"/>
        <w:gridCol w:w="1275"/>
        <w:gridCol w:w="1366"/>
        <w:gridCol w:w="1044"/>
        <w:gridCol w:w="1275"/>
      </w:tblGrid>
      <w:tr w:rsidR="006255CB" w:rsidRPr="003A6728" w:rsidTr="008537F9">
        <w:trPr>
          <w:trHeight w:val="460"/>
          <w:jc w:val="center"/>
        </w:trPr>
        <w:tc>
          <w:tcPr>
            <w:tcW w:w="1843" w:type="dxa"/>
            <w:vMerge w:val="restart"/>
            <w:shd w:val="clear" w:color="auto" w:fill="auto"/>
            <w:vAlign w:val="center"/>
          </w:tcPr>
          <w:p w:rsidR="006255CB" w:rsidRPr="003A6728" w:rsidRDefault="006255CB" w:rsidP="008537F9">
            <w:pPr>
              <w:suppressAutoHyphens/>
              <w:spacing w:after="0" w:line="240" w:lineRule="auto"/>
              <w:jc w:val="center"/>
              <w:rPr>
                <w:rFonts w:ascii="Times New Roman" w:hAnsi="Times New Roman"/>
                <w:b/>
                <w:bCs/>
                <w:sz w:val="24"/>
                <w:szCs w:val="24"/>
              </w:rPr>
            </w:pPr>
            <w:r w:rsidRPr="003A6728">
              <w:rPr>
                <w:rFonts w:ascii="Times New Roman" w:hAnsi="Times New Roman"/>
                <w:color w:val="000000"/>
                <w:sz w:val="24"/>
                <w:szCs w:val="24"/>
              </w:rPr>
              <w:t>Учреждение</w:t>
            </w:r>
          </w:p>
        </w:tc>
        <w:tc>
          <w:tcPr>
            <w:tcW w:w="1701" w:type="dxa"/>
            <w:vMerge w:val="restart"/>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Количество детей, </w:t>
            </w:r>
            <w:r w:rsidRPr="003A6728">
              <w:rPr>
                <w:rFonts w:ascii="Times New Roman" w:hAnsi="Times New Roman"/>
                <w:color w:val="000000"/>
                <w:sz w:val="24"/>
                <w:szCs w:val="24"/>
              </w:rPr>
              <w:t xml:space="preserve">дошкольного возраста, </w:t>
            </w:r>
            <w:r w:rsidRPr="003A6728">
              <w:rPr>
                <w:rFonts w:ascii="Times New Roman" w:hAnsi="Times New Roman"/>
                <w:sz w:val="24"/>
                <w:szCs w:val="24"/>
              </w:rPr>
              <w:t>чел.</w:t>
            </w:r>
          </w:p>
        </w:tc>
        <w:tc>
          <w:tcPr>
            <w:tcW w:w="6378" w:type="dxa"/>
            <w:gridSpan w:val="5"/>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Существующее и расчетное количество мест детских дошкольных учреждений</w:t>
            </w:r>
          </w:p>
        </w:tc>
      </w:tr>
      <w:tr w:rsidR="006255CB" w:rsidRPr="003A6728" w:rsidTr="008537F9">
        <w:trPr>
          <w:jc w:val="center"/>
        </w:trPr>
        <w:tc>
          <w:tcPr>
            <w:tcW w:w="1843" w:type="dxa"/>
            <w:vMerge/>
            <w:shd w:val="clear" w:color="auto" w:fill="auto"/>
            <w:vAlign w:val="center"/>
          </w:tcPr>
          <w:p w:rsidR="006255CB" w:rsidRPr="003A6728" w:rsidRDefault="006255CB" w:rsidP="008537F9">
            <w:pPr>
              <w:suppressAutoHyphens/>
              <w:spacing w:after="0" w:line="240" w:lineRule="auto"/>
              <w:jc w:val="center"/>
              <w:rPr>
                <w:rFonts w:ascii="Times New Roman" w:hAnsi="Times New Roman"/>
                <w:b/>
                <w:bCs/>
                <w:sz w:val="24"/>
                <w:szCs w:val="24"/>
              </w:rPr>
            </w:pPr>
          </w:p>
        </w:tc>
        <w:tc>
          <w:tcPr>
            <w:tcW w:w="1701" w:type="dxa"/>
            <w:vMerge/>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p>
        </w:tc>
        <w:tc>
          <w:tcPr>
            <w:tcW w:w="1418"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Существующее кол-во, мест</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Нормативная потребность, мест на 1000</w:t>
            </w:r>
          </w:p>
        </w:tc>
        <w:tc>
          <w:tcPr>
            <w:tcW w:w="1366"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Прогнозируемая потребность, мест</w:t>
            </w:r>
          </w:p>
        </w:tc>
        <w:tc>
          <w:tcPr>
            <w:tcW w:w="1044"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Недостаток, мест</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Новое строительство, мест</w:t>
            </w:r>
          </w:p>
        </w:tc>
      </w:tr>
      <w:tr w:rsidR="006255CB" w:rsidRPr="003A6728" w:rsidTr="008537F9">
        <w:trPr>
          <w:jc w:val="center"/>
        </w:trPr>
        <w:tc>
          <w:tcPr>
            <w:tcW w:w="1843"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1</w:t>
            </w:r>
          </w:p>
        </w:tc>
        <w:tc>
          <w:tcPr>
            <w:tcW w:w="1701"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418"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366"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1044"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r>
      <w:tr w:rsidR="006255CB" w:rsidRPr="003A6728" w:rsidTr="008537F9">
        <w:trPr>
          <w:trHeight w:val="340"/>
          <w:jc w:val="center"/>
        </w:trPr>
        <w:tc>
          <w:tcPr>
            <w:tcW w:w="1843"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Первая очередь</w:t>
            </w:r>
          </w:p>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 (2025 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456</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340</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65</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390</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98</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100</w:t>
            </w:r>
          </w:p>
        </w:tc>
      </w:tr>
      <w:tr w:rsidR="006255CB" w:rsidRPr="003A6728" w:rsidTr="008537F9">
        <w:trPr>
          <w:trHeight w:val="340"/>
          <w:jc w:val="center"/>
        </w:trPr>
        <w:tc>
          <w:tcPr>
            <w:tcW w:w="1843"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Расчетный срок</w:t>
            </w:r>
          </w:p>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 (2040 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608</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340</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65</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520</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227</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130</w:t>
            </w:r>
          </w:p>
        </w:tc>
      </w:tr>
      <w:tr w:rsidR="006255CB" w:rsidRPr="003A6728" w:rsidTr="008537F9">
        <w:trPr>
          <w:trHeight w:val="340"/>
          <w:jc w:val="center"/>
        </w:trPr>
        <w:tc>
          <w:tcPr>
            <w:tcW w:w="9922" w:type="dxa"/>
            <w:gridSpan w:val="7"/>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sz w:val="24"/>
                <w:szCs w:val="24"/>
              </w:rPr>
              <w:t>Отдельно по населенным пунктам. Первая очередь (2025 г.)</w:t>
            </w:r>
          </w:p>
        </w:tc>
      </w:tr>
      <w:tr w:rsidR="006255CB" w:rsidRPr="003A6728" w:rsidTr="008537F9">
        <w:trPr>
          <w:trHeight w:val="340"/>
          <w:jc w:val="center"/>
        </w:trPr>
        <w:tc>
          <w:tcPr>
            <w:tcW w:w="1843"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378</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225</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65</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323</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98</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100</w:t>
            </w:r>
          </w:p>
        </w:tc>
      </w:tr>
      <w:tr w:rsidR="006255CB" w:rsidRPr="003A6728" w:rsidTr="008537F9">
        <w:trPr>
          <w:trHeight w:val="340"/>
          <w:jc w:val="center"/>
        </w:trPr>
        <w:tc>
          <w:tcPr>
            <w:tcW w:w="1843"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Дукат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78</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115</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65</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67</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r w:rsidR="006255CB" w:rsidRPr="003A6728" w:rsidTr="008537F9">
        <w:trPr>
          <w:trHeight w:val="340"/>
          <w:jc w:val="center"/>
        </w:trPr>
        <w:tc>
          <w:tcPr>
            <w:tcW w:w="9922" w:type="dxa"/>
            <w:gridSpan w:val="7"/>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sz w:val="24"/>
                <w:szCs w:val="24"/>
              </w:rPr>
              <w:t>Отдельно по населенным пунктам. Расчетный срок (2040 г.)</w:t>
            </w:r>
          </w:p>
        </w:tc>
      </w:tr>
      <w:tr w:rsidR="006255CB" w:rsidRPr="003A6728" w:rsidTr="008537F9">
        <w:trPr>
          <w:trHeight w:val="340"/>
          <w:jc w:val="center"/>
        </w:trPr>
        <w:tc>
          <w:tcPr>
            <w:tcW w:w="1843"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529</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225</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65</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452</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227</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130</w:t>
            </w:r>
          </w:p>
        </w:tc>
      </w:tr>
      <w:tr w:rsidR="006255CB" w:rsidRPr="003A6728" w:rsidTr="008537F9">
        <w:trPr>
          <w:trHeight w:val="340"/>
          <w:jc w:val="center"/>
        </w:trPr>
        <w:tc>
          <w:tcPr>
            <w:tcW w:w="1843"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Дукат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79</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115</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65</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68</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bl>
    <w:p w:rsidR="006255CB" w:rsidRPr="003A6728" w:rsidRDefault="006255CB" w:rsidP="006255CB">
      <w:pPr>
        <w:suppressAutoHyphens/>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6255CB" w:rsidRPr="003A6728" w:rsidRDefault="006255CB" w:rsidP="006255CB">
      <w:pPr>
        <w:suppressAutoHyphens/>
        <w:autoSpaceDE w:val="0"/>
        <w:autoSpaceDN w:val="0"/>
        <w:adjustRightInd w:val="0"/>
        <w:spacing w:after="0" w:line="240" w:lineRule="auto"/>
        <w:rPr>
          <w:rFonts w:ascii="Times New Roman" w:hAnsi="Times New Roman"/>
          <w:color w:val="000000"/>
          <w:sz w:val="24"/>
          <w:szCs w:val="24"/>
        </w:rPr>
      </w:pPr>
      <w:r w:rsidRPr="003A6728">
        <w:rPr>
          <w:rFonts w:ascii="Times New Roman" w:eastAsia="Times New Roman" w:hAnsi="Times New Roman"/>
          <w:sz w:val="24"/>
          <w:szCs w:val="24"/>
          <w:lang w:eastAsia="ru-RU"/>
        </w:rPr>
        <w:t>Таблица 4.5</w:t>
      </w:r>
      <w:r w:rsidRPr="003A6728">
        <w:rPr>
          <w:rFonts w:ascii="Times New Roman" w:eastAsia="Times New Roman" w:hAnsi="Times New Roman"/>
          <w:sz w:val="24"/>
          <w:szCs w:val="24"/>
          <w:lang w:bidi="en-US"/>
        </w:rPr>
        <w:t xml:space="preserve">. </w:t>
      </w:r>
      <w:r w:rsidRPr="003A6728">
        <w:rPr>
          <w:rFonts w:ascii="Times New Roman" w:hAnsi="Times New Roman"/>
          <w:color w:val="000000"/>
          <w:sz w:val="24"/>
          <w:szCs w:val="24"/>
        </w:rPr>
        <w:t>Расчет требуемой мощности общеобразовательных учреждений</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701"/>
        <w:gridCol w:w="1418"/>
        <w:gridCol w:w="1275"/>
        <w:gridCol w:w="1366"/>
        <w:gridCol w:w="1044"/>
        <w:gridCol w:w="1275"/>
      </w:tblGrid>
      <w:tr w:rsidR="006255CB" w:rsidRPr="003A6728" w:rsidTr="008537F9">
        <w:trPr>
          <w:trHeight w:val="460"/>
          <w:jc w:val="center"/>
        </w:trPr>
        <w:tc>
          <w:tcPr>
            <w:tcW w:w="1844" w:type="dxa"/>
            <w:vMerge w:val="restart"/>
            <w:shd w:val="clear" w:color="auto" w:fill="auto"/>
            <w:vAlign w:val="center"/>
          </w:tcPr>
          <w:p w:rsidR="006255CB" w:rsidRPr="003A6728" w:rsidRDefault="006255CB" w:rsidP="008537F9">
            <w:pPr>
              <w:suppressAutoHyphens/>
              <w:spacing w:after="0" w:line="240" w:lineRule="auto"/>
              <w:jc w:val="center"/>
              <w:rPr>
                <w:rFonts w:ascii="Times New Roman" w:hAnsi="Times New Roman"/>
                <w:b/>
                <w:bCs/>
                <w:sz w:val="24"/>
                <w:szCs w:val="24"/>
              </w:rPr>
            </w:pPr>
            <w:r w:rsidRPr="003A6728">
              <w:rPr>
                <w:rFonts w:ascii="Times New Roman" w:hAnsi="Times New Roman"/>
                <w:color w:val="000000"/>
                <w:sz w:val="24"/>
                <w:szCs w:val="24"/>
              </w:rPr>
              <w:t>Учреждение</w:t>
            </w:r>
          </w:p>
        </w:tc>
        <w:tc>
          <w:tcPr>
            <w:tcW w:w="1701" w:type="dxa"/>
            <w:vMerge w:val="restart"/>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Количество детей, </w:t>
            </w:r>
            <w:r w:rsidRPr="003A6728">
              <w:rPr>
                <w:rFonts w:ascii="Times New Roman" w:hAnsi="Times New Roman"/>
                <w:color w:val="000000"/>
                <w:sz w:val="24"/>
                <w:szCs w:val="24"/>
              </w:rPr>
              <w:t xml:space="preserve">школьного возраста, </w:t>
            </w:r>
            <w:r w:rsidRPr="003A6728">
              <w:rPr>
                <w:rFonts w:ascii="Times New Roman" w:hAnsi="Times New Roman"/>
                <w:sz w:val="24"/>
                <w:szCs w:val="24"/>
              </w:rPr>
              <w:t>чел.</w:t>
            </w:r>
          </w:p>
        </w:tc>
        <w:tc>
          <w:tcPr>
            <w:tcW w:w="6378" w:type="dxa"/>
            <w:gridSpan w:val="5"/>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Существующее и расчетное количество мест общеобразовательных учреждений</w:t>
            </w:r>
          </w:p>
        </w:tc>
      </w:tr>
      <w:tr w:rsidR="006255CB" w:rsidRPr="003A6728" w:rsidTr="008537F9">
        <w:trPr>
          <w:jc w:val="center"/>
        </w:trPr>
        <w:tc>
          <w:tcPr>
            <w:tcW w:w="1844" w:type="dxa"/>
            <w:vMerge/>
            <w:shd w:val="clear" w:color="auto" w:fill="auto"/>
            <w:vAlign w:val="center"/>
          </w:tcPr>
          <w:p w:rsidR="006255CB" w:rsidRPr="003A6728" w:rsidRDefault="006255CB" w:rsidP="008537F9">
            <w:pPr>
              <w:suppressAutoHyphens/>
              <w:spacing w:after="0" w:line="240" w:lineRule="auto"/>
              <w:jc w:val="center"/>
              <w:rPr>
                <w:rFonts w:ascii="Times New Roman" w:hAnsi="Times New Roman"/>
                <w:b/>
                <w:bCs/>
                <w:sz w:val="24"/>
                <w:szCs w:val="24"/>
              </w:rPr>
            </w:pPr>
          </w:p>
        </w:tc>
        <w:tc>
          <w:tcPr>
            <w:tcW w:w="1701" w:type="dxa"/>
            <w:vMerge/>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p>
        </w:tc>
        <w:tc>
          <w:tcPr>
            <w:tcW w:w="1418"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Существующее кол-во, мест</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Нормативная потребность, мест на 1000</w:t>
            </w:r>
          </w:p>
        </w:tc>
        <w:tc>
          <w:tcPr>
            <w:tcW w:w="1366"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Прогнозируемая потребность, мест</w:t>
            </w:r>
          </w:p>
        </w:tc>
        <w:tc>
          <w:tcPr>
            <w:tcW w:w="1044"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Недостаток, мест</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Новое строительство, мест</w:t>
            </w:r>
          </w:p>
        </w:tc>
      </w:tr>
      <w:tr w:rsidR="006255CB" w:rsidRPr="003A6728" w:rsidTr="008537F9">
        <w:trPr>
          <w:jc w:val="center"/>
        </w:trPr>
        <w:tc>
          <w:tcPr>
            <w:tcW w:w="1844"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Cs/>
                <w:sz w:val="24"/>
                <w:szCs w:val="24"/>
              </w:rPr>
            </w:pPr>
            <w:r w:rsidRPr="003A6728">
              <w:rPr>
                <w:rFonts w:ascii="Times New Roman" w:hAnsi="Times New Roman"/>
                <w:bCs/>
                <w:sz w:val="24"/>
                <w:szCs w:val="24"/>
              </w:rPr>
              <w:t>1</w:t>
            </w:r>
          </w:p>
        </w:tc>
        <w:tc>
          <w:tcPr>
            <w:tcW w:w="1701"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418"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366"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1044"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r>
      <w:tr w:rsidR="006255CB" w:rsidRPr="003A6728" w:rsidTr="008537F9">
        <w:trPr>
          <w:trHeight w:val="340"/>
          <w:jc w:val="center"/>
        </w:trPr>
        <w:tc>
          <w:tcPr>
            <w:tcW w:w="1844"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Первая очередь</w:t>
            </w:r>
          </w:p>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 (2025 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744</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1718</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648</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r w:rsidR="006255CB" w:rsidRPr="003A6728" w:rsidTr="008537F9">
        <w:trPr>
          <w:trHeight w:val="340"/>
          <w:jc w:val="center"/>
        </w:trPr>
        <w:tc>
          <w:tcPr>
            <w:tcW w:w="1844"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Расчетный срок</w:t>
            </w:r>
          </w:p>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 (2040 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992</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1718</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864</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r w:rsidR="006255CB" w:rsidRPr="003A6728" w:rsidTr="008537F9">
        <w:trPr>
          <w:trHeight w:val="340"/>
          <w:jc w:val="center"/>
        </w:trPr>
        <w:tc>
          <w:tcPr>
            <w:tcW w:w="9923" w:type="dxa"/>
            <w:gridSpan w:val="7"/>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sz w:val="24"/>
                <w:szCs w:val="24"/>
              </w:rPr>
              <w:t>Отдельно по населенным пунктам. Первая очередь (2025 г.)</w:t>
            </w:r>
          </w:p>
        </w:tc>
      </w:tr>
      <w:tr w:rsidR="006255CB" w:rsidRPr="003A6728" w:rsidTr="008537F9">
        <w:trPr>
          <w:trHeight w:val="340"/>
          <w:jc w:val="center"/>
        </w:trPr>
        <w:tc>
          <w:tcPr>
            <w:tcW w:w="1844"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617</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934</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540</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r w:rsidR="006255CB" w:rsidRPr="003A6728" w:rsidTr="008537F9">
        <w:trPr>
          <w:trHeight w:val="340"/>
          <w:jc w:val="center"/>
        </w:trPr>
        <w:tc>
          <w:tcPr>
            <w:tcW w:w="1844"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Дукат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67</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784</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r w:rsidR="006255CB" w:rsidRPr="003A6728" w:rsidTr="008537F9">
        <w:trPr>
          <w:trHeight w:val="340"/>
          <w:jc w:val="center"/>
        </w:trPr>
        <w:tc>
          <w:tcPr>
            <w:tcW w:w="9923" w:type="dxa"/>
            <w:gridSpan w:val="7"/>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sz w:val="24"/>
                <w:szCs w:val="24"/>
              </w:rPr>
              <w:t>Отдельно по населенным пунктам. Расчетный срок (2040 г.)</w:t>
            </w:r>
          </w:p>
        </w:tc>
      </w:tr>
      <w:tr w:rsidR="006255CB" w:rsidRPr="003A6728" w:rsidTr="008537F9">
        <w:trPr>
          <w:trHeight w:val="340"/>
          <w:jc w:val="center"/>
        </w:trPr>
        <w:tc>
          <w:tcPr>
            <w:tcW w:w="1844"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Омсукчан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863</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934</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756</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r w:rsidR="006255CB" w:rsidRPr="003A6728" w:rsidTr="008537F9">
        <w:trPr>
          <w:trHeight w:val="340"/>
          <w:jc w:val="center"/>
        </w:trPr>
        <w:tc>
          <w:tcPr>
            <w:tcW w:w="1844" w:type="dxa"/>
            <w:shd w:val="clear" w:color="auto" w:fill="auto"/>
            <w:vAlign w:val="center"/>
          </w:tcPr>
          <w:p w:rsidR="006255CB" w:rsidRPr="003A6728" w:rsidRDefault="006255CB" w:rsidP="008537F9">
            <w:pPr>
              <w:suppressAutoHyphens/>
              <w:spacing w:after="0" w:line="240" w:lineRule="auto"/>
              <w:rPr>
                <w:rFonts w:ascii="Times New Roman" w:hAnsi="Times New Roman"/>
                <w:sz w:val="24"/>
                <w:szCs w:val="24"/>
              </w:rPr>
            </w:pPr>
            <w:r w:rsidRPr="003A6728">
              <w:rPr>
                <w:rFonts w:ascii="Times New Roman" w:hAnsi="Times New Roman"/>
                <w:sz w:val="24"/>
                <w:szCs w:val="24"/>
              </w:rPr>
              <w:t>п. Дукат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129</w:t>
            </w:r>
          </w:p>
        </w:tc>
        <w:tc>
          <w:tcPr>
            <w:tcW w:w="1418"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784</w:t>
            </w:r>
          </w:p>
        </w:tc>
        <w:tc>
          <w:tcPr>
            <w:tcW w:w="1275"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366"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108</w:t>
            </w:r>
          </w:p>
        </w:tc>
        <w:tc>
          <w:tcPr>
            <w:tcW w:w="1044" w:type="dxa"/>
            <w:tcBorders>
              <w:top w:val="single" w:sz="4" w:space="0" w:color="auto"/>
              <w:left w:val="nil"/>
              <w:bottom w:val="single" w:sz="4" w:space="0" w:color="auto"/>
              <w:right w:val="single" w:sz="4" w:space="0" w:color="auto"/>
            </w:tcBorders>
            <w:shd w:val="clear" w:color="auto" w:fill="auto"/>
            <w:vAlign w:val="center"/>
          </w:tcPr>
          <w:p w:rsidR="006255CB" w:rsidRPr="003A6728" w:rsidRDefault="006255CB" w:rsidP="008537F9">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c>
          <w:tcPr>
            <w:tcW w:w="1275" w:type="dxa"/>
            <w:shd w:val="clear" w:color="auto" w:fill="auto"/>
            <w:vAlign w:val="center"/>
          </w:tcPr>
          <w:p w:rsidR="006255CB" w:rsidRPr="003A6728" w:rsidRDefault="006255CB" w:rsidP="008537F9">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w:t>
            </w:r>
          </w:p>
        </w:tc>
      </w:tr>
    </w:tbl>
    <w:p w:rsidR="006255CB" w:rsidRPr="003A6728" w:rsidRDefault="006255CB" w:rsidP="006255CB">
      <w:pPr>
        <w:suppressAutoHyphens/>
        <w:spacing w:after="0" w:line="240" w:lineRule="auto"/>
        <w:ind w:firstLine="709"/>
        <w:jc w:val="both"/>
        <w:rPr>
          <w:rFonts w:ascii="Times New Roman" w:hAnsi="Times New Roman"/>
          <w:color w:val="000000"/>
          <w:sz w:val="24"/>
          <w:szCs w:val="24"/>
        </w:rPr>
      </w:pPr>
    </w:p>
    <w:p w:rsidR="00EC5457" w:rsidRDefault="00EC5457" w:rsidP="006255CB">
      <w:pPr>
        <w:suppressAutoHyphens/>
        <w:autoSpaceDE w:val="0"/>
        <w:autoSpaceDN w:val="0"/>
        <w:adjustRightInd w:val="0"/>
        <w:spacing w:after="0" w:line="240" w:lineRule="auto"/>
        <w:ind w:firstLine="709"/>
        <w:jc w:val="both"/>
        <w:rPr>
          <w:rFonts w:ascii="Times New Roman" w:hAnsi="Times New Roman"/>
          <w:sz w:val="24"/>
          <w:szCs w:val="24"/>
        </w:rPr>
      </w:pPr>
    </w:p>
    <w:p w:rsidR="00A25278" w:rsidRPr="003A6728" w:rsidRDefault="00A25278" w:rsidP="006255CB">
      <w:pPr>
        <w:suppressAutoHyphens/>
        <w:autoSpaceDE w:val="0"/>
        <w:autoSpaceDN w:val="0"/>
        <w:adjustRightInd w:val="0"/>
        <w:spacing w:after="0" w:line="240" w:lineRule="auto"/>
        <w:ind w:firstLine="709"/>
        <w:jc w:val="both"/>
        <w:rPr>
          <w:rFonts w:ascii="Times New Roman" w:hAnsi="Times New Roman"/>
          <w:sz w:val="24"/>
          <w:szCs w:val="24"/>
        </w:rPr>
      </w:pPr>
    </w:p>
    <w:p w:rsidR="00EC5457" w:rsidRPr="003A6728" w:rsidRDefault="005B6094" w:rsidP="00EC5457">
      <w:pPr>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lastRenderedPageBreak/>
        <w:t>3.</w:t>
      </w:r>
      <w:r w:rsidR="00EC5457" w:rsidRPr="003A6728">
        <w:rPr>
          <w:rFonts w:ascii="Times New Roman" w:hAnsi="Times New Roman"/>
          <w:b/>
          <w:sz w:val="24"/>
          <w:szCs w:val="24"/>
        </w:rPr>
        <w:t>4.4. Размещение объектов здравоохранения и социального обеспечения</w:t>
      </w:r>
    </w:p>
    <w:p w:rsidR="00EC5457" w:rsidRPr="003A6728" w:rsidRDefault="00EC5457" w:rsidP="00EC5457">
      <w:pPr>
        <w:suppressAutoHyphens/>
        <w:spacing w:after="0" w:line="240" w:lineRule="auto"/>
        <w:ind w:firstLine="709"/>
        <w:jc w:val="both"/>
        <w:rPr>
          <w:rFonts w:ascii="Times New Roman" w:eastAsia="Times New Roman" w:hAnsi="Times New Roman"/>
          <w:i/>
          <w:sz w:val="24"/>
          <w:szCs w:val="24"/>
          <w:u w:val="single"/>
          <w:lang w:eastAsia="ru-RU"/>
        </w:rPr>
      </w:pPr>
      <w:r w:rsidRPr="003A6728">
        <w:rPr>
          <w:rFonts w:ascii="Times New Roman" w:eastAsia="Times New Roman" w:hAnsi="Times New Roman"/>
          <w:i/>
          <w:sz w:val="24"/>
          <w:szCs w:val="24"/>
          <w:u w:val="single"/>
          <w:lang w:eastAsia="ru-RU"/>
        </w:rPr>
        <w:t>Здравоохранение.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Здравоохранение</w:t>
      </w:r>
      <w:r w:rsidRPr="003A6728">
        <w:rPr>
          <w:rFonts w:ascii="Times New Roman" w:eastAsia="Times New Roman" w:hAnsi="Times New Roman"/>
          <w:b/>
          <w:bCs/>
          <w:sz w:val="24"/>
          <w:szCs w:val="24"/>
          <w:lang w:eastAsia="ru-RU"/>
        </w:rPr>
        <w:t xml:space="preserve"> </w:t>
      </w:r>
      <w:r w:rsidRPr="003A6728">
        <w:rPr>
          <w:rFonts w:ascii="Times New Roman" w:eastAsia="Times New Roman" w:hAnsi="Times New Roman"/>
          <w:sz w:val="24"/>
          <w:szCs w:val="24"/>
          <w:lang w:eastAsia="ru-RU"/>
        </w:rPr>
        <w:t>в Омсукчанском городском округе, учитывая экстремальные природно-климатические условия, всегда была одним из важнейших звеньев социальной системы обслуживания населения. Экономический упадок 90-х годов остро сказался на здравоохранении. Было потеряно значительное количество квалифицированных кадров. Заморожено обновление основных фондов. Однако система в целом сохранилась и продолжает действовать.</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Наличие объектов системы здравоохранения по территории области, как и ее система расселения, довольно неравномерное. Наиболее важные и значимые объекты расположены в административном центре области - городе Магадане. Необходима система облета оленеводческих бригад для проведения полного медицинского обследования оленеводов. Оленеводы редко появляются в селах или городах, и не посещают больниц и поликлиник. Поэтому именно они являются наиболее уязвимыми для различных заболеваний категориями населения. В связи со сложной транспортной схемой и малой плотностью населения остается актуальной проблема доступности квалифицированной медпомощи. Остается еще не до конца решенным вопрос привлечения квалифицированных кадров. Но повышение зарплат врачам и медсестрам очень поможет привлечь специалистов из центральных районов страны.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Также необходимо более частое проведение медицинских осмотров и профилактических мероприятий ввиду неблагоприятных условий проживания на Крайнем Севере. Возможна организация медицинского обслуживания опорным населенным пунктом группы ближайших поселений, занимающихся разработкой месторождений и не имеющих достаточно развитой социальной инфраструктуры.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Целью системы здравоохранения является обеспечение населения</w:t>
      </w: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современными качественными медицинскими услугами. Однако основной проблемой на территории Омсукчанского городского округа оста</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тся невозможность оказания своевременной квалифицированной медицинской помощи людям, проживающим в отдаленных поселках. К этой категории может быть отнесен персонал вахтовых бригад, геологических экспедиций, поселков строителей, где еще не созданы здравпункты. Для решения этих проблем в округе необходимо решить следующие задачи:</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3A6728">
        <w:rPr>
          <w:rFonts w:ascii="Times New Roman" w:eastAsia="Times New Roman" w:hAnsi="Times New Roman"/>
          <w:sz w:val="24"/>
          <w:szCs w:val="24"/>
          <w:lang w:eastAsia="ru-RU"/>
        </w:rPr>
        <w:t xml:space="preserve">- улучшать </w:t>
      </w:r>
      <w:r w:rsidRPr="003A6728">
        <w:rPr>
          <w:rFonts w:ascii="Times New Roman" w:eastAsia="Times New Roman" w:hAnsi="Times New Roman"/>
          <w:iCs/>
          <w:color w:val="000000"/>
          <w:sz w:val="24"/>
          <w:szCs w:val="24"/>
          <w:lang w:eastAsia="ru-RU"/>
        </w:rPr>
        <w:t>материально</w:t>
      </w:r>
      <w:r w:rsidRPr="003A6728">
        <w:rPr>
          <w:rFonts w:ascii="Times New Roman" w:eastAsia="Times New Roman" w:hAnsi="Times New Roman"/>
          <w:sz w:val="24"/>
          <w:szCs w:val="24"/>
          <w:lang w:eastAsia="ru-RU"/>
        </w:rPr>
        <w:t xml:space="preserve">-техническую базу медицинских учреждений посредством </w:t>
      </w:r>
      <w:r w:rsidRPr="003A6728">
        <w:rPr>
          <w:rFonts w:ascii="Times New Roman" w:eastAsia="Times New Roman" w:hAnsi="Times New Roman"/>
          <w:spacing w:val="2"/>
          <w:sz w:val="24"/>
          <w:szCs w:val="24"/>
          <w:lang w:eastAsia="ru-RU"/>
        </w:rPr>
        <w:t>оснащения медицинской диагностической техникой и модернизации существующих объектов здравоохранения;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proofErr w:type="gramStart"/>
      <w:r w:rsidRPr="003A6728">
        <w:rPr>
          <w:rFonts w:ascii="Times New Roman" w:eastAsia="Times New Roman" w:hAnsi="Times New Roman"/>
          <w:sz w:val="24"/>
          <w:szCs w:val="24"/>
          <w:lang w:eastAsia="ru-RU"/>
        </w:rPr>
        <w:t>- организовать доступ медицинских работников на удаленные территории округа для посещения жителей по вызовам, проведения плановых осмотров населения отдаленных поселков, в которых невыгодно держать постоянного врача из-за низкой численности населения;</w:t>
      </w:r>
      <w:proofErr w:type="gramEnd"/>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w:t>
      </w:r>
      <w:r w:rsidRPr="003A6728">
        <w:rPr>
          <w:rFonts w:ascii="Times New Roman" w:eastAsia="Times New Roman" w:hAnsi="Times New Roman"/>
          <w:color w:val="000000"/>
          <w:sz w:val="24"/>
          <w:szCs w:val="24"/>
          <w:lang w:eastAsia="ru-RU"/>
        </w:rPr>
        <w:t xml:space="preserve"> развивать использование информационных технологий, возможности сети Интернет для организации дистанционно</w:t>
      </w:r>
      <w:r w:rsidRPr="003A6728">
        <w:rPr>
          <w:rFonts w:ascii="Times New Roman" w:eastAsia="Times New Roman" w:hAnsi="Times New Roman"/>
          <w:color w:val="000000"/>
          <w:sz w:val="24"/>
          <w:szCs w:val="24"/>
          <w:lang w:eastAsia="ru-RU"/>
        </w:rPr>
        <w:softHyphen/>
        <w:t xml:space="preserve">го медицинского консультирования населения удаленных территорий с использованием </w:t>
      </w:r>
      <w:r w:rsidRPr="003A6728">
        <w:rPr>
          <w:rFonts w:ascii="Times New Roman" w:eastAsia="Times New Roman" w:hAnsi="Times New Roman"/>
          <w:sz w:val="24"/>
          <w:szCs w:val="24"/>
          <w:lang w:eastAsia="ru-RU"/>
        </w:rPr>
        <w:t>единой региональной информационной системы здравоохранения;</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xml:space="preserve">- </w:t>
      </w:r>
      <w:r w:rsidRPr="003A6728">
        <w:rPr>
          <w:rFonts w:ascii="Times New Roman" w:eastAsia="Times New Roman" w:hAnsi="Times New Roman"/>
          <w:iCs/>
          <w:color w:val="000000"/>
          <w:sz w:val="24"/>
          <w:szCs w:val="24"/>
          <w:lang w:eastAsia="ru-RU"/>
        </w:rPr>
        <w:t>развивать</w:t>
      </w:r>
      <w:r w:rsidRPr="003A6728">
        <w:rPr>
          <w:rFonts w:ascii="Times New Roman" w:eastAsia="Times New Roman" w:hAnsi="Times New Roman"/>
          <w:spacing w:val="3"/>
          <w:sz w:val="24"/>
          <w:szCs w:val="24"/>
          <w:lang w:eastAsia="ru-RU"/>
        </w:rPr>
        <w:t xml:space="preserve"> рынок медицинских услуг, </w:t>
      </w:r>
      <w:r w:rsidRPr="003A6728">
        <w:rPr>
          <w:rFonts w:ascii="Times New Roman" w:eastAsia="Times New Roman" w:hAnsi="Times New Roman"/>
          <w:sz w:val="24"/>
          <w:szCs w:val="24"/>
          <w:lang w:eastAsia="ru-RU"/>
        </w:rPr>
        <w:t>в том числе создавая условия для развития объектов малого предпринимательства в этой сфере</w:t>
      </w:r>
      <w:r w:rsidRPr="003A6728">
        <w:rPr>
          <w:rFonts w:ascii="Times New Roman" w:eastAsia="Times New Roman" w:hAnsi="Times New Roman"/>
          <w:spacing w:val="3"/>
          <w:sz w:val="24"/>
          <w:szCs w:val="24"/>
          <w:lang w:eastAsia="ru-RU"/>
        </w:rPr>
        <w:t>.</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Потребность субъектов Российской Федерации в объектах </w:t>
      </w:r>
      <w:r w:rsidRPr="003A6728">
        <w:rPr>
          <w:rFonts w:ascii="Times New Roman" w:hAnsi="Times New Roman"/>
          <w:color w:val="000000"/>
          <w:sz w:val="24"/>
          <w:szCs w:val="24"/>
        </w:rPr>
        <w:t xml:space="preserve">здравоохранения </w:t>
      </w:r>
      <w:r w:rsidRPr="003A6728">
        <w:rPr>
          <w:rFonts w:ascii="Times New Roman" w:hAnsi="Times New Roman"/>
          <w:sz w:val="24"/>
          <w:szCs w:val="24"/>
        </w:rPr>
        <w:t>в соответствии с действующими социальными нормативами и нормами, утвержденными распоряжением Правительства Российской Федерации от 03.07.1996 № 1063-р «О социальных нормативах и нормах», а также региональными нормативами градостроительного проектирования Магаданской области следующая:</w:t>
      </w:r>
    </w:p>
    <w:p w:rsidR="00EC5457" w:rsidRPr="003A6728" w:rsidRDefault="00EC5457" w:rsidP="00EC5457">
      <w:pPr>
        <w:numPr>
          <w:ilvl w:val="0"/>
          <w:numId w:val="14"/>
        </w:numPr>
        <w:tabs>
          <w:tab w:val="clear" w:pos="2062"/>
          <w:tab w:val="left" w:pos="993"/>
          <w:tab w:val="num" w:pos="107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норматив обеспеченности врачами – 41 человек на 10 тыс. жителей;</w:t>
      </w:r>
    </w:p>
    <w:p w:rsidR="00EC5457" w:rsidRPr="003A6728" w:rsidRDefault="00EC5457" w:rsidP="00EC5457">
      <w:pPr>
        <w:numPr>
          <w:ilvl w:val="0"/>
          <w:numId w:val="14"/>
        </w:numPr>
        <w:tabs>
          <w:tab w:val="clear" w:pos="2062"/>
          <w:tab w:val="left" w:pos="993"/>
          <w:tab w:val="num" w:pos="107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норматив обеспеченности средним медперсоналом – 114,3 человека на 10 тыс. жителей;</w:t>
      </w:r>
    </w:p>
    <w:p w:rsidR="00EC5457" w:rsidRPr="003A6728" w:rsidRDefault="00EC5457" w:rsidP="00EC5457">
      <w:pPr>
        <w:numPr>
          <w:ilvl w:val="0"/>
          <w:numId w:val="14"/>
        </w:numPr>
        <w:tabs>
          <w:tab w:val="clear" w:pos="2062"/>
          <w:tab w:val="left" w:pos="993"/>
          <w:tab w:val="num" w:pos="107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lastRenderedPageBreak/>
        <w:t>сеть домохозяйств, оказывающих первую медицинскую помощь – 1 объект на 100 жителей, транспортно-пешеходная доступность – 0,4 часа. Данный объект формируется в населенных пунктах, численностью населения до 100 жителей, согласно приказу Министерства здравоохранения Российской Федерации от 23.06.2015 № 361н «О внесении изменений в 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0B57D0" w:rsidRPr="003A6728" w:rsidRDefault="000B57D0" w:rsidP="000B57D0">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Местными нормативами градостроительного проектирования муниципального образования «Омсукчанский городской округ» установлены следующие предельные значения расчетных показателей минимально допустимого уровня обеспеченности предприятиями торговли, общественного питания и бытового обслуживания:</w:t>
      </w:r>
    </w:p>
    <w:p w:rsidR="000B57D0" w:rsidRPr="003A6728" w:rsidRDefault="000B57D0" w:rsidP="000B57D0">
      <w:pPr>
        <w:numPr>
          <w:ilvl w:val="0"/>
          <w:numId w:val="14"/>
        </w:numPr>
        <w:tabs>
          <w:tab w:val="clear" w:pos="2062"/>
          <w:tab w:val="left" w:pos="993"/>
          <w:tab w:val="num" w:pos="107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норматив обеспеченности амбулаторно</w:t>
      </w:r>
      <w:r w:rsidRPr="003A6728">
        <w:rPr>
          <w:rFonts w:ascii="Times New Roman" w:hAnsi="Times New Roman"/>
          <w:sz w:val="24"/>
          <w:szCs w:val="24"/>
        </w:rPr>
        <w:noBreakHyphen/>
        <w:t>поликлиническими учреждениями – 19,053 посещений в смену на 1 тыс. жителей;</w:t>
      </w:r>
    </w:p>
    <w:p w:rsidR="000B57D0" w:rsidRPr="003A6728" w:rsidRDefault="000B57D0" w:rsidP="000B57D0">
      <w:pPr>
        <w:numPr>
          <w:ilvl w:val="0"/>
          <w:numId w:val="14"/>
        </w:numPr>
        <w:tabs>
          <w:tab w:val="clear" w:pos="2062"/>
          <w:tab w:val="left" w:pos="993"/>
          <w:tab w:val="num" w:pos="107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норматив обеспеченности койко-местами в больницах – 13,342 на 1 тыс. жителей;</w:t>
      </w:r>
    </w:p>
    <w:p w:rsidR="000B57D0" w:rsidRPr="003A6728" w:rsidRDefault="000B57D0" w:rsidP="000B57D0">
      <w:pPr>
        <w:numPr>
          <w:ilvl w:val="0"/>
          <w:numId w:val="14"/>
        </w:numPr>
        <w:tabs>
          <w:tab w:val="clear" w:pos="2062"/>
          <w:tab w:val="left" w:pos="993"/>
          <w:tab w:val="num" w:pos="107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норматив обеспеченности аптеками в городском округе – 1 на 10 тыс. жителей, </w:t>
      </w:r>
      <w:r w:rsidRPr="003A6728">
        <w:rPr>
          <w:rFonts w:ascii="Times New Roman" w:hAnsi="Times New Roman"/>
        </w:rPr>
        <w:t>50,0 кв. м на 10 тыс. жит</w:t>
      </w:r>
      <w:r w:rsidRPr="003A6728">
        <w:rPr>
          <w:rFonts w:ascii="Times New Roman" w:hAnsi="Times New Roman"/>
        </w:rPr>
        <w:t>е</w:t>
      </w:r>
      <w:r w:rsidRPr="003A6728">
        <w:rPr>
          <w:rFonts w:ascii="Times New Roman" w:hAnsi="Times New Roman"/>
        </w:rPr>
        <w:t>лей</w:t>
      </w:r>
      <w:r w:rsidRPr="003A6728">
        <w:rPr>
          <w:rFonts w:ascii="Times New Roman" w:hAnsi="Times New Roman"/>
          <w:sz w:val="24"/>
          <w:szCs w:val="24"/>
        </w:rPr>
        <w:t>;</w:t>
      </w:r>
    </w:p>
    <w:p w:rsidR="000B57D0" w:rsidRPr="003A6728" w:rsidRDefault="000B57D0" w:rsidP="000B57D0">
      <w:pPr>
        <w:numPr>
          <w:ilvl w:val="0"/>
          <w:numId w:val="14"/>
        </w:numPr>
        <w:tabs>
          <w:tab w:val="clear" w:pos="2062"/>
          <w:tab w:val="left" w:pos="993"/>
          <w:tab w:val="num" w:pos="1070"/>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станция скорой помощи располагается в населенных пунктах из расчета времени прибытия до места вызова – не более 10 минут.</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Мероприятия генерального плана по развитию здравоохранения в Омсукчанском городском округе предусматривают своевременное проведение капитального ремонта существующих объектов здравоохранения, а также их реконструкции с обеспечением нормативной вместимости, оснащ</w:t>
      </w:r>
      <w:r w:rsidR="00F6369F" w:rsidRPr="003A6728">
        <w:rPr>
          <w:rFonts w:ascii="Times New Roman" w:hAnsi="Times New Roman"/>
          <w:sz w:val="24"/>
          <w:szCs w:val="24"/>
        </w:rPr>
        <w:t>е</w:t>
      </w:r>
      <w:r w:rsidRPr="003A6728">
        <w:rPr>
          <w:rFonts w:ascii="Times New Roman" w:hAnsi="Times New Roman"/>
          <w:sz w:val="24"/>
          <w:szCs w:val="24"/>
        </w:rPr>
        <w:t>нности медицинским оборудованием, количеством медицинского персонала и требуемой площади для оказания медицинских услуг. На территории отдал</w:t>
      </w:r>
      <w:r w:rsidR="00F6369F" w:rsidRPr="003A6728">
        <w:rPr>
          <w:rFonts w:ascii="Times New Roman" w:hAnsi="Times New Roman"/>
          <w:sz w:val="24"/>
          <w:szCs w:val="24"/>
        </w:rPr>
        <w:t>е</w:t>
      </w:r>
      <w:r w:rsidRPr="003A6728">
        <w:rPr>
          <w:rFonts w:ascii="Times New Roman" w:hAnsi="Times New Roman"/>
          <w:sz w:val="24"/>
          <w:szCs w:val="24"/>
        </w:rPr>
        <w:t>нных насел</w:t>
      </w:r>
      <w:r w:rsidR="00F6369F" w:rsidRPr="003A6728">
        <w:rPr>
          <w:rFonts w:ascii="Times New Roman" w:hAnsi="Times New Roman"/>
          <w:sz w:val="24"/>
          <w:szCs w:val="24"/>
        </w:rPr>
        <w:t>е</w:t>
      </w:r>
      <w:r w:rsidRPr="003A6728">
        <w:rPr>
          <w:rFonts w:ascii="Times New Roman" w:hAnsi="Times New Roman"/>
          <w:sz w:val="24"/>
          <w:szCs w:val="24"/>
        </w:rPr>
        <w:t>нных пунктов и вахтовых пос</w:t>
      </w:r>
      <w:r w:rsidR="00F6369F" w:rsidRPr="003A6728">
        <w:rPr>
          <w:rFonts w:ascii="Times New Roman" w:hAnsi="Times New Roman"/>
          <w:sz w:val="24"/>
          <w:szCs w:val="24"/>
        </w:rPr>
        <w:t>е</w:t>
      </w:r>
      <w:r w:rsidRPr="003A6728">
        <w:rPr>
          <w:rFonts w:ascii="Times New Roman" w:hAnsi="Times New Roman"/>
          <w:sz w:val="24"/>
          <w:szCs w:val="24"/>
        </w:rPr>
        <w:t xml:space="preserve">лков предлагается организация домохозяйств либо медкабинетов, оказывающих первую медицинскую помощь. В </w:t>
      </w:r>
      <w:r w:rsidR="00B70894" w:rsidRPr="003A6728">
        <w:rPr>
          <w:rFonts w:ascii="Times New Roman" w:hAnsi="Times New Roman"/>
          <w:sz w:val="24"/>
          <w:szCs w:val="24"/>
        </w:rPr>
        <w:t>п. Дукат</w:t>
      </w:r>
      <w:r w:rsidRPr="003A6728">
        <w:rPr>
          <w:rFonts w:ascii="Times New Roman" w:hAnsi="Times New Roman"/>
          <w:sz w:val="24"/>
          <w:szCs w:val="24"/>
        </w:rPr>
        <w:t xml:space="preserve"> рекомендуется размещение аптек</w:t>
      </w:r>
      <w:r w:rsidR="00B70894" w:rsidRPr="003A6728">
        <w:rPr>
          <w:rFonts w:ascii="Times New Roman" w:hAnsi="Times New Roman"/>
          <w:sz w:val="24"/>
          <w:szCs w:val="24"/>
        </w:rPr>
        <w:t>и (на 1 очередь)</w:t>
      </w:r>
      <w:r w:rsidRPr="003A6728">
        <w:rPr>
          <w:rFonts w:ascii="Times New Roman" w:hAnsi="Times New Roman"/>
          <w:sz w:val="24"/>
          <w:szCs w:val="24"/>
        </w:rPr>
        <w:t xml:space="preserve">.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Для обслуживания нового планируемого населения – 8000 жителей на расчетный срок (2040 г.) необходимо предусмотреть в существующих объектах здравоохранения: 1</w:t>
      </w:r>
      <w:r w:rsidR="000B57D0" w:rsidRPr="003A6728">
        <w:rPr>
          <w:rFonts w:ascii="Times New Roman" w:hAnsi="Times New Roman"/>
          <w:sz w:val="24"/>
          <w:szCs w:val="24"/>
        </w:rPr>
        <w:t>53</w:t>
      </w:r>
      <w:r w:rsidRPr="003A6728">
        <w:rPr>
          <w:rFonts w:ascii="Times New Roman" w:hAnsi="Times New Roman"/>
          <w:sz w:val="24"/>
          <w:szCs w:val="24"/>
        </w:rPr>
        <w:t xml:space="preserve"> посещений в смену в существующих амбулаторно-поликлинических учреждениях</w:t>
      </w:r>
      <w:r w:rsidR="000B57D0" w:rsidRPr="003A6728">
        <w:rPr>
          <w:rFonts w:ascii="Times New Roman" w:hAnsi="Times New Roman"/>
          <w:sz w:val="24"/>
          <w:szCs w:val="24"/>
        </w:rPr>
        <w:t>, 107 койко-мест</w:t>
      </w:r>
      <w:r w:rsidRPr="003A6728">
        <w:rPr>
          <w:rFonts w:ascii="Times New Roman" w:hAnsi="Times New Roman"/>
          <w:sz w:val="24"/>
          <w:szCs w:val="24"/>
        </w:rPr>
        <w:t>. Число врачей и среднего медперсонала при этом необходимо увеличить до установленных норм – 33 и 92 человека соответственно.</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 учетом полученных данных в динамике прогнозируется перенос нагрузки на ресурсосберегающие виды помощи – амбулаторно-поликлиническое обслуживание, перемещение части посещений к врачам общей практики. В крупных поселениях необходимо развитие системы здравоохранения, создание условий для улучшения демографической ситуации, снижения заболеваемости населения. Необходимы структуризация сети учреждений здравоохранения в целях повышения качества и эффективности предоставляемых услуг, строительство новых объектов здравоохранения, реконструкция и модернизация зданий здравоохранения, укрепление материально- технической базы объектов, расширение и оптимизация объемов амбулаторно-поликлинических видов помощи.</w:t>
      </w:r>
    </w:p>
    <w:p w:rsidR="00EC5457" w:rsidRPr="003A6728" w:rsidRDefault="00EC5457" w:rsidP="00EC5457">
      <w:pPr>
        <w:suppressAutoHyphens/>
        <w:spacing w:after="0" w:line="240" w:lineRule="auto"/>
        <w:ind w:firstLine="709"/>
        <w:jc w:val="both"/>
        <w:rPr>
          <w:rFonts w:ascii="Times New Roman" w:hAnsi="Times New Roman"/>
          <w:i/>
          <w:sz w:val="24"/>
          <w:szCs w:val="24"/>
          <w:u w:val="single"/>
        </w:rPr>
      </w:pPr>
      <w:r w:rsidRPr="003A6728">
        <w:rPr>
          <w:rFonts w:ascii="Times New Roman" w:hAnsi="Times New Roman"/>
          <w:i/>
          <w:sz w:val="24"/>
          <w:szCs w:val="24"/>
          <w:u w:val="single"/>
        </w:rPr>
        <w:t>Социальное обеспечение.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Основные направления развития системы социальной поддержки населения Омсукчанского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реализация государственных гарантий на социальную защиту граждан и семей с детьми;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повышение качества предоставления государственных социальных услуг;</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развитие инновационных моделей социального обслуживания, приближенного к нуждам населения округа; </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жилыми помещениями ветеранов, инвалидов, семей с детьми-инвалидами, реабилитированных лиц и членов их семей и лиц, признанных пострадавшими от политических репрессий;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адаптация населения, переезжающего на постоянное место жительство и для работы вахтовым методом к условиям проживания на территории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адаптация слабозащищенных граждан и граждан с ограниченными </w:t>
      </w:r>
      <w:proofErr w:type="gramStart"/>
      <w:r w:rsidRPr="003A6728">
        <w:rPr>
          <w:rFonts w:ascii="Times New Roman" w:hAnsi="Times New Roman"/>
          <w:sz w:val="24"/>
          <w:szCs w:val="24"/>
        </w:rPr>
        <w:t>возможностями к условиям</w:t>
      </w:r>
      <w:proofErr w:type="gramEnd"/>
      <w:r w:rsidRPr="003A6728">
        <w:rPr>
          <w:rFonts w:ascii="Times New Roman" w:hAnsi="Times New Roman"/>
          <w:sz w:val="24"/>
          <w:szCs w:val="24"/>
        </w:rPr>
        <w:t xml:space="preserve"> проживания на территории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поддержка коренных малочисленных народов Севера, проживающих на территории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5B6094" w:rsidP="00EC5457">
      <w:pPr>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4.5. Размещение объектов для занятия физической культурой и спортом</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Основной целью развития физической культуры и спорта является предоставление населению Омсукчанского городского округа современных услуг, обеспечивающих поддержание физического здоровья, как основы профилактики специфических для Севера заболеваний, пропаганды здорового образа жизни. Для достижения этих целей необходимо решить следующие задачи:</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3A6728">
        <w:rPr>
          <w:rFonts w:ascii="Arial" w:eastAsia="Times New Roman" w:hAnsi="Arial" w:cs="Arial"/>
          <w:bCs/>
          <w:sz w:val="24"/>
          <w:szCs w:val="24"/>
          <w:lang w:eastAsia="ru-RU"/>
        </w:rPr>
        <w:t xml:space="preserve">- </w:t>
      </w:r>
      <w:r w:rsidRPr="003A6728">
        <w:rPr>
          <w:rFonts w:ascii="Times New Roman" w:eastAsia="Times New Roman" w:hAnsi="Times New Roman"/>
          <w:spacing w:val="2"/>
          <w:sz w:val="24"/>
          <w:szCs w:val="24"/>
          <w:lang w:eastAsia="ru-RU"/>
        </w:rPr>
        <w:t>оптимизировать структуру и пространственную организацию сети учреждений физкультуры и спорта;</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осуществить</w:t>
      </w:r>
      <w:r w:rsidRPr="003A6728">
        <w:rPr>
          <w:rFonts w:ascii="Times New Roman" w:eastAsia="Times New Roman" w:hAnsi="Times New Roman"/>
          <w:bCs/>
          <w:sz w:val="24"/>
          <w:szCs w:val="24"/>
          <w:lang w:eastAsia="ru-RU"/>
        </w:rPr>
        <w:t xml:space="preserve"> ремонт существующих и </w:t>
      </w:r>
      <w:r w:rsidRPr="003A6728">
        <w:rPr>
          <w:rFonts w:ascii="Times New Roman" w:eastAsia="Times New Roman" w:hAnsi="Times New Roman"/>
          <w:sz w:val="24"/>
          <w:szCs w:val="24"/>
          <w:lang w:eastAsia="ru-RU"/>
        </w:rPr>
        <w:t>строительство новых объектов физкультуры и спорта, в частности плоскостных спортивных сооружений при вахтовых поселках;</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улучшать </w:t>
      </w:r>
      <w:r w:rsidRPr="003A6728">
        <w:rPr>
          <w:rFonts w:ascii="Times New Roman" w:eastAsia="Times New Roman" w:hAnsi="Times New Roman"/>
          <w:iCs/>
          <w:color w:val="000000"/>
          <w:sz w:val="24"/>
          <w:szCs w:val="24"/>
          <w:lang w:eastAsia="ru-RU"/>
        </w:rPr>
        <w:t>материально</w:t>
      </w:r>
      <w:r w:rsidRPr="003A6728">
        <w:rPr>
          <w:rFonts w:ascii="Times New Roman" w:eastAsia="Times New Roman" w:hAnsi="Times New Roman"/>
          <w:sz w:val="24"/>
          <w:szCs w:val="24"/>
          <w:lang w:eastAsia="ru-RU"/>
        </w:rPr>
        <w:t xml:space="preserve">-техническую базу учреждений физкультуры и спорта; </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включать в состав объектов физической культуры и спорта помещения для обучения навыкам правильного дыхания в климатических условиях Севера, соляные пещеры и т.д. с целью профилактики характерных для Магаданской области заболеваний органов дыхания;</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xml:space="preserve">- </w:t>
      </w:r>
      <w:r w:rsidRPr="003A6728">
        <w:rPr>
          <w:rFonts w:ascii="Times New Roman" w:eastAsia="Times New Roman" w:hAnsi="Times New Roman"/>
          <w:iCs/>
          <w:color w:val="000000"/>
          <w:sz w:val="24"/>
          <w:szCs w:val="24"/>
          <w:lang w:eastAsia="ru-RU"/>
        </w:rPr>
        <w:t>развивать</w:t>
      </w:r>
      <w:r w:rsidRPr="003A6728">
        <w:rPr>
          <w:rFonts w:ascii="Times New Roman" w:eastAsia="Times New Roman" w:hAnsi="Times New Roman"/>
          <w:spacing w:val="3"/>
          <w:sz w:val="24"/>
          <w:szCs w:val="24"/>
          <w:lang w:eastAsia="ru-RU"/>
        </w:rPr>
        <w:t xml:space="preserve"> рынок спортивно-оздоровительных услуг, используя возможности малого предпринимательства с оказанием ему соответствующей поддержки.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Региональными нормативами градостроительного проектирования Магаданской области установлены следующие расчетные показатели минимально допустимого уровня обеспеченности объектами регионального значения в области физической культуры и спорта и показатели максимально допустимого уровня территориальной доступности таких объектов для населения Магаданской области: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открытые спортивные плоскостные сооружения, в т. ч. стадион: общая площадь – 0,7 Га на 1 тыс. жителей;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плавательный комплекс, бассейн – 20 кв. м зеркала воды на 1 тыс. жителей;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спортивные залы (общего пользования, а также специализированные): общая площадь – 350 кв. м на 1 тыс. жителей;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спортивно-тренажерный зал повседневного обслуживания: общая площадь – 70 кв. м на 1 тыс. жителей;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детско-юношеские спортивные школы: общая площадь – 10 кв. м на 1 тыс. жителей.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Сводом правил СП 42.13330.2011 «Градостроительство. </w:t>
      </w:r>
      <w:proofErr w:type="gramStart"/>
      <w:r w:rsidRPr="003A6728">
        <w:rPr>
          <w:rFonts w:ascii="Times New Roman" w:hAnsi="Times New Roman"/>
          <w:sz w:val="24"/>
          <w:szCs w:val="24"/>
        </w:rPr>
        <w:t>Планировка и застройка городских и сельских поселений» установлено, что комплексы физкультурно-оздоровительных площадок предусматриваются в каждом муниципальном образовании, а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в частности в поселениях с числом жителей от 2 до 5 тыс. следует предусматривать один спортивный зал площадью</w:t>
      </w:r>
      <w:proofErr w:type="gramEnd"/>
      <w:r w:rsidRPr="003A6728">
        <w:rPr>
          <w:rFonts w:ascii="Times New Roman" w:hAnsi="Times New Roman"/>
          <w:sz w:val="24"/>
          <w:szCs w:val="24"/>
        </w:rPr>
        <w:t xml:space="preserve"> 540 кв. м. Расчет потребности в физкультурно-спортивных учреждениях представлен в таблице </w:t>
      </w:r>
      <w:r w:rsidR="003B721B" w:rsidRPr="003A6728">
        <w:rPr>
          <w:rFonts w:ascii="Times New Roman" w:hAnsi="Times New Roman"/>
          <w:sz w:val="24"/>
          <w:szCs w:val="24"/>
        </w:rPr>
        <w:t>3.1</w:t>
      </w:r>
      <w:r w:rsidR="004431D5" w:rsidRPr="003A6728">
        <w:rPr>
          <w:rFonts w:ascii="Times New Roman" w:hAnsi="Times New Roman"/>
          <w:sz w:val="24"/>
          <w:szCs w:val="24"/>
        </w:rPr>
        <w:t>1</w:t>
      </w:r>
      <w:r w:rsidRPr="003A6728">
        <w:rPr>
          <w:rFonts w:ascii="Times New Roman" w:hAnsi="Times New Roman"/>
          <w:sz w:val="24"/>
          <w:szCs w:val="24"/>
        </w:rPr>
        <w:t>.</w:t>
      </w:r>
    </w:p>
    <w:p w:rsidR="00EC5457" w:rsidRPr="003A6728" w:rsidRDefault="00EC5457" w:rsidP="00EC5457">
      <w:pPr>
        <w:suppressAutoHyphens/>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EC5457" w:rsidRPr="003A6728" w:rsidRDefault="00EC5457" w:rsidP="00EC5457">
      <w:pPr>
        <w:suppressAutoHyphens/>
        <w:autoSpaceDE w:val="0"/>
        <w:autoSpaceDN w:val="0"/>
        <w:adjustRightInd w:val="0"/>
        <w:spacing w:after="0" w:line="240" w:lineRule="auto"/>
        <w:rPr>
          <w:rFonts w:ascii="Times New Roman" w:hAnsi="Times New Roman"/>
          <w:color w:val="000000"/>
          <w:sz w:val="24"/>
          <w:szCs w:val="24"/>
        </w:rPr>
      </w:pPr>
      <w:r w:rsidRPr="003A6728">
        <w:rPr>
          <w:rFonts w:ascii="Times New Roman" w:eastAsia="Times New Roman" w:hAnsi="Times New Roman"/>
          <w:sz w:val="24"/>
          <w:szCs w:val="24"/>
          <w:lang w:eastAsia="ru-RU"/>
        </w:rPr>
        <w:t>Таблица</w:t>
      </w:r>
      <w:r w:rsidRPr="003A6728">
        <w:rPr>
          <w:rFonts w:ascii="Times New Roman" w:eastAsia="Times New Roman" w:hAnsi="Times New Roman"/>
          <w:sz w:val="24"/>
          <w:szCs w:val="24"/>
          <w:lang w:bidi="en-US"/>
        </w:rPr>
        <w:t xml:space="preserve"> </w:t>
      </w:r>
      <w:r w:rsidR="003B721B" w:rsidRPr="003A6728">
        <w:rPr>
          <w:rFonts w:ascii="Times New Roman" w:eastAsia="Times New Roman" w:hAnsi="Times New Roman"/>
          <w:sz w:val="24"/>
          <w:szCs w:val="24"/>
          <w:lang w:bidi="en-US"/>
        </w:rPr>
        <w:t>3.1</w:t>
      </w:r>
      <w:r w:rsidR="004431D5" w:rsidRPr="003A6728">
        <w:rPr>
          <w:rFonts w:ascii="Times New Roman" w:eastAsia="Times New Roman" w:hAnsi="Times New Roman"/>
          <w:sz w:val="24"/>
          <w:szCs w:val="24"/>
          <w:lang w:bidi="en-US"/>
        </w:rPr>
        <w:t>1</w:t>
      </w:r>
      <w:r w:rsidRPr="003A6728">
        <w:rPr>
          <w:rFonts w:ascii="Times New Roman" w:eastAsia="Times New Roman" w:hAnsi="Times New Roman"/>
          <w:sz w:val="24"/>
          <w:szCs w:val="24"/>
          <w:lang w:bidi="en-US"/>
        </w:rPr>
        <w:t xml:space="preserve">. </w:t>
      </w:r>
      <w:r w:rsidRPr="003A6728">
        <w:rPr>
          <w:rFonts w:ascii="Times New Roman" w:hAnsi="Times New Roman"/>
          <w:color w:val="000000"/>
          <w:sz w:val="24"/>
          <w:szCs w:val="24"/>
        </w:rPr>
        <w:t>Расчет потребности в спортивных объектах</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701"/>
        <w:gridCol w:w="1701"/>
        <w:gridCol w:w="1701"/>
      </w:tblGrid>
      <w:tr w:rsidR="00EC5457" w:rsidRPr="003A6728" w:rsidTr="0069127A">
        <w:trPr>
          <w:jc w:val="center"/>
        </w:trPr>
        <w:tc>
          <w:tcPr>
            <w:tcW w:w="4820"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sz w:val="24"/>
                <w:szCs w:val="24"/>
              </w:rPr>
              <w:t>Тип спортивного сооружения</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b/>
                <w:sz w:val="24"/>
                <w:szCs w:val="24"/>
              </w:rPr>
            </w:pPr>
            <w:r w:rsidRPr="003A6728">
              <w:rPr>
                <w:rFonts w:ascii="Times New Roman" w:hAnsi="Times New Roman"/>
                <w:sz w:val="24"/>
                <w:szCs w:val="24"/>
              </w:rPr>
              <w:t>Нормативная потребность</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color w:val="000000"/>
                <w:sz w:val="24"/>
                <w:szCs w:val="24"/>
              </w:rPr>
            </w:pPr>
            <w:r w:rsidRPr="003A6728">
              <w:rPr>
                <w:rFonts w:ascii="Times New Roman" w:hAnsi="Times New Roman"/>
                <w:sz w:val="24"/>
                <w:szCs w:val="24"/>
              </w:rPr>
              <w:t>Мощность существующего объекта</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Новое строительство</w:t>
            </w:r>
          </w:p>
        </w:tc>
      </w:tr>
      <w:tr w:rsidR="00EC5457" w:rsidRPr="003A6728" w:rsidTr="0069127A">
        <w:trPr>
          <w:jc w:val="center"/>
        </w:trPr>
        <w:tc>
          <w:tcPr>
            <w:tcW w:w="4820"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r>
      <w:tr w:rsidR="00EC5457" w:rsidRPr="003A6728" w:rsidTr="0069127A">
        <w:trPr>
          <w:jc w:val="center"/>
        </w:trPr>
        <w:tc>
          <w:tcPr>
            <w:tcW w:w="4820" w:type="dxa"/>
            <w:shd w:val="clear" w:color="auto" w:fill="auto"/>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 xml:space="preserve">Открытые спортивные плоскостные сооружения (стадионы), </w:t>
            </w:r>
            <w:proofErr w:type="gramStart"/>
            <w:r w:rsidRPr="003A6728">
              <w:rPr>
                <w:rFonts w:ascii="Times New Roman" w:hAnsi="Times New Roman"/>
                <w:sz w:val="24"/>
                <w:szCs w:val="24"/>
              </w:rPr>
              <w:t>га</w:t>
            </w:r>
            <w:proofErr w:type="gramEnd"/>
          </w:p>
        </w:tc>
        <w:tc>
          <w:tcPr>
            <w:tcW w:w="1701" w:type="dxa"/>
            <w:shd w:val="clear" w:color="auto" w:fill="auto"/>
            <w:vAlign w:val="center"/>
          </w:tcPr>
          <w:p w:rsidR="00EC5457" w:rsidRPr="003A6728" w:rsidRDefault="00D415BD" w:rsidP="00D415B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r w:rsidR="00EC5457" w:rsidRPr="003A6728">
              <w:rPr>
                <w:rFonts w:ascii="Times New Roman" w:hAnsi="Times New Roman"/>
                <w:sz w:val="24"/>
                <w:szCs w:val="24"/>
              </w:rPr>
              <w:t>,</w:t>
            </w:r>
            <w:r w:rsidRPr="003A6728">
              <w:rPr>
                <w:rFonts w:ascii="Times New Roman" w:hAnsi="Times New Roman"/>
                <w:sz w:val="24"/>
                <w:szCs w:val="24"/>
              </w:rPr>
              <w:t>6</w:t>
            </w:r>
          </w:p>
        </w:tc>
        <w:tc>
          <w:tcPr>
            <w:tcW w:w="1701" w:type="dxa"/>
            <w:shd w:val="clear" w:color="auto" w:fill="auto"/>
            <w:vAlign w:val="center"/>
          </w:tcPr>
          <w:p w:rsidR="00EC5457" w:rsidRPr="003A6728" w:rsidRDefault="00D415BD"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w:t>
            </w:r>
          </w:p>
        </w:tc>
        <w:tc>
          <w:tcPr>
            <w:tcW w:w="1701" w:type="dxa"/>
            <w:shd w:val="clear" w:color="auto" w:fill="auto"/>
            <w:vAlign w:val="center"/>
          </w:tcPr>
          <w:p w:rsidR="00EC5457" w:rsidRPr="003A6728" w:rsidRDefault="00D415BD" w:rsidP="00D415B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r w:rsidR="00EC5457" w:rsidRPr="003A6728">
              <w:rPr>
                <w:rFonts w:ascii="Times New Roman" w:hAnsi="Times New Roman"/>
                <w:sz w:val="24"/>
                <w:szCs w:val="24"/>
              </w:rPr>
              <w:t>,</w:t>
            </w:r>
            <w:r w:rsidRPr="003A6728">
              <w:rPr>
                <w:rFonts w:ascii="Times New Roman" w:hAnsi="Times New Roman"/>
                <w:sz w:val="24"/>
                <w:szCs w:val="24"/>
              </w:rPr>
              <w:t>2</w:t>
            </w:r>
          </w:p>
        </w:tc>
      </w:tr>
      <w:tr w:rsidR="00EC5457" w:rsidRPr="003A6728" w:rsidTr="0069127A">
        <w:trPr>
          <w:jc w:val="center"/>
        </w:trPr>
        <w:tc>
          <w:tcPr>
            <w:tcW w:w="4820" w:type="dxa"/>
            <w:shd w:val="clear" w:color="auto" w:fill="auto"/>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lastRenderedPageBreak/>
              <w:t>Спортивный зал, кв. м</w:t>
            </w:r>
          </w:p>
        </w:tc>
        <w:tc>
          <w:tcPr>
            <w:tcW w:w="1701" w:type="dxa"/>
            <w:shd w:val="clear" w:color="auto" w:fill="auto"/>
            <w:vAlign w:val="center"/>
          </w:tcPr>
          <w:p w:rsidR="00EC5457" w:rsidRPr="003A6728" w:rsidRDefault="00EC5457" w:rsidP="00D415B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r w:rsidR="00D415BD" w:rsidRPr="003A6728">
              <w:rPr>
                <w:rFonts w:ascii="Times New Roman" w:hAnsi="Times New Roman"/>
                <w:sz w:val="24"/>
                <w:szCs w:val="24"/>
              </w:rPr>
              <w:t>80</w:t>
            </w:r>
            <w:r w:rsidRPr="003A6728">
              <w:rPr>
                <w:rFonts w:ascii="Times New Roman" w:hAnsi="Times New Roman"/>
                <w:sz w:val="24"/>
                <w:szCs w:val="24"/>
              </w:rPr>
              <w:t>0</w:t>
            </w:r>
          </w:p>
        </w:tc>
        <w:tc>
          <w:tcPr>
            <w:tcW w:w="1701" w:type="dxa"/>
            <w:shd w:val="clear" w:color="auto" w:fill="auto"/>
            <w:vAlign w:val="center"/>
          </w:tcPr>
          <w:p w:rsidR="00EC5457" w:rsidRPr="003A6728" w:rsidRDefault="00D415BD"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1459,5</w:t>
            </w:r>
          </w:p>
        </w:tc>
        <w:tc>
          <w:tcPr>
            <w:tcW w:w="1701" w:type="dxa"/>
            <w:shd w:val="clear" w:color="auto" w:fill="auto"/>
            <w:vAlign w:val="center"/>
          </w:tcPr>
          <w:p w:rsidR="00EC5457" w:rsidRPr="003A6728" w:rsidRDefault="00D415BD"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99</w:t>
            </w:r>
            <w:r w:rsidR="00EC5457" w:rsidRPr="003A6728">
              <w:rPr>
                <w:rFonts w:ascii="Times New Roman" w:hAnsi="Times New Roman"/>
                <w:sz w:val="24"/>
                <w:szCs w:val="24"/>
              </w:rPr>
              <w:t>0</w:t>
            </w:r>
            <w:r w:rsidRPr="003A6728">
              <w:rPr>
                <w:rFonts w:ascii="Times New Roman" w:hAnsi="Times New Roman"/>
                <w:sz w:val="24"/>
                <w:szCs w:val="24"/>
              </w:rPr>
              <w:t>,5</w:t>
            </w:r>
          </w:p>
        </w:tc>
      </w:tr>
      <w:tr w:rsidR="00EC5457" w:rsidRPr="003A6728" w:rsidTr="0069127A">
        <w:trPr>
          <w:jc w:val="center"/>
        </w:trPr>
        <w:tc>
          <w:tcPr>
            <w:tcW w:w="4820" w:type="dxa"/>
            <w:shd w:val="clear" w:color="auto" w:fill="auto"/>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Плавательный комплекс, бассейн,</w:t>
            </w:r>
          </w:p>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кв. м зеркала воды</w:t>
            </w:r>
          </w:p>
        </w:tc>
        <w:tc>
          <w:tcPr>
            <w:tcW w:w="1701" w:type="dxa"/>
            <w:shd w:val="clear" w:color="auto" w:fill="auto"/>
            <w:vAlign w:val="center"/>
          </w:tcPr>
          <w:p w:rsidR="00EC5457" w:rsidRPr="003A6728" w:rsidRDefault="00EC5457" w:rsidP="00D415BD">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w:t>
            </w:r>
            <w:r w:rsidR="00D415BD" w:rsidRPr="003A6728">
              <w:rPr>
                <w:rFonts w:ascii="Times New Roman" w:hAnsi="Times New Roman"/>
                <w:sz w:val="24"/>
                <w:szCs w:val="24"/>
              </w:rPr>
              <w:t>6</w:t>
            </w:r>
            <w:r w:rsidRPr="003A6728">
              <w:rPr>
                <w:rFonts w:ascii="Times New Roman" w:hAnsi="Times New Roman"/>
                <w:sz w:val="24"/>
                <w:szCs w:val="24"/>
              </w:rPr>
              <w:t>0</w:t>
            </w:r>
          </w:p>
        </w:tc>
        <w:tc>
          <w:tcPr>
            <w:tcW w:w="1701" w:type="dxa"/>
            <w:shd w:val="clear" w:color="auto" w:fill="auto"/>
            <w:vAlign w:val="center"/>
          </w:tcPr>
          <w:p w:rsidR="00EC5457" w:rsidRPr="003A6728" w:rsidRDefault="00D415BD"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212,5</w:t>
            </w:r>
          </w:p>
        </w:tc>
        <w:tc>
          <w:tcPr>
            <w:tcW w:w="1701" w:type="dxa"/>
            <w:shd w:val="clear" w:color="auto" w:fill="auto"/>
            <w:vAlign w:val="center"/>
          </w:tcPr>
          <w:p w:rsidR="00EC5457" w:rsidRPr="003A6728" w:rsidRDefault="00D415BD"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r>
      <w:tr w:rsidR="00EC5457" w:rsidRPr="003A6728" w:rsidTr="0069127A">
        <w:trPr>
          <w:jc w:val="center"/>
        </w:trPr>
        <w:tc>
          <w:tcPr>
            <w:tcW w:w="4820" w:type="dxa"/>
            <w:shd w:val="clear" w:color="auto" w:fill="auto"/>
            <w:vAlign w:val="center"/>
          </w:tcPr>
          <w:p w:rsidR="00EC5457" w:rsidRPr="003A6728" w:rsidRDefault="00EC5457" w:rsidP="00EC5457">
            <w:pPr>
              <w:suppressAutoHyphens/>
              <w:spacing w:after="0" w:line="240" w:lineRule="auto"/>
              <w:rPr>
                <w:rFonts w:ascii="Times New Roman" w:hAnsi="Times New Roman"/>
                <w:sz w:val="24"/>
                <w:szCs w:val="24"/>
              </w:rPr>
            </w:pPr>
            <w:r w:rsidRPr="003A6728">
              <w:rPr>
                <w:rFonts w:ascii="Times New Roman" w:hAnsi="Times New Roman"/>
                <w:sz w:val="24"/>
                <w:szCs w:val="24"/>
              </w:rPr>
              <w:t>Площадь пола детско-юношеской спортивной школы, кв. м на 1000 чел</w:t>
            </w:r>
          </w:p>
        </w:tc>
        <w:tc>
          <w:tcPr>
            <w:tcW w:w="1701" w:type="dxa"/>
            <w:shd w:val="clear" w:color="auto" w:fill="auto"/>
            <w:vAlign w:val="center"/>
          </w:tcPr>
          <w:p w:rsidR="00EC5457" w:rsidRPr="003A6728" w:rsidRDefault="00D415BD"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w:t>
            </w:r>
            <w:r w:rsidR="00EC5457" w:rsidRPr="003A6728">
              <w:rPr>
                <w:rFonts w:ascii="Times New Roman" w:hAnsi="Times New Roman"/>
                <w:sz w:val="24"/>
                <w:szCs w:val="24"/>
              </w:rPr>
              <w:t>0</w:t>
            </w:r>
          </w:p>
        </w:tc>
        <w:tc>
          <w:tcPr>
            <w:tcW w:w="1701" w:type="dxa"/>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н/д</w:t>
            </w:r>
          </w:p>
        </w:tc>
        <w:tc>
          <w:tcPr>
            <w:tcW w:w="1701" w:type="dxa"/>
            <w:shd w:val="clear" w:color="auto" w:fill="auto"/>
            <w:vAlign w:val="center"/>
          </w:tcPr>
          <w:p w:rsidR="00EC5457" w:rsidRPr="003A6728" w:rsidRDefault="00D415BD"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w:t>
            </w:r>
          </w:p>
        </w:tc>
      </w:tr>
    </w:tbl>
    <w:p w:rsidR="00EC5457" w:rsidRPr="003A6728" w:rsidRDefault="00EC5457" w:rsidP="00EC5457">
      <w:pPr>
        <w:suppressAutoHyphens/>
        <w:spacing w:after="0" w:line="240" w:lineRule="auto"/>
        <w:ind w:firstLine="709"/>
        <w:jc w:val="center"/>
        <w:rPr>
          <w:rFonts w:ascii="Times New Roman" w:hAnsi="Times New Roman"/>
          <w:color w:val="000000"/>
          <w:sz w:val="24"/>
          <w:szCs w:val="24"/>
        </w:rPr>
      </w:pPr>
    </w:p>
    <w:p w:rsidR="00161E62" w:rsidRPr="003A6728" w:rsidRDefault="00161E62" w:rsidP="00161E62">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На основании приведенного расчета предлагается: </w:t>
      </w:r>
    </w:p>
    <w:p w:rsidR="00161E62" w:rsidRPr="003A6728" w:rsidRDefault="00161E62" w:rsidP="00161E62">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довести до нормативных показателей площадь спортивных плоскостных сооружений (на первую очередь, на расчетный срок);</w:t>
      </w:r>
    </w:p>
    <w:p w:rsidR="00161E62" w:rsidRPr="003A6728" w:rsidRDefault="00161E62" w:rsidP="00161E62">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строительство в п. Дукат физкультурно-оздоровительного комплекса (ФОК) с универсальным спортивным залом 42х24 м (на первую очередь);</w:t>
      </w:r>
    </w:p>
    <w:p w:rsidR="00161E62" w:rsidRPr="003A6728" w:rsidRDefault="00161E62" w:rsidP="00161E62">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строительство в поселке Омсукчан стадиона с футбольным полем, хоккейной площадкой (на расчетный срок).</w:t>
      </w:r>
    </w:p>
    <w:p w:rsidR="00161E62" w:rsidRPr="003A6728" w:rsidRDefault="00161E62" w:rsidP="00161E62">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Это будет способствовать привлечению населения к систематическим занятиям физической культурой и спортом, укреплению здоровья и повышения двигательной активности подрастающего поколения, профилактике и предупреждению правонарушений среди молодежи и формированию здорового образа жизни.</w:t>
      </w:r>
    </w:p>
    <w:p w:rsidR="00E8165E" w:rsidRPr="003A6728" w:rsidRDefault="00E8165E" w:rsidP="00EC5457">
      <w:pPr>
        <w:suppressAutoHyphens/>
        <w:spacing w:after="0" w:line="240" w:lineRule="auto"/>
        <w:ind w:firstLine="709"/>
        <w:jc w:val="both"/>
        <w:rPr>
          <w:rFonts w:ascii="Times New Roman" w:hAnsi="Times New Roman"/>
          <w:sz w:val="24"/>
          <w:szCs w:val="24"/>
        </w:rPr>
      </w:pPr>
    </w:p>
    <w:p w:rsidR="00EC5457" w:rsidRPr="003A6728" w:rsidRDefault="005B6094" w:rsidP="00EC5457">
      <w:pPr>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4.6. Размещение объектов культурно-бытового обслуживания</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Учреждения культуры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Культура. Важным культурологическим фактом начала нового тысячелетия является осознание человечеством важной роли северных территорий и проживающих здесь этнических сообществ в мировом историческом прогрессе. Не только Север, но и Крайний Север становится глобальной проблемой человечества. Это обусловлено его уникальным положением, суровыми природно-климатическими условиями и слабой связанностью с обжитыми районами. Для развития культуры требуются следующие мероприятия: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осуществление необходимого строительства и увеличение объемов текущего и капитального ремонта учреждений культуры;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расширение функций и оснащение учреждений культуры современным оборудованием;</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увеличение финансирования для пополнения музейных коллекций и книжных фондов библиотек;</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пополнение и развитие видео фонда, организация льготных кинопоказов для детей и пенсионеров;</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разработка и реализация программ обучения национальных кадров для их дальнейшей работы в сфере культуры;</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организация регулярных поездок специалистов в районы области в частности малые вахтовые поселки для оказания методической и практической помощи учреждениям культуры на местах.</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Возможна организация комплексов </w:t>
      </w:r>
      <w:r w:rsidR="00404076" w:rsidRPr="003A6728">
        <w:rPr>
          <w:rFonts w:ascii="Times New Roman" w:eastAsia="Times New Roman" w:hAnsi="Times New Roman"/>
          <w:sz w:val="24"/>
          <w:szCs w:val="24"/>
          <w:lang w:eastAsia="ru-RU"/>
        </w:rPr>
        <w:t>и центров досуга</w:t>
      </w:r>
      <w:r w:rsidRPr="003A6728">
        <w:rPr>
          <w:rFonts w:ascii="Times New Roman" w:eastAsia="Times New Roman" w:hAnsi="Times New Roman"/>
          <w:sz w:val="24"/>
          <w:szCs w:val="24"/>
          <w:lang w:eastAsia="ru-RU"/>
        </w:rPr>
        <w:t xml:space="preserve">.  </w:t>
      </w:r>
      <w:r w:rsidR="00404076" w:rsidRPr="003A6728">
        <w:rPr>
          <w:rFonts w:ascii="Times New Roman" w:eastAsia="Times New Roman" w:hAnsi="Times New Roman"/>
          <w:sz w:val="24"/>
          <w:szCs w:val="24"/>
          <w:lang w:eastAsia="ru-RU"/>
        </w:rPr>
        <w:t>Необходимо обеспечить</w:t>
      </w:r>
      <w:r w:rsidRPr="003A6728">
        <w:rPr>
          <w:rFonts w:ascii="Times New Roman" w:eastAsia="Times New Roman" w:hAnsi="Times New Roman"/>
          <w:sz w:val="24"/>
          <w:szCs w:val="24"/>
          <w:lang w:eastAsia="ru-RU"/>
        </w:rPr>
        <w:t xml:space="preserve"> условия для развития библиотечных фондов, доступа населения к информации путем совершенствования библиотечного обслуживания. Внедрение электронных баз данных в качестве новых источников информации. Необходимо так же строительство новых </w:t>
      </w:r>
      <w:r w:rsidR="00404076" w:rsidRPr="003A6728">
        <w:rPr>
          <w:rFonts w:ascii="Times New Roman" w:eastAsia="Times New Roman" w:hAnsi="Times New Roman"/>
          <w:sz w:val="24"/>
          <w:szCs w:val="24"/>
          <w:lang w:eastAsia="ru-RU"/>
        </w:rPr>
        <w:t>домов культуры, клубов</w:t>
      </w:r>
      <w:r w:rsidRPr="003A6728">
        <w:rPr>
          <w:rFonts w:ascii="Times New Roman" w:eastAsia="Times New Roman" w:hAnsi="Times New Roman"/>
          <w:sz w:val="24"/>
          <w:szCs w:val="24"/>
          <w:lang w:eastAsia="ru-RU"/>
        </w:rPr>
        <w:t xml:space="preserve">   </w:t>
      </w:r>
      <w:r w:rsidR="00404076" w:rsidRPr="003A6728">
        <w:rPr>
          <w:rFonts w:ascii="Times New Roman" w:eastAsia="Times New Roman" w:hAnsi="Times New Roman"/>
          <w:sz w:val="24"/>
          <w:szCs w:val="24"/>
          <w:lang w:eastAsia="ru-RU"/>
        </w:rPr>
        <w:t>и секций, а также крупных комплексов с</w:t>
      </w:r>
      <w:r w:rsidRPr="003A6728">
        <w:rPr>
          <w:rFonts w:ascii="Times New Roman" w:eastAsia="Times New Roman" w:hAnsi="Times New Roman"/>
          <w:sz w:val="24"/>
          <w:szCs w:val="24"/>
          <w:lang w:eastAsia="ru-RU"/>
        </w:rPr>
        <w:t xml:space="preserve"> разнообразными функциями, предназначенными для отдыха, образования и получения необходимой информации.</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Основной целью развития сферы культуры Омсукчанского городского округа является формирование системы учреждений и организационных мероприятий, позволяющей включить всех жителей округа, в том числе удаленных и малонаселенных поселков, в общее культурное пространство региона. Для представителей коренных малочисленных народов Севера, проживающих на территории округа, должны быть созданы условия для сохранения и использования своего культурного наследия. Для достижения указанных целей в округе необходимо решить следующие задачи:</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3A6728">
        <w:rPr>
          <w:rFonts w:ascii="Times New Roman" w:eastAsia="Times New Roman" w:hAnsi="Times New Roman"/>
          <w:bCs/>
          <w:sz w:val="24"/>
          <w:szCs w:val="24"/>
          <w:lang w:eastAsia="ru-RU"/>
        </w:rPr>
        <w:lastRenderedPageBreak/>
        <w:t xml:space="preserve">- </w:t>
      </w:r>
      <w:r w:rsidRPr="003A6728">
        <w:rPr>
          <w:rFonts w:ascii="Times New Roman" w:eastAsia="Times New Roman" w:hAnsi="Times New Roman"/>
          <w:spacing w:val="2"/>
          <w:sz w:val="24"/>
          <w:szCs w:val="24"/>
          <w:lang w:eastAsia="ru-RU"/>
        </w:rPr>
        <w:t>оптимизировать структуру и пространственную организацию сети учреждений культуры;</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проводить реконструкцию и ремонт существующих объектов;</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улучшать </w:t>
      </w:r>
      <w:r w:rsidRPr="003A6728">
        <w:rPr>
          <w:rFonts w:ascii="Times New Roman" w:eastAsia="Times New Roman" w:hAnsi="Times New Roman"/>
          <w:iCs/>
          <w:color w:val="000000"/>
          <w:sz w:val="24"/>
          <w:szCs w:val="24"/>
          <w:lang w:eastAsia="ru-RU"/>
        </w:rPr>
        <w:t>материально</w:t>
      </w:r>
      <w:r w:rsidRPr="003A6728">
        <w:rPr>
          <w:rFonts w:ascii="Times New Roman" w:eastAsia="Times New Roman" w:hAnsi="Times New Roman"/>
          <w:sz w:val="24"/>
          <w:szCs w:val="24"/>
          <w:lang w:eastAsia="ru-RU"/>
        </w:rPr>
        <w:t>-техническую базу, оснащение современным оборудованием учреждений культуры;</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строительство объектов культуры в составе многофункциональных культурно-досуговых и торгово-развлекательных комплексов для вахтовых поселков.</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Методикой определения нормативной потребности субъектов Российской Федерации в объектах культуры и искусства, одобренной распоряжением Правительства Российской Федерации от 03.07.1996 № 1063-р установлены следующие нормативы обеспеченности сельского поселения учреждениями культуры: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в населенных пунктах с числом жителей более 3000 человек необходимо предусмотреть размещение детской школы искусств или школы эстетического образования;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населенные пункты с числом жителей до 500 человек, должны быть обеспечены 1 отделом </w:t>
      </w:r>
      <w:proofErr w:type="spellStart"/>
      <w:r w:rsidRPr="003A6728">
        <w:rPr>
          <w:rFonts w:ascii="Times New Roman" w:hAnsi="Times New Roman"/>
          <w:sz w:val="24"/>
          <w:szCs w:val="24"/>
        </w:rPr>
        <w:t>внестационарного</w:t>
      </w:r>
      <w:proofErr w:type="spellEnd"/>
      <w:r w:rsidRPr="003A6728">
        <w:rPr>
          <w:rFonts w:ascii="Times New Roman" w:hAnsi="Times New Roman"/>
          <w:sz w:val="24"/>
          <w:szCs w:val="24"/>
        </w:rPr>
        <w:t xml:space="preserve"> обслуживания общедоступной библиотекой округа;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населенные пункты с числом жителей более 500 человек должны быть обеспечены 1 филиалом общедоступной библиотеки;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w:t>
      </w:r>
      <w:proofErr w:type="gramStart"/>
      <w:r w:rsidRPr="003A6728">
        <w:rPr>
          <w:rFonts w:ascii="Times New Roman" w:hAnsi="Times New Roman"/>
          <w:sz w:val="24"/>
          <w:szCs w:val="24"/>
        </w:rPr>
        <w:t>населенный пункт, являющийся административным центром муниципального образования с числом жителей более 1000 человек должен быть обеспечен</w:t>
      </w:r>
      <w:proofErr w:type="gramEnd"/>
      <w:r w:rsidRPr="003A6728">
        <w:rPr>
          <w:rFonts w:ascii="Times New Roman" w:hAnsi="Times New Roman"/>
          <w:sz w:val="24"/>
          <w:szCs w:val="24"/>
        </w:rPr>
        <w:t xml:space="preserve"> по 1 общедоступной библиотеке на 1000 жителей и по 1 детской библиотеке на 1000 детского населения с объемами пополнения книжных фондов 250 книг на 1000 человек в год.</w:t>
      </w:r>
    </w:p>
    <w:p w:rsidR="008B2F39" w:rsidRPr="003A6728" w:rsidRDefault="008B2F39" w:rsidP="00EC5457">
      <w:pPr>
        <w:keepNext/>
        <w:suppressAutoHyphens/>
        <w:spacing w:after="0" w:line="240" w:lineRule="auto"/>
        <w:ind w:firstLine="709"/>
        <w:contextualSpacing/>
        <w:jc w:val="both"/>
        <w:outlineLvl w:val="2"/>
        <w:rPr>
          <w:rFonts w:ascii="Times New Roman" w:hAnsi="Times New Roman"/>
          <w:sz w:val="24"/>
          <w:szCs w:val="24"/>
        </w:rPr>
      </w:pPr>
      <w:r w:rsidRPr="003A6728">
        <w:rPr>
          <w:rFonts w:ascii="Times New Roman" w:hAnsi="Times New Roman"/>
          <w:sz w:val="24"/>
          <w:szCs w:val="24"/>
        </w:rPr>
        <w:t>На основании приведенных нормативных требований генеральным планом предлагается: организация филиала библиотеки в поселке Дукат (на 1 очередь).</w:t>
      </w:r>
    </w:p>
    <w:p w:rsidR="008B2F39" w:rsidRPr="003A6728" w:rsidRDefault="008B2F39" w:rsidP="008B2F39">
      <w:pPr>
        <w:keepNext/>
        <w:suppressAutoHyphens/>
        <w:spacing w:after="0" w:line="240" w:lineRule="auto"/>
        <w:ind w:firstLine="709"/>
        <w:contextualSpacing/>
        <w:jc w:val="both"/>
        <w:outlineLvl w:val="2"/>
        <w:rPr>
          <w:rFonts w:ascii="Times New Roman" w:hAnsi="Times New Roman"/>
          <w:sz w:val="24"/>
          <w:szCs w:val="24"/>
        </w:rPr>
      </w:pPr>
      <w:r w:rsidRPr="003A6728">
        <w:rPr>
          <w:rFonts w:ascii="Times New Roman" w:hAnsi="Times New Roman"/>
          <w:sz w:val="24"/>
          <w:szCs w:val="24"/>
        </w:rPr>
        <w:t>Генеральным планом предлагается:</w:t>
      </w:r>
    </w:p>
    <w:p w:rsidR="008B2F39" w:rsidRPr="003A6728" w:rsidRDefault="008B2F39" w:rsidP="008B2F39">
      <w:pPr>
        <w:keepNext/>
        <w:suppressAutoHyphens/>
        <w:spacing w:after="0" w:line="240" w:lineRule="auto"/>
        <w:ind w:firstLine="709"/>
        <w:contextualSpacing/>
        <w:jc w:val="both"/>
        <w:outlineLvl w:val="2"/>
        <w:rPr>
          <w:rFonts w:ascii="Times New Roman" w:hAnsi="Times New Roman"/>
          <w:sz w:val="24"/>
          <w:szCs w:val="24"/>
        </w:rPr>
      </w:pPr>
      <w:r w:rsidRPr="003A6728">
        <w:rPr>
          <w:rFonts w:ascii="Times New Roman" w:hAnsi="Times New Roman"/>
          <w:sz w:val="24"/>
          <w:szCs w:val="24"/>
        </w:rPr>
        <w:t>- проведение капитального ремонта, реконструкция существующих зданий учреждений культуры на территории Омсукчанского городского округа (на 1 очередь, на расчетный срок);</w:t>
      </w:r>
    </w:p>
    <w:p w:rsidR="00E8165E" w:rsidRPr="003A6728" w:rsidRDefault="008B2F39" w:rsidP="00EC5457">
      <w:pPr>
        <w:keepNext/>
        <w:suppressAutoHyphens/>
        <w:spacing w:after="0" w:line="240" w:lineRule="auto"/>
        <w:ind w:firstLine="709"/>
        <w:contextualSpacing/>
        <w:jc w:val="both"/>
        <w:outlineLvl w:val="2"/>
        <w:rPr>
          <w:rFonts w:ascii="Times New Roman" w:hAnsi="Times New Roman"/>
          <w:sz w:val="24"/>
          <w:szCs w:val="24"/>
        </w:rPr>
      </w:pPr>
      <w:r w:rsidRPr="003A6728">
        <w:rPr>
          <w:rFonts w:ascii="Times New Roman" w:hAnsi="Times New Roman"/>
          <w:sz w:val="24"/>
          <w:szCs w:val="24"/>
        </w:rPr>
        <w:t>- в п. Дукат: п</w:t>
      </w:r>
      <w:r w:rsidR="00E8165E" w:rsidRPr="003A6728">
        <w:rPr>
          <w:rFonts w:ascii="Times New Roman" w:hAnsi="Times New Roman"/>
          <w:sz w:val="24"/>
          <w:szCs w:val="24"/>
        </w:rPr>
        <w:t>еренос помещений музыкальной школы, школы искусств, библиотеки, музея, Д</w:t>
      </w:r>
      <w:r w:rsidRPr="003A6728">
        <w:rPr>
          <w:rFonts w:ascii="Times New Roman" w:hAnsi="Times New Roman"/>
          <w:sz w:val="24"/>
          <w:szCs w:val="24"/>
        </w:rPr>
        <w:t xml:space="preserve">К в помещения действующей школы </w:t>
      </w:r>
      <w:r w:rsidR="005E71AF" w:rsidRPr="003A6728">
        <w:rPr>
          <w:rFonts w:ascii="Times New Roman" w:hAnsi="Times New Roman"/>
          <w:sz w:val="24"/>
          <w:szCs w:val="24"/>
        </w:rPr>
        <w:t>(на 1 очередь);</w:t>
      </w:r>
    </w:p>
    <w:p w:rsidR="005E71AF" w:rsidRPr="003A6728" w:rsidRDefault="005E71AF" w:rsidP="00EC5457">
      <w:pPr>
        <w:keepNext/>
        <w:suppressAutoHyphens/>
        <w:spacing w:after="0" w:line="240" w:lineRule="auto"/>
        <w:ind w:firstLine="709"/>
        <w:contextualSpacing/>
        <w:jc w:val="both"/>
        <w:outlineLvl w:val="2"/>
        <w:rPr>
          <w:rFonts w:ascii="Times New Roman" w:hAnsi="Times New Roman"/>
          <w:sz w:val="24"/>
          <w:szCs w:val="24"/>
        </w:rPr>
      </w:pPr>
      <w:r w:rsidRPr="003A6728">
        <w:rPr>
          <w:rFonts w:ascii="Times New Roman" w:hAnsi="Times New Roman"/>
          <w:sz w:val="24"/>
          <w:szCs w:val="24"/>
        </w:rPr>
        <w:t xml:space="preserve">- строительство многофункционального культурно-досугового комплекса в п. Омсукчан </w:t>
      </w:r>
      <w:r w:rsidRPr="003A6728">
        <w:rPr>
          <w:rFonts w:ascii="Times New Roman" w:hAnsi="Times New Roman"/>
          <w:color w:val="000000"/>
          <w:sz w:val="24"/>
          <w:szCs w:val="24"/>
        </w:rPr>
        <w:t>(на расчетный срок).</w:t>
      </w:r>
    </w:p>
    <w:p w:rsidR="00EC5457" w:rsidRPr="003A6728" w:rsidRDefault="00EC5457" w:rsidP="00EC5457">
      <w:pPr>
        <w:keepNext/>
        <w:suppressAutoHyphens/>
        <w:spacing w:after="0" w:line="240" w:lineRule="auto"/>
        <w:ind w:firstLine="709"/>
        <w:contextualSpacing/>
        <w:jc w:val="both"/>
        <w:outlineLvl w:val="2"/>
        <w:rPr>
          <w:rFonts w:ascii="Times New Roman" w:eastAsia="Times New Roman" w:hAnsi="Times New Roman"/>
          <w:bCs/>
          <w:sz w:val="24"/>
          <w:szCs w:val="24"/>
          <w:u w:val="single"/>
        </w:rPr>
      </w:pPr>
      <w:r w:rsidRPr="003A6728">
        <w:rPr>
          <w:rFonts w:ascii="Times New Roman" w:eastAsia="Times New Roman" w:hAnsi="Times New Roman"/>
          <w:bCs/>
          <w:sz w:val="24"/>
          <w:szCs w:val="24"/>
          <w:u w:val="single"/>
        </w:rPr>
        <w:t>Торговля и бытовое обслуживание.</w:t>
      </w:r>
    </w:p>
    <w:p w:rsidR="00EC5457" w:rsidRPr="003A6728" w:rsidRDefault="00EC5457" w:rsidP="00EC5457">
      <w:pPr>
        <w:keepNext/>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В целях развития системы торговли и предоставления бытовых услуг населению включая жителей удаленных населенных пунктов необходимо решить следующие задачи:</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3A6728">
        <w:rPr>
          <w:rFonts w:ascii="Arial" w:eastAsia="Times New Roman" w:hAnsi="Arial" w:cs="Arial"/>
          <w:bCs/>
          <w:sz w:val="24"/>
          <w:szCs w:val="24"/>
          <w:lang w:eastAsia="ru-RU"/>
        </w:rPr>
        <w:t xml:space="preserve">- </w:t>
      </w:r>
      <w:r w:rsidRPr="003A6728">
        <w:rPr>
          <w:rFonts w:ascii="Times New Roman" w:eastAsia="Times New Roman" w:hAnsi="Times New Roman"/>
          <w:spacing w:val="2"/>
          <w:sz w:val="24"/>
          <w:szCs w:val="24"/>
          <w:lang w:eastAsia="ru-RU"/>
        </w:rPr>
        <w:t>оптимизировать структуру и пространственную организацию сети учреждений торговли, общественного питания, предоставления платных услуг населению;</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bCs/>
          <w:sz w:val="24"/>
          <w:szCs w:val="24"/>
          <w:lang w:eastAsia="ru-RU"/>
        </w:rPr>
        <w:t xml:space="preserve">- </w:t>
      </w:r>
      <w:r w:rsidRPr="003A6728">
        <w:rPr>
          <w:rFonts w:ascii="Times New Roman" w:eastAsia="Times New Roman" w:hAnsi="Times New Roman"/>
          <w:sz w:val="24"/>
          <w:szCs w:val="24"/>
          <w:lang w:eastAsia="ru-RU"/>
        </w:rPr>
        <w:t>создать условия для развития объектов малого предпринимательства в сфере торговли и бытовых услуг;</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осуществить строительство новых многофункциональных торгово-развлекательных комплексов и центров досуга в крупных населенных пунктах и административном центре округа;</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xml:space="preserve">- </w:t>
      </w:r>
      <w:r w:rsidRPr="003A6728">
        <w:rPr>
          <w:rFonts w:ascii="Times New Roman" w:eastAsia="Times New Roman" w:hAnsi="Times New Roman"/>
          <w:iCs/>
          <w:color w:val="000000"/>
          <w:sz w:val="24"/>
          <w:szCs w:val="24"/>
          <w:lang w:eastAsia="ru-RU"/>
        </w:rPr>
        <w:t>развивать</w:t>
      </w:r>
      <w:r w:rsidRPr="003A6728">
        <w:rPr>
          <w:rFonts w:ascii="Times New Roman" w:eastAsia="Times New Roman" w:hAnsi="Times New Roman"/>
          <w:spacing w:val="3"/>
          <w:sz w:val="24"/>
          <w:szCs w:val="24"/>
          <w:lang w:eastAsia="ru-RU"/>
        </w:rPr>
        <w:t xml:space="preserve"> рынок медицинских, образовательных, досуговых услуг населению;</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3A6728">
        <w:rPr>
          <w:rFonts w:ascii="Times New Roman" w:eastAsia="Times New Roman" w:hAnsi="Times New Roman"/>
          <w:spacing w:val="3"/>
          <w:sz w:val="24"/>
          <w:szCs w:val="24"/>
          <w:lang w:eastAsia="ru-RU"/>
        </w:rPr>
        <w:t>- </w:t>
      </w:r>
      <w:r w:rsidRPr="003A6728">
        <w:rPr>
          <w:rFonts w:ascii="Times New Roman" w:eastAsia="Times New Roman" w:hAnsi="Times New Roman"/>
          <w:bCs/>
          <w:sz w:val="24"/>
          <w:szCs w:val="24"/>
          <w:lang w:eastAsia="ru-RU"/>
        </w:rPr>
        <w:t>организация передачи в аренду и выкупа помещений первых этажей зданий для развития малого предпринимательства в сфере торговли и предоставления услуг населению;</w:t>
      </w:r>
    </w:p>
    <w:p w:rsidR="00EC5457" w:rsidRPr="003A6728" w:rsidRDefault="00EC5457" w:rsidP="00EC5457">
      <w:pPr>
        <w:suppressAutoHyphens/>
        <w:autoSpaceDE w:val="0"/>
        <w:autoSpaceDN w:val="0"/>
        <w:adjustRightInd w:val="0"/>
        <w:spacing w:after="0" w:line="240" w:lineRule="auto"/>
        <w:ind w:firstLine="709"/>
        <w:jc w:val="both"/>
        <w:rPr>
          <w:rFonts w:ascii="Times New Roman" w:eastAsia="Times New Roman" w:hAnsi="Times New Roman"/>
          <w:spacing w:val="-7"/>
          <w:sz w:val="24"/>
          <w:szCs w:val="24"/>
          <w:lang w:eastAsia="ru-RU"/>
        </w:rPr>
      </w:pPr>
      <w:r w:rsidRPr="003A6728">
        <w:rPr>
          <w:rFonts w:ascii="Times New Roman" w:eastAsia="Times New Roman" w:hAnsi="Times New Roman"/>
          <w:bCs/>
          <w:sz w:val="24"/>
          <w:szCs w:val="24"/>
          <w:lang w:eastAsia="ru-RU"/>
        </w:rPr>
        <w:t>- проектирование и строительство многофункционального торгово-досугового комплекса в поселке Омсукчан.</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Предприятия непосредственного обслуживания населения (парикмахерские, ателье по ремонту обуви, швейное ателье и т. д.) могут быть организованы на основе одной - двух семей. Создание достаточно широкой сети этих предприятий позволит предложить клиентам широкий спектр услуг. Развитие малых предприятий в сфере общественного питания, с одной стороны, должно идти по пути все большей унификации их видового состава (кафе, столовая, закусочная), а с другой - по пути все большей дифференциации этих структур с точки зрения комфортности, качества торгового, обслуживания и набора предлагаемых услуг.</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Развитие системы бытового обслуживания населения предлагается в следующих направлениях: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приобретение технологического оборудования для комплексных приемных пунктов и отдельно стоящих швейных мастерских, парикмахерских, фотоателье, ателье по ремонту обуви.</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Местными нормативами градостроительного проектирования </w:t>
      </w:r>
      <w:r w:rsidRPr="003A6728">
        <w:rPr>
          <w:rFonts w:ascii="Times New Roman" w:eastAsia="Times New Roman" w:hAnsi="Times New Roman"/>
          <w:color w:val="000000"/>
          <w:sz w:val="24"/>
          <w:szCs w:val="24"/>
          <w:lang w:eastAsia="ru-RU"/>
        </w:rPr>
        <w:t>муниципального образования</w:t>
      </w:r>
      <w:r w:rsidRPr="003A6728">
        <w:rPr>
          <w:rFonts w:ascii="Times New Roman" w:hAnsi="Times New Roman"/>
          <w:sz w:val="24"/>
          <w:szCs w:val="24"/>
        </w:rPr>
        <w:t xml:space="preserve"> </w:t>
      </w:r>
      <w:r w:rsidRPr="003A6728">
        <w:rPr>
          <w:rFonts w:ascii="Times New Roman" w:eastAsia="Times New Roman" w:hAnsi="Times New Roman"/>
          <w:color w:val="000000"/>
          <w:sz w:val="24"/>
          <w:szCs w:val="24"/>
          <w:lang w:eastAsia="ru-RU"/>
        </w:rPr>
        <w:t xml:space="preserve">«Омсукчанский городской округ» </w:t>
      </w:r>
      <w:r w:rsidRPr="003A6728">
        <w:rPr>
          <w:rFonts w:ascii="Times New Roman" w:hAnsi="Times New Roman"/>
          <w:sz w:val="24"/>
          <w:szCs w:val="24"/>
        </w:rPr>
        <w:t>установлены следующие предельные значения расчетных показателей минимально допустимого уровня обеспеченности предприятиями торговли, общественного питания и бытового обслуживания:</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w:t>
      </w:r>
      <w:r w:rsidRPr="003A6728">
        <w:rPr>
          <w:rFonts w:ascii="Times New Roman" w:hAnsi="Times New Roman"/>
        </w:rPr>
        <w:t xml:space="preserve">торговые центры, магазины </w:t>
      </w:r>
      <w:r w:rsidRPr="003A6728">
        <w:rPr>
          <w:rFonts w:ascii="Times New Roman" w:hAnsi="Times New Roman"/>
          <w:sz w:val="24"/>
          <w:szCs w:val="24"/>
        </w:rPr>
        <w:t>– 570 кв. м торговой площади на 1000 человек;</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предприятия общественного питания – 40 мест на 1000 человек;</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предприятия бытового обслуживания – 5 рабочих мест на 1000 человек;</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w:t>
      </w:r>
      <w:r w:rsidRPr="003A6728">
        <w:rPr>
          <w:rFonts w:ascii="Times New Roman" w:hAnsi="Times New Roman"/>
        </w:rPr>
        <w:t>производственное предприятие бытового обслуживания малой мощности централизованного выполнения з</w:t>
      </w:r>
      <w:r w:rsidRPr="003A6728">
        <w:rPr>
          <w:rFonts w:ascii="Times New Roman" w:hAnsi="Times New Roman"/>
        </w:rPr>
        <w:t>а</w:t>
      </w:r>
      <w:r w:rsidRPr="003A6728">
        <w:rPr>
          <w:rFonts w:ascii="Times New Roman" w:hAnsi="Times New Roman"/>
        </w:rPr>
        <w:t>казов</w:t>
      </w:r>
      <w:r w:rsidRPr="003A6728">
        <w:rPr>
          <w:rFonts w:ascii="Times New Roman" w:hAnsi="Times New Roman"/>
          <w:sz w:val="24"/>
          <w:szCs w:val="24"/>
        </w:rPr>
        <w:t xml:space="preserve"> – 4 рабочих места на 1000 человек;</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прачечные – 120 кг белья в смену на 1000 человек;</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химчистки – 11,4 кг вещей в смену на 1000 человек;</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бани – 5 мест на 1000 человек.</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основании приведенных нормативных требований генеральным планом предлагается организация в населенных пунктах Омсукчанского городского округа следующих предприятий торговли, общественного питания и бытового обслуживания:</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доведение общей </w:t>
      </w:r>
      <w:r w:rsidR="00404076" w:rsidRPr="003A6728">
        <w:rPr>
          <w:rFonts w:ascii="Times New Roman" w:hAnsi="Times New Roman"/>
          <w:sz w:val="24"/>
          <w:szCs w:val="24"/>
        </w:rPr>
        <w:t>площади торговых</w:t>
      </w:r>
      <w:r w:rsidRPr="003A6728">
        <w:rPr>
          <w:rFonts w:ascii="Times New Roman" w:hAnsi="Times New Roman"/>
          <w:sz w:val="24"/>
          <w:szCs w:val="24"/>
        </w:rPr>
        <w:t xml:space="preserve"> центров, магазинов до</w:t>
      </w:r>
      <w:r w:rsidR="00BB2D45" w:rsidRPr="003A6728">
        <w:rPr>
          <w:rFonts w:ascii="Times New Roman" w:hAnsi="Times New Roman"/>
          <w:sz w:val="24"/>
          <w:szCs w:val="24"/>
        </w:rPr>
        <w:t xml:space="preserve"> 3420 кв. м. (на 1 очередь)</w:t>
      </w:r>
      <w:r w:rsidRPr="003A6728">
        <w:rPr>
          <w:rFonts w:ascii="Times New Roman" w:hAnsi="Times New Roman"/>
          <w:sz w:val="24"/>
          <w:szCs w:val="24"/>
        </w:rPr>
        <w:t xml:space="preserve"> </w:t>
      </w:r>
      <w:r w:rsidR="00BB2D45" w:rsidRPr="003A6728">
        <w:rPr>
          <w:rFonts w:ascii="Times New Roman" w:hAnsi="Times New Roman"/>
          <w:sz w:val="24"/>
          <w:szCs w:val="24"/>
        </w:rPr>
        <w:t xml:space="preserve">и до </w:t>
      </w:r>
      <w:r w:rsidRPr="003A6728">
        <w:rPr>
          <w:rFonts w:ascii="Times New Roman" w:hAnsi="Times New Roman"/>
          <w:sz w:val="24"/>
          <w:szCs w:val="24"/>
        </w:rPr>
        <w:t>4560 кв. м</w:t>
      </w:r>
      <w:r w:rsidR="00BB2D45" w:rsidRPr="003A6728">
        <w:rPr>
          <w:rFonts w:ascii="Times New Roman" w:hAnsi="Times New Roman"/>
          <w:sz w:val="24"/>
          <w:szCs w:val="24"/>
        </w:rPr>
        <w:t xml:space="preserve"> (на расчетный срок)</w:t>
      </w:r>
      <w:r w:rsidRPr="003A6728">
        <w:rPr>
          <w:rFonts w:ascii="Times New Roman" w:hAnsi="Times New Roman"/>
          <w:sz w:val="24"/>
          <w:szCs w:val="24"/>
        </w:rPr>
        <w:t>;</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доведение числа предприятий общественного питания до общей вместимости 320 мест</w:t>
      </w:r>
      <w:r w:rsidR="0065120B" w:rsidRPr="003A6728">
        <w:rPr>
          <w:rFonts w:ascii="Times New Roman" w:hAnsi="Times New Roman"/>
          <w:sz w:val="24"/>
          <w:szCs w:val="24"/>
        </w:rPr>
        <w:t xml:space="preserve"> (на 1 очередь, на расчетный срок)</w:t>
      </w:r>
      <w:r w:rsidRPr="003A6728">
        <w:rPr>
          <w:rFonts w:ascii="Times New Roman" w:hAnsi="Times New Roman"/>
          <w:sz w:val="24"/>
          <w:szCs w:val="24"/>
        </w:rPr>
        <w:t>;</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комбинат бытовых услуг в поселке Омсукчан на 32 рабочих места</w:t>
      </w:r>
      <w:r w:rsidR="0065120B" w:rsidRPr="003A6728">
        <w:rPr>
          <w:rFonts w:ascii="Times New Roman" w:hAnsi="Times New Roman"/>
          <w:sz w:val="24"/>
          <w:szCs w:val="24"/>
        </w:rPr>
        <w:t xml:space="preserve"> (на 1 очередь)</w:t>
      </w:r>
      <w:r w:rsidRPr="003A6728">
        <w:rPr>
          <w:rFonts w:ascii="Times New Roman" w:hAnsi="Times New Roman"/>
          <w:sz w:val="24"/>
          <w:szCs w:val="24"/>
        </w:rPr>
        <w:t>;</w:t>
      </w:r>
    </w:p>
    <w:p w:rsidR="0033657B" w:rsidRPr="003A6728" w:rsidRDefault="0033657B" w:rsidP="0033657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банно-прачечный комбинат в поселке Омсукчан в составе: бани на 40 мест, прачечной на 840 кг белья в смену и химчистки на 91,2 кг вещей в смену</w:t>
      </w:r>
      <w:r w:rsidR="0065120B" w:rsidRPr="003A6728">
        <w:rPr>
          <w:rFonts w:ascii="Times New Roman" w:hAnsi="Times New Roman"/>
          <w:sz w:val="24"/>
          <w:szCs w:val="24"/>
        </w:rPr>
        <w:t xml:space="preserve"> (на 1 очередь, на расчетный срок)</w:t>
      </w:r>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5B6094" w:rsidP="00EC5457">
      <w:pPr>
        <w:tabs>
          <w:tab w:val="left" w:pos="1418"/>
        </w:tabs>
        <w:suppressAutoHyphens/>
        <w:spacing w:after="0" w:line="240" w:lineRule="auto"/>
        <w:ind w:firstLine="709"/>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4.7 Развитие транспортной инфраструктуры</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proofErr w:type="gramStart"/>
      <w:r w:rsidRPr="003A6728">
        <w:rPr>
          <w:rFonts w:ascii="Times New Roman" w:hAnsi="Times New Roman"/>
          <w:color w:val="000000"/>
          <w:sz w:val="24"/>
          <w:szCs w:val="24"/>
          <w:lang w:eastAsia="ru-RU"/>
        </w:rPr>
        <w:t>Развитие транспортной инфраструктуры Омсукчанского городского округа</w:t>
      </w:r>
      <w:r w:rsidRPr="003A6728">
        <w:t xml:space="preserve"> </w:t>
      </w:r>
      <w:r w:rsidRPr="003A6728">
        <w:rPr>
          <w:rFonts w:ascii="Times New Roman" w:hAnsi="Times New Roman"/>
          <w:color w:val="000000"/>
          <w:sz w:val="24"/>
          <w:szCs w:val="24"/>
          <w:lang w:eastAsia="ru-RU"/>
        </w:rPr>
        <w:t>необходимо осуществлять в направлении создания единой системы транспортного обслуживания и улично-дорожной сети в увязке с планировочной структурой населенных пунктов и прилегающих территорий, обеспечивающую удобные, быстрые и безопасные связи со всеми функциональными зонами, объектами, расположенными в пригородной зоне, объектами внешнего транспорта и автомобильными дорогами общей сети.</w:t>
      </w:r>
      <w:proofErr w:type="gramEnd"/>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Стратегией социального и экономического развития Магаданской области на период до 2025 года предусмотрено строительство Северного автотранспортного коридора «Колыма-Омсукчан-</w:t>
      </w:r>
      <w:proofErr w:type="spellStart"/>
      <w:r w:rsidRPr="003A6728">
        <w:rPr>
          <w:rFonts w:ascii="Times New Roman" w:hAnsi="Times New Roman"/>
          <w:color w:val="000000"/>
          <w:sz w:val="24"/>
          <w:szCs w:val="24"/>
          <w:lang w:eastAsia="ru-RU"/>
        </w:rPr>
        <w:t>Омолон</w:t>
      </w:r>
      <w:proofErr w:type="spellEnd"/>
      <w:r w:rsidRPr="003A6728">
        <w:rPr>
          <w:rFonts w:ascii="Times New Roman" w:hAnsi="Times New Roman"/>
          <w:color w:val="000000"/>
          <w:sz w:val="24"/>
          <w:szCs w:val="24"/>
          <w:lang w:eastAsia="ru-RU"/>
        </w:rPr>
        <w:t>-</w:t>
      </w:r>
      <w:proofErr w:type="spellStart"/>
      <w:r w:rsidRPr="003A6728">
        <w:rPr>
          <w:rFonts w:ascii="Times New Roman" w:hAnsi="Times New Roman"/>
          <w:color w:val="000000"/>
          <w:sz w:val="24"/>
          <w:szCs w:val="24"/>
          <w:lang w:eastAsia="ru-RU"/>
        </w:rPr>
        <w:t>Билибино</w:t>
      </w:r>
      <w:proofErr w:type="spellEnd"/>
      <w:r w:rsidRPr="003A6728">
        <w:rPr>
          <w:rFonts w:ascii="Times New Roman" w:hAnsi="Times New Roman"/>
          <w:color w:val="000000"/>
          <w:sz w:val="24"/>
          <w:szCs w:val="24"/>
          <w:lang w:eastAsia="ru-RU"/>
        </w:rPr>
        <w:t>-Комсомольский-Анадырь».</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В соответствии с требованиями региональных нормативов градостроительного проектирования Магаданской области для обеспечения устойчивых связей жилой территории с центрами обслуживания предлагается</w:t>
      </w:r>
      <w:r w:rsidRPr="003A6728">
        <w:t xml:space="preserve"> </w:t>
      </w:r>
      <w:r w:rsidRPr="003A6728">
        <w:rPr>
          <w:rFonts w:ascii="Times New Roman" w:hAnsi="Times New Roman"/>
          <w:color w:val="000000"/>
          <w:sz w:val="24"/>
          <w:szCs w:val="24"/>
          <w:lang w:eastAsia="ru-RU"/>
        </w:rPr>
        <w:t>довести до нормативного состояния автодороги местного значения, автодороги внутри населенных пунктов, провести восстановление дорожного покрытия, мостовых переходов, организовать водопропускные каналы и лотки в местах пересечения дорог с водными объектами.</w:t>
      </w:r>
      <w:r w:rsidRPr="003A6728">
        <w:t xml:space="preserve"> </w:t>
      </w:r>
      <w:r w:rsidRPr="003A6728">
        <w:rPr>
          <w:rFonts w:ascii="Times New Roman" w:hAnsi="Times New Roman"/>
          <w:color w:val="000000"/>
          <w:sz w:val="24"/>
          <w:szCs w:val="24"/>
          <w:lang w:eastAsia="ru-RU"/>
        </w:rPr>
        <w:t>При этом необходимо учитывать условия их зимней эксплуатации и предусматривать необходимые конструктивно-технологические решения по защите от снежных заносов (снегозащитные устройства) в соответствии с требованиями СНиП 2.05.02-85, а также мероприятия по защите окружающей природной среды вдоль автодорог.</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В целях обеспечения требуемого обслуживания</w:t>
      </w:r>
      <w:r w:rsidRPr="003A6728">
        <w:t xml:space="preserve"> </w:t>
      </w:r>
      <w:r w:rsidRPr="003A6728">
        <w:rPr>
          <w:rFonts w:ascii="Times New Roman" w:hAnsi="Times New Roman"/>
          <w:color w:val="000000"/>
          <w:sz w:val="24"/>
          <w:szCs w:val="24"/>
          <w:lang w:eastAsia="ru-RU"/>
        </w:rPr>
        <w:t xml:space="preserve">автомобилистов и транспортных средств, способствующего </w:t>
      </w:r>
      <w:r w:rsidR="00404076" w:rsidRPr="003A6728">
        <w:rPr>
          <w:rFonts w:ascii="Times New Roman" w:hAnsi="Times New Roman"/>
          <w:color w:val="000000"/>
          <w:sz w:val="24"/>
          <w:szCs w:val="24"/>
          <w:lang w:eastAsia="ru-RU"/>
        </w:rPr>
        <w:t>повышению безопасности движения и эффективности работы транспортной инфраструктуры,</w:t>
      </w:r>
      <w:r w:rsidRPr="003A6728">
        <w:rPr>
          <w:rFonts w:ascii="Times New Roman" w:hAnsi="Times New Roman"/>
          <w:color w:val="000000"/>
          <w:sz w:val="24"/>
          <w:szCs w:val="24"/>
          <w:lang w:eastAsia="ru-RU"/>
        </w:rPr>
        <w:t xml:space="preserve"> предлагается на пути следования по региональным автодорогам обеспечить размещение объектов автосервиса и дорожного сервиса, оборудованных подъездами, съездами и примыканиями с пунктами оказания первой медицинской помощи, </w:t>
      </w:r>
      <w:r w:rsidRPr="003A6728">
        <w:rPr>
          <w:rFonts w:ascii="Times New Roman" w:hAnsi="Times New Roman"/>
          <w:color w:val="000000"/>
          <w:sz w:val="24"/>
          <w:szCs w:val="24"/>
          <w:lang w:eastAsia="ru-RU"/>
        </w:rPr>
        <w:lastRenderedPageBreak/>
        <w:t xml:space="preserve">средствами связи и питанием. К таким объектам относятся: станции технического обслуживания (СТО), автозаправочные станции (АЗС), моечные пункты, смотровые эстакады, площадки-стоянки, площадки отдыха, пункты общественного питания и торговли, контрольно-диспетчерские пункты. На дорогах IV, </w:t>
      </w:r>
      <w:r w:rsidRPr="003A6728">
        <w:rPr>
          <w:rFonts w:ascii="Times New Roman" w:hAnsi="Times New Roman"/>
          <w:color w:val="000000"/>
          <w:sz w:val="24"/>
          <w:szCs w:val="24"/>
          <w:lang w:val="en-US" w:eastAsia="ru-RU"/>
        </w:rPr>
        <w:t>V</w:t>
      </w:r>
      <w:r w:rsidRPr="003A6728">
        <w:rPr>
          <w:rFonts w:ascii="Times New Roman" w:hAnsi="Times New Roman"/>
          <w:color w:val="000000"/>
          <w:sz w:val="24"/>
          <w:szCs w:val="24"/>
          <w:lang w:eastAsia="ru-RU"/>
        </w:rPr>
        <w:t xml:space="preserve"> категории площадки отдыха следует предусматривать через каждые 45-55 км.</w:t>
      </w:r>
      <w:r w:rsidRPr="003A6728">
        <w:t xml:space="preserve"> </w:t>
      </w:r>
      <w:r w:rsidRPr="003A6728">
        <w:rPr>
          <w:rFonts w:ascii="Times New Roman" w:hAnsi="Times New Roman"/>
          <w:color w:val="000000"/>
          <w:sz w:val="24"/>
          <w:szCs w:val="24"/>
          <w:lang w:eastAsia="ru-RU"/>
        </w:rPr>
        <w:t>В поселках Омсукчан, Дукат, – узловых пунктах автобусных маршрутов предлагается строительство автостанций, улучшение мест отдыха, ожидания, питания и торговли.</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Для автомобильных дорог за пределами населенных пунктов устанавливаются придорожные полосы. Для дорог межмуниципального значения, федеральной автодороги «Колыма», размер придорожной полосы составляет 50 м,</w:t>
      </w:r>
      <w:r w:rsidRPr="003A6728">
        <w:t xml:space="preserve"> </w:t>
      </w:r>
      <w:r w:rsidRPr="003A6728">
        <w:rPr>
          <w:rFonts w:ascii="Times New Roman" w:hAnsi="Times New Roman"/>
          <w:color w:val="000000"/>
          <w:sz w:val="24"/>
          <w:szCs w:val="24"/>
          <w:lang w:eastAsia="ru-RU"/>
        </w:rPr>
        <w:t xml:space="preserve">в пределах населенных пунктов аналогичное расстояние необходимо принимать от бровки земляного полотна автодороги </w:t>
      </w:r>
      <w:proofErr w:type="gramStart"/>
      <w:r w:rsidRPr="003A6728">
        <w:rPr>
          <w:rFonts w:ascii="Times New Roman" w:hAnsi="Times New Roman"/>
          <w:color w:val="000000"/>
          <w:sz w:val="24"/>
          <w:szCs w:val="24"/>
          <w:lang w:eastAsia="ru-RU"/>
        </w:rPr>
        <w:t>до</w:t>
      </w:r>
      <w:proofErr w:type="gramEnd"/>
      <w:r w:rsidRPr="003A6728">
        <w:rPr>
          <w:rFonts w:ascii="Times New Roman" w:hAnsi="Times New Roman"/>
          <w:color w:val="000000"/>
          <w:sz w:val="24"/>
          <w:szCs w:val="24"/>
          <w:lang w:eastAsia="ru-RU"/>
        </w:rPr>
        <w:t xml:space="preserve"> </w:t>
      </w:r>
      <w:proofErr w:type="gramStart"/>
      <w:r w:rsidRPr="003A6728">
        <w:rPr>
          <w:rFonts w:ascii="Times New Roman" w:hAnsi="Times New Roman"/>
          <w:color w:val="000000"/>
          <w:sz w:val="24"/>
          <w:szCs w:val="24"/>
          <w:lang w:eastAsia="ru-RU"/>
        </w:rPr>
        <w:t>жилой</w:t>
      </w:r>
      <w:proofErr w:type="gramEnd"/>
      <w:r w:rsidRPr="003A6728">
        <w:rPr>
          <w:rFonts w:ascii="Times New Roman" w:hAnsi="Times New Roman"/>
          <w:color w:val="000000"/>
          <w:sz w:val="24"/>
          <w:szCs w:val="24"/>
          <w:lang w:eastAsia="ru-RU"/>
        </w:rPr>
        <w:t xml:space="preserve"> застройки, до садоводческих, огороднических, дачных объединений - 25 м. В связи с этим необходимо предусмотреть вынос </w:t>
      </w:r>
      <w:r w:rsidR="00404076" w:rsidRPr="003A6728">
        <w:rPr>
          <w:rFonts w:ascii="Times New Roman" w:hAnsi="Times New Roman"/>
          <w:color w:val="000000"/>
          <w:sz w:val="24"/>
          <w:szCs w:val="24"/>
          <w:lang w:eastAsia="ru-RU"/>
        </w:rPr>
        <w:t>объектов,</w:t>
      </w:r>
      <w:r w:rsidRPr="003A6728">
        <w:rPr>
          <w:rFonts w:ascii="Times New Roman" w:hAnsi="Times New Roman"/>
          <w:color w:val="000000"/>
          <w:sz w:val="24"/>
          <w:szCs w:val="24"/>
          <w:lang w:eastAsia="ru-RU"/>
        </w:rPr>
        <w:t xml:space="preserve"> расположенных с нарушением данных норм.</w:t>
      </w:r>
    </w:p>
    <w:p w:rsidR="00EC5457" w:rsidRPr="003A6728" w:rsidRDefault="00EC5457" w:rsidP="00EC5457">
      <w:pPr>
        <w:suppressAutoHyphens/>
        <w:spacing w:after="0" w:line="240" w:lineRule="auto"/>
        <w:ind w:firstLine="708"/>
        <w:jc w:val="both"/>
      </w:pPr>
      <w:r w:rsidRPr="003A6728">
        <w:rPr>
          <w:rFonts w:ascii="Times New Roman" w:hAnsi="Times New Roman"/>
          <w:color w:val="000000"/>
          <w:sz w:val="24"/>
          <w:szCs w:val="24"/>
          <w:lang w:eastAsia="ru-RU"/>
        </w:rPr>
        <w:t xml:space="preserve">В соответствии с нормами уровень автомобилизации принимаем – 350 легковых автомобилей на 1000 жителей. На территории Омсукчанского городского округа с населением 6000 чел. проектное количество автотранспортных средств на 1 очередь составит 2100 автомобилей. Площадь застройки и размеры земельных участков отдельно стоящих автостоянок для постоянного хранения легковых автомобилей принимаем 30 кв. м на одно </w:t>
      </w:r>
      <w:proofErr w:type="spellStart"/>
      <w:r w:rsidRPr="003A6728">
        <w:rPr>
          <w:rFonts w:ascii="Times New Roman" w:hAnsi="Times New Roman"/>
          <w:color w:val="000000"/>
          <w:sz w:val="24"/>
          <w:szCs w:val="24"/>
          <w:lang w:eastAsia="ru-RU"/>
        </w:rPr>
        <w:t>машино</w:t>
      </w:r>
      <w:proofErr w:type="spellEnd"/>
      <w:r w:rsidRPr="003A6728">
        <w:rPr>
          <w:rFonts w:ascii="Times New Roman" w:hAnsi="Times New Roman"/>
          <w:color w:val="000000"/>
          <w:sz w:val="24"/>
          <w:szCs w:val="24"/>
          <w:lang w:eastAsia="ru-RU"/>
        </w:rPr>
        <w:t>-место. Соответственно общая площадь необходимая для постоянного хранения автомобилей составит 63000 кв. м, из них в зоне жилой застройки планируется размещение 25200 кв. м., в зоне стоянок и гаражей 37800 кв. м.</w:t>
      </w:r>
    </w:p>
    <w:p w:rsidR="00EC5457" w:rsidRPr="003A6728" w:rsidRDefault="00EC5457" w:rsidP="00EC5457">
      <w:pPr>
        <w:suppressAutoHyphens/>
        <w:spacing w:after="0" w:line="240" w:lineRule="auto"/>
        <w:ind w:firstLine="708"/>
        <w:jc w:val="both"/>
        <w:rPr>
          <w:rFonts w:ascii="Times New Roman" w:hAnsi="Times New Roman"/>
          <w:color w:val="000000"/>
          <w:sz w:val="24"/>
          <w:szCs w:val="24"/>
          <w:lang w:eastAsia="ru-RU"/>
        </w:rPr>
      </w:pPr>
      <w:r w:rsidRPr="003A6728">
        <w:rPr>
          <w:rFonts w:ascii="Times New Roman" w:hAnsi="Times New Roman"/>
          <w:color w:val="000000"/>
          <w:sz w:val="24"/>
          <w:szCs w:val="24"/>
          <w:lang w:eastAsia="ru-RU"/>
        </w:rPr>
        <w:t xml:space="preserve">С населением 8000 чел. проектное количество автотранспортных средств количество автотранспортных средств на расчетный срок составит 2800 автомобилей. Площадь застройки и размеры земельных участков отдельно стоящих автостоянок для постоянного хранения легковых автомобилей принимаем 30 кв. м на одно </w:t>
      </w:r>
      <w:proofErr w:type="spellStart"/>
      <w:r w:rsidRPr="003A6728">
        <w:rPr>
          <w:rFonts w:ascii="Times New Roman" w:hAnsi="Times New Roman"/>
          <w:color w:val="000000"/>
          <w:sz w:val="24"/>
          <w:szCs w:val="24"/>
          <w:lang w:eastAsia="ru-RU"/>
        </w:rPr>
        <w:t>машино</w:t>
      </w:r>
      <w:proofErr w:type="spellEnd"/>
      <w:r w:rsidRPr="003A6728">
        <w:rPr>
          <w:rFonts w:ascii="Times New Roman" w:hAnsi="Times New Roman"/>
          <w:color w:val="000000"/>
          <w:sz w:val="24"/>
          <w:szCs w:val="24"/>
          <w:lang w:eastAsia="ru-RU"/>
        </w:rPr>
        <w:t>-место. Соответственно общая площадь необходимая для постоянного хранения автомобилей составит 84000 кв. м, из них в зоне жилой застройки планируется размещение 33600 кв. м., в зоне стоянок и гаражей 50400 кв. м.</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целях развития транспортной инфраструктуры</w:t>
      </w:r>
      <w:r w:rsidRPr="003A6728">
        <w:t xml:space="preserve"> </w:t>
      </w:r>
      <w:r w:rsidRPr="003A6728">
        <w:rPr>
          <w:rFonts w:ascii="Times New Roman" w:hAnsi="Times New Roman"/>
          <w:sz w:val="24"/>
          <w:szCs w:val="24"/>
        </w:rPr>
        <w:t>Омсукчанского городского округа предлагается проведение следующих мероприятий: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1 очередь:</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реконструкция </w:t>
      </w:r>
      <w:r w:rsidRPr="003A6728">
        <w:rPr>
          <w:rFonts w:ascii="Times New Roman" w:hAnsi="Times New Roman"/>
          <w:color w:val="000000"/>
          <w:sz w:val="24"/>
          <w:szCs w:val="24"/>
          <w:lang w:eastAsia="ru-RU"/>
        </w:rPr>
        <w:t xml:space="preserve">улично-дорожной сети </w:t>
      </w:r>
      <w:r w:rsidRPr="003A6728">
        <w:rPr>
          <w:rFonts w:ascii="Times New Roman" w:hAnsi="Times New Roman"/>
          <w:sz w:val="24"/>
          <w:szCs w:val="24"/>
        </w:rPr>
        <w:t>округа</w:t>
      </w:r>
      <w:r w:rsidRPr="003A6728">
        <w:rPr>
          <w:rFonts w:ascii="Times New Roman" w:hAnsi="Times New Roman"/>
          <w:color w:val="000000"/>
          <w:sz w:val="24"/>
          <w:szCs w:val="24"/>
          <w:lang w:eastAsia="ru-RU"/>
        </w:rPr>
        <w:t xml:space="preserve"> </w:t>
      </w:r>
      <w:r w:rsidRPr="003A6728">
        <w:rPr>
          <w:rFonts w:ascii="Times New Roman" w:hAnsi="Times New Roman"/>
          <w:sz w:val="24"/>
          <w:szCs w:val="24"/>
        </w:rPr>
        <w:t>с доведением их эксплуатационных характеристик до нормативных значений;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реконструкция мостовых переходов, замена </w:t>
      </w:r>
      <w:r w:rsidR="00404076" w:rsidRPr="003A6728">
        <w:rPr>
          <w:rFonts w:ascii="Times New Roman" w:hAnsi="Times New Roman"/>
          <w:sz w:val="24"/>
          <w:szCs w:val="24"/>
        </w:rPr>
        <w:t>водопропускных труб,</w:t>
      </w:r>
      <w:r w:rsidRPr="003A6728">
        <w:rPr>
          <w:rFonts w:ascii="Times New Roman" w:hAnsi="Times New Roman"/>
          <w:sz w:val="24"/>
          <w:szCs w:val="24"/>
        </w:rPr>
        <w:t xml:space="preserve"> находящихся в неудовлетворительном состоянии;</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услуг</w:t>
      </w:r>
      <w:r w:rsidRPr="003A6728">
        <w:t xml:space="preserve"> </w:t>
      </w:r>
      <w:r w:rsidRPr="003A6728">
        <w:rPr>
          <w:rFonts w:ascii="Times New Roman" w:hAnsi="Times New Roman"/>
          <w:sz w:val="24"/>
          <w:szCs w:val="24"/>
        </w:rPr>
        <w:t>автосервиса, дорожного сервиса вдоль автодорог, как в населенных пунктах, так и на участках между ними;</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строительство остановочных пунктов общественного автомобильного транспорта в поселке Омсукчан, поселке Дукат</w:t>
      </w:r>
      <w:r w:rsidRPr="003A6728">
        <w:rPr>
          <w:rFonts w:ascii="Times New Roman" w:hAnsi="Times New Roman"/>
          <w:color w:val="000000"/>
          <w:sz w:val="24"/>
          <w:szCs w:val="24"/>
          <w:lang w:eastAsia="ru-RU"/>
        </w:rPr>
        <w:t>,</w:t>
      </w:r>
      <w:r w:rsidRPr="003A6728">
        <w:rPr>
          <w:rFonts w:ascii="Times New Roman" w:hAnsi="Times New Roman"/>
          <w:sz w:val="24"/>
          <w:szCs w:val="24"/>
        </w:rPr>
        <w:t xml:space="preserve"> с предоставлением услуг отдыха, общественного питания, торговли и связи, в том числе в закрытых отапливаемых помещениях;</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расчетный срок:</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развитие авиасообщения между населенными пунктами городского округа, поселком Омсукчан, поселком Дукат и городом Магаданом, а также организация новых маршрутов в жилые поселки, на промышленные площадки и туристические объекты в труднодоступной местности.</w:t>
      </w:r>
    </w:p>
    <w:p w:rsidR="00EC5457" w:rsidRPr="003A6728" w:rsidRDefault="00EC5457" w:rsidP="00EC5457">
      <w:pPr>
        <w:suppressAutoHyphens/>
        <w:spacing w:after="0" w:line="240" w:lineRule="auto"/>
        <w:jc w:val="both"/>
        <w:rPr>
          <w:rFonts w:ascii="Times New Roman" w:hAnsi="Times New Roman"/>
          <w:color w:val="000000"/>
          <w:sz w:val="24"/>
          <w:szCs w:val="24"/>
          <w:lang w:eastAsia="ru-RU"/>
        </w:rPr>
      </w:pPr>
    </w:p>
    <w:p w:rsidR="00EC5457" w:rsidRPr="003A6728" w:rsidRDefault="005B6094"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4.8. Развитие инженерной инфраструктуры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Развитие инженерной инфраструктуры Омсукчанского городского округа связано с решением следующих основных задач:</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доведение обеспеченности существующих потребителей инженерной инфраструктурой до нормативного уровня;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модернизация (реконструкция) объектов жилищно-коммунального хозяйства;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lastRenderedPageBreak/>
        <w:t>- повышение надежности и эффективности работы инженерных коммуникаций и сооружений;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улучшение качества жилищно-коммунальных услуг, предоставляемых потребителям;</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экономия энергоресурсов за счет внедрения современного оборудования и энергосберегающих технологий;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экологической безопасности функционирования инженерных систем.</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Проектирование инженерных систем водоснабжения, канализации, теплоснабжения, электроснабжения следует осуществлять на основе схем водоснабжения, канализации, теплоснабжения и энергоснабжения, разработанных и утвержденных в установленном порядке.</w:t>
      </w:r>
    </w:p>
    <w:p w:rsidR="00EC5457" w:rsidRPr="003A6728" w:rsidRDefault="00EC5457" w:rsidP="00EC5457">
      <w:pPr>
        <w:suppressAutoHyphens/>
        <w:spacing w:after="0" w:line="240" w:lineRule="auto"/>
        <w:ind w:firstLine="708"/>
        <w:jc w:val="both"/>
        <w:rPr>
          <w:rFonts w:ascii="Times New Roman" w:hAnsi="Times New Roman"/>
          <w:sz w:val="24"/>
          <w:szCs w:val="24"/>
          <w:u w:val="single"/>
        </w:rPr>
      </w:pPr>
      <w:r w:rsidRPr="003A6728">
        <w:rPr>
          <w:rFonts w:ascii="Times New Roman" w:hAnsi="Times New Roman"/>
          <w:sz w:val="24"/>
          <w:szCs w:val="24"/>
          <w:u w:val="single"/>
        </w:rPr>
        <w:t>Электроснабжение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Система электроснабжения служит для обеспечения потребителей электрической энергией, путем подачи электроэнергии от источника питания к месту потребления в необходимом количестве и соответствующего качества. От правильного проектирования, сооружений и эксплуатации систем электроснабжения зависит успешное функционирование потребителей электрической энергии. Поэтому основными задачами являются обеспечение нормируемых параметров электроэнергии, развитие систем электроснабжения в целях обеспечения потребителей городского округа электроэнергией в полном объеме.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территории городского округа</w:t>
      </w:r>
      <w:r w:rsidRPr="003A6728">
        <w:t xml:space="preserve"> </w:t>
      </w:r>
      <w:r w:rsidRPr="003A6728">
        <w:rPr>
          <w:rFonts w:ascii="Times New Roman" w:hAnsi="Times New Roman"/>
          <w:sz w:val="24"/>
          <w:szCs w:val="24"/>
        </w:rPr>
        <w:t>развитие сетей электроснабжения в основном обусловлено присоединением к энергосистеме производственных предприятий и повышением надежности электроснабжения остальных потребителей.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Региональными нормативами градостроительного проектирования Магаданской области для муниципального образования удельный показатель электропотребления в зависимости от проектной численности населения жилой зоны определен равным 2750 </w:t>
      </w:r>
      <w:proofErr w:type="spellStart"/>
      <w:r w:rsidRPr="003A6728">
        <w:rPr>
          <w:rFonts w:ascii="Times New Roman" w:hAnsi="Times New Roman"/>
          <w:sz w:val="24"/>
          <w:szCs w:val="24"/>
        </w:rPr>
        <w:t>кВт·</w:t>
      </w:r>
      <w:proofErr w:type="gramStart"/>
      <w:r w:rsidRPr="003A6728">
        <w:rPr>
          <w:rFonts w:ascii="Times New Roman" w:hAnsi="Times New Roman"/>
          <w:sz w:val="24"/>
          <w:szCs w:val="24"/>
        </w:rPr>
        <w:t>ч</w:t>
      </w:r>
      <w:proofErr w:type="spellEnd"/>
      <w:proofErr w:type="gramEnd"/>
      <w:r w:rsidRPr="003A6728">
        <w:rPr>
          <w:rFonts w:ascii="Times New Roman" w:hAnsi="Times New Roman"/>
          <w:sz w:val="24"/>
          <w:szCs w:val="24"/>
        </w:rPr>
        <w:t xml:space="preserve">/чел. в год. Приведенный укрупненный показатель предусматривает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и не учитывает потребление </w:t>
      </w:r>
      <w:r w:rsidR="00404076" w:rsidRPr="003A6728">
        <w:rPr>
          <w:rFonts w:ascii="Times New Roman" w:hAnsi="Times New Roman"/>
          <w:sz w:val="24"/>
          <w:szCs w:val="24"/>
        </w:rPr>
        <w:t>энергоемкого производства,</w:t>
      </w:r>
      <w:r w:rsidRPr="003A6728">
        <w:rPr>
          <w:rFonts w:ascii="Times New Roman" w:hAnsi="Times New Roman"/>
          <w:sz w:val="24"/>
          <w:szCs w:val="24"/>
        </w:rPr>
        <w:t xml:space="preserve"> действующего на территории городского округа.</w:t>
      </w:r>
      <w:r w:rsidRPr="003A6728">
        <w:t xml:space="preserve"> </w:t>
      </w:r>
      <w:r w:rsidRPr="003A6728">
        <w:rPr>
          <w:rFonts w:ascii="Times New Roman" w:hAnsi="Times New Roman"/>
          <w:sz w:val="24"/>
          <w:szCs w:val="24"/>
        </w:rPr>
        <w:t xml:space="preserve">Результаты расчета приведены в таблице </w:t>
      </w:r>
      <w:r w:rsidR="003B721B" w:rsidRPr="003A6728">
        <w:rPr>
          <w:rFonts w:ascii="Times New Roman" w:hAnsi="Times New Roman"/>
          <w:sz w:val="24"/>
          <w:szCs w:val="24"/>
        </w:rPr>
        <w:t>3.1</w:t>
      </w:r>
      <w:r w:rsidR="004431D5" w:rsidRPr="003A6728">
        <w:rPr>
          <w:rFonts w:ascii="Times New Roman" w:hAnsi="Times New Roman"/>
          <w:sz w:val="24"/>
          <w:szCs w:val="24"/>
        </w:rPr>
        <w:t>2</w:t>
      </w:r>
      <w:r w:rsidRPr="003A6728">
        <w:rPr>
          <w:rFonts w:ascii="Times New Roman" w:hAnsi="Times New Roman"/>
          <w:sz w:val="24"/>
          <w:szCs w:val="24"/>
        </w:rPr>
        <w:t>.</w:t>
      </w:r>
    </w:p>
    <w:p w:rsidR="00EC5457" w:rsidRPr="003A6728" w:rsidRDefault="00EC5457" w:rsidP="00EC5457">
      <w:pPr>
        <w:suppressAutoHyphens/>
        <w:autoSpaceDE w:val="0"/>
        <w:autoSpaceDN w:val="0"/>
        <w:adjustRightInd w:val="0"/>
        <w:spacing w:after="0" w:line="240" w:lineRule="auto"/>
        <w:jc w:val="both"/>
        <w:rPr>
          <w:rFonts w:ascii="Times New Roman" w:eastAsia="Times New Roman" w:hAnsi="Times New Roman"/>
          <w:sz w:val="24"/>
          <w:szCs w:val="24"/>
          <w:lang w:eastAsia="ru-RU"/>
        </w:rPr>
      </w:pPr>
    </w:p>
    <w:p w:rsidR="00EC5457" w:rsidRPr="003A6728" w:rsidRDefault="00EC5457" w:rsidP="00EC5457">
      <w:pPr>
        <w:suppressAutoHyphens/>
        <w:autoSpaceDE w:val="0"/>
        <w:autoSpaceDN w:val="0"/>
        <w:adjustRightInd w:val="0"/>
        <w:spacing w:after="0" w:line="240" w:lineRule="auto"/>
        <w:jc w:val="both"/>
        <w:rPr>
          <w:rFonts w:ascii="Times New Roman" w:hAnsi="Times New Roman"/>
          <w:sz w:val="24"/>
          <w:szCs w:val="24"/>
        </w:rPr>
      </w:pPr>
      <w:r w:rsidRPr="003A6728">
        <w:rPr>
          <w:rFonts w:ascii="Times New Roman" w:eastAsia="Times New Roman" w:hAnsi="Times New Roman"/>
          <w:sz w:val="24"/>
          <w:szCs w:val="24"/>
          <w:lang w:eastAsia="ru-RU"/>
        </w:rPr>
        <w:t>Таблица</w:t>
      </w:r>
      <w:r w:rsidRPr="003A6728">
        <w:rPr>
          <w:rFonts w:ascii="Times New Roman" w:eastAsia="Times New Roman" w:hAnsi="Times New Roman"/>
          <w:sz w:val="24"/>
          <w:szCs w:val="24"/>
          <w:lang w:bidi="en-US"/>
        </w:rPr>
        <w:t xml:space="preserve"> </w:t>
      </w:r>
      <w:r w:rsidR="003B721B" w:rsidRPr="003A6728">
        <w:rPr>
          <w:rFonts w:ascii="Times New Roman" w:eastAsia="Times New Roman" w:hAnsi="Times New Roman"/>
          <w:sz w:val="24"/>
          <w:szCs w:val="24"/>
          <w:lang w:bidi="en-US"/>
        </w:rPr>
        <w:t>3.1</w:t>
      </w:r>
      <w:r w:rsidR="004431D5" w:rsidRPr="003A6728">
        <w:rPr>
          <w:rFonts w:ascii="Times New Roman" w:eastAsia="Times New Roman" w:hAnsi="Times New Roman"/>
          <w:sz w:val="24"/>
          <w:szCs w:val="24"/>
          <w:lang w:bidi="en-US"/>
        </w:rPr>
        <w:t>2</w:t>
      </w:r>
      <w:r w:rsidRPr="003A6728">
        <w:rPr>
          <w:rFonts w:ascii="Times New Roman" w:eastAsia="Times New Roman" w:hAnsi="Times New Roman"/>
          <w:sz w:val="24"/>
          <w:szCs w:val="24"/>
          <w:lang w:bidi="en-US"/>
        </w:rPr>
        <w:t xml:space="preserve">. </w:t>
      </w:r>
      <w:r w:rsidRPr="003A6728">
        <w:rPr>
          <w:rFonts w:ascii="Times New Roman" w:hAnsi="Times New Roman"/>
          <w:sz w:val="24"/>
          <w:szCs w:val="24"/>
        </w:rPr>
        <w:t>Потребность в электроэнергии на хозяйственно-бытовые нужды потребителей жилой зоны Омсукчанского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1846"/>
        <w:gridCol w:w="1987"/>
        <w:gridCol w:w="1844"/>
        <w:gridCol w:w="1985"/>
      </w:tblGrid>
      <w:tr w:rsidR="00EC5457" w:rsidRPr="003A6728" w:rsidTr="0069127A">
        <w:trPr>
          <w:jc w:val="center"/>
        </w:trPr>
        <w:tc>
          <w:tcPr>
            <w:tcW w:w="1139" w:type="pct"/>
            <w:vMerge w:val="restart"/>
            <w:shd w:val="clear" w:color="auto" w:fill="auto"/>
            <w:vAlign w:val="center"/>
          </w:tcPr>
          <w:p w:rsidR="00EC5457" w:rsidRPr="003A6728" w:rsidRDefault="00EC5457" w:rsidP="003D0CB5">
            <w:pPr>
              <w:tabs>
                <w:tab w:val="center" w:pos="4677"/>
                <w:tab w:val="right" w:pos="9355"/>
              </w:tabs>
              <w:suppressAutoHyphens/>
              <w:spacing w:after="0" w:line="240" w:lineRule="auto"/>
              <w:jc w:val="center"/>
              <w:rPr>
                <w:rFonts w:ascii="Times New Roman" w:hAnsi="Times New Roman"/>
                <w:bCs/>
                <w:sz w:val="24"/>
                <w:szCs w:val="24"/>
              </w:rPr>
            </w:pPr>
            <w:r w:rsidRPr="003A6728">
              <w:rPr>
                <w:rFonts w:ascii="Times New Roman" w:hAnsi="Times New Roman"/>
                <w:sz w:val="24"/>
                <w:szCs w:val="24"/>
              </w:rPr>
              <w:t>Муниципальное образование</w:t>
            </w:r>
          </w:p>
        </w:tc>
        <w:tc>
          <w:tcPr>
            <w:tcW w:w="1931" w:type="pct"/>
            <w:gridSpan w:val="2"/>
            <w:shd w:val="clear" w:color="auto" w:fill="auto"/>
            <w:vAlign w:val="center"/>
          </w:tcPr>
          <w:p w:rsidR="00EC5457" w:rsidRPr="003A6728" w:rsidRDefault="00EC5457" w:rsidP="003D0CB5">
            <w:pPr>
              <w:tabs>
                <w:tab w:val="center" w:pos="4677"/>
                <w:tab w:val="right" w:pos="9355"/>
              </w:tabs>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Население, человек</w:t>
            </w:r>
          </w:p>
        </w:tc>
        <w:tc>
          <w:tcPr>
            <w:tcW w:w="1929" w:type="pct"/>
            <w:gridSpan w:val="2"/>
            <w:shd w:val="clear" w:color="auto" w:fill="auto"/>
            <w:vAlign w:val="center"/>
          </w:tcPr>
          <w:p w:rsidR="00EC5457" w:rsidRPr="003A6728" w:rsidRDefault="00EC5457" w:rsidP="003D0CB5">
            <w:pPr>
              <w:tabs>
                <w:tab w:val="center" w:pos="4677"/>
                <w:tab w:val="right" w:pos="9355"/>
              </w:tabs>
              <w:suppressAutoHyphens/>
              <w:spacing w:after="0" w:line="240" w:lineRule="auto"/>
              <w:jc w:val="center"/>
              <w:rPr>
                <w:rFonts w:ascii="Times New Roman" w:hAnsi="Times New Roman"/>
                <w:sz w:val="24"/>
                <w:szCs w:val="24"/>
              </w:rPr>
            </w:pPr>
            <w:r w:rsidRPr="003A6728">
              <w:rPr>
                <w:rFonts w:ascii="Times New Roman" w:hAnsi="Times New Roman"/>
                <w:sz w:val="24"/>
                <w:szCs w:val="24"/>
              </w:rPr>
              <w:t>Потребление электроэнергии, тыс. </w:t>
            </w:r>
            <w:proofErr w:type="spellStart"/>
            <w:r w:rsidRPr="003A6728">
              <w:rPr>
                <w:rFonts w:ascii="Times New Roman" w:hAnsi="Times New Roman"/>
                <w:sz w:val="24"/>
                <w:szCs w:val="24"/>
              </w:rPr>
              <w:t>кВт·</w:t>
            </w:r>
            <w:proofErr w:type="gramStart"/>
            <w:r w:rsidRPr="003A6728">
              <w:rPr>
                <w:rFonts w:ascii="Times New Roman" w:hAnsi="Times New Roman"/>
                <w:sz w:val="24"/>
                <w:szCs w:val="24"/>
              </w:rPr>
              <w:t>ч</w:t>
            </w:r>
            <w:proofErr w:type="spellEnd"/>
            <w:proofErr w:type="gramEnd"/>
            <w:r w:rsidRPr="003A6728">
              <w:rPr>
                <w:rFonts w:ascii="Times New Roman" w:hAnsi="Times New Roman"/>
                <w:sz w:val="24"/>
                <w:szCs w:val="24"/>
              </w:rPr>
              <w:t xml:space="preserve"> в год</w:t>
            </w:r>
          </w:p>
        </w:tc>
      </w:tr>
      <w:tr w:rsidR="00EC5457" w:rsidRPr="003A6728" w:rsidTr="0069127A">
        <w:trPr>
          <w:trHeight w:val="610"/>
          <w:jc w:val="center"/>
        </w:trPr>
        <w:tc>
          <w:tcPr>
            <w:tcW w:w="1139" w:type="pct"/>
            <w:vMerge/>
            <w:shd w:val="clear" w:color="auto" w:fill="auto"/>
            <w:vAlign w:val="center"/>
          </w:tcPr>
          <w:p w:rsidR="00EC5457" w:rsidRPr="003A6728" w:rsidRDefault="00EC5457" w:rsidP="003D0CB5">
            <w:pPr>
              <w:tabs>
                <w:tab w:val="center" w:pos="4677"/>
                <w:tab w:val="right" w:pos="9355"/>
              </w:tabs>
              <w:suppressAutoHyphens/>
              <w:spacing w:after="0" w:line="240" w:lineRule="auto"/>
              <w:jc w:val="center"/>
              <w:rPr>
                <w:rFonts w:ascii="Times New Roman" w:hAnsi="Times New Roman"/>
                <w:bCs/>
                <w:sz w:val="24"/>
                <w:szCs w:val="24"/>
              </w:rPr>
            </w:pPr>
          </w:p>
        </w:tc>
        <w:tc>
          <w:tcPr>
            <w:tcW w:w="930" w:type="pct"/>
            <w:shd w:val="clear" w:color="auto" w:fill="auto"/>
            <w:vAlign w:val="center"/>
          </w:tcPr>
          <w:p w:rsidR="00EC5457" w:rsidRPr="003A6728" w:rsidRDefault="00EC5457" w:rsidP="003D0CB5">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Первая очередь 2025 г.</w:t>
            </w:r>
          </w:p>
        </w:tc>
        <w:tc>
          <w:tcPr>
            <w:tcW w:w="1001" w:type="pct"/>
            <w:shd w:val="clear" w:color="auto" w:fill="auto"/>
            <w:vAlign w:val="center"/>
          </w:tcPr>
          <w:p w:rsidR="00EC5457" w:rsidRPr="003A6728" w:rsidRDefault="00EC5457" w:rsidP="003D0CB5">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Расчетный срок, 2040 г.</w:t>
            </w:r>
          </w:p>
        </w:tc>
        <w:tc>
          <w:tcPr>
            <w:tcW w:w="929" w:type="pct"/>
            <w:shd w:val="clear" w:color="auto" w:fill="auto"/>
            <w:vAlign w:val="center"/>
          </w:tcPr>
          <w:p w:rsidR="00EC5457" w:rsidRPr="003A6728" w:rsidRDefault="00EC5457" w:rsidP="003D0CB5">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Первая очередь 2025 г.</w:t>
            </w:r>
          </w:p>
        </w:tc>
        <w:tc>
          <w:tcPr>
            <w:tcW w:w="1000" w:type="pct"/>
            <w:shd w:val="clear" w:color="auto" w:fill="auto"/>
            <w:vAlign w:val="center"/>
          </w:tcPr>
          <w:p w:rsidR="00EC5457" w:rsidRPr="003A6728" w:rsidRDefault="00EC5457" w:rsidP="003D0CB5">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Расчетный срок, 2040 г.</w:t>
            </w:r>
          </w:p>
        </w:tc>
      </w:tr>
      <w:tr w:rsidR="00EC5457" w:rsidRPr="003A6728" w:rsidTr="0069127A">
        <w:trPr>
          <w:trHeight w:val="281"/>
          <w:jc w:val="center"/>
        </w:trPr>
        <w:tc>
          <w:tcPr>
            <w:tcW w:w="1139" w:type="pct"/>
            <w:shd w:val="clear" w:color="auto" w:fill="auto"/>
            <w:vAlign w:val="center"/>
          </w:tcPr>
          <w:p w:rsidR="00EC5457" w:rsidRPr="003A6728" w:rsidRDefault="00EC5457" w:rsidP="00EC5457">
            <w:pPr>
              <w:suppressAutoHyphens/>
              <w:autoSpaceDE w:val="0"/>
              <w:autoSpaceDN w:val="0"/>
              <w:adjustRightInd w:val="0"/>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1001"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929"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1000" w:type="pct"/>
            <w:tcBorders>
              <w:top w:val="single" w:sz="4" w:space="0" w:color="auto"/>
              <w:left w:val="nil"/>
              <w:bottom w:val="single" w:sz="4" w:space="0" w:color="auto"/>
              <w:right w:val="single" w:sz="4" w:space="0" w:color="000000"/>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r>
      <w:tr w:rsidR="00EC5457" w:rsidRPr="003A6728" w:rsidTr="0069127A">
        <w:trPr>
          <w:trHeight w:val="281"/>
          <w:jc w:val="center"/>
        </w:trPr>
        <w:tc>
          <w:tcPr>
            <w:tcW w:w="1139" w:type="pct"/>
            <w:shd w:val="clear" w:color="auto" w:fill="auto"/>
            <w:vAlign w:val="center"/>
          </w:tcPr>
          <w:p w:rsidR="00EC5457" w:rsidRPr="003A6728" w:rsidRDefault="00EC5457" w:rsidP="00EC5457">
            <w:pPr>
              <w:suppressAutoHyphens/>
              <w:autoSpaceDE w:val="0"/>
              <w:autoSpaceDN w:val="0"/>
              <w:adjustRightInd w:val="0"/>
              <w:spacing w:after="0" w:line="240" w:lineRule="auto"/>
              <w:jc w:val="both"/>
              <w:rPr>
                <w:rFonts w:ascii="Times New Roman" w:hAnsi="Times New Roman"/>
                <w:sz w:val="24"/>
                <w:szCs w:val="24"/>
              </w:rPr>
            </w:pPr>
            <w:r w:rsidRPr="003A6728">
              <w:rPr>
                <w:rFonts w:ascii="Times New Roman" w:hAnsi="Times New Roman"/>
                <w:sz w:val="24"/>
                <w:szCs w:val="24"/>
              </w:rPr>
              <w:t>Омсукчанский</w:t>
            </w:r>
            <w:r w:rsidRPr="003A6728">
              <w:rPr>
                <w:rFonts w:ascii="Times New Roman" w:eastAsia="Times New Roman" w:hAnsi="Times New Roman"/>
                <w:sz w:val="24"/>
                <w:szCs w:val="24"/>
                <w:lang w:eastAsia="ru-RU"/>
              </w:rPr>
              <w:t xml:space="preserve"> городской округ</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lang w:val="en-US"/>
              </w:rPr>
            </w:pPr>
            <w:r w:rsidRPr="003A6728">
              <w:rPr>
                <w:rFonts w:ascii="Times New Roman" w:hAnsi="Times New Roman"/>
                <w:sz w:val="24"/>
                <w:szCs w:val="24"/>
              </w:rPr>
              <w:t>6000</w:t>
            </w:r>
          </w:p>
        </w:tc>
        <w:tc>
          <w:tcPr>
            <w:tcW w:w="1001"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8000</w:t>
            </w:r>
          </w:p>
        </w:tc>
        <w:tc>
          <w:tcPr>
            <w:tcW w:w="929"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16500</w:t>
            </w:r>
          </w:p>
        </w:tc>
        <w:tc>
          <w:tcPr>
            <w:tcW w:w="1000" w:type="pct"/>
            <w:tcBorders>
              <w:top w:val="single" w:sz="4" w:space="0" w:color="auto"/>
              <w:left w:val="nil"/>
              <w:bottom w:val="single" w:sz="4" w:space="0" w:color="auto"/>
              <w:right w:val="single" w:sz="4" w:space="0" w:color="000000"/>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22000</w:t>
            </w:r>
          </w:p>
        </w:tc>
      </w:tr>
    </w:tbl>
    <w:p w:rsidR="00EC5457" w:rsidRPr="003A6728" w:rsidRDefault="00EC5457" w:rsidP="00EC5457">
      <w:pPr>
        <w:tabs>
          <w:tab w:val="left" w:pos="993"/>
        </w:tabs>
        <w:suppressAutoHyphens/>
        <w:spacing w:after="0" w:line="240" w:lineRule="auto"/>
        <w:jc w:val="both"/>
        <w:rPr>
          <w:rFonts w:ascii="Times New Roman" w:hAnsi="Times New Roman"/>
          <w:sz w:val="24"/>
          <w:szCs w:val="24"/>
        </w:rPr>
      </w:pP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Генеральным планом предлагается перераспределение электрической нагрузки за счет строительства новых линий электропередач. В соответствии с укрупненными показателями электропотребления, которые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общий расход электроэнергии по расчету составит на первую очередь – 16,50 млн. </w:t>
      </w:r>
      <w:proofErr w:type="spellStart"/>
      <w:r w:rsidRPr="003A6728">
        <w:rPr>
          <w:rFonts w:ascii="Times New Roman" w:hAnsi="Times New Roman"/>
          <w:sz w:val="24"/>
          <w:szCs w:val="24"/>
        </w:rPr>
        <w:t>кВт∙</w:t>
      </w:r>
      <w:proofErr w:type="gramStart"/>
      <w:r w:rsidRPr="003A6728">
        <w:rPr>
          <w:rFonts w:ascii="Times New Roman" w:hAnsi="Times New Roman"/>
          <w:sz w:val="24"/>
          <w:szCs w:val="24"/>
        </w:rPr>
        <w:t>ч</w:t>
      </w:r>
      <w:proofErr w:type="spellEnd"/>
      <w:proofErr w:type="gramEnd"/>
      <w:r w:rsidRPr="003A6728">
        <w:rPr>
          <w:rFonts w:ascii="Times New Roman" w:hAnsi="Times New Roman"/>
          <w:sz w:val="24"/>
          <w:szCs w:val="24"/>
        </w:rPr>
        <w:t xml:space="preserve"> в год, на расчетный срок – 22,00 млн. </w:t>
      </w:r>
      <w:proofErr w:type="spellStart"/>
      <w:r w:rsidRPr="003A6728">
        <w:rPr>
          <w:rFonts w:ascii="Times New Roman" w:hAnsi="Times New Roman"/>
          <w:sz w:val="24"/>
          <w:szCs w:val="24"/>
        </w:rPr>
        <w:t>кВт∙ч</w:t>
      </w:r>
      <w:proofErr w:type="spellEnd"/>
      <w:r w:rsidRPr="003A6728">
        <w:rPr>
          <w:rFonts w:ascii="Times New Roman" w:hAnsi="Times New Roman"/>
          <w:sz w:val="24"/>
          <w:szCs w:val="24"/>
        </w:rPr>
        <w:t xml:space="preserve"> в год.</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Для обеспечения</w:t>
      </w:r>
      <w:r w:rsidRPr="003A6728">
        <w:t xml:space="preserve"> </w:t>
      </w:r>
      <w:r w:rsidRPr="003A6728">
        <w:rPr>
          <w:rFonts w:ascii="Times New Roman" w:hAnsi="Times New Roman"/>
          <w:sz w:val="24"/>
          <w:szCs w:val="24"/>
        </w:rPr>
        <w:t>населения городского округа электроэнергией, коммунально-бытовых потребителей рассматриваемых населенных пунктов генеральным планом предлагается проведение следующих мероприятий местного значения:</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1 очередь:</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реконструкция и модернизация электросетевого хозяйства;</w:t>
      </w:r>
    </w:p>
    <w:p w:rsidR="00EC5457" w:rsidRPr="003A6728" w:rsidRDefault="00EC5457" w:rsidP="00EC5457">
      <w:pPr>
        <w:suppressAutoHyphens/>
        <w:spacing w:after="0" w:line="240" w:lineRule="auto"/>
        <w:ind w:firstLine="709"/>
        <w:jc w:val="both"/>
        <w:rPr>
          <w:rFonts w:ascii="Times New Roman" w:hAnsi="Times New Roman"/>
          <w:color w:val="000000"/>
          <w:sz w:val="24"/>
          <w:szCs w:val="24"/>
          <w:lang w:eastAsia="ru-RU"/>
        </w:rPr>
      </w:pPr>
      <w:r w:rsidRPr="003A6728">
        <w:rPr>
          <w:rFonts w:ascii="Times New Roman" w:hAnsi="Times New Roman"/>
          <w:sz w:val="24"/>
          <w:szCs w:val="24"/>
        </w:rPr>
        <w:lastRenderedPageBreak/>
        <w:t xml:space="preserve">- замена существующих воздушных линий 35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6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0,4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с предельной степенью износа, установка новых опор;</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замена трансформаторных подстанций с предельной степенью износа;</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строительство новых линий электропередач напряжением 6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 xml:space="preserve">, 0,4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установка трансформаторных подстанций закрытого типа 6/0,4 </w:t>
      </w:r>
      <w:proofErr w:type="spellStart"/>
      <w:r w:rsidRPr="003A6728">
        <w:rPr>
          <w:rFonts w:ascii="Times New Roman" w:hAnsi="Times New Roman"/>
          <w:sz w:val="24"/>
          <w:szCs w:val="24"/>
        </w:rPr>
        <w:t>кВ</w:t>
      </w:r>
      <w:proofErr w:type="spellEnd"/>
      <w:r w:rsidRPr="003A6728">
        <w:rPr>
          <w:rFonts w:ascii="Times New Roman" w:hAnsi="Times New Roman"/>
          <w:sz w:val="24"/>
          <w:szCs w:val="24"/>
        </w:rPr>
        <w:t>;</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расчетный срок:</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дальнейшее развитие системы электроснабжения.</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Водоснабжение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соответствии с требованиями региональных нормативов градостроительного проектирования Магаданской области все объекты жилищно-гражданского, производственного назначения должны быть обеспечены централизованными системами водоснабжения. По децентрализованной схеме</w:t>
      </w:r>
      <w:r w:rsidRPr="003A6728">
        <w:t xml:space="preserve"> </w:t>
      </w:r>
      <w:r w:rsidRPr="003A6728">
        <w:rPr>
          <w:rFonts w:ascii="Times New Roman" w:hAnsi="Times New Roman"/>
          <w:sz w:val="24"/>
          <w:szCs w:val="24"/>
        </w:rPr>
        <w:t xml:space="preserve">водоснабжение следует проектировать только в случае нецелесообразности или невозможности устройства системы централизованного водоснабжения при согласовании с территориальными органами </w:t>
      </w:r>
      <w:proofErr w:type="spellStart"/>
      <w:r w:rsidRPr="003A6728">
        <w:rPr>
          <w:rFonts w:ascii="Times New Roman" w:hAnsi="Times New Roman"/>
          <w:sz w:val="24"/>
          <w:szCs w:val="24"/>
        </w:rPr>
        <w:t>Роспотребнадзора</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Расчет планируемого удельного водопотребления в Омсукчанском городском округе на хозяйственно-питьевые нужды приведен в таблице </w:t>
      </w:r>
      <w:r w:rsidR="003B721B" w:rsidRPr="003A6728">
        <w:rPr>
          <w:rFonts w:ascii="Times New Roman" w:hAnsi="Times New Roman"/>
          <w:sz w:val="24"/>
          <w:szCs w:val="24"/>
        </w:rPr>
        <w:t>3.1</w:t>
      </w:r>
      <w:r w:rsidR="004431D5" w:rsidRPr="003A6728">
        <w:rPr>
          <w:rFonts w:ascii="Times New Roman" w:hAnsi="Times New Roman"/>
          <w:sz w:val="24"/>
          <w:szCs w:val="24"/>
        </w:rPr>
        <w:t>3</w:t>
      </w:r>
      <w:r w:rsidRPr="003A6728">
        <w:rPr>
          <w:rFonts w:ascii="Times New Roman" w:hAnsi="Times New Roman"/>
          <w:sz w:val="24"/>
          <w:szCs w:val="24"/>
        </w:rPr>
        <w:t xml:space="preserve">. Удельное хозяйственно-питьевое водопотребление в </w:t>
      </w:r>
      <w:r w:rsidR="00404076" w:rsidRPr="003A6728">
        <w:rPr>
          <w:rFonts w:ascii="Times New Roman" w:hAnsi="Times New Roman"/>
          <w:sz w:val="24"/>
          <w:szCs w:val="24"/>
        </w:rPr>
        <w:t>населенных пунктах,</w:t>
      </w:r>
      <w:r w:rsidRPr="003A6728">
        <w:rPr>
          <w:rFonts w:ascii="Times New Roman" w:hAnsi="Times New Roman"/>
          <w:sz w:val="24"/>
          <w:szCs w:val="24"/>
        </w:rPr>
        <w:t xml:space="preserve"> оборудованных водопроводом, канализацией и горячим водоснабжением на одного жителя среднесуточное (за год) на 1 очередь и расчетный срок принимаем 350 литров в сутки, без горячего водоснабжения 230 л в сутки и 80 литров в сутки с водопользованием из водоразборных колонок. Количество воды на нужды промышленности и неучтенные расходы приняты дополнительно в размере 10 % суммарного расхода воды на хозяйственно-питьевые нужды. Удельное водопотребление включает расходы воды на хозяйственно-питьевые и бытовые нужды в жилых и общественных зданиях, поливку улиц и зеленых насаждений.</w:t>
      </w:r>
    </w:p>
    <w:p w:rsidR="00EC5457" w:rsidRPr="003A6728" w:rsidRDefault="00EC5457" w:rsidP="00EC5457">
      <w:pPr>
        <w:suppressAutoHyphens/>
        <w:autoSpaceDE w:val="0"/>
        <w:autoSpaceDN w:val="0"/>
        <w:adjustRightInd w:val="0"/>
        <w:spacing w:after="0" w:line="240" w:lineRule="auto"/>
        <w:jc w:val="both"/>
        <w:rPr>
          <w:rFonts w:ascii="Times New Roman" w:eastAsia="Times New Roman" w:hAnsi="Times New Roman"/>
          <w:sz w:val="24"/>
          <w:szCs w:val="24"/>
          <w:lang w:eastAsia="ru-RU"/>
        </w:rPr>
      </w:pPr>
    </w:p>
    <w:p w:rsidR="00EC5457" w:rsidRPr="003A6728" w:rsidRDefault="00EC5457" w:rsidP="00EC5457">
      <w:pPr>
        <w:suppressAutoHyphens/>
        <w:autoSpaceDE w:val="0"/>
        <w:autoSpaceDN w:val="0"/>
        <w:adjustRightInd w:val="0"/>
        <w:spacing w:after="0" w:line="240" w:lineRule="auto"/>
        <w:jc w:val="both"/>
        <w:rPr>
          <w:rFonts w:ascii="Times New Roman" w:hAnsi="Times New Roman"/>
          <w:sz w:val="24"/>
          <w:szCs w:val="24"/>
        </w:rPr>
      </w:pPr>
      <w:r w:rsidRPr="003A6728">
        <w:rPr>
          <w:rFonts w:ascii="Times New Roman" w:eastAsia="Times New Roman" w:hAnsi="Times New Roman"/>
          <w:sz w:val="24"/>
          <w:szCs w:val="24"/>
          <w:lang w:eastAsia="ru-RU"/>
        </w:rPr>
        <w:t xml:space="preserve">Таблица </w:t>
      </w:r>
      <w:r w:rsidR="003B721B" w:rsidRPr="003A6728">
        <w:rPr>
          <w:rFonts w:ascii="Times New Roman" w:eastAsia="Times New Roman" w:hAnsi="Times New Roman"/>
          <w:sz w:val="24"/>
          <w:szCs w:val="24"/>
          <w:lang w:eastAsia="ru-RU"/>
        </w:rPr>
        <w:t>3.1</w:t>
      </w:r>
      <w:r w:rsidR="004431D5" w:rsidRPr="003A6728">
        <w:rPr>
          <w:rFonts w:ascii="Times New Roman" w:eastAsia="Times New Roman" w:hAnsi="Times New Roman"/>
          <w:sz w:val="24"/>
          <w:szCs w:val="24"/>
          <w:lang w:eastAsia="ru-RU"/>
        </w:rPr>
        <w:t>3</w:t>
      </w:r>
      <w:r w:rsidRPr="003A6728">
        <w:rPr>
          <w:rFonts w:ascii="Times New Roman" w:eastAsia="Times New Roman" w:hAnsi="Times New Roman"/>
          <w:sz w:val="24"/>
          <w:szCs w:val="24"/>
          <w:lang w:bidi="en-US"/>
        </w:rPr>
        <w:t xml:space="preserve">. </w:t>
      </w:r>
      <w:r w:rsidRPr="003A6728">
        <w:rPr>
          <w:rFonts w:ascii="Times New Roman" w:hAnsi="Times New Roman"/>
          <w:sz w:val="24"/>
          <w:szCs w:val="24"/>
        </w:rPr>
        <w:t>Объемы планируемого удельного водопотребления в Омсукчанском городском округе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1139"/>
        <w:gridCol w:w="1139"/>
        <w:gridCol w:w="1143"/>
        <w:gridCol w:w="1336"/>
        <w:gridCol w:w="1342"/>
        <w:gridCol w:w="1342"/>
      </w:tblGrid>
      <w:tr w:rsidR="00EC5457" w:rsidRPr="003A6728" w:rsidTr="0069127A">
        <w:trPr>
          <w:trHeight w:val="576"/>
          <w:jc w:val="center"/>
        </w:trPr>
        <w:tc>
          <w:tcPr>
            <w:tcW w:w="1251" w:type="pct"/>
            <w:vMerge w:val="restar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Муниципальное образование</w:t>
            </w:r>
          </w:p>
        </w:tc>
        <w:tc>
          <w:tcPr>
            <w:tcW w:w="1724" w:type="pct"/>
            <w:gridSpan w:val="3"/>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Население, человек</w:t>
            </w:r>
          </w:p>
        </w:tc>
        <w:tc>
          <w:tcPr>
            <w:tcW w:w="673" w:type="pct"/>
            <w:vMerge w:val="restar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 xml:space="preserve">Удельное водопотребление, </w:t>
            </w:r>
            <w:proofErr w:type="gramStart"/>
            <w:r w:rsidRPr="003A6728">
              <w:rPr>
                <w:rFonts w:ascii="Times New Roman" w:hAnsi="Times New Roman"/>
                <w:sz w:val="24"/>
                <w:szCs w:val="24"/>
              </w:rPr>
              <w:t>л</w:t>
            </w:r>
            <w:proofErr w:type="gramEnd"/>
            <w:r w:rsidRPr="003A6728">
              <w:rPr>
                <w:rFonts w:ascii="Times New Roman" w:hAnsi="Times New Roman"/>
                <w:sz w:val="24"/>
                <w:szCs w:val="24"/>
              </w:rPr>
              <w:t>/</w:t>
            </w:r>
            <w:proofErr w:type="spellStart"/>
            <w:r w:rsidRPr="003A6728">
              <w:rPr>
                <w:rFonts w:ascii="Times New Roman" w:hAnsi="Times New Roman"/>
                <w:sz w:val="24"/>
                <w:szCs w:val="24"/>
              </w:rPr>
              <w:t>сут</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2016 г.</w:t>
            </w:r>
          </w:p>
        </w:tc>
        <w:tc>
          <w:tcPr>
            <w:tcW w:w="1352" w:type="pct"/>
            <w:gridSpan w:val="2"/>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Новое строительство (тыс. м</w:t>
            </w:r>
            <w:r w:rsidRPr="003A6728">
              <w:rPr>
                <w:rFonts w:ascii="Times New Roman" w:hAnsi="Times New Roman"/>
                <w:sz w:val="24"/>
                <w:szCs w:val="24"/>
                <w:vertAlign w:val="superscript"/>
              </w:rPr>
              <w:t>3</w:t>
            </w:r>
            <w:r w:rsidRPr="003A6728">
              <w:rPr>
                <w:rFonts w:ascii="Times New Roman" w:hAnsi="Times New Roman"/>
                <w:sz w:val="24"/>
                <w:szCs w:val="24"/>
              </w:rPr>
              <w:t>/год)</w:t>
            </w:r>
          </w:p>
        </w:tc>
      </w:tr>
      <w:tr w:rsidR="00EC5457" w:rsidRPr="003A6728" w:rsidTr="0069127A">
        <w:trPr>
          <w:trHeight w:val="562"/>
          <w:jc w:val="center"/>
        </w:trPr>
        <w:tc>
          <w:tcPr>
            <w:tcW w:w="1251" w:type="pct"/>
            <w:vMerge/>
            <w:shd w:val="clear" w:color="auto" w:fill="auto"/>
            <w:vAlign w:val="center"/>
          </w:tcPr>
          <w:p w:rsidR="00EC5457" w:rsidRPr="003A6728" w:rsidRDefault="00EC5457" w:rsidP="00EC5457">
            <w:pPr>
              <w:suppressAutoHyphens/>
              <w:spacing w:after="0" w:line="240" w:lineRule="auto"/>
              <w:jc w:val="both"/>
              <w:rPr>
                <w:rFonts w:ascii="Times New Roman" w:hAnsi="Times New Roman"/>
                <w:sz w:val="24"/>
                <w:szCs w:val="24"/>
              </w:rPr>
            </w:pPr>
          </w:p>
        </w:tc>
        <w:tc>
          <w:tcPr>
            <w:tcW w:w="57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2016 г.</w:t>
            </w:r>
          </w:p>
        </w:tc>
        <w:tc>
          <w:tcPr>
            <w:tcW w:w="57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Первая очередь</w:t>
            </w:r>
          </w:p>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2025 г.</w:t>
            </w:r>
          </w:p>
        </w:tc>
        <w:tc>
          <w:tcPr>
            <w:tcW w:w="576"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Расчетный срок</w:t>
            </w:r>
          </w:p>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2040 г.</w:t>
            </w:r>
          </w:p>
        </w:tc>
        <w:tc>
          <w:tcPr>
            <w:tcW w:w="673" w:type="pct"/>
            <w:vMerge/>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p>
        </w:tc>
        <w:tc>
          <w:tcPr>
            <w:tcW w:w="676"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Первая очередь</w:t>
            </w:r>
          </w:p>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2025 г.</w:t>
            </w:r>
          </w:p>
        </w:tc>
        <w:tc>
          <w:tcPr>
            <w:tcW w:w="676"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Расчетный срок</w:t>
            </w:r>
          </w:p>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2040 г.</w:t>
            </w:r>
          </w:p>
        </w:tc>
      </w:tr>
      <w:tr w:rsidR="00EC5457" w:rsidRPr="003A6728" w:rsidTr="0069127A">
        <w:trPr>
          <w:jc w:val="center"/>
        </w:trPr>
        <w:tc>
          <w:tcPr>
            <w:tcW w:w="1251" w:type="pct"/>
            <w:shd w:val="clear" w:color="auto" w:fill="auto"/>
            <w:vAlign w:val="center"/>
          </w:tcPr>
          <w:p w:rsidR="00EC5457" w:rsidRPr="003A6728" w:rsidRDefault="00EC5457" w:rsidP="00EC5457">
            <w:pPr>
              <w:suppressAutoHyphens/>
              <w:spacing w:after="0" w:line="240" w:lineRule="auto"/>
              <w:jc w:val="center"/>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1</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574"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57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673"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c>
          <w:tcPr>
            <w:tcW w:w="67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w:t>
            </w:r>
          </w:p>
        </w:tc>
        <w:tc>
          <w:tcPr>
            <w:tcW w:w="67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7</w:t>
            </w:r>
          </w:p>
        </w:tc>
      </w:tr>
      <w:tr w:rsidR="00EC5457" w:rsidRPr="003A6728" w:rsidTr="0069127A">
        <w:trPr>
          <w:jc w:val="center"/>
        </w:trPr>
        <w:tc>
          <w:tcPr>
            <w:tcW w:w="1251" w:type="pct"/>
            <w:shd w:val="clear" w:color="auto" w:fill="auto"/>
            <w:vAlign w:val="center"/>
          </w:tcPr>
          <w:p w:rsidR="00EC5457" w:rsidRPr="003A6728" w:rsidRDefault="00EC5457" w:rsidP="00EC5457">
            <w:pPr>
              <w:suppressAutoHyphens/>
              <w:spacing w:after="0" w:line="240" w:lineRule="auto"/>
              <w:jc w:val="both"/>
              <w:rPr>
                <w:rFonts w:ascii="Times New Roman" w:eastAsia="Times New Roman" w:hAnsi="Times New Roman"/>
                <w:sz w:val="24"/>
                <w:szCs w:val="24"/>
                <w:lang w:eastAsia="ru-RU"/>
              </w:rPr>
            </w:pPr>
            <w:r w:rsidRPr="003A6728">
              <w:rPr>
                <w:rFonts w:ascii="Times New Roman" w:hAnsi="Times New Roman"/>
                <w:sz w:val="24"/>
                <w:szCs w:val="24"/>
              </w:rPr>
              <w:t>Омсукчанский</w:t>
            </w:r>
            <w:r w:rsidRPr="003A6728">
              <w:rPr>
                <w:rFonts w:ascii="Times New Roman" w:eastAsia="Times New Roman" w:hAnsi="Times New Roman"/>
                <w:sz w:val="24"/>
                <w:szCs w:val="24"/>
                <w:lang w:eastAsia="ru-RU"/>
              </w:rPr>
              <w:t xml:space="preserve"> городской округ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5078</w:t>
            </w:r>
          </w:p>
        </w:tc>
        <w:tc>
          <w:tcPr>
            <w:tcW w:w="574"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6000</w:t>
            </w:r>
          </w:p>
        </w:tc>
        <w:tc>
          <w:tcPr>
            <w:tcW w:w="57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8000</w:t>
            </w:r>
          </w:p>
        </w:tc>
        <w:tc>
          <w:tcPr>
            <w:tcW w:w="673"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lang w:val="en-US"/>
              </w:rPr>
            </w:pPr>
            <w:r w:rsidRPr="003A6728">
              <w:rPr>
                <w:rFonts w:ascii="Times New Roman" w:hAnsi="Times New Roman"/>
                <w:sz w:val="24"/>
                <w:szCs w:val="24"/>
                <w:lang w:val="en-US"/>
              </w:rPr>
              <w:t>-</w:t>
            </w:r>
          </w:p>
        </w:tc>
        <w:tc>
          <w:tcPr>
            <w:tcW w:w="67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950</w:t>
            </w:r>
          </w:p>
        </w:tc>
        <w:tc>
          <w:tcPr>
            <w:tcW w:w="676"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1250</w:t>
            </w:r>
          </w:p>
        </w:tc>
      </w:tr>
    </w:tbl>
    <w:p w:rsidR="00EC5457" w:rsidRPr="003A6728" w:rsidRDefault="00EC5457" w:rsidP="00EC5457">
      <w:pPr>
        <w:suppressAutoHyphens/>
        <w:spacing w:after="0" w:line="240" w:lineRule="auto"/>
        <w:jc w:val="both"/>
        <w:rPr>
          <w:rFonts w:ascii="Times New Roman" w:hAnsi="Times New Roman"/>
          <w:sz w:val="24"/>
          <w:szCs w:val="24"/>
        </w:rPr>
      </w:pP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Выбор схемы и системы водоснабжения следует производить с учетом особенностей городского округа, требуемых расходов воды на различных этапах их развития, источников водоснабжения, требований к напорам, качеству воды и обеспеченности ее подачи. Проектирование систем водоснабжения городского округа,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СНиП 2.04.01-85*, СНиП 2.04.02-84*, СНиП 2.07.01-89*, СанПиН 2.1.4.1074-01, СанПиН 2.1.4.1175-02, ГОСТ 2761-84*, СанПиН 2.1.4.1110-02.</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Действующие в населенных пунктах системы централизованного водоснабжения предлагается оптимизировать. В качестве основного источника хозяйственно-питьевого водоснабжения целесообразно продолжить использование пресных подземных вод.  При должном оснащении, контроле и выполнении санитарных требований</w:t>
      </w:r>
      <w:r w:rsidRPr="003A6728">
        <w:t xml:space="preserve"> </w:t>
      </w:r>
      <w:r w:rsidRPr="003A6728">
        <w:rPr>
          <w:rFonts w:ascii="Times New Roman" w:hAnsi="Times New Roman"/>
          <w:sz w:val="24"/>
          <w:szCs w:val="24"/>
        </w:rPr>
        <w:t xml:space="preserve">существующие источники хозяйственно-питьевого водоснабжения позволят обеспечить население питьевой водой на расчетный срок в полном объеме, в том числе </w:t>
      </w:r>
      <w:r w:rsidR="00404076" w:rsidRPr="003A6728">
        <w:rPr>
          <w:rFonts w:ascii="Times New Roman" w:hAnsi="Times New Roman"/>
          <w:sz w:val="24"/>
          <w:szCs w:val="24"/>
        </w:rPr>
        <w:t>жилые районы,</w:t>
      </w:r>
      <w:r w:rsidRPr="003A6728">
        <w:rPr>
          <w:rFonts w:ascii="Times New Roman" w:hAnsi="Times New Roman"/>
          <w:sz w:val="24"/>
          <w:szCs w:val="24"/>
        </w:rPr>
        <w:t xml:space="preserve"> не обеспеченные на сегодня централизованным водоснабжением. Основные мероприятия по оптимизации с</w:t>
      </w:r>
      <w:r w:rsidRPr="003A6728">
        <w:rPr>
          <w:rFonts w:ascii="Times New Roman" w:hAnsi="Times New Roman"/>
          <w:sz w:val="24"/>
          <w:szCs w:val="24"/>
          <w:lang w:bidi="ru-RU"/>
        </w:rPr>
        <w:t xml:space="preserve">етей водоснабжения заключаются в замене изношенных сетей и оборудования, а также в ликвидации </w:t>
      </w:r>
      <w:r w:rsidRPr="003A6728">
        <w:rPr>
          <w:rFonts w:ascii="Times New Roman" w:hAnsi="Times New Roman"/>
          <w:sz w:val="24"/>
          <w:szCs w:val="24"/>
          <w:lang w:bidi="ru-RU"/>
        </w:rPr>
        <w:lastRenderedPageBreak/>
        <w:t xml:space="preserve">участков </w:t>
      </w:r>
      <w:r w:rsidR="00404076" w:rsidRPr="003A6728">
        <w:rPr>
          <w:rFonts w:ascii="Times New Roman" w:hAnsi="Times New Roman"/>
          <w:sz w:val="24"/>
          <w:szCs w:val="24"/>
          <w:lang w:bidi="ru-RU"/>
        </w:rPr>
        <w:t>сетей,</w:t>
      </w:r>
      <w:r w:rsidRPr="003A6728">
        <w:rPr>
          <w:rFonts w:ascii="Times New Roman" w:hAnsi="Times New Roman"/>
          <w:sz w:val="24"/>
          <w:szCs w:val="24"/>
          <w:lang w:bidi="ru-RU"/>
        </w:rPr>
        <w:t xml:space="preserve"> идущих к недействующим объектам. В поселках Омсукчан, Дукат ветхие сети водоснабжения подлежат замене.</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Генеральным планом предлагается проведение следующих мероприятий: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1 очередь:</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реконструкция и модернизация систем водоснабжения поселков Омсукчан, Дукат;</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замена ветхих сетей водоснабжения и запорной арматуры с применением современных материалов в поселках Омсукчан, Дукат;</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строительство водопроводных сетей для подключения потребителей существующей застройки к централизованным системам водоснабжения;</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расчетный срок:</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дальнейшее развитие системы водоснабжения, подключение новых потребителей.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Качество воды в сети хозяйственно-питьевого водопровода должно соответствовать нормативам СанПиН 2.1.4.1074-01 «Вода питьевая». В целях обеспечения санитарно-эпидемиологической надежности работы хозяйственно-питьевого водопровода предусматриваются зоны санитарной охраны (ЗСО) источников питьевого водоснабжения устанавливаются в соответствии с действующими нормами – СанПиН 2.1.4.1110-02 и СП 31.13330.2012.</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Водоотведение</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соответствии с требованиями региональных нормативов градостроительного проектирования Магаданской области все объекты жилищно-гражданского, производственного назначения должны быть обеспечены централизованными системами канализации. Применение децентрализованных схем канализации допускается предусматривать в следующих случаях:</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при отсутствии опасности загрязнения используемых для водоснабжения водоносных горизонтов;</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при отсутствии централизованной канализации в населенных пунктах для объектов, которые должны быть канализованы в первую очередь (больниц, школ, ДОУ, административно-хозяйственных зданий, отдельных жилых зданий промышленных предприятий и т.п.).</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Региональными нормативами градостроительного проектирования</w:t>
      </w:r>
      <w:r w:rsidRPr="003A6728">
        <w:t xml:space="preserve"> </w:t>
      </w:r>
      <w:r w:rsidRPr="003A6728">
        <w:rPr>
          <w:rFonts w:ascii="Times New Roman" w:hAnsi="Times New Roman"/>
          <w:sz w:val="24"/>
          <w:szCs w:val="24"/>
        </w:rPr>
        <w:t xml:space="preserve">удельное среднесуточное (за год) водоотведение на одного жителя на 1 очередь и на расчетный срок допускается принимать 600 л. в сутки. </w:t>
      </w:r>
      <w:proofErr w:type="gramStart"/>
      <w:r w:rsidRPr="003A6728">
        <w:rPr>
          <w:rFonts w:ascii="Times New Roman" w:hAnsi="Times New Roman"/>
          <w:sz w:val="24"/>
          <w:szCs w:val="24"/>
        </w:rPr>
        <w:t>В генеральном плане данное значение принимаем в соответствии с СП 31.13330.2012 равным удельному среднесуточному водопотреблению, как наиболее вероятное – 350 л. в сутки, соответственно суммарный прогнозируемый объем хозяйственно-бытовых стоков составит на 2025 год – 950 тыс. куб. м/год (2600 куб. м/</w:t>
      </w:r>
      <w:proofErr w:type="spellStart"/>
      <w:r w:rsidRPr="003A6728">
        <w:rPr>
          <w:rFonts w:ascii="Times New Roman" w:hAnsi="Times New Roman"/>
          <w:sz w:val="24"/>
          <w:szCs w:val="24"/>
        </w:rPr>
        <w:t>сут</w:t>
      </w:r>
      <w:proofErr w:type="spellEnd"/>
      <w:r w:rsidRPr="003A6728">
        <w:rPr>
          <w:rFonts w:ascii="Times New Roman" w:hAnsi="Times New Roman"/>
          <w:sz w:val="24"/>
          <w:szCs w:val="24"/>
        </w:rPr>
        <w:t>.), на 2040 год – 1250 тыс. куб. м/год, 3420 куб. м/</w:t>
      </w:r>
      <w:proofErr w:type="spellStart"/>
      <w:r w:rsidRPr="003A6728">
        <w:rPr>
          <w:rFonts w:ascii="Times New Roman" w:hAnsi="Times New Roman"/>
          <w:sz w:val="24"/>
          <w:szCs w:val="24"/>
        </w:rPr>
        <w:t>сут</w:t>
      </w:r>
      <w:proofErr w:type="spellEnd"/>
      <w:r w:rsidRPr="003A6728">
        <w:rPr>
          <w:rFonts w:ascii="Times New Roman" w:hAnsi="Times New Roman"/>
          <w:sz w:val="24"/>
          <w:szCs w:val="24"/>
        </w:rPr>
        <w:t>.).</w:t>
      </w:r>
      <w:proofErr w:type="gramEnd"/>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Развитие систем централизованного водоотведения планируется в поселках Омсукчан, Дукат, а также дождевой канализации в зоне многоквартирной жилой застройки. Для прочих территорий существующей жилой застройки городского округа на расчетный срок предлагается децентрализованная система водоотведения посредством установки локальных очистных сооружений хозяйственно-бытовых стоков. При этом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 Сбор и удаление жидких отходов следует осуществлять в соответствии с требованиями п. 2.3. СанПиН 42-128-4690-88.</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Водоотведение промышленными предприятиями предлагается на собственные очистные сооружения, а также использование оборотной воды в технологическом цикле. Возможность </w:t>
      </w:r>
      <w:r w:rsidRPr="003A6728">
        <w:rPr>
          <w:rFonts w:ascii="Times New Roman" w:hAnsi="Times New Roman"/>
          <w:sz w:val="24"/>
          <w:szCs w:val="24"/>
        </w:rPr>
        <w:lastRenderedPageBreak/>
        <w:t>использования системы централизованного водоотведения промышленными предприятиями должна быть определена на стадии проектирования при размещении конкретных предприятий.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поселке Омсукчан предлагается осуществить проектирование и строительство современных очистных сооружений, основные параметры сооружений определить расчетом с учетом перспективного развития. В поселке Дукат предлагается строительство локальных очистных сооружений. Также, необходима перекладка канализационных сетей на участках существующей сети, отслуживших эксплуатационный срок.</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сфере развития системы водоотведения проектом предложений предлагается проведение следующих мероприятий: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1 очередь:</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проектирование и строительство новых очистных сооружений в поселке Омсукчан;</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строительство локальных очистных сооружений в поселке Дукат;</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замена ветхих сетей водоотведения в поселках </w:t>
      </w:r>
      <w:r w:rsidRPr="003A6728">
        <w:rPr>
          <w:rFonts w:ascii="Times New Roman" w:hAnsi="Times New Roman"/>
          <w:sz w:val="24"/>
          <w:szCs w:val="24"/>
          <w:lang w:bidi="ru-RU"/>
        </w:rPr>
        <w:t>Омсукчан, Дукат</w:t>
      </w:r>
      <w:r w:rsidRPr="003A6728">
        <w:rPr>
          <w:rFonts w:ascii="Times New Roman" w:hAnsi="Times New Roman"/>
          <w:sz w:val="24"/>
          <w:szCs w:val="24"/>
        </w:rPr>
        <w:t>;</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доведение очистки сточных вод в населенных пунктах округа до нормативных значений;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строительство сетей водоотведения для подключения существующей жилой застройки;</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на расчетный срок:</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развитие централизованных систем водоотведения в населенных пунктах округа.</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Теплоснабжение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целях обеспечения необходимого уровня теплоснабжения жилищно-коммунального хозяйства, промышленных и иных организаций муниципального образования 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теплоснабжения, которые должны обеспечивать:</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 нормативный уровень </w:t>
      </w:r>
      <w:proofErr w:type="spellStart"/>
      <w:r w:rsidRPr="003A6728">
        <w:rPr>
          <w:rFonts w:ascii="Times New Roman" w:hAnsi="Times New Roman"/>
          <w:sz w:val="24"/>
          <w:szCs w:val="24"/>
        </w:rPr>
        <w:t>теплоэнергосбережения</w:t>
      </w:r>
      <w:proofErr w:type="spellEnd"/>
      <w:r w:rsidRPr="003A6728">
        <w:rPr>
          <w:rFonts w:ascii="Times New Roman" w:hAnsi="Times New Roman"/>
          <w:sz w:val="24"/>
          <w:szCs w:val="24"/>
        </w:rPr>
        <w:t>;</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нормативный уровень надежности согласно требованиям СНиП 41-02-2003;</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требования экологической безопасности;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безопасность эксплуатации.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Теплоснабжение многоквартирного жилого фонда, объектов социальной сферы предлагается осуществлять централизованно от существующих систем теплоснабжения. </w:t>
      </w:r>
      <w:proofErr w:type="gramStart"/>
      <w:r w:rsidRPr="003A6728">
        <w:rPr>
          <w:rFonts w:ascii="Times New Roman" w:hAnsi="Times New Roman"/>
          <w:sz w:val="24"/>
          <w:szCs w:val="24"/>
        </w:rPr>
        <w:t>Для зданий, в которых не допускаются перерывы в подаче тепла (больницы, дошкольные образовательные учреждения с круглосуточным пребыванием детей и др.), надежность теплоснабжения при проектировании системы теплоснабжения должна обеспечиваться проектированием резервных источников тепла, обеспечивающих отопление здания в полном объеме, в том числе с использованием электроэнергии, либо двусторонним питанием от разных тепловых сетей.</w:t>
      </w:r>
      <w:proofErr w:type="gramEnd"/>
    </w:p>
    <w:p w:rsidR="00EC5457" w:rsidRDefault="00EC5457" w:rsidP="00EC5457">
      <w:pPr>
        <w:suppressAutoHyphens/>
        <w:spacing w:after="0" w:line="240" w:lineRule="auto"/>
        <w:ind w:firstLine="709"/>
        <w:jc w:val="both"/>
        <w:rPr>
          <w:rFonts w:ascii="Times New Roman" w:hAnsi="Times New Roman"/>
          <w:sz w:val="24"/>
          <w:szCs w:val="24"/>
          <w:lang w:val="en-US"/>
        </w:rPr>
      </w:pPr>
      <w:r w:rsidRPr="003A6728">
        <w:rPr>
          <w:rFonts w:ascii="Times New Roman" w:hAnsi="Times New Roman"/>
          <w:sz w:val="24"/>
          <w:szCs w:val="24"/>
        </w:rPr>
        <w:t xml:space="preserve">Тепловая энергия действующими котельными вырабатывается в необходимом объеме, имеется резерв мощности по выработке тепла. Суммарные установленные мощности котельных превышают нагрузку </w:t>
      </w:r>
      <w:r w:rsidR="00404076" w:rsidRPr="003A6728">
        <w:rPr>
          <w:rFonts w:ascii="Times New Roman" w:hAnsi="Times New Roman"/>
          <w:sz w:val="24"/>
          <w:szCs w:val="24"/>
        </w:rPr>
        <w:t>потребителей,</w:t>
      </w:r>
      <w:r w:rsidRPr="003A6728">
        <w:rPr>
          <w:rFonts w:ascii="Times New Roman" w:hAnsi="Times New Roman"/>
          <w:sz w:val="24"/>
          <w:szCs w:val="24"/>
        </w:rPr>
        <w:t xml:space="preserve"> подключенных к централизованным системам теплоснабжения. Предполагается рост перспективной нагрузки жилого фонда на расчетный срок. Прогнозируемый объем теплопотребления в Омсукчанском городском округе приведен в таблице </w:t>
      </w:r>
      <w:r w:rsidR="003B721B" w:rsidRPr="003A6728">
        <w:rPr>
          <w:rFonts w:ascii="Times New Roman" w:hAnsi="Times New Roman"/>
          <w:sz w:val="24"/>
          <w:szCs w:val="24"/>
        </w:rPr>
        <w:t>3.1</w:t>
      </w:r>
      <w:r w:rsidR="004431D5" w:rsidRPr="003A6728">
        <w:rPr>
          <w:rFonts w:ascii="Times New Roman" w:hAnsi="Times New Roman"/>
          <w:sz w:val="24"/>
          <w:szCs w:val="24"/>
        </w:rPr>
        <w:t>4</w:t>
      </w:r>
      <w:r w:rsidRPr="003A6728">
        <w:rPr>
          <w:rFonts w:ascii="Times New Roman" w:hAnsi="Times New Roman"/>
          <w:sz w:val="24"/>
          <w:szCs w:val="24"/>
        </w:rPr>
        <w:t>.</w:t>
      </w:r>
    </w:p>
    <w:p w:rsidR="004F3C4D" w:rsidRPr="004F3C4D" w:rsidRDefault="004F3C4D" w:rsidP="00EC5457">
      <w:pPr>
        <w:suppressAutoHyphens/>
        <w:spacing w:after="0" w:line="240" w:lineRule="auto"/>
        <w:ind w:firstLine="709"/>
        <w:jc w:val="both"/>
        <w:rPr>
          <w:lang w:val="en-US"/>
        </w:rPr>
      </w:pPr>
    </w:p>
    <w:p w:rsidR="00EC5457" w:rsidRPr="003A6728" w:rsidRDefault="00EC5457" w:rsidP="00EC5457">
      <w:pPr>
        <w:suppressAutoHyphens/>
        <w:autoSpaceDE w:val="0"/>
        <w:autoSpaceDN w:val="0"/>
        <w:adjustRightInd w:val="0"/>
        <w:spacing w:after="0" w:line="240" w:lineRule="auto"/>
        <w:jc w:val="both"/>
        <w:rPr>
          <w:rFonts w:ascii="Times New Roman" w:hAnsi="Times New Roman"/>
          <w:sz w:val="24"/>
          <w:szCs w:val="24"/>
        </w:rPr>
      </w:pPr>
      <w:r w:rsidRPr="003A6728">
        <w:rPr>
          <w:rFonts w:ascii="Times New Roman" w:eastAsia="Times New Roman" w:hAnsi="Times New Roman"/>
          <w:sz w:val="24"/>
          <w:szCs w:val="24"/>
          <w:lang w:eastAsia="ru-RU"/>
        </w:rPr>
        <w:t xml:space="preserve">Таблица </w:t>
      </w:r>
      <w:r w:rsidR="003B721B" w:rsidRPr="003A6728">
        <w:rPr>
          <w:rFonts w:ascii="Times New Roman" w:eastAsia="Times New Roman" w:hAnsi="Times New Roman"/>
          <w:sz w:val="24"/>
          <w:szCs w:val="24"/>
          <w:lang w:bidi="en-US"/>
        </w:rPr>
        <w:t>3.1</w:t>
      </w:r>
      <w:r w:rsidR="004431D5" w:rsidRPr="003A6728">
        <w:rPr>
          <w:rFonts w:ascii="Times New Roman" w:eastAsia="Times New Roman" w:hAnsi="Times New Roman"/>
          <w:sz w:val="24"/>
          <w:szCs w:val="24"/>
          <w:lang w:bidi="en-US"/>
        </w:rPr>
        <w:t>4</w:t>
      </w:r>
      <w:r w:rsidRPr="003A6728">
        <w:rPr>
          <w:rFonts w:ascii="Times New Roman" w:eastAsia="Times New Roman" w:hAnsi="Times New Roman"/>
          <w:sz w:val="24"/>
          <w:szCs w:val="24"/>
          <w:lang w:bidi="en-US"/>
        </w:rPr>
        <w:t xml:space="preserve">. </w:t>
      </w:r>
      <w:r w:rsidRPr="003A6728">
        <w:rPr>
          <w:rFonts w:ascii="Times New Roman" w:hAnsi="Times New Roman"/>
          <w:sz w:val="24"/>
          <w:szCs w:val="24"/>
        </w:rPr>
        <w:t>Прогнозируемый объем теплопотребления в Омсукчанском городском округе</w:t>
      </w:r>
    </w:p>
    <w:tbl>
      <w:tblPr>
        <w:tblW w:w="9922"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1748"/>
        <w:gridCol w:w="1754"/>
        <w:gridCol w:w="1748"/>
        <w:gridCol w:w="1746"/>
      </w:tblGrid>
      <w:tr w:rsidR="00EC5457" w:rsidRPr="003A6728" w:rsidTr="0069127A">
        <w:trPr>
          <w:jc w:val="center"/>
        </w:trPr>
        <w:tc>
          <w:tcPr>
            <w:tcW w:w="1474" w:type="pct"/>
            <w:vMerge w:val="restart"/>
            <w:shd w:val="clear" w:color="auto" w:fill="auto"/>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sz w:val="24"/>
                <w:szCs w:val="24"/>
              </w:rPr>
              <w:t>Муниципальное образование</w:t>
            </w:r>
          </w:p>
        </w:tc>
        <w:tc>
          <w:tcPr>
            <w:tcW w:w="1765" w:type="pct"/>
            <w:gridSpan w:val="2"/>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Население, человек</w:t>
            </w:r>
          </w:p>
        </w:tc>
        <w:tc>
          <w:tcPr>
            <w:tcW w:w="1761" w:type="pct"/>
            <w:gridSpan w:val="2"/>
            <w:shd w:val="clear" w:color="auto" w:fill="auto"/>
            <w:vAlign w:val="center"/>
          </w:tcPr>
          <w:p w:rsidR="00EC5457" w:rsidRPr="003A6728" w:rsidRDefault="00EC5457" w:rsidP="00EC5457">
            <w:pPr>
              <w:suppressAutoHyphens/>
              <w:spacing w:after="0" w:line="240" w:lineRule="auto"/>
              <w:jc w:val="center"/>
              <w:rPr>
                <w:rFonts w:ascii="Times New Roman" w:hAnsi="Times New Roman"/>
                <w:bCs/>
                <w:sz w:val="24"/>
                <w:szCs w:val="24"/>
              </w:rPr>
            </w:pPr>
            <w:r w:rsidRPr="003A6728">
              <w:rPr>
                <w:rFonts w:ascii="Times New Roman" w:hAnsi="Times New Roman"/>
                <w:sz w:val="24"/>
                <w:szCs w:val="24"/>
              </w:rPr>
              <w:t>Годовое теплопотребление, Гкал</w:t>
            </w:r>
          </w:p>
        </w:tc>
      </w:tr>
      <w:tr w:rsidR="00EC5457" w:rsidRPr="003A6728" w:rsidTr="0069127A">
        <w:trPr>
          <w:jc w:val="center"/>
        </w:trPr>
        <w:tc>
          <w:tcPr>
            <w:tcW w:w="1474" w:type="pct"/>
            <w:vMerge/>
            <w:shd w:val="clear" w:color="auto" w:fill="auto"/>
            <w:vAlign w:val="center"/>
          </w:tcPr>
          <w:p w:rsidR="00EC5457" w:rsidRPr="003A6728" w:rsidRDefault="00EC5457" w:rsidP="00EC5457">
            <w:pPr>
              <w:suppressAutoHyphens/>
              <w:spacing w:after="0" w:line="240" w:lineRule="auto"/>
              <w:jc w:val="both"/>
              <w:rPr>
                <w:rFonts w:ascii="Times New Roman" w:hAnsi="Times New Roman"/>
                <w:bCs/>
                <w:sz w:val="24"/>
                <w:szCs w:val="24"/>
              </w:rPr>
            </w:pPr>
          </w:p>
        </w:tc>
        <w:tc>
          <w:tcPr>
            <w:tcW w:w="881"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Первая очередь 2025 г.</w:t>
            </w:r>
          </w:p>
        </w:tc>
        <w:tc>
          <w:tcPr>
            <w:tcW w:w="884"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Расчетный срок, 2040 г.</w:t>
            </w:r>
          </w:p>
        </w:tc>
        <w:tc>
          <w:tcPr>
            <w:tcW w:w="881"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Первая очередь 2025 г.</w:t>
            </w:r>
          </w:p>
        </w:tc>
        <w:tc>
          <w:tcPr>
            <w:tcW w:w="880" w:type="pct"/>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Расчетный срок, 2040 г.</w:t>
            </w:r>
          </w:p>
        </w:tc>
      </w:tr>
      <w:tr w:rsidR="00EC5457" w:rsidRPr="003A6728" w:rsidTr="0069127A">
        <w:trPr>
          <w:jc w:val="center"/>
        </w:trPr>
        <w:tc>
          <w:tcPr>
            <w:tcW w:w="1474" w:type="pct"/>
            <w:shd w:val="clear" w:color="auto" w:fill="auto"/>
            <w:vAlign w:val="center"/>
          </w:tcPr>
          <w:p w:rsidR="00EC5457" w:rsidRPr="003A6728" w:rsidRDefault="00EC5457" w:rsidP="00EC5457">
            <w:pPr>
              <w:suppressAutoHyphens/>
              <w:autoSpaceDE w:val="0"/>
              <w:autoSpaceDN w:val="0"/>
              <w:adjustRightInd w:val="0"/>
              <w:spacing w:after="0" w:line="240" w:lineRule="auto"/>
              <w:jc w:val="center"/>
              <w:rPr>
                <w:rFonts w:ascii="Times New Roman" w:hAnsi="Times New Roman"/>
                <w:sz w:val="24"/>
                <w:szCs w:val="24"/>
              </w:rPr>
            </w:pPr>
            <w:r w:rsidRPr="003A6728">
              <w:rPr>
                <w:rFonts w:ascii="Times New Roman" w:hAnsi="Times New Roman"/>
                <w:sz w:val="24"/>
                <w:szCs w:val="24"/>
              </w:rPr>
              <w:t>1</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2</w:t>
            </w:r>
          </w:p>
        </w:tc>
        <w:tc>
          <w:tcPr>
            <w:tcW w:w="884"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3</w:t>
            </w:r>
          </w:p>
        </w:tc>
        <w:tc>
          <w:tcPr>
            <w:tcW w:w="881"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4</w:t>
            </w:r>
          </w:p>
        </w:tc>
        <w:tc>
          <w:tcPr>
            <w:tcW w:w="880"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5</w:t>
            </w:r>
          </w:p>
        </w:tc>
      </w:tr>
      <w:tr w:rsidR="00EC5457" w:rsidRPr="003A6728" w:rsidTr="0069127A">
        <w:trPr>
          <w:jc w:val="center"/>
        </w:trPr>
        <w:tc>
          <w:tcPr>
            <w:tcW w:w="1474" w:type="pct"/>
            <w:shd w:val="clear" w:color="auto" w:fill="auto"/>
            <w:vAlign w:val="center"/>
          </w:tcPr>
          <w:p w:rsidR="00EC5457" w:rsidRPr="003A6728" w:rsidRDefault="00EC5457" w:rsidP="00EC5457">
            <w:pPr>
              <w:suppressAutoHyphens/>
              <w:autoSpaceDE w:val="0"/>
              <w:autoSpaceDN w:val="0"/>
              <w:adjustRightInd w:val="0"/>
              <w:spacing w:after="0" w:line="240" w:lineRule="auto"/>
              <w:jc w:val="both"/>
              <w:rPr>
                <w:rFonts w:ascii="Times New Roman" w:hAnsi="Times New Roman"/>
                <w:sz w:val="24"/>
                <w:szCs w:val="24"/>
              </w:rPr>
            </w:pPr>
            <w:r w:rsidRPr="003A6728">
              <w:rPr>
                <w:rFonts w:ascii="Times New Roman" w:hAnsi="Times New Roman"/>
                <w:sz w:val="24"/>
                <w:szCs w:val="24"/>
              </w:rPr>
              <w:t>Омсукчанский городской округ</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6000</w:t>
            </w:r>
          </w:p>
        </w:tc>
        <w:tc>
          <w:tcPr>
            <w:tcW w:w="884"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8000</w:t>
            </w:r>
          </w:p>
        </w:tc>
        <w:tc>
          <w:tcPr>
            <w:tcW w:w="881"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100000</w:t>
            </w:r>
          </w:p>
        </w:tc>
        <w:tc>
          <w:tcPr>
            <w:tcW w:w="880" w:type="pct"/>
            <w:tcBorders>
              <w:top w:val="single" w:sz="4" w:space="0" w:color="auto"/>
              <w:left w:val="nil"/>
              <w:bottom w:val="single" w:sz="4" w:space="0" w:color="auto"/>
              <w:right w:val="single" w:sz="4" w:space="0" w:color="auto"/>
            </w:tcBorders>
            <w:shd w:val="clear" w:color="auto" w:fill="auto"/>
            <w:vAlign w:val="center"/>
          </w:tcPr>
          <w:p w:rsidR="00EC5457" w:rsidRPr="003A6728" w:rsidRDefault="00EC5457" w:rsidP="00EC5457">
            <w:pPr>
              <w:suppressAutoHyphens/>
              <w:spacing w:after="0" w:line="240" w:lineRule="auto"/>
              <w:jc w:val="center"/>
              <w:rPr>
                <w:rFonts w:ascii="Times New Roman" w:hAnsi="Times New Roman"/>
                <w:sz w:val="24"/>
                <w:szCs w:val="24"/>
              </w:rPr>
            </w:pPr>
            <w:r w:rsidRPr="003A6728">
              <w:rPr>
                <w:rFonts w:ascii="Times New Roman" w:hAnsi="Times New Roman"/>
                <w:sz w:val="24"/>
                <w:szCs w:val="24"/>
              </w:rPr>
              <w:t>140000</w:t>
            </w:r>
          </w:p>
        </w:tc>
      </w:tr>
    </w:tbl>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lastRenderedPageBreak/>
        <w:t>Теплоснабжение индивидуальных жилых домов, не подключенных к централизованному теплоснабжению, осуществляется от индивидуальных локальных источников тепловой энергии.</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В сфере теплоснабжения коммунально-бытовых потребителей городского округа генеральным планом предлагается проведение следующих мероприятий:</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на 1 очередь:</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 реконструкция и </w:t>
      </w:r>
      <w:r w:rsidR="00404076" w:rsidRPr="003A6728">
        <w:rPr>
          <w:rFonts w:ascii="Times New Roman" w:hAnsi="Times New Roman"/>
          <w:sz w:val="24"/>
          <w:szCs w:val="24"/>
        </w:rPr>
        <w:t>модернизация системы</w:t>
      </w:r>
      <w:r w:rsidRPr="003A6728">
        <w:rPr>
          <w:rFonts w:ascii="Times New Roman" w:hAnsi="Times New Roman"/>
          <w:sz w:val="24"/>
          <w:szCs w:val="24"/>
        </w:rPr>
        <w:t xml:space="preserve"> теплоснабжения в поселке Дукат;</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xml:space="preserve">- замена тепловых сетей и оборудования с предельной степенью износа в поселках </w:t>
      </w:r>
      <w:r w:rsidRPr="003A6728">
        <w:rPr>
          <w:rFonts w:ascii="Times New Roman" w:hAnsi="Times New Roman"/>
          <w:sz w:val="24"/>
          <w:szCs w:val="24"/>
          <w:lang w:bidi="ru-RU"/>
        </w:rPr>
        <w:t>Дукат, Омсукчан</w:t>
      </w:r>
      <w:r w:rsidRPr="003A6728">
        <w:rPr>
          <w:rFonts w:ascii="Times New Roman" w:hAnsi="Times New Roman"/>
          <w:sz w:val="24"/>
          <w:szCs w:val="24"/>
        </w:rPr>
        <w:t>;</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строительство сетей теплоснабжения и подключение новых потребителей в населенных пунктах округа;</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на расчетный срок:</w:t>
      </w:r>
    </w:p>
    <w:p w:rsidR="00EC5457" w:rsidRPr="003A6728" w:rsidRDefault="00EC5457" w:rsidP="00EC5457">
      <w:pPr>
        <w:suppressAutoHyphens/>
        <w:spacing w:after="0" w:line="240" w:lineRule="auto"/>
        <w:ind w:firstLine="708"/>
        <w:jc w:val="both"/>
        <w:rPr>
          <w:rFonts w:ascii="Times New Roman" w:hAnsi="Times New Roman"/>
          <w:sz w:val="24"/>
          <w:szCs w:val="24"/>
        </w:rPr>
      </w:pPr>
      <w:r w:rsidRPr="003A6728">
        <w:rPr>
          <w:rFonts w:ascii="Times New Roman" w:hAnsi="Times New Roman"/>
          <w:sz w:val="24"/>
          <w:szCs w:val="24"/>
        </w:rPr>
        <w:t>- дальнейшее развитие систем теплоснабжения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Связь</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телефонную связь общего пользования;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мобильную (сотовую связь), радиотелефонную связь;</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цифровые коммуникационные информационные сети и системы передачи данных;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эфирное радиовещание;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телевизионное вещание.</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Важным моментом на современном этапе является развитие информационных телекоммуникационных сетей и сетей передачи данных (</w:t>
      </w:r>
      <w:proofErr w:type="spellStart"/>
      <w:r w:rsidRPr="003A6728">
        <w:rPr>
          <w:rFonts w:ascii="Times New Roman" w:hAnsi="Times New Roman"/>
          <w:sz w:val="24"/>
          <w:szCs w:val="24"/>
        </w:rPr>
        <w:t>мультисервисная</w:t>
      </w:r>
      <w:proofErr w:type="spellEnd"/>
      <w:r w:rsidRPr="003A6728">
        <w:rPr>
          <w:rFonts w:ascii="Times New Roman" w:hAnsi="Times New Roman"/>
          <w:sz w:val="24"/>
          <w:szCs w:val="24"/>
        </w:rPr>
        <w:t xml:space="preserve"> сеть) с предоставлением населению различных мультимедийных услуг, включая «Интернет». </w:t>
      </w:r>
      <w:proofErr w:type="spellStart"/>
      <w:r w:rsidRPr="003A6728">
        <w:rPr>
          <w:rFonts w:ascii="Times New Roman" w:hAnsi="Times New Roman"/>
          <w:sz w:val="24"/>
          <w:szCs w:val="24"/>
        </w:rPr>
        <w:t>Мультисервисная</w:t>
      </w:r>
      <w:proofErr w:type="spellEnd"/>
      <w:r w:rsidRPr="003A6728">
        <w:rPr>
          <w:rFonts w:ascii="Times New Roman" w:hAnsi="Times New Roman"/>
          <w:sz w:val="24"/>
          <w:szCs w:val="24"/>
        </w:rPr>
        <w:t xml:space="preserve"> сеть позволит предоставить населению и организациям пакет услуг голосовой телефонии, высокоскоростного доступа к сети Интернет и услуг IPTV по одному проводу.</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Основные мероприятия по развитию телефонной сети следующие:</w:t>
      </w:r>
    </w:p>
    <w:p w:rsidR="00EC5457" w:rsidRPr="003A6728" w:rsidRDefault="00EC5457" w:rsidP="00EC5457">
      <w:pPr>
        <w:tabs>
          <w:tab w:val="left" w:pos="851"/>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создание и развитие информационных телекоммуникационных сетей передачи данных;</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расширение мультимедийных услуг, предоставляемых населению, включая «Интернет».</w:t>
      </w:r>
    </w:p>
    <w:p w:rsidR="00EC5457" w:rsidRPr="003A6728" w:rsidRDefault="00EC5457" w:rsidP="00EC5457">
      <w:pPr>
        <w:suppressAutoHyphens/>
        <w:spacing w:after="0" w:line="240" w:lineRule="auto"/>
        <w:ind w:firstLine="709"/>
        <w:jc w:val="both"/>
        <w:rPr>
          <w:rFonts w:ascii="Times New Roman" w:hAnsi="Times New Roman"/>
          <w:sz w:val="24"/>
          <w:szCs w:val="24"/>
        </w:rPr>
      </w:pPr>
    </w:p>
    <w:p w:rsidR="00EC5457" w:rsidRPr="003A6728" w:rsidRDefault="005B6094" w:rsidP="00EC5457">
      <w:pPr>
        <w:suppressAutoHyphens/>
        <w:spacing w:after="0" w:line="240" w:lineRule="auto"/>
        <w:jc w:val="center"/>
        <w:rPr>
          <w:rFonts w:ascii="Times New Roman" w:hAnsi="Times New Roman"/>
          <w:b/>
          <w:sz w:val="24"/>
          <w:szCs w:val="24"/>
        </w:rPr>
      </w:pPr>
      <w:r w:rsidRPr="003A6728">
        <w:rPr>
          <w:rFonts w:ascii="Times New Roman" w:hAnsi="Times New Roman"/>
          <w:b/>
          <w:sz w:val="24"/>
          <w:szCs w:val="24"/>
        </w:rPr>
        <w:t>3.</w:t>
      </w:r>
      <w:r w:rsidR="00EC5457" w:rsidRPr="003A6728">
        <w:rPr>
          <w:rFonts w:ascii="Times New Roman" w:hAnsi="Times New Roman"/>
          <w:b/>
          <w:sz w:val="24"/>
          <w:szCs w:val="24"/>
        </w:rPr>
        <w:t>4.9. Развитие туризма</w:t>
      </w:r>
    </w:p>
    <w:p w:rsidR="00EC5457" w:rsidRPr="003A6728" w:rsidRDefault="00EC5457" w:rsidP="00EC5457">
      <w:pPr>
        <w:suppressAutoHyphens/>
        <w:spacing w:after="0" w:line="240" w:lineRule="auto"/>
        <w:ind w:firstLine="709"/>
        <w:jc w:val="both"/>
        <w:rPr>
          <w:rFonts w:ascii="Times New Roman" w:hAnsi="Times New Roman"/>
          <w:bCs/>
          <w:sz w:val="24"/>
          <w:szCs w:val="24"/>
        </w:rPr>
      </w:pPr>
      <w:r w:rsidRPr="003A6728">
        <w:rPr>
          <w:rFonts w:ascii="Times New Roman" w:hAnsi="Times New Roman"/>
          <w:bCs/>
          <w:sz w:val="24"/>
          <w:szCs w:val="24"/>
        </w:rPr>
        <w:t xml:space="preserve">Одним из путей повышения уровня финансового благосостояния Омсукчанского городского округа можем стать развитие рекреационных зон и туризма, в том числе въездного. На основе комплексной оценки в </w:t>
      </w:r>
      <w:r w:rsidRPr="003A6728">
        <w:rPr>
          <w:rFonts w:ascii="Times New Roman" w:hAnsi="Times New Roman"/>
          <w:sz w:val="24"/>
          <w:szCs w:val="24"/>
        </w:rPr>
        <w:t xml:space="preserve">муниципальном образовании </w:t>
      </w:r>
      <w:r w:rsidRPr="003A6728">
        <w:rPr>
          <w:rFonts w:ascii="Times New Roman" w:hAnsi="Times New Roman"/>
          <w:bCs/>
          <w:sz w:val="24"/>
          <w:szCs w:val="24"/>
        </w:rPr>
        <w:t>выделены территории наиболее благоприятные для развития туризма с неповторимыми ландшафтами (территория бывшего заказника «</w:t>
      </w:r>
      <w:proofErr w:type="spellStart"/>
      <w:r w:rsidRPr="003A6728">
        <w:rPr>
          <w:rFonts w:ascii="Times New Roman" w:hAnsi="Times New Roman"/>
          <w:bCs/>
          <w:sz w:val="24"/>
          <w:szCs w:val="24"/>
        </w:rPr>
        <w:t>Бургали</w:t>
      </w:r>
      <w:proofErr w:type="spellEnd"/>
      <w:r w:rsidRPr="003A6728">
        <w:rPr>
          <w:rFonts w:ascii="Times New Roman" w:hAnsi="Times New Roman"/>
          <w:bCs/>
          <w:sz w:val="24"/>
          <w:szCs w:val="24"/>
        </w:rPr>
        <w:t>»), а также места расположения памятников советской истории, места археологических раскопок, стоянок древнего человека.</w:t>
      </w:r>
    </w:p>
    <w:p w:rsidR="00EC5457" w:rsidRPr="003A6728" w:rsidRDefault="00EC5457" w:rsidP="00EC5457">
      <w:pPr>
        <w:suppressAutoHyphens/>
        <w:spacing w:after="0" w:line="240" w:lineRule="auto"/>
        <w:ind w:firstLine="709"/>
        <w:jc w:val="both"/>
        <w:rPr>
          <w:rFonts w:ascii="Times New Roman" w:hAnsi="Times New Roman"/>
          <w:bCs/>
          <w:sz w:val="24"/>
          <w:szCs w:val="24"/>
        </w:rPr>
      </w:pPr>
      <w:r w:rsidRPr="003A6728">
        <w:rPr>
          <w:rFonts w:ascii="Times New Roman" w:hAnsi="Times New Roman"/>
          <w:bCs/>
          <w:sz w:val="24"/>
          <w:szCs w:val="24"/>
        </w:rPr>
        <w:t>Положительными факторами, способствующими развитию отрасли туризма на территории Омсукчанского городского округа, являются:</w:t>
      </w:r>
    </w:p>
    <w:p w:rsidR="00EC5457" w:rsidRPr="003A6728" w:rsidRDefault="00EC5457" w:rsidP="00EC5457">
      <w:pPr>
        <w:suppressAutoHyphens/>
        <w:spacing w:after="0" w:line="240" w:lineRule="auto"/>
        <w:ind w:firstLine="709"/>
        <w:jc w:val="both"/>
        <w:rPr>
          <w:rFonts w:ascii="Times New Roman" w:hAnsi="Times New Roman"/>
          <w:bCs/>
          <w:sz w:val="24"/>
          <w:szCs w:val="24"/>
        </w:rPr>
      </w:pPr>
      <w:r w:rsidRPr="003A6728">
        <w:rPr>
          <w:rFonts w:ascii="Times New Roman" w:hAnsi="Times New Roman"/>
          <w:bCs/>
          <w:sz w:val="24"/>
          <w:szCs w:val="24"/>
        </w:rPr>
        <w:t>- наличие памятников истории и культуры, археологических объектов;</w:t>
      </w:r>
    </w:p>
    <w:p w:rsidR="00EC5457" w:rsidRPr="003A6728" w:rsidRDefault="00EC5457" w:rsidP="00EC5457">
      <w:pPr>
        <w:suppressAutoHyphens/>
        <w:spacing w:after="0" w:line="240" w:lineRule="auto"/>
        <w:ind w:firstLine="709"/>
        <w:jc w:val="both"/>
        <w:rPr>
          <w:rFonts w:ascii="Times New Roman" w:hAnsi="Times New Roman"/>
          <w:bCs/>
          <w:sz w:val="24"/>
          <w:szCs w:val="24"/>
        </w:rPr>
      </w:pPr>
      <w:r w:rsidRPr="003A6728">
        <w:rPr>
          <w:rFonts w:ascii="Times New Roman" w:hAnsi="Times New Roman"/>
          <w:bCs/>
          <w:sz w:val="24"/>
          <w:szCs w:val="24"/>
        </w:rPr>
        <w:t>- богатая ландшафтная составляющая – сеть особо охраняемых природных территорий; памятников природы, богатая гидрография.</w:t>
      </w:r>
    </w:p>
    <w:p w:rsidR="00EC5457" w:rsidRPr="003A6728" w:rsidRDefault="00EC5457" w:rsidP="00EC5457">
      <w:pPr>
        <w:suppressAutoHyphens/>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На территории городского округа можно развивать следующие виды туризма:</w:t>
      </w:r>
    </w:p>
    <w:p w:rsidR="00EC5457" w:rsidRPr="003A6728" w:rsidRDefault="00EC5457" w:rsidP="00EC5457">
      <w:pPr>
        <w:suppressAutoHyphens/>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экологический;</w:t>
      </w:r>
    </w:p>
    <w:p w:rsidR="00EC5457" w:rsidRPr="003A6728" w:rsidRDefault="00EC5457" w:rsidP="00EC5457">
      <w:pPr>
        <w:suppressAutoHyphens/>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спортивный, приключенческий, экстремальный;</w:t>
      </w:r>
    </w:p>
    <w:p w:rsidR="00EC5457" w:rsidRPr="003A6728" w:rsidRDefault="00EC5457" w:rsidP="00EC5457">
      <w:pPr>
        <w:suppressAutoHyphens/>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промысловый;</w:t>
      </w:r>
    </w:p>
    <w:p w:rsidR="00EC5457" w:rsidRPr="003A6728" w:rsidRDefault="00EC5457" w:rsidP="00EC5457">
      <w:pPr>
        <w:suppressAutoHyphens/>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культурно-познавательный;</w:t>
      </w:r>
    </w:p>
    <w:p w:rsidR="00EC5457" w:rsidRPr="003A6728" w:rsidRDefault="00EC5457" w:rsidP="00EC5457">
      <w:pPr>
        <w:suppressAutoHyphens/>
        <w:spacing w:after="0" w:line="240" w:lineRule="auto"/>
        <w:ind w:firstLine="709"/>
        <w:jc w:val="both"/>
        <w:rPr>
          <w:rFonts w:ascii="Times New Roman" w:eastAsia="Times New Roman" w:hAnsi="Times New Roman"/>
          <w:spacing w:val="3"/>
          <w:sz w:val="24"/>
          <w:szCs w:val="24"/>
          <w:lang w:eastAsia="ru-RU"/>
        </w:rPr>
      </w:pPr>
      <w:r w:rsidRPr="003A6728">
        <w:rPr>
          <w:rFonts w:ascii="Times New Roman" w:eastAsia="Times New Roman" w:hAnsi="Times New Roman"/>
          <w:spacing w:val="3"/>
          <w:sz w:val="24"/>
          <w:szCs w:val="24"/>
          <w:lang w:eastAsia="ru-RU"/>
        </w:rPr>
        <w:t>- этнографический и событийный.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eastAsia="Times New Roman" w:hAnsi="Times New Roman"/>
          <w:spacing w:val="3"/>
          <w:sz w:val="24"/>
          <w:szCs w:val="24"/>
          <w:lang w:eastAsia="ru-RU"/>
        </w:rPr>
        <w:t xml:space="preserve">Целями развития рекреации и туризма на территории округа согласно схеме территориального планирования Омсукчанского муниципального района является предоставление жителям качественных рекреационных и туристических услуг, а также </w:t>
      </w:r>
      <w:r w:rsidRPr="003A6728">
        <w:rPr>
          <w:rFonts w:ascii="Times New Roman" w:eastAsia="Times New Roman" w:hAnsi="Times New Roman"/>
          <w:spacing w:val="3"/>
          <w:sz w:val="24"/>
          <w:szCs w:val="24"/>
          <w:lang w:eastAsia="ru-RU"/>
        </w:rPr>
        <w:lastRenderedPageBreak/>
        <w:t xml:space="preserve">развитие въездного туризма, способного стать дополнительным источником формирования экономики муниципального образования и региона в целом. </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Достижение этих целей возможно пут</w:t>
      </w:r>
      <w:r w:rsidR="00F6369F" w:rsidRPr="003A6728">
        <w:rPr>
          <w:rFonts w:ascii="Times New Roman" w:eastAsia="Times New Roman" w:hAnsi="Times New Roman"/>
          <w:sz w:val="24"/>
          <w:szCs w:val="24"/>
          <w:lang w:eastAsia="ru-RU"/>
        </w:rPr>
        <w:t>е</w:t>
      </w:r>
      <w:r w:rsidRPr="003A6728">
        <w:rPr>
          <w:rFonts w:ascii="Times New Roman" w:eastAsia="Times New Roman" w:hAnsi="Times New Roman"/>
          <w:sz w:val="24"/>
          <w:szCs w:val="24"/>
          <w:lang w:eastAsia="ru-RU"/>
        </w:rPr>
        <w:t>м решения следующих задач:</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формировать инфраструктуру рекреационных зон, создавать круглогодичные и сезонные комплексы, центры туризма, отдыха и лечения;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развивать рекреационную и туристическую сферы деятельности, используя и опираясь на уникальные ландшафтные и природные особенности территории </w:t>
      </w:r>
      <w:r w:rsidRPr="003A6728">
        <w:rPr>
          <w:rFonts w:ascii="Times New Roman" w:eastAsia="Times New Roman" w:hAnsi="Times New Roman"/>
          <w:bCs/>
          <w:sz w:val="24"/>
          <w:szCs w:val="24"/>
          <w:lang w:eastAsia="ru-RU"/>
        </w:rPr>
        <w:t>муниципального образования;</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создавать и развивать следующие объекты рекреации и туризма: базы обслуживания туристов - водников, рыбаков и охотников, любителей пешего и горного туризма; центры лыжного, горнолыжного спорта; гостиничные комплексы, центры автотуризма и др.;</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развивать транспортную доступность муниципального образования для жителей экономически развитых и густонаселенных регионов России, зарубежных стран;</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развивать и повышать качество гостиничного фонда центров рекреации и туризма с обеспечением современных комфортных условий для размещения туристских групп;</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развивать дорожную сеть и альтернативные пути доставки туристов (вертолеты) к началу маршрутов и вывоза их из конечных пунктов маршрутов;</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развивать в округе систему придорожного сервиса, формировать сеть мотелей, кемпингов, пригородных гостиниц для активизации автомобильного туризма;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резервировать зеленые зоны в пределах 0,5-1,5 часовой доступности от крупных поселков, а также ценных природно-оздоровительных территорий, осуществлять закрепление их в государственной собственности для организации массового отдыха;</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внедрять и развивать рыночные формы хозяйствования в организации рекреации и туризма, в том числе активно используя и поддерживая потенциал малого предпринимательства в этой сфере.</w:t>
      </w: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Для решения указанных задач по развитию</w:t>
      </w:r>
      <w:r w:rsidR="00890436" w:rsidRPr="003A6728">
        <w:rPr>
          <w:rFonts w:ascii="Times New Roman" w:eastAsia="Times New Roman" w:hAnsi="Times New Roman"/>
          <w:sz w:val="24"/>
          <w:szCs w:val="24"/>
          <w:lang w:eastAsia="ru-RU"/>
        </w:rPr>
        <w:t xml:space="preserve"> рекреации и туризма </w:t>
      </w:r>
      <w:r w:rsidRPr="003A6728">
        <w:rPr>
          <w:rFonts w:ascii="Times New Roman" w:eastAsia="Times New Roman" w:hAnsi="Times New Roman"/>
          <w:sz w:val="24"/>
          <w:szCs w:val="24"/>
          <w:lang w:eastAsia="ru-RU"/>
        </w:rPr>
        <w:t>генеральным планом предлагаются следующие мероприятия:</w:t>
      </w:r>
    </w:p>
    <w:p w:rsidR="00EC5457" w:rsidRPr="003A6728" w:rsidRDefault="00EC5457" w:rsidP="00EC5457">
      <w:pPr>
        <w:suppressAutoHyphens/>
        <w:spacing w:after="0" w:line="240" w:lineRule="auto"/>
        <w:ind w:firstLine="709"/>
        <w:rPr>
          <w:rFonts w:ascii="Times New Roman" w:hAnsi="Times New Roman"/>
          <w:sz w:val="24"/>
          <w:szCs w:val="24"/>
        </w:rPr>
      </w:pPr>
      <w:r w:rsidRPr="003A6728">
        <w:rPr>
          <w:rFonts w:ascii="Times New Roman" w:hAnsi="Times New Roman"/>
          <w:sz w:val="24"/>
          <w:szCs w:val="24"/>
        </w:rPr>
        <w:t xml:space="preserve">- размещение </w:t>
      </w:r>
      <w:r w:rsidR="008A3B20" w:rsidRPr="003A6728">
        <w:rPr>
          <w:rFonts w:ascii="Times New Roman" w:hAnsi="Times New Roman"/>
          <w:sz w:val="24"/>
          <w:szCs w:val="24"/>
        </w:rPr>
        <w:t>национальной деревни</w:t>
      </w:r>
      <w:r w:rsidR="00D24945" w:rsidRPr="003A6728">
        <w:rPr>
          <w:rFonts w:ascii="Times New Roman" w:hAnsi="Times New Roman"/>
          <w:sz w:val="24"/>
          <w:szCs w:val="24"/>
        </w:rPr>
        <w:t xml:space="preserve"> в п. Омсукчан </w:t>
      </w:r>
      <w:r w:rsidR="008A3B20" w:rsidRPr="003A6728">
        <w:rPr>
          <w:rFonts w:ascii="Times New Roman" w:hAnsi="Times New Roman"/>
          <w:sz w:val="24"/>
          <w:szCs w:val="24"/>
        </w:rPr>
        <w:t>(на 1 очередь, на расчетный срок);</w:t>
      </w:r>
    </w:p>
    <w:p w:rsidR="00D24945" w:rsidRPr="003A6728" w:rsidRDefault="00D24945" w:rsidP="00D24945">
      <w:pPr>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строительство инфраструктуры для организации рыболовного туризма и охоты (на 1 очередь);</w:t>
      </w:r>
    </w:p>
    <w:p w:rsidR="00D24945" w:rsidRPr="003A6728" w:rsidRDefault="00D24945" w:rsidP="00D24945">
      <w:pPr>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развитие сети гостиниц в центрах организации отдыха (на 1 очередь, на расчетный срок);</w:t>
      </w:r>
    </w:p>
    <w:p w:rsidR="00D24945" w:rsidRPr="003A6728" w:rsidRDefault="00D24945" w:rsidP="00D24945">
      <w:pPr>
        <w:suppressAutoHyphens/>
        <w:spacing w:after="0" w:line="240" w:lineRule="auto"/>
        <w:ind w:firstLine="709"/>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организация охранных зон вокруг памятников историко-культурного наследия, памятников природы и других достопримечательных</w:t>
      </w:r>
      <w:r w:rsidR="008A3B20" w:rsidRPr="003A6728">
        <w:rPr>
          <w:rFonts w:ascii="Times New Roman" w:eastAsia="Times New Roman" w:hAnsi="Times New Roman"/>
          <w:sz w:val="24"/>
          <w:szCs w:val="24"/>
          <w:lang w:eastAsia="ru-RU"/>
        </w:rPr>
        <w:t xml:space="preserve"> мест округа</w:t>
      </w:r>
      <w:r w:rsidRPr="003A6728">
        <w:rPr>
          <w:rFonts w:ascii="Times New Roman" w:eastAsia="Times New Roman" w:hAnsi="Times New Roman"/>
          <w:sz w:val="24"/>
          <w:szCs w:val="24"/>
          <w:lang w:eastAsia="ru-RU"/>
        </w:rPr>
        <w:t xml:space="preserve"> </w:t>
      </w:r>
      <w:r w:rsidR="008A3B20" w:rsidRPr="003A6728">
        <w:rPr>
          <w:rFonts w:ascii="Times New Roman" w:eastAsia="Times New Roman" w:hAnsi="Times New Roman"/>
          <w:sz w:val="24"/>
          <w:szCs w:val="24"/>
          <w:lang w:eastAsia="ru-RU"/>
        </w:rPr>
        <w:t>(на 1 очередь, на расчетный срок)</w:t>
      </w:r>
      <w:r w:rsidRPr="003A6728">
        <w:rPr>
          <w:rFonts w:ascii="Times New Roman" w:eastAsia="Times New Roman" w:hAnsi="Times New Roman"/>
          <w:sz w:val="24"/>
          <w:szCs w:val="24"/>
          <w:lang w:eastAsia="ru-RU"/>
        </w:rPr>
        <w:t>.</w:t>
      </w:r>
    </w:p>
    <w:p w:rsidR="00EC5457" w:rsidRPr="003A6728" w:rsidRDefault="00EC5457" w:rsidP="00D24945">
      <w:pPr>
        <w:suppressAutoHyphens/>
        <w:spacing w:after="0" w:line="240" w:lineRule="auto"/>
        <w:ind w:firstLine="709"/>
        <w:rPr>
          <w:rFonts w:ascii="Times New Roman" w:hAnsi="Times New Roman"/>
          <w:sz w:val="24"/>
          <w:szCs w:val="24"/>
        </w:rPr>
      </w:pPr>
      <w:r w:rsidRPr="003A6728">
        <w:rPr>
          <w:rFonts w:ascii="Times New Roman" w:hAnsi="Times New Roman"/>
          <w:sz w:val="24"/>
          <w:szCs w:val="24"/>
        </w:rPr>
        <w:t>На основе комплексного анализа рекреационных ресурсов Магаданской области для муниципальных образований выделены участки различной направленности: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1. Места, требующие организации особо охраняемых природных территорий с включением природных комплексов и объектов, имеющих особую экологическую, историческую и эстетическую ценность, создание которых позволит:</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сохранить уникальные природные комплексы, памятники истории и другие объекты культурного наследия;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создать условия для туризма и отдыха;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восстановить нарушенные природные и историко-культурные комплексы;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организовать экологическое просвещение населения;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вести экологический мониторинг.</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2. Места с частично сохранившимися объектами ГУЛАГа (достоверно известные и предполагаемые). В этих местах возможно создание познавательных туристских маршрутов с целью ознакомления с определенным периодом истории.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3. Места, благоприятные для горнолыжных центров с комфортной системой гостиничных и туристских комплексов.</w:t>
      </w:r>
    </w:p>
    <w:p w:rsidR="00EC5457" w:rsidRPr="003A6728" w:rsidRDefault="00EC5457" w:rsidP="00EC5457">
      <w:pPr>
        <w:suppressAutoHyphens/>
        <w:spacing w:after="0" w:line="240" w:lineRule="auto"/>
        <w:ind w:firstLine="709"/>
        <w:rPr>
          <w:rFonts w:ascii="Times New Roman" w:hAnsi="Times New Roman"/>
          <w:b/>
          <w:sz w:val="28"/>
          <w:szCs w:val="28"/>
        </w:rPr>
      </w:pPr>
      <w:r w:rsidRPr="003A6728">
        <w:rPr>
          <w:rFonts w:ascii="Times New Roman" w:hAnsi="Times New Roman"/>
          <w:sz w:val="24"/>
          <w:szCs w:val="24"/>
        </w:rPr>
        <w:lastRenderedPageBreak/>
        <w:t>4. Природные, культурно-исторические и этнические достопримечательности для массового туризма, знакомство, изучение культуры и быта коренных малочисленных народов Севера.</w:t>
      </w:r>
    </w:p>
    <w:p w:rsidR="00EC5457" w:rsidRPr="003A6728" w:rsidRDefault="00EC5457" w:rsidP="00EC5457">
      <w:pPr>
        <w:suppressAutoHyphens/>
        <w:spacing w:after="0" w:line="240" w:lineRule="auto"/>
        <w:ind w:firstLine="709"/>
        <w:rPr>
          <w:rFonts w:ascii="Times New Roman" w:hAnsi="Times New Roman"/>
          <w:sz w:val="24"/>
          <w:szCs w:val="24"/>
        </w:rPr>
      </w:pPr>
    </w:p>
    <w:p w:rsidR="00EC5457" w:rsidRPr="003A6728" w:rsidRDefault="005B6094" w:rsidP="00EC5457">
      <w:pPr>
        <w:keepNext/>
        <w:suppressAutoHyphens/>
        <w:spacing w:after="0" w:line="240" w:lineRule="auto"/>
        <w:jc w:val="center"/>
        <w:outlineLvl w:val="1"/>
        <w:rPr>
          <w:rFonts w:ascii="Times New Roman" w:eastAsia="Times New Roman" w:hAnsi="Times New Roman"/>
          <w:b/>
          <w:sz w:val="24"/>
          <w:szCs w:val="20"/>
          <w:lang w:eastAsia="ru-RU"/>
        </w:rPr>
      </w:pPr>
      <w:bookmarkStart w:id="172" w:name="_Toc450374808"/>
      <w:r w:rsidRPr="003A6728">
        <w:rPr>
          <w:rFonts w:ascii="Times New Roman" w:eastAsia="Times New Roman" w:hAnsi="Times New Roman"/>
          <w:b/>
          <w:sz w:val="24"/>
          <w:szCs w:val="20"/>
          <w:lang w:eastAsia="ru-RU"/>
        </w:rPr>
        <w:t>3.</w:t>
      </w:r>
      <w:r w:rsidR="00EC5457" w:rsidRPr="003A6728">
        <w:rPr>
          <w:rFonts w:ascii="Times New Roman" w:eastAsia="Times New Roman" w:hAnsi="Times New Roman"/>
          <w:b/>
          <w:sz w:val="24"/>
          <w:szCs w:val="20"/>
          <w:lang w:eastAsia="ru-RU"/>
        </w:rPr>
        <w:t>4.10. Размещение объектов специального назначения</w:t>
      </w:r>
      <w:bookmarkEnd w:id="172"/>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Территориальной схемой обращения с отходами, в том числе с твердыми коммунальными отходами Магаданской области определен</w:t>
      </w:r>
      <w:r w:rsidRPr="003A6728">
        <w:t xml:space="preserve"> </w:t>
      </w:r>
      <w:r w:rsidRPr="003A6728">
        <w:rPr>
          <w:rFonts w:ascii="Times New Roman" w:hAnsi="Times New Roman"/>
          <w:sz w:val="24"/>
          <w:szCs w:val="24"/>
        </w:rPr>
        <w:t>Перечень необходимого количества объектов по обработке, утилизации, обезвреживанию, хранению и захоронению твердых коммунальных отходов.</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 целью обеспечения санитарно-эпидемиологической безопасности населения и социальных стандартов в сфере обеспечения Омсукчанского городского округа объектами специального назначения генеральным планом также предлагается:</w:t>
      </w:r>
    </w:p>
    <w:p w:rsidR="00EC5457" w:rsidRPr="003A6728" w:rsidRDefault="00EC5457" w:rsidP="00EC5457">
      <w:pPr>
        <w:tabs>
          <w:tab w:val="left" w:pos="993"/>
          <w:tab w:val="left" w:pos="1134"/>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приведение действующих полигонов ТБО в соответствие с требованиями СанПиН 2.1.7.1322-03, СП 2.1.7.1038-01;</w:t>
      </w:r>
    </w:p>
    <w:p w:rsidR="00EC5457" w:rsidRPr="003A6728" w:rsidRDefault="00EC5457" w:rsidP="00EC5457">
      <w:pPr>
        <w:tabs>
          <w:tab w:val="left" w:pos="993"/>
          <w:tab w:val="left" w:pos="1134"/>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строительство полигонов ТКО, специальных площадок для временного размещения отходов в населенных пунктах городского округа;</w:t>
      </w:r>
    </w:p>
    <w:p w:rsidR="00EC5457" w:rsidRPr="003A6728" w:rsidRDefault="00EC5457" w:rsidP="00EC5457">
      <w:pPr>
        <w:tabs>
          <w:tab w:val="left" w:pos="993"/>
          <w:tab w:val="left" w:pos="1134"/>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контроля деятельности по сбору, транспортированию, обработке, утилизации, обезвреживанию, размещению всех видов отходов, включая медицинские и КГО;</w:t>
      </w:r>
    </w:p>
    <w:p w:rsidR="00EC5457" w:rsidRPr="003A6728" w:rsidRDefault="00EC5457" w:rsidP="00EC5457">
      <w:pPr>
        <w:tabs>
          <w:tab w:val="left" w:pos="993"/>
          <w:tab w:val="left" w:pos="1134"/>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мониторинга несанкционированных свалок ТКО и КГО, своевременное принятие мер по их ликвидации с последующей рекультивацией используемых земельных участков;</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xml:space="preserve">- организация сбора, </w:t>
      </w:r>
      <w:r w:rsidRPr="003A6728">
        <w:rPr>
          <w:rFonts w:ascii="Times New Roman" w:hAnsi="Times New Roman"/>
          <w:sz w:val="24"/>
          <w:szCs w:val="24"/>
        </w:rPr>
        <w:t xml:space="preserve">транспортирования, утилизации, обезвреживания, размещения жидких коммунальных отходов, </w:t>
      </w:r>
      <w:r w:rsidRPr="003A6728">
        <w:rPr>
          <w:rFonts w:ascii="Times New Roman" w:hAnsi="Times New Roman"/>
          <w:sz w:val="24"/>
          <w:szCs w:val="24"/>
          <w:lang w:bidi="ru-RU"/>
        </w:rPr>
        <w:t>образованных на территории городского округа;</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размещение, устройство и содержание кладбищ в соответствии с СанПиН 2.1.2882-11;</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xml:space="preserve">- размещение, устройство и содержание отходов производства, в том числе </w:t>
      </w:r>
      <w:proofErr w:type="spellStart"/>
      <w:r w:rsidRPr="003A6728">
        <w:rPr>
          <w:rFonts w:ascii="Times New Roman" w:hAnsi="Times New Roman"/>
          <w:sz w:val="24"/>
          <w:szCs w:val="24"/>
          <w:lang w:bidi="ru-RU"/>
        </w:rPr>
        <w:t>золошлакоотвалов</w:t>
      </w:r>
      <w:proofErr w:type="spellEnd"/>
      <w:r w:rsidRPr="003A6728">
        <w:rPr>
          <w:rFonts w:ascii="Times New Roman" w:hAnsi="Times New Roman"/>
          <w:sz w:val="24"/>
          <w:szCs w:val="24"/>
          <w:lang w:bidi="ru-RU"/>
        </w:rPr>
        <w:t>, в соответствии с действующими нормативами;</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постепенный переход от технологии захоронения к сжиганию или переработке отходов.</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p>
    <w:p w:rsidR="005B6094" w:rsidRPr="003A6728" w:rsidRDefault="005B6094" w:rsidP="00EC5457">
      <w:pPr>
        <w:suppressAutoHyphens/>
        <w:spacing w:after="0" w:line="240" w:lineRule="auto"/>
        <w:jc w:val="center"/>
        <w:rPr>
          <w:rFonts w:ascii="Times New Roman" w:hAnsi="Times New Roman"/>
          <w:b/>
          <w:sz w:val="28"/>
          <w:szCs w:val="28"/>
        </w:rPr>
      </w:pPr>
      <w:r w:rsidRPr="003A6728">
        <w:rPr>
          <w:rFonts w:ascii="Times New Roman" w:hAnsi="Times New Roman"/>
          <w:b/>
          <w:sz w:val="24"/>
          <w:szCs w:val="24"/>
        </w:rPr>
        <w:br w:type="page"/>
      </w:r>
      <w:r w:rsidR="00EC5457" w:rsidRPr="003A6728">
        <w:rPr>
          <w:rFonts w:ascii="Times New Roman" w:hAnsi="Times New Roman"/>
          <w:b/>
          <w:sz w:val="28"/>
          <w:szCs w:val="28"/>
        </w:rPr>
        <w:lastRenderedPageBreak/>
        <w:t>4. </w:t>
      </w:r>
      <w:r w:rsidRPr="003A6728">
        <w:rPr>
          <w:rFonts w:ascii="Times New Roman" w:hAnsi="Times New Roman"/>
          <w:b/>
          <w:sz w:val="28"/>
          <w:szCs w:val="28"/>
        </w:rPr>
        <w:t>Характеристик</w:t>
      </w:r>
      <w:r w:rsidR="006F31DD" w:rsidRPr="003A6728">
        <w:rPr>
          <w:rFonts w:ascii="Times New Roman" w:hAnsi="Times New Roman"/>
          <w:b/>
          <w:sz w:val="28"/>
          <w:szCs w:val="28"/>
        </w:rPr>
        <w:t>а</w:t>
      </w:r>
      <w:r w:rsidRPr="003A6728">
        <w:rPr>
          <w:rFonts w:ascii="Times New Roman" w:hAnsi="Times New Roman"/>
          <w:b/>
          <w:sz w:val="28"/>
          <w:szCs w:val="28"/>
        </w:rPr>
        <w:t xml:space="preserve"> зон с особыми условиями использования территорий, связанных с размещением объектов федерального, регионального</w:t>
      </w:r>
    </w:p>
    <w:p w:rsidR="00EC5457" w:rsidRPr="003A6728" w:rsidRDefault="005B6094" w:rsidP="00EC5457">
      <w:pPr>
        <w:suppressAutoHyphens/>
        <w:spacing w:after="0" w:line="240" w:lineRule="auto"/>
        <w:jc w:val="center"/>
        <w:rPr>
          <w:rFonts w:ascii="Times New Roman" w:hAnsi="Times New Roman"/>
          <w:b/>
          <w:sz w:val="28"/>
          <w:szCs w:val="28"/>
        </w:rPr>
      </w:pPr>
      <w:r w:rsidRPr="003A6728">
        <w:rPr>
          <w:rFonts w:ascii="Times New Roman" w:hAnsi="Times New Roman"/>
          <w:b/>
          <w:sz w:val="28"/>
          <w:szCs w:val="28"/>
        </w:rPr>
        <w:t>и местного значения городского округа</w:t>
      </w:r>
    </w:p>
    <w:p w:rsidR="005B6094" w:rsidRPr="003A6728" w:rsidRDefault="005B6094" w:rsidP="00EC5457">
      <w:pPr>
        <w:suppressAutoHyphens/>
        <w:spacing w:after="0" w:line="240" w:lineRule="auto"/>
        <w:jc w:val="center"/>
        <w:rPr>
          <w:rFonts w:ascii="Times New Roman" w:hAnsi="Times New Roman"/>
          <w:b/>
          <w:sz w:val="28"/>
          <w:szCs w:val="28"/>
        </w:rPr>
      </w:pP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При использовании территории Омсукчанского городского округа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 В целях обеспечения благоприятной экологической обстановки генеральным планом предлагается реализация следующих природоохранных мероприятий:</w:t>
      </w:r>
    </w:p>
    <w:p w:rsidR="00EC5457" w:rsidRPr="003A6728" w:rsidRDefault="00EC5457" w:rsidP="00EC5457">
      <w:pPr>
        <w:suppressAutoHyphens/>
        <w:spacing w:after="0" w:line="240" w:lineRule="auto"/>
        <w:ind w:firstLine="708"/>
        <w:jc w:val="both"/>
        <w:rPr>
          <w:rFonts w:ascii="Times New Roman" w:hAnsi="Times New Roman"/>
          <w:sz w:val="24"/>
          <w:szCs w:val="24"/>
          <w:lang w:bidi="ru-RU"/>
        </w:rPr>
      </w:pPr>
      <w:r w:rsidRPr="003A6728">
        <w:rPr>
          <w:rFonts w:ascii="Times New Roman" w:hAnsi="Times New Roman"/>
          <w:sz w:val="24"/>
          <w:szCs w:val="24"/>
          <w:lang w:bidi="ru-RU"/>
        </w:rPr>
        <w:t>- оптимальный выбор трассировки автомобильных дорог;</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оборудование полигонов твердых отходов, утилизацию твердых бытовых и производственных отходов, в том числе на мусороперерабатывающих предприятиях;</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совершенствование (организацию) очистки сточных вод, в том числе путем оборудование населенных пунктов канализацией и очистными сооружениями;</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запрещение сброса сточных вод (промышленных, хозяйственно-бытовых) на рельеф;</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сохранение и восстановление естественных условий теплообмена вечномерзлых грунтов, в том числе путем сохранения естественных условий поверхностного стока, устройства теплоотводящих или охлаждающих систем при возведении тепловыделяющих сооружений, восстановления растительного покрова;</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рекультивацию нарушенных земель;</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снос ветхого, заброшенного жилья, в том числе вдоль автомобильных дорог, расположенных на территории округа;</w:t>
      </w:r>
    </w:p>
    <w:p w:rsidR="00EC5457" w:rsidRPr="003A6728" w:rsidRDefault="00EC5457" w:rsidP="00EC5457">
      <w:pPr>
        <w:suppressAutoHyphens/>
        <w:spacing w:after="0" w:line="240" w:lineRule="auto"/>
        <w:ind w:firstLine="709"/>
        <w:jc w:val="both"/>
        <w:rPr>
          <w:rFonts w:ascii="Times New Roman" w:hAnsi="Times New Roman"/>
          <w:sz w:val="24"/>
          <w:szCs w:val="24"/>
          <w:lang w:bidi="ru-RU"/>
        </w:rPr>
      </w:pPr>
      <w:r w:rsidRPr="003A6728">
        <w:rPr>
          <w:rFonts w:ascii="Times New Roman" w:hAnsi="Times New Roman"/>
          <w:sz w:val="24"/>
          <w:szCs w:val="24"/>
          <w:lang w:bidi="ru-RU"/>
        </w:rPr>
        <w:t>- исключение или сведение к минимуму вредного воздействия от строительства и эксплуатации промышленных и сельскохозяйственных предприятий.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области охраны атмосферного воздуха предлагается проведение следующих мероприятий:</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на 1 очередь</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bookmarkStart w:id="173" w:name="_Toc287604552"/>
      <w:bookmarkStart w:id="174" w:name="_Toc162078053"/>
      <w:bookmarkStart w:id="175" w:name="_Toc162947437"/>
      <w:bookmarkStart w:id="176" w:name="_Toc305685785"/>
      <w:bookmarkStart w:id="177" w:name="_Toc340479439"/>
      <w:r w:rsidRPr="003A6728">
        <w:rPr>
          <w:rFonts w:ascii="Times New Roman" w:hAnsi="Times New Roman"/>
          <w:sz w:val="24"/>
          <w:szCs w:val="24"/>
        </w:rPr>
        <w:t>поддержание санитарно-защитного озеленения вдоль автомобильных дорог общего пользования, уход за зелеными насаждениями;</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разработка проекта предельно допустимых выбросов (ПДВ) для существующих и планируемых производственных объектов;</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создание и благоустройство санитарно-защитных зон промышленных предприятий и других источников загрязнения атмосферного воздуха, водоемов, почвы;</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размещение промышленных объектов с учетом нормативных размеров санитарно-защитных зон по СанПиН 2.2.1/2.1.1.1200-03 «Санитарно-защитные зоны и санитарная классификация предприятий, сооружений и иных объектов»;</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разработка проектов санитарно-защитных зон производственных объектов;</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сокращение открытых почвенных пространств путем разбивки газонов, устройства тротуарного мощения;</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внедрение и реконструкция пылегазоочистного оборудования на котельных и производственных предприятиях;</w:t>
      </w:r>
    </w:p>
    <w:p w:rsidR="00EC5457" w:rsidRPr="003A6728" w:rsidRDefault="00EC5457" w:rsidP="00EC5457">
      <w:pPr>
        <w:tabs>
          <w:tab w:val="left" w:pos="993"/>
        </w:tabs>
        <w:suppressAutoHyphens/>
        <w:spacing w:after="0" w:line="240" w:lineRule="auto"/>
        <w:ind w:left="709"/>
        <w:jc w:val="both"/>
        <w:rPr>
          <w:rFonts w:ascii="Times New Roman" w:hAnsi="Times New Roman"/>
          <w:sz w:val="24"/>
          <w:szCs w:val="24"/>
          <w:u w:val="single"/>
        </w:rPr>
      </w:pPr>
      <w:r w:rsidRPr="003A6728">
        <w:rPr>
          <w:rFonts w:ascii="Times New Roman" w:hAnsi="Times New Roman"/>
          <w:sz w:val="24"/>
          <w:szCs w:val="24"/>
          <w:u w:val="single"/>
        </w:rPr>
        <w:t>на расчетный срок</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обеспечение максимально возможного уровня очистки отходящих газов для всех промышленных объектов в соответствии с требованиями экологического законодательства и применением современных технологий;</w:t>
      </w:r>
    </w:p>
    <w:p w:rsidR="00EC5457" w:rsidRPr="003A6728" w:rsidRDefault="00EC5457" w:rsidP="00EC5457">
      <w:pPr>
        <w:numPr>
          <w:ilvl w:val="0"/>
          <w:numId w:val="26"/>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вынос коммунальных и производственных объектов на расстояние, обеспечивающее санитарные нормы.</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области охраны водных ресурсов</w:t>
      </w:r>
      <w:bookmarkEnd w:id="173"/>
      <w:bookmarkEnd w:id="174"/>
      <w:bookmarkEnd w:id="175"/>
      <w:bookmarkEnd w:id="176"/>
      <w:bookmarkEnd w:id="177"/>
      <w:r w:rsidRPr="003A6728">
        <w:rPr>
          <w:rFonts w:ascii="Times New Roman" w:hAnsi="Times New Roman"/>
          <w:sz w:val="24"/>
          <w:szCs w:val="24"/>
        </w:rPr>
        <w:t xml:space="preserve"> предлагается проведение следующих мероприятий: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на 1 очередь</w:t>
      </w:r>
    </w:p>
    <w:p w:rsidR="00EC5457" w:rsidRPr="003A6728" w:rsidRDefault="00EC5457" w:rsidP="00EC5457">
      <w:pPr>
        <w:numPr>
          <w:ilvl w:val="0"/>
          <w:numId w:val="27"/>
        </w:numPr>
        <w:tabs>
          <w:tab w:val="clear" w:pos="1070"/>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закрепление на местности границ </w:t>
      </w:r>
      <w:proofErr w:type="spellStart"/>
      <w:r w:rsidRPr="003A6728">
        <w:rPr>
          <w:rFonts w:ascii="Times New Roman" w:hAnsi="Times New Roman"/>
          <w:sz w:val="24"/>
          <w:szCs w:val="24"/>
        </w:rPr>
        <w:t>водоохранных</w:t>
      </w:r>
      <w:proofErr w:type="spellEnd"/>
      <w:r w:rsidRPr="003A6728">
        <w:rPr>
          <w:rFonts w:ascii="Times New Roman" w:hAnsi="Times New Roman"/>
          <w:sz w:val="24"/>
          <w:szCs w:val="24"/>
        </w:rPr>
        <w:t xml:space="preserve"> зон информационными знаками;</w:t>
      </w:r>
    </w:p>
    <w:p w:rsidR="00EC5457" w:rsidRPr="003A6728" w:rsidRDefault="00EC5457" w:rsidP="00EC5457">
      <w:pPr>
        <w:numPr>
          <w:ilvl w:val="0"/>
          <w:numId w:val="27"/>
        </w:numPr>
        <w:tabs>
          <w:tab w:val="clear" w:pos="1070"/>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lastRenderedPageBreak/>
        <w:t xml:space="preserve">разработка, согласование и утверждение </w:t>
      </w:r>
      <w:proofErr w:type="gramStart"/>
      <w:r w:rsidRPr="003A6728">
        <w:rPr>
          <w:rFonts w:ascii="Times New Roman" w:hAnsi="Times New Roman"/>
          <w:sz w:val="24"/>
          <w:szCs w:val="24"/>
        </w:rPr>
        <w:t>проекта зон санитарной охраны источников водоснабжения</w:t>
      </w:r>
      <w:proofErr w:type="gramEnd"/>
      <w:r w:rsidRPr="003A6728">
        <w:rPr>
          <w:rFonts w:ascii="Times New Roman" w:hAnsi="Times New Roman"/>
          <w:sz w:val="24"/>
          <w:szCs w:val="24"/>
        </w:rPr>
        <w:t>;</w:t>
      </w:r>
    </w:p>
    <w:p w:rsidR="00EC5457" w:rsidRPr="003A6728" w:rsidRDefault="00EC5457" w:rsidP="00EC5457">
      <w:pPr>
        <w:numPr>
          <w:ilvl w:val="0"/>
          <w:numId w:val="27"/>
        </w:numPr>
        <w:tabs>
          <w:tab w:val="clear" w:pos="1070"/>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благоустройство территорий </w:t>
      </w:r>
      <w:proofErr w:type="spellStart"/>
      <w:r w:rsidRPr="003A6728">
        <w:rPr>
          <w:rFonts w:ascii="Times New Roman" w:hAnsi="Times New Roman"/>
          <w:sz w:val="24"/>
          <w:szCs w:val="24"/>
        </w:rPr>
        <w:t>водоохраных</w:t>
      </w:r>
      <w:proofErr w:type="spellEnd"/>
      <w:r w:rsidRPr="003A6728">
        <w:rPr>
          <w:rFonts w:ascii="Times New Roman" w:hAnsi="Times New Roman"/>
          <w:sz w:val="24"/>
          <w:szCs w:val="24"/>
        </w:rPr>
        <w:t xml:space="preserve"> зон и прибрежных защитных полос рек в границах населенных пунктов;</w:t>
      </w:r>
    </w:p>
    <w:p w:rsidR="00EC5457" w:rsidRPr="003A6728" w:rsidRDefault="00EC5457" w:rsidP="00EC5457">
      <w:pPr>
        <w:numPr>
          <w:ilvl w:val="0"/>
          <w:numId w:val="27"/>
        </w:numPr>
        <w:tabs>
          <w:tab w:val="clear" w:pos="1070"/>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организация дренажно-дождевой канализации на селитебных и производственных территориях, очистка дождевых и талых вод перед сбросом их в водоприемник.</w:t>
      </w:r>
    </w:p>
    <w:p w:rsidR="00EC5457" w:rsidRPr="003A6728" w:rsidRDefault="00EC5457" w:rsidP="00EC5457">
      <w:pPr>
        <w:numPr>
          <w:ilvl w:val="0"/>
          <w:numId w:val="28"/>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организация очистки сточных вод в населенных пунктах городского округа, не обеспеченных централизованным водоотведением (использование локальных очистных сооружений или септиков с организацией их очистки коммунальной вакуумной машиной).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bookmarkStart w:id="178" w:name="_Toc305685786"/>
      <w:bookmarkStart w:id="179" w:name="_Toc340479440"/>
      <w:bookmarkStart w:id="180" w:name="_Toc244430144"/>
      <w:bookmarkStart w:id="181" w:name="_Toc248570028"/>
      <w:bookmarkStart w:id="182" w:name="_Toc248571068"/>
      <w:bookmarkStart w:id="183" w:name="_Toc248571687"/>
      <w:bookmarkStart w:id="184" w:name="_Toc248575482"/>
      <w:bookmarkStart w:id="185" w:name="_Toc248575510"/>
      <w:bookmarkStart w:id="186" w:name="_Toc287604555"/>
      <w:r w:rsidRPr="003A6728">
        <w:rPr>
          <w:rFonts w:ascii="Times New Roman" w:hAnsi="Times New Roman"/>
          <w:sz w:val="24"/>
          <w:szCs w:val="24"/>
        </w:rPr>
        <w:t>В области охраны почв</w:t>
      </w:r>
      <w:bookmarkEnd w:id="178"/>
      <w:bookmarkEnd w:id="179"/>
      <w:bookmarkEnd w:id="180"/>
      <w:bookmarkEnd w:id="181"/>
      <w:bookmarkEnd w:id="182"/>
      <w:bookmarkEnd w:id="183"/>
      <w:bookmarkEnd w:id="184"/>
      <w:bookmarkEnd w:id="185"/>
      <w:bookmarkEnd w:id="186"/>
      <w:r w:rsidRPr="003A6728">
        <w:rPr>
          <w:rFonts w:ascii="Times New Roman" w:hAnsi="Times New Roman"/>
          <w:sz w:val="24"/>
          <w:szCs w:val="24"/>
        </w:rPr>
        <w:t xml:space="preserve"> предлагается проведение следующих мероприятий: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u w:val="single"/>
        </w:rPr>
      </w:pPr>
      <w:bookmarkStart w:id="187" w:name="_Toc244430145"/>
      <w:bookmarkStart w:id="188" w:name="_Toc248570029"/>
      <w:bookmarkStart w:id="189" w:name="_Toc248571069"/>
      <w:bookmarkStart w:id="190" w:name="_Toc248571688"/>
      <w:bookmarkStart w:id="191" w:name="_Toc248575483"/>
      <w:bookmarkStart w:id="192" w:name="_Toc248575511"/>
      <w:bookmarkStart w:id="193" w:name="_Toc259797647"/>
      <w:bookmarkStart w:id="194" w:name="_Toc287604558"/>
      <w:r w:rsidRPr="003A6728">
        <w:rPr>
          <w:rFonts w:ascii="Times New Roman" w:hAnsi="Times New Roman"/>
          <w:sz w:val="24"/>
          <w:szCs w:val="24"/>
          <w:u w:val="single"/>
        </w:rPr>
        <w:t>на 1 очередь</w:t>
      </w:r>
    </w:p>
    <w:p w:rsidR="00EC5457" w:rsidRPr="003A6728" w:rsidRDefault="00EC5457" w:rsidP="00EC5457">
      <w:pPr>
        <w:numPr>
          <w:ilvl w:val="0"/>
          <w:numId w:val="29"/>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выявление и рекультивация несанкционированных свалок;</w:t>
      </w:r>
    </w:p>
    <w:p w:rsidR="00EC5457" w:rsidRPr="003A6728" w:rsidRDefault="00EC5457" w:rsidP="00EC5457">
      <w:pPr>
        <w:numPr>
          <w:ilvl w:val="0"/>
          <w:numId w:val="29"/>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снижение объема загрязняющих веществ, поступающих в почву из воздушной среды за счет проведения мероприятий по охране атмосферного воздуха;</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на расчетный срок</w:t>
      </w:r>
    </w:p>
    <w:p w:rsidR="00EC5457" w:rsidRPr="003A6728" w:rsidRDefault="00EC5457" w:rsidP="00EC5457">
      <w:pPr>
        <w:numPr>
          <w:ilvl w:val="0"/>
          <w:numId w:val="29"/>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развитие системы использования вторичных ресурсов.</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rPr>
      </w:pPr>
      <w:bookmarkStart w:id="195" w:name="_Toc305685787"/>
      <w:bookmarkStart w:id="196" w:name="_Toc340479441"/>
      <w:bookmarkEnd w:id="187"/>
      <w:bookmarkEnd w:id="188"/>
      <w:bookmarkEnd w:id="189"/>
      <w:bookmarkEnd w:id="190"/>
      <w:bookmarkEnd w:id="191"/>
      <w:bookmarkEnd w:id="192"/>
      <w:r w:rsidRPr="003A6728">
        <w:rPr>
          <w:rFonts w:ascii="Times New Roman" w:hAnsi="Times New Roman"/>
          <w:sz w:val="24"/>
          <w:szCs w:val="24"/>
        </w:rPr>
        <w:t>В области организации санитарной очистки территории</w:t>
      </w:r>
      <w:bookmarkEnd w:id="193"/>
      <w:bookmarkEnd w:id="194"/>
      <w:bookmarkEnd w:id="195"/>
      <w:bookmarkEnd w:id="196"/>
      <w:r w:rsidRPr="003A6728">
        <w:rPr>
          <w:rFonts w:ascii="Times New Roman" w:hAnsi="Times New Roman"/>
          <w:sz w:val="24"/>
          <w:szCs w:val="24"/>
        </w:rPr>
        <w:t xml:space="preserve"> предлагается проведение следующих мероприятий:</w:t>
      </w:r>
    </w:p>
    <w:p w:rsidR="00EC5457" w:rsidRPr="003A6728" w:rsidRDefault="00EC5457" w:rsidP="00EC5457">
      <w:pPr>
        <w:tabs>
          <w:tab w:val="left" w:pos="993"/>
        </w:tabs>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на 1 очередь</w:t>
      </w:r>
    </w:p>
    <w:p w:rsidR="00EC5457" w:rsidRPr="003A6728" w:rsidRDefault="00EC5457" w:rsidP="00EC5457">
      <w:pPr>
        <w:numPr>
          <w:ilvl w:val="0"/>
          <w:numId w:val="29"/>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обеспечение периодичности вывоза ТКО и КГО от населения, в соответствии с требованием СанПиН 42-128-4690-88 п. 2.2.1;</w:t>
      </w:r>
    </w:p>
    <w:p w:rsidR="00EC5457" w:rsidRPr="003A6728" w:rsidRDefault="00EC5457" w:rsidP="00EC5457">
      <w:pPr>
        <w:numPr>
          <w:ilvl w:val="0"/>
          <w:numId w:val="29"/>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выявление, рекультивация и недопущение образования несанкционированных свалок в максимально возможные короткие сроки;</w:t>
      </w:r>
    </w:p>
    <w:p w:rsidR="00EC5457" w:rsidRPr="003A6728" w:rsidRDefault="00EC5457" w:rsidP="00EC5457">
      <w:pPr>
        <w:numPr>
          <w:ilvl w:val="0"/>
          <w:numId w:val="29"/>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организация механизированной летней и зимней уборки в соответствии с санитарно-гигиеническими требованиями СанПиН 42-128-4690-88 п. 4;</w:t>
      </w:r>
    </w:p>
    <w:p w:rsidR="00EC5457" w:rsidRPr="003A6728" w:rsidRDefault="00EC5457" w:rsidP="00EC5457">
      <w:pPr>
        <w:numPr>
          <w:ilvl w:val="0"/>
          <w:numId w:val="29"/>
        </w:numPr>
        <w:tabs>
          <w:tab w:val="clear" w:pos="1070"/>
          <w:tab w:val="num"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содействие организации сбора вторичного сырья (макулатуры, металлолома, стеклотары) на дальнейшую переработку.</w:t>
      </w:r>
    </w:p>
    <w:p w:rsidR="00EC5457" w:rsidRPr="003A6728" w:rsidRDefault="00EC5457" w:rsidP="00EC5457">
      <w:pPr>
        <w:suppressAutoHyphens/>
        <w:spacing w:after="0" w:line="240" w:lineRule="auto"/>
        <w:jc w:val="center"/>
        <w:rPr>
          <w:rFonts w:ascii="Times New Roman" w:hAnsi="Times New Roman"/>
          <w:b/>
          <w:sz w:val="24"/>
          <w:szCs w:val="24"/>
        </w:rPr>
      </w:pPr>
    </w:p>
    <w:p w:rsidR="00EC5457" w:rsidRPr="003A6728" w:rsidRDefault="00B71C9B" w:rsidP="00EC5457">
      <w:pPr>
        <w:suppressAutoHyphens/>
        <w:spacing w:after="0" w:line="240" w:lineRule="auto"/>
        <w:jc w:val="center"/>
        <w:rPr>
          <w:rFonts w:ascii="Times New Roman" w:hAnsi="Times New Roman"/>
          <w:b/>
          <w:sz w:val="28"/>
          <w:szCs w:val="28"/>
        </w:rPr>
      </w:pPr>
      <w:r w:rsidRPr="003A6728">
        <w:rPr>
          <w:rFonts w:ascii="Times New Roman" w:hAnsi="Times New Roman"/>
          <w:b/>
          <w:sz w:val="24"/>
          <w:szCs w:val="24"/>
        </w:rPr>
        <w:br w:type="page"/>
      </w:r>
      <w:r w:rsidRPr="003A6728">
        <w:rPr>
          <w:rFonts w:ascii="Times New Roman" w:hAnsi="Times New Roman"/>
          <w:b/>
          <w:sz w:val="28"/>
          <w:szCs w:val="28"/>
        </w:rPr>
        <w:lastRenderedPageBreak/>
        <w:t>5</w:t>
      </w:r>
      <w:r w:rsidR="00EC5457" w:rsidRPr="003A6728">
        <w:rPr>
          <w:rFonts w:ascii="Times New Roman" w:hAnsi="Times New Roman"/>
          <w:b/>
          <w:sz w:val="28"/>
          <w:szCs w:val="28"/>
        </w:rPr>
        <w:t>. Мероприятия по территориальной и гражданской обороне</w:t>
      </w:r>
    </w:p>
    <w:p w:rsidR="00B71C9B" w:rsidRPr="003A6728" w:rsidRDefault="00B71C9B" w:rsidP="00EC5457">
      <w:pPr>
        <w:suppressAutoHyphens/>
        <w:spacing w:after="0" w:line="240" w:lineRule="auto"/>
        <w:jc w:val="center"/>
        <w:rPr>
          <w:rFonts w:ascii="Times New Roman" w:hAnsi="Times New Roman"/>
          <w:b/>
          <w:sz w:val="28"/>
          <w:szCs w:val="28"/>
        </w:rPr>
      </w:pPr>
    </w:p>
    <w:p w:rsidR="00EC5457" w:rsidRPr="003A6728" w:rsidRDefault="001D613B"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w:t>
      </w:r>
      <w:r w:rsidR="00EC5457" w:rsidRPr="003A6728">
        <w:rPr>
          <w:rFonts w:ascii="Times New Roman" w:hAnsi="Times New Roman"/>
          <w:sz w:val="24"/>
          <w:szCs w:val="24"/>
        </w:rPr>
        <w:t xml:space="preserve"> целях решения задач гражданской обороны в соответствии с полномочиями органов местного самоуправления создаются и содержатся силы, средства, объекты гражданской обороны, запасы материально-технических, продовольственных, медицинских, и иных средств, планируются и осуществляются мероприятия по гражданской обороне.</w:t>
      </w:r>
    </w:p>
    <w:p w:rsidR="001D613B" w:rsidRPr="003A6728" w:rsidRDefault="001D613B" w:rsidP="001D613B">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Основными задачами в области гражданской обороны являются: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обучение населения в области гражданской обороны;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эвакуация населения, материальных и культурных ценностей в безопасные районы;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предоставление населению убежищ и средств индивидуальной защиты;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проведение мероприятий по световой маскировке и другим видам маскировки;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при чрезвычайных ситуациях природного и техногенного характера;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первоочередное жизнеобеспечение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борьба с пожарами, возникшими при ведении военных действий или вследствие этих действий;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обнаружение и обозначение районов, подвергшихся радиоактивному, химическому, биологическому или иному заражению;</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санитарная обработка населения, обеззараживание зданий и сооружений, специальная обработка техники и территорий;</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восстановление и поддержание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срочное восстановление функционирования необходимых коммунальных служб в военное время;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срочное захоронение трупов в военное время;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обеспечение постоянной готовности сил и сре</w:t>
      </w:r>
      <w:proofErr w:type="gramStart"/>
      <w:r w:rsidRPr="003A6728">
        <w:rPr>
          <w:rFonts w:ascii="Times New Roman" w:hAnsi="Times New Roman"/>
          <w:sz w:val="24"/>
          <w:szCs w:val="24"/>
        </w:rPr>
        <w:t>дств гр</w:t>
      </w:r>
      <w:proofErr w:type="gramEnd"/>
      <w:r w:rsidRPr="003A6728">
        <w:rPr>
          <w:rFonts w:ascii="Times New Roman" w:hAnsi="Times New Roman"/>
          <w:sz w:val="24"/>
          <w:szCs w:val="24"/>
        </w:rPr>
        <w:t>ажданской обороны.</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В целях предупреждения возможных террористических актов, особое внимание следует уделять реализации следующих мероприятий:</w:t>
      </w:r>
    </w:p>
    <w:p w:rsidR="00EC5457" w:rsidRPr="003A6728" w:rsidRDefault="00EC5457" w:rsidP="00EC5457">
      <w:pPr>
        <w:numPr>
          <w:ilvl w:val="0"/>
          <w:numId w:val="25"/>
        </w:numPr>
        <w:tabs>
          <w:tab w:val="left" w:pos="113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Совместно с представителями исполнительной и законодательной власти, с привлечением средств массовой информации, родителями регулярно проводить комплекс предупредительно-профилактических мероприятий по повышению бдительности, направленной на обеспечение безопасности.</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Постоянно поддерживать оперативное взаимодействие с местными, органами ФСБ России, МВД России, прокуратуры, военными комиссариатами и военным командованием.</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Усилить пропускной режим допуска граждан и автотранспорта на контролируемую территорию учреждения, исключить бесконтрольное пребывание на территории посторонних лиц и автотранспорта.</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Исключить возможность нахождения бесхозных транспортных средств в непосредственной близости и на контролируемой территории.</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Усилить охрану учреждения, в случае отсутствия охраны организовать дежурство персонала.</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Не допускать к ведению ремонтных работ рабочих, не имеющих постоянной или временной регистрации.</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lastRenderedPageBreak/>
        <w:t>Обеспечить надежный круглосуточный контроль за вносимыми (ввозимыми) на территорию учреждения грузами и предметами ручной клади и своевременный вывоз твердых бытовых отходов.</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Ежедневно проводить проверку подвалов, чердаков, подсобных помещений, держать их закрытыми на замок и опечатанными, а также проверять состояние решеток и ограждений.</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Контролировать освещенность территории учреждения в темное время суток.</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Проверять наличие и исправность средств пожаротушения, их исправность, тренировать внештатные пожарные расчеты.</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Систематически корректировать схему оповещения сотрудников учреждения.</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Иметь в учреждении согласованный с представителями ФСБ России, МВД России и МЧС России, План действий по предупреждению и ликвидации чрезвычайной ситуации.</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Обеспечить предупредительный контроль мест массового скопления людей: классов, аудиторий и помещений, где будут проводиться занятия, совещания, собрания, культурно-массовые мероприятия.</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Иметь телефоны местных отделов ФСБ России, МВД России, прокуратуры, военного комиссариата, противопожарной службы, скорой помощи и аварийной бригады.</w:t>
      </w:r>
    </w:p>
    <w:p w:rsidR="00EC5457" w:rsidRPr="003A6728" w:rsidRDefault="00EC5457" w:rsidP="00EC5457">
      <w:pPr>
        <w:numPr>
          <w:ilvl w:val="0"/>
          <w:numId w:val="25"/>
        </w:numPr>
        <w:tabs>
          <w:tab w:val="left" w:pos="1134"/>
          <w:tab w:val="left" w:pos="1276"/>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В случаях вскрытия предпосылок к возможным террористическим актам, чрезвычайных происшествий немедленно докладывать в МВД России.</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Сигналом для немедленного принятия решения по выполнению Плана действий в ситуациях, связанных с совершением (возможностью) совершения террористического акта, может стать:</w:t>
      </w:r>
    </w:p>
    <w:p w:rsidR="00EC5457" w:rsidRPr="003A6728" w:rsidRDefault="00EC5457" w:rsidP="00EC5457">
      <w:pPr>
        <w:numPr>
          <w:ilvl w:val="0"/>
          <w:numId w:val="24"/>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обнаружение в образовательном учреждении подозрительного предмета, похожего на взрывное устройство;</w:t>
      </w:r>
    </w:p>
    <w:p w:rsidR="00EC5457" w:rsidRPr="003A6728" w:rsidRDefault="00EC5457" w:rsidP="00EC5457">
      <w:pPr>
        <w:numPr>
          <w:ilvl w:val="0"/>
          <w:numId w:val="24"/>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угроза по телефону о заложенном взрывном устройстве;</w:t>
      </w:r>
    </w:p>
    <w:p w:rsidR="00EC5457" w:rsidRPr="003A6728" w:rsidRDefault="00EC5457" w:rsidP="00EC5457">
      <w:pPr>
        <w:numPr>
          <w:ilvl w:val="0"/>
          <w:numId w:val="24"/>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поступление письменной угрозы о заложенном взрывном устройстве;</w:t>
      </w:r>
    </w:p>
    <w:p w:rsidR="00EC5457" w:rsidRPr="003A6728" w:rsidRDefault="00EC5457" w:rsidP="00EC5457">
      <w:pPr>
        <w:numPr>
          <w:ilvl w:val="0"/>
          <w:numId w:val="24"/>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захват (угроза захвата) заложников в помещениях или на территории учреждения;</w:t>
      </w:r>
    </w:p>
    <w:p w:rsidR="00EC5457" w:rsidRPr="003A6728" w:rsidRDefault="00EC5457" w:rsidP="00EC5457">
      <w:pPr>
        <w:numPr>
          <w:ilvl w:val="0"/>
          <w:numId w:val="24"/>
        </w:numPr>
        <w:tabs>
          <w:tab w:val="left" w:pos="993"/>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получение иной информации о заложенном взрывном устройстве или иной ЧС.</w:t>
      </w:r>
    </w:p>
    <w:p w:rsidR="00EC5457" w:rsidRPr="003A6728" w:rsidRDefault="00EC5457" w:rsidP="00EC5457">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Степень транспортной освоенности территории городского округа не высока. Все населенные пункты обеспеченны подъездными дорогами.</w:t>
      </w:r>
    </w:p>
    <w:p w:rsidR="00EC5457" w:rsidRPr="003A6728" w:rsidRDefault="00EC5457" w:rsidP="00EC5457">
      <w:pPr>
        <w:suppressAutoHyphens/>
        <w:spacing w:after="0" w:line="240" w:lineRule="auto"/>
        <w:ind w:firstLine="709"/>
        <w:jc w:val="both"/>
        <w:rPr>
          <w:rFonts w:ascii="Times New Roman" w:hAnsi="Times New Roman"/>
          <w:color w:val="000000"/>
          <w:sz w:val="24"/>
          <w:szCs w:val="24"/>
          <w:lang w:eastAsia="ru-RU"/>
        </w:rPr>
      </w:pPr>
    </w:p>
    <w:p w:rsidR="00EC5457" w:rsidRPr="003A6728" w:rsidRDefault="00B71C9B" w:rsidP="00EC5457">
      <w:pPr>
        <w:suppressAutoHyphens/>
        <w:spacing w:after="0" w:line="240" w:lineRule="auto"/>
        <w:jc w:val="center"/>
        <w:rPr>
          <w:rFonts w:ascii="Times New Roman" w:hAnsi="Times New Roman"/>
          <w:b/>
          <w:sz w:val="28"/>
          <w:szCs w:val="28"/>
        </w:rPr>
      </w:pPr>
      <w:r w:rsidRPr="003A6728">
        <w:rPr>
          <w:rFonts w:ascii="Times New Roman" w:hAnsi="Times New Roman"/>
          <w:b/>
          <w:sz w:val="24"/>
          <w:szCs w:val="24"/>
        </w:rPr>
        <w:br w:type="page"/>
      </w:r>
      <w:r w:rsidRPr="003A6728">
        <w:rPr>
          <w:rFonts w:ascii="Times New Roman" w:hAnsi="Times New Roman"/>
          <w:b/>
          <w:sz w:val="28"/>
          <w:szCs w:val="28"/>
        </w:rPr>
        <w:lastRenderedPageBreak/>
        <w:t>6</w:t>
      </w:r>
      <w:r w:rsidR="00EC5457" w:rsidRPr="003A6728">
        <w:rPr>
          <w:rFonts w:ascii="Times New Roman" w:hAnsi="Times New Roman"/>
          <w:b/>
          <w:sz w:val="28"/>
          <w:szCs w:val="28"/>
        </w:rPr>
        <w:t>. Защита населения и территории от чрезвычайных ситуаций</w:t>
      </w:r>
    </w:p>
    <w:p w:rsidR="00B71C9B" w:rsidRPr="003A6728" w:rsidRDefault="00B71C9B" w:rsidP="00EC5457">
      <w:pPr>
        <w:suppressAutoHyphens/>
        <w:spacing w:after="0" w:line="240" w:lineRule="auto"/>
        <w:jc w:val="center"/>
        <w:rPr>
          <w:rFonts w:ascii="Times New Roman" w:hAnsi="Times New Roman"/>
          <w:b/>
          <w:sz w:val="28"/>
          <w:szCs w:val="28"/>
        </w:rPr>
      </w:pPr>
    </w:p>
    <w:p w:rsidR="00EC5457" w:rsidRPr="003A6728" w:rsidRDefault="00EC5457" w:rsidP="00EC5457">
      <w:pPr>
        <w:suppressAutoHyphens/>
        <w:spacing w:after="0" w:line="240" w:lineRule="auto"/>
        <w:ind w:firstLine="709"/>
        <w:jc w:val="both"/>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 территории Магаданской области действует Закон Магаданской области от 03.06.1999 № 73-ОЗ «О защите населения и территории Магаданской области от чрезвычайных ситуаций природного и техногенного характера».</w:t>
      </w:r>
    </w:p>
    <w:p w:rsidR="00EC5457" w:rsidRPr="003A6728" w:rsidRDefault="00EC5457" w:rsidP="00EC5457">
      <w:pPr>
        <w:suppressAutoHyphens/>
        <w:spacing w:after="0" w:line="240" w:lineRule="auto"/>
        <w:ind w:firstLine="709"/>
        <w:jc w:val="both"/>
        <w:rPr>
          <w:rFonts w:ascii="Times New Roman" w:hAnsi="Times New Roman"/>
          <w:sz w:val="24"/>
          <w:szCs w:val="24"/>
          <w:u w:val="single"/>
        </w:rPr>
      </w:pPr>
      <w:r w:rsidRPr="003A6728">
        <w:rPr>
          <w:rFonts w:ascii="Times New Roman" w:hAnsi="Times New Roman"/>
          <w:sz w:val="24"/>
          <w:szCs w:val="24"/>
          <w:u w:val="single"/>
        </w:rPr>
        <w:t>Защита территории и населения от возникновения</w:t>
      </w:r>
      <w:r w:rsidRPr="003A6728">
        <w:rPr>
          <w:u w:val="single"/>
        </w:rPr>
        <w:t xml:space="preserve"> </w:t>
      </w:r>
      <w:r w:rsidRPr="003A6728">
        <w:rPr>
          <w:rFonts w:ascii="Times New Roman" w:hAnsi="Times New Roman"/>
          <w:sz w:val="24"/>
          <w:szCs w:val="24"/>
          <w:u w:val="single"/>
        </w:rPr>
        <w:t>ЧС природного характера</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По-прежнему достаточно серьезную угрозу для населения и объектов экономики представляют половодья и паводки. Наиболее значимый ущерб возникает вследствие затопления и повреждения коммуникаций (автодорог, линий электропередачи и связи), строений и гидротехнических сооружений. Результаты оценки суммарного ущерба и риска (социального и экономического) от паводка показывают, что эти величины с каждым годом имеют устойчивую тенденцию роста. Прежде всего, это связано с тем, что из-за разрушений берегов рек возрастает уязвимость строений и, соответственно, нарушение жизнедеятельности людей.</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Генеральным планом предлагается предусмотреть инженерные решения по исключению подтоплений и </w:t>
      </w:r>
      <w:r w:rsidR="00404076" w:rsidRPr="003A6728">
        <w:rPr>
          <w:rFonts w:ascii="Times New Roman" w:eastAsia="Times New Roman" w:hAnsi="Times New Roman"/>
          <w:sz w:val="24"/>
          <w:szCs w:val="24"/>
          <w:lang w:eastAsia="ru-RU"/>
        </w:rPr>
        <w:t>размывов автодорог и иных инженерных сооружений,</w:t>
      </w:r>
      <w:r w:rsidRPr="003A6728">
        <w:rPr>
          <w:rFonts w:ascii="Times New Roman" w:eastAsia="Times New Roman" w:hAnsi="Times New Roman"/>
          <w:sz w:val="24"/>
          <w:szCs w:val="24"/>
          <w:lang w:eastAsia="ru-RU"/>
        </w:rPr>
        <w:t xml:space="preserve"> и коммуникаций.</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В целях защиты территории и населения от землетрясений проектирование объектов строительства в сейсмически опасных районах Омсукчанского городского округа следует осуществлять в соответствии с требованиями СНиП II-7-81* и СП 31-114-2004.</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Для инженерной защиты территории, зданий и сооружений генеральным планом предлагается осуществлять профилактические мероприятия:</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 укрепление береговой линии вдоль рек Омсукчанского городского </w:t>
      </w:r>
      <w:r w:rsidR="00404076" w:rsidRPr="003A6728">
        <w:rPr>
          <w:rFonts w:ascii="Times New Roman" w:eastAsia="Times New Roman" w:hAnsi="Times New Roman"/>
          <w:sz w:val="24"/>
          <w:szCs w:val="24"/>
          <w:lang w:eastAsia="ru-RU"/>
        </w:rPr>
        <w:t>округа, проведение</w:t>
      </w:r>
      <w:r w:rsidRPr="003A6728">
        <w:rPr>
          <w:rFonts w:ascii="Times New Roman" w:eastAsia="Times New Roman" w:hAnsi="Times New Roman"/>
          <w:sz w:val="24"/>
          <w:szCs w:val="24"/>
          <w:lang w:eastAsia="ru-RU"/>
        </w:rPr>
        <w:t xml:space="preserve"> </w:t>
      </w:r>
      <w:proofErr w:type="spellStart"/>
      <w:r w:rsidRPr="003A6728">
        <w:rPr>
          <w:rFonts w:ascii="Times New Roman" w:eastAsia="Times New Roman" w:hAnsi="Times New Roman"/>
          <w:sz w:val="24"/>
          <w:szCs w:val="24"/>
          <w:lang w:eastAsia="ru-RU"/>
        </w:rPr>
        <w:t>противопаводковых</w:t>
      </w:r>
      <w:proofErr w:type="spellEnd"/>
      <w:r w:rsidRPr="003A6728">
        <w:rPr>
          <w:rFonts w:ascii="Times New Roman" w:eastAsia="Times New Roman" w:hAnsi="Times New Roman"/>
          <w:sz w:val="24"/>
          <w:szCs w:val="24"/>
          <w:lang w:eastAsia="ru-RU"/>
        </w:rPr>
        <w:t xml:space="preserve"> и руслоформирующих работ;</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прогноз схода лавин, прекращение работ и доступ людей в лавиноопасные зоны на время схода лавин и эвакуация людей из опасной зоны.</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Для предупреждения природных пожаров, защиты населения и снижения материального ущерба предлагается ежегодно проводить следующие мероприятия:</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 противопожарное обустройство лесов: заблаговременную прокладку и расчистку просек, противопожарных разрывов, минерализованных полос между застройкой и примыкающими лесными массивами и др.;</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 организация профилактической, разъяснительной работы с населением по вопросам соблюдения правил пожарной безопасности в лесах, особенно в пожароопасный период;</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w:t>
      </w:r>
      <w:r w:rsidRPr="003A6728">
        <w:t xml:space="preserve"> </w:t>
      </w:r>
      <w:r w:rsidRPr="003A6728">
        <w:rPr>
          <w:rFonts w:ascii="Times New Roman" w:hAnsi="Times New Roman"/>
          <w:sz w:val="24"/>
          <w:szCs w:val="24"/>
        </w:rPr>
        <w:t>привлечение населения, организаций, независимо от их организационно-правовой формы, транспортных сре</w:t>
      </w:r>
      <w:proofErr w:type="gramStart"/>
      <w:r w:rsidRPr="003A6728">
        <w:rPr>
          <w:rFonts w:ascii="Times New Roman" w:hAnsi="Times New Roman"/>
          <w:sz w:val="24"/>
          <w:szCs w:val="24"/>
        </w:rPr>
        <w:t>дств дл</w:t>
      </w:r>
      <w:proofErr w:type="gramEnd"/>
      <w:r w:rsidRPr="003A6728">
        <w:rPr>
          <w:rFonts w:ascii="Times New Roman" w:hAnsi="Times New Roman"/>
          <w:sz w:val="24"/>
          <w:szCs w:val="24"/>
        </w:rPr>
        <w:t>я тушения лесных пожаров;</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 ограничение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A6728">
        <w:rPr>
          <w:rFonts w:ascii="Times New Roman" w:hAnsi="Times New Roman"/>
          <w:sz w:val="24"/>
          <w:szCs w:val="24"/>
        </w:rPr>
        <w:t>- ликвидация несанкционированных свалок мусора на пожароопасных территориях.</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u w:val="single"/>
          <w:lang w:eastAsia="ru-RU"/>
        </w:rPr>
      </w:pPr>
      <w:r w:rsidRPr="003A6728">
        <w:rPr>
          <w:rFonts w:ascii="Times New Roman" w:eastAsia="Times New Roman" w:hAnsi="Times New Roman"/>
          <w:sz w:val="24"/>
          <w:szCs w:val="24"/>
          <w:u w:val="single"/>
          <w:lang w:eastAsia="ru-RU"/>
        </w:rPr>
        <w:t>Защита территории и населения от возникновения ЧС техногенного характера</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Генеральным планом учтены требования пожарной безопасности, установленные Федеральным законом № 123 «Технический регламент о требованиях пожарной безопасности». Опасные производственные объекты, на которых производятся, используются, перерабатываются, хранятся, транспортируются </w:t>
      </w:r>
      <w:proofErr w:type="spellStart"/>
      <w:r w:rsidRPr="003A6728">
        <w:rPr>
          <w:rFonts w:ascii="Times New Roman" w:eastAsia="Times New Roman" w:hAnsi="Times New Roman"/>
          <w:sz w:val="24"/>
          <w:szCs w:val="24"/>
          <w:lang w:eastAsia="ru-RU"/>
        </w:rPr>
        <w:t>пожаровзрывоопасные</w:t>
      </w:r>
      <w:proofErr w:type="spellEnd"/>
      <w:r w:rsidRPr="003A6728">
        <w:rPr>
          <w:rFonts w:ascii="Times New Roman" w:eastAsia="Times New Roman" w:hAnsi="Times New Roman"/>
          <w:sz w:val="24"/>
          <w:szCs w:val="24"/>
          <w:lang w:eastAsia="ru-RU"/>
        </w:rPr>
        <w:t xml:space="preserve"> вещества и материалы и для которых обязательна разработка декларации о промышленной безопасности (далее - </w:t>
      </w:r>
      <w:proofErr w:type="spellStart"/>
      <w:r w:rsidRPr="003A6728">
        <w:rPr>
          <w:rFonts w:ascii="Times New Roman" w:eastAsia="Times New Roman" w:hAnsi="Times New Roman"/>
          <w:sz w:val="24"/>
          <w:szCs w:val="24"/>
          <w:lang w:eastAsia="ru-RU"/>
        </w:rPr>
        <w:t>пожаровзрывоопасные</w:t>
      </w:r>
      <w:proofErr w:type="spellEnd"/>
      <w:r w:rsidRPr="003A6728">
        <w:rPr>
          <w:rFonts w:ascii="Times New Roman" w:eastAsia="Times New Roman" w:hAnsi="Times New Roman"/>
          <w:sz w:val="24"/>
          <w:szCs w:val="24"/>
          <w:lang w:eastAsia="ru-RU"/>
        </w:rPr>
        <w:t xml:space="preserve"> объекты), расположены в промышленной зоне. В пределах зон жилой застройки, общественно-деловых зон и зон рекреационного назначения городского округа допускается размещать производственные объекты, на территориях которых нет зданий, сооружений и строений категорий</w:t>
      </w:r>
      <w:proofErr w:type="gramStart"/>
      <w:r w:rsidRPr="003A6728">
        <w:rPr>
          <w:rFonts w:ascii="Times New Roman" w:eastAsia="Times New Roman" w:hAnsi="Times New Roman"/>
          <w:sz w:val="24"/>
          <w:szCs w:val="24"/>
          <w:lang w:eastAsia="ru-RU"/>
        </w:rPr>
        <w:t xml:space="preserve"> А</w:t>
      </w:r>
      <w:proofErr w:type="gramEnd"/>
      <w:r w:rsidRPr="003A6728">
        <w:rPr>
          <w:rFonts w:ascii="Times New Roman" w:eastAsia="Times New Roman" w:hAnsi="Times New Roman"/>
          <w:sz w:val="24"/>
          <w:szCs w:val="24"/>
          <w:lang w:eastAsia="ru-RU"/>
        </w:rPr>
        <w:t>,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lastRenderedPageBreak/>
        <w:t>Генеральным планом перелагается организовать размещение подразделений</w:t>
      </w:r>
      <w:r w:rsidRPr="003A6728">
        <w:t xml:space="preserve"> </w:t>
      </w:r>
      <w:r w:rsidRPr="003A6728">
        <w:rPr>
          <w:rFonts w:ascii="Times New Roman" w:eastAsia="Times New Roman" w:hAnsi="Times New Roman"/>
          <w:sz w:val="24"/>
          <w:szCs w:val="24"/>
          <w:lang w:eastAsia="ru-RU"/>
        </w:rPr>
        <w:t>пожарной охраны исходя из условий, что время прибытия первого подразделения к месту вызова в городских округах не должно превышать 10 минут, в том числе до взрывоопасных, пожароопасных объектов, а также обеспечение территории источниками противопожарного водоснабжения в необходимом количестве. При этом противопожарный водопровод допускается объединять с хозяйственно-питьевым или производственным водопроводом. В отдельных случаях допускается предусматривать в качестве источников противопожарного водоснабжения природные или искусственные водоемы.</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u w:val="single"/>
          <w:lang w:eastAsia="ru-RU"/>
        </w:rPr>
      </w:pPr>
      <w:r w:rsidRPr="003A6728">
        <w:rPr>
          <w:rFonts w:ascii="Times New Roman" w:eastAsia="Times New Roman" w:hAnsi="Times New Roman"/>
          <w:sz w:val="24"/>
          <w:szCs w:val="24"/>
          <w:u w:val="single"/>
          <w:lang w:eastAsia="ru-RU"/>
        </w:rPr>
        <w:t>Мероприятия по улучшению биолого-социальной обстановки</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Наличие природно-очаговых заболеваний являются факторами экологического риска и возможного возникновения чрезвычайных ситуаций, что необходимо учитывать при хозяйственном и рекреационном использовании территории. В результате ухудшения качества окружающей среды, воздействия техногенных образований на компоненты экосистем возрастает риск возникновения заболеваний населения.</w:t>
      </w:r>
    </w:p>
    <w:p w:rsidR="00EC5457"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Профилактика инфекционных заболеваний, особенно по группе природно-очаговых инфекций напрямую зависит от текущего санитарно-гигиенического состояния территории. В связи с этим, генеральным планом предусмотрено восстановление нарушенных участков экосистемы путем ликвидации несанкционированных свалок, организации сбора и утилизации бытовых и промышленных отходов, обеспечения очистки сточных вод.</w:t>
      </w:r>
    </w:p>
    <w:p w:rsidR="00093DC3" w:rsidRPr="003A6728" w:rsidRDefault="00EC5457" w:rsidP="00EC5457">
      <w:pPr>
        <w:widowControl w:val="0"/>
        <w:tabs>
          <w:tab w:val="left" w:pos="1418"/>
          <w:tab w:val="left" w:pos="1560"/>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eastAsia="ru-RU"/>
        </w:rPr>
      </w:pPr>
      <w:r w:rsidRPr="003A6728">
        <w:rPr>
          <w:rFonts w:ascii="Times New Roman" w:eastAsia="Times New Roman" w:hAnsi="Times New Roman"/>
          <w:sz w:val="24"/>
          <w:szCs w:val="24"/>
          <w:lang w:eastAsia="ru-RU"/>
        </w:rPr>
        <w:t xml:space="preserve">Для предотвращения распространения инфекционных заболеваний при необходимости устанавливается карантин или вводится режим обсервации с максимальным ограничением въезда и выезда с территории заражения, вывоз из очага имущества только после предварительного обеззараживания, усиление медицинского </w:t>
      </w:r>
      <w:proofErr w:type="gramStart"/>
      <w:r w:rsidRPr="003A6728">
        <w:rPr>
          <w:rFonts w:ascii="Times New Roman" w:eastAsia="Times New Roman" w:hAnsi="Times New Roman"/>
          <w:sz w:val="24"/>
          <w:szCs w:val="24"/>
          <w:lang w:eastAsia="ru-RU"/>
        </w:rPr>
        <w:t>контроля за</w:t>
      </w:r>
      <w:proofErr w:type="gramEnd"/>
      <w:r w:rsidRPr="003A6728">
        <w:rPr>
          <w:rFonts w:ascii="Times New Roman" w:eastAsia="Times New Roman" w:hAnsi="Times New Roman"/>
          <w:sz w:val="24"/>
          <w:szCs w:val="24"/>
          <w:lang w:eastAsia="ru-RU"/>
        </w:rPr>
        <w:t xml:space="preserve"> питанием и водоснабжением населения и др.</w:t>
      </w:r>
    </w:p>
    <w:p w:rsidR="00093DC3" w:rsidRPr="003A6728" w:rsidRDefault="00A72370" w:rsidP="00093DC3">
      <w:pPr>
        <w:suppressAutoHyphens/>
        <w:spacing w:after="0" w:line="240" w:lineRule="auto"/>
        <w:jc w:val="center"/>
        <w:rPr>
          <w:rFonts w:ascii="Times New Roman" w:hAnsi="Times New Roman"/>
          <w:b/>
          <w:sz w:val="28"/>
          <w:szCs w:val="28"/>
        </w:rPr>
      </w:pPr>
      <w:r w:rsidRPr="003A6728">
        <w:rPr>
          <w:rFonts w:ascii="Times New Roman" w:hAnsi="Times New Roman"/>
          <w:sz w:val="24"/>
          <w:lang w:eastAsia="ru-RU"/>
        </w:rPr>
        <w:br w:type="page"/>
      </w:r>
      <w:r w:rsidR="00B71C9B" w:rsidRPr="003A6728">
        <w:rPr>
          <w:rFonts w:ascii="Times New Roman" w:hAnsi="Times New Roman"/>
          <w:b/>
          <w:sz w:val="28"/>
          <w:szCs w:val="28"/>
        </w:rPr>
        <w:lastRenderedPageBreak/>
        <w:t>7</w:t>
      </w:r>
      <w:r w:rsidR="00093DC3" w:rsidRPr="003A6728">
        <w:rPr>
          <w:rFonts w:ascii="Times New Roman" w:hAnsi="Times New Roman"/>
          <w:b/>
          <w:sz w:val="28"/>
          <w:szCs w:val="28"/>
        </w:rPr>
        <w:t>. Предложения по установлению границ населенных пунктов</w:t>
      </w:r>
    </w:p>
    <w:p w:rsidR="00093DC3" w:rsidRPr="003A6728" w:rsidRDefault="00093DC3" w:rsidP="00093DC3">
      <w:pPr>
        <w:suppressAutoHyphens/>
        <w:spacing w:after="0" w:line="240" w:lineRule="auto"/>
        <w:ind w:firstLine="709"/>
        <w:jc w:val="both"/>
        <w:rPr>
          <w:rFonts w:ascii="Times New Roman" w:hAnsi="Times New Roman"/>
          <w:sz w:val="24"/>
          <w:szCs w:val="24"/>
        </w:rPr>
      </w:pPr>
    </w:p>
    <w:p w:rsidR="00093DC3" w:rsidRPr="003A6728" w:rsidRDefault="00093DC3" w:rsidP="00093DC3">
      <w:pPr>
        <w:suppressAutoHyphens/>
        <w:spacing w:after="0" w:line="240" w:lineRule="auto"/>
        <w:ind w:firstLine="709"/>
        <w:jc w:val="both"/>
        <w:rPr>
          <w:rFonts w:ascii="Times New Roman" w:hAnsi="Times New Roman"/>
          <w:sz w:val="24"/>
          <w:szCs w:val="24"/>
        </w:rPr>
      </w:pPr>
      <w:r w:rsidRPr="003A6728">
        <w:rPr>
          <w:rFonts w:ascii="Times New Roman" w:hAnsi="Times New Roman"/>
          <w:sz w:val="24"/>
          <w:szCs w:val="24"/>
        </w:rPr>
        <w:t xml:space="preserve">В данной работе </w:t>
      </w:r>
      <w:r w:rsidR="00B71C9B" w:rsidRPr="003A6728">
        <w:rPr>
          <w:rFonts w:ascii="Times New Roman" w:hAnsi="Times New Roman"/>
          <w:sz w:val="24"/>
          <w:szCs w:val="24"/>
        </w:rPr>
        <w:t xml:space="preserve">не </w:t>
      </w:r>
      <w:r w:rsidRPr="003A6728">
        <w:rPr>
          <w:rFonts w:ascii="Times New Roman" w:hAnsi="Times New Roman"/>
          <w:sz w:val="24"/>
          <w:szCs w:val="24"/>
        </w:rPr>
        <w:t xml:space="preserve">предлагается </w:t>
      </w:r>
      <w:r w:rsidR="00B71C9B" w:rsidRPr="003A6728">
        <w:rPr>
          <w:rFonts w:ascii="Times New Roman" w:hAnsi="Times New Roman"/>
          <w:sz w:val="24"/>
          <w:szCs w:val="24"/>
        </w:rPr>
        <w:t xml:space="preserve">изменение </w:t>
      </w:r>
      <w:r w:rsidRPr="003A6728">
        <w:rPr>
          <w:rFonts w:ascii="Times New Roman" w:hAnsi="Times New Roman"/>
          <w:sz w:val="24"/>
          <w:szCs w:val="24"/>
        </w:rPr>
        <w:t xml:space="preserve">границ </w:t>
      </w:r>
      <w:r w:rsidR="00B71C9B" w:rsidRPr="003A6728">
        <w:rPr>
          <w:rFonts w:ascii="Times New Roman" w:hAnsi="Times New Roman"/>
          <w:sz w:val="24"/>
          <w:szCs w:val="24"/>
        </w:rPr>
        <w:t xml:space="preserve">поселка Омсукчан и поселка Дукат. Другие населенные пункты </w:t>
      </w:r>
      <w:r w:rsidRPr="003A6728">
        <w:rPr>
          <w:rFonts w:ascii="Times New Roman" w:hAnsi="Times New Roman"/>
          <w:sz w:val="24"/>
          <w:szCs w:val="24"/>
        </w:rPr>
        <w:t>Омсукчанского</w:t>
      </w:r>
      <w:r w:rsidR="00B71C9B" w:rsidRPr="003A6728">
        <w:rPr>
          <w:rFonts w:ascii="Times New Roman" w:hAnsi="Times New Roman"/>
          <w:sz w:val="24"/>
          <w:szCs w:val="24"/>
        </w:rPr>
        <w:t xml:space="preserve"> городского округа: поселок Верхний Балыгычан, поселок Галимый, село Меренга признаны неперспективными и подлежат закрытию, а их границы снятию с кадастрового учета</w:t>
      </w:r>
      <w:r w:rsidRPr="003A6728">
        <w:rPr>
          <w:rFonts w:ascii="Times New Roman" w:hAnsi="Times New Roman"/>
          <w:sz w:val="24"/>
          <w:szCs w:val="24"/>
        </w:rPr>
        <w:t>.</w:t>
      </w:r>
    </w:p>
    <w:p w:rsidR="00B71C9B" w:rsidRPr="003A6728" w:rsidRDefault="00B71C9B" w:rsidP="00266E05">
      <w:pPr>
        <w:suppressAutoHyphens/>
        <w:spacing w:after="0" w:line="240" w:lineRule="auto"/>
        <w:jc w:val="center"/>
        <w:rPr>
          <w:rFonts w:ascii="Times New Roman" w:hAnsi="Times New Roman"/>
          <w:b/>
          <w:sz w:val="28"/>
          <w:szCs w:val="28"/>
        </w:rPr>
      </w:pPr>
      <w:r w:rsidRPr="003A6728">
        <w:rPr>
          <w:rFonts w:ascii="Times New Roman" w:hAnsi="Times New Roman"/>
          <w:sz w:val="24"/>
          <w:u w:val="single"/>
          <w:lang w:eastAsia="ru-RU"/>
        </w:rPr>
        <w:br w:type="page"/>
      </w:r>
      <w:r w:rsidRPr="003A6728">
        <w:rPr>
          <w:rFonts w:ascii="Times New Roman" w:hAnsi="Times New Roman"/>
          <w:b/>
          <w:sz w:val="28"/>
          <w:szCs w:val="28"/>
        </w:rPr>
        <w:lastRenderedPageBreak/>
        <w:t>8. Предложения по развитию функциональных зон</w:t>
      </w:r>
    </w:p>
    <w:p w:rsidR="00A94039" w:rsidRPr="003A6728" w:rsidRDefault="00A94039" w:rsidP="00B71C9B">
      <w:pPr>
        <w:suppressAutoHyphens/>
        <w:spacing w:after="0" w:line="240" w:lineRule="auto"/>
        <w:jc w:val="center"/>
        <w:rPr>
          <w:rFonts w:ascii="Times New Roman" w:hAnsi="Times New Roman"/>
          <w:b/>
          <w:sz w:val="28"/>
          <w:szCs w:val="28"/>
        </w:rPr>
      </w:pPr>
    </w:p>
    <w:p w:rsidR="008635EC" w:rsidRPr="003A6728" w:rsidRDefault="008635EC"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Генеральный план устанавливает функциональное зонирование территории Омсукчанского городского округа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w:t>
      </w:r>
    </w:p>
    <w:p w:rsidR="008635EC" w:rsidRPr="003A6728" w:rsidRDefault="00943230"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Развитие планировочной структуры поселков Омсукчан и Дукат планируется с учетом:</w:t>
      </w:r>
    </w:p>
    <w:p w:rsidR="00943230" w:rsidRPr="003A6728" w:rsidRDefault="00943230"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 компактного размещения и взаимосвязи функциональных зон;</w:t>
      </w:r>
    </w:p>
    <w:p w:rsidR="00943230" w:rsidRPr="003A6728" w:rsidRDefault="00943230"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 xml:space="preserve">- </w:t>
      </w:r>
      <w:r w:rsidR="00266E05" w:rsidRPr="003A6728">
        <w:rPr>
          <w:rFonts w:ascii="Times New Roman" w:hAnsi="Times New Roman"/>
          <w:sz w:val="24"/>
          <w:lang w:eastAsia="ru-RU"/>
        </w:rPr>
        <w:t>рационального районирования территории в увязке с системой общественных центров, инженерно-транспортной инфраструктуры;</w:t>
      </w:r>
    </w:p>
    <w:p w:rsidR="00266E05" w:rsidRPr="003A6728" w:rsidRDefault="00266E05"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 обеспечения эффективного использования территории в зависимости от ее существующей и планируемой градостроительной ценности;</w:t>
      </w:r>
    </w:p>
    <w:p w:rsidR="00266E05" w:rsidRPr="003A6728" w:rsidRDefault="00266E05"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 сложившихся архитектурно-градостроительных традиций, природно-климатических, ландшафтных, национально-бытовых и других местных особенностей.</w:t>
      </w:r>
    </w:p>
    <w:p w:rsidR="008635EC" w:rsidRPr="003A6728" w:rsidRDefault="008635EC" w:rsidP="008635EC">
      <w:pPr>
        <w:suppressAutoHyphens/>
        <w:spacing w:after="0" w:line="240" w:lineRule="auto"/>
        <w:ind w:firstLine="709"/>
        <w:jc w:val="both"/>
        <w:rPr>
          <w:rFonts w:ascii="Times New Roman" w:hAnsi="Times New Roman"/>
          <w:sz w:val="24"/>
          <w:lang w:eastAsia="ru-RU"/>
        </w:rPr>
      </w:pPr>
      <w:proofErr w:type="gramStart"/>
      <w:r w:rsidRPr="003A6728">
        <w:rPr>
          <w:rFonts w:ascii="Times New Roman" w:hAnsi="Times New Roman"/>
          <w:sz w:val="24"/>
          <w:lang w:eastAsia="ru-RU"/>
        </w:rPr>
        <w:t xml:space="preserve">Для развития жилой зоны в поселках Омсукчан и Дукат предлагается использовать незастроенные </w:t>
      </w:r>
      <w:r w:rsidR="00943230" w:rsidRPr="003A6728">
        <w:rPr>
          <w:rFonts w:ascii="Times New Roman" w:hAnsi="Times New Roman"/>
          <w:sz w:val="24"/>
          <w:lang w:eastAsia="ru-RU"/>
        </w:rPr>
        <w:t>земельные участки, предназначенные для жилищного строительства, а также сельскохозяйственный территории</w:t>
      </w:r>
      <w:r w:rsidR="00266E05" w:rsidRPr="003A6728">
        <w:rPr>
          <w:rFonts w:ascii="Times New Roman" w:hAnsi="Times New Roman"/>
          <w:sz w:val="24"/>
          <w:lang w:eastAsia="ru-RU"/>
        </w:rPr>
        <w:t>,</w:t>
      </w:r>
      <w:r w:rsidR="00943230" w:rsidRPr="003A6728">
        <w:rPr>
          <w:rFonts w:ascii="Times New Roman" w:hAnsi="Times New Roman"/>
          <w:sz w:val="24"/>
          <w:lang w:eastAsia="ru-RU"/>
        </w:rPr>
        <w:t xml:space="preserve"> примыкающие к жилой застройке и не относящиеся к категории особо ценных.</w:t>
      </w:r>
      <w:proofErr w:type="gramEnd"/>
      <w:r w:rsidR="00266E05" w:rsidRPr="003A6728">
        <w:rPr>
          <w:rFonts w:ascii="Times New Roman" w:hAnsi="Times New Roman"/>
          <w:sz w:val="24"/>
          <w:lang w:eastAsia="ru-RU"/>
        </w:rPr>
        <w:t xml:space="preserve"> </w:t>
      </w:r>
      <w:r w:rsidR="00266E05" w:rsidRPr="003A6728">
        <w:rPr>
          <w:rFonts w:ascii="Times New Roman" w:eastAsia="Times New Roman" w:hAnsi="Times New Roman"/>
          <w:bCs/>
          <w:sz w:val="24"/>
          <w:szCs w:val="24"/>
        </w:rPr>
        <w:t>Расчетная минимальная площадь многоквартирного жилого фонда на расчетный срок представлена в таблице 3.10. Исходя из показателей площади селитебной территории при застройке малоэтажными секционными домами и индивидуальном жилищном строительстве, установленных региональными нормативами градостроительного проектирования Магаданской области, площадь жилой зоны к расчетному сроку для поселка Омсукчан составит – 70,00 га, для поселка Дукат – 10,00 га.</w:t>
      </w:r>
    </w:p>
    <w:p w:rsidR="001A2FE4" w:rsidRPr="003A6728" w:rsidRDefault="001A2FE4" w:rsidP="001A2FE4">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Р</w:t>
      </w:r>
      <w:r w:rsidR="008635EC" w:rsidRPr="003A6728">
        <w:rPr>
          <w:rFonts w:ascii="Times New Roman" w:hAnsi="Times New Roman"/>
          <w:sz w:val="24"/>
          <w:lang w:eastAsia="ru-RU"/>
        </w:rPr>
        <w:t>азвити</w:t>
      </w:r>
      <w:r w:rsidRPr="003A6728">
        <w:rPr>
          <w:rFonts w:ascii="Times New Roman" w:hAnsi="Times New Roman"/>
          <w:sz w:val="24"/>
          <w:lang w:eastAsia="ru-RU"/>
        </w:rPr>
        <w:t>е</w:t>
      </w:r>
      <w:r w:rsidR="008635EC" w:rsidRPr="003A6728">
        <w:rPr>
          <w:rFonts w:ascii="Times New Roman" w:hAnsi="Times New Roman"/>
          <w:sz w:val="24"/>
          <w:lang w:eastAsia="ru-RU"/>
        </w:rPr>
        <w:t xml:space="preserve"> общественно-деловой зоны </w:t>
      </w:r>
      <w:r w:rsidRPr="003A6728">
        <w:rPr>
          <w:rFonts w:ascii="Times New Roman" w:hAnsi="Times New Roman"/>
          <w:sz w:val="24"/>
          <w:lang w:eastAsia="ru-RU"/>
        </w:rPr>
        <w:t>в поселках Омсукчан и Дукат непосредственно связано с размещением объектов общественно-делового назначения, наименования и характеристика которых представлена в разделах 3.4.3-3.4.6.</w:t>
      </w:r>
    </w:p>
    <w:p w:rsidR="008635EC" w:rsidRPr="003A6728" w:rsidRDefault="001A2FE4"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Р</w:t>
      </w:r>
      <w:r w:rsidR="008635EC" w:rsidRPr="003A6728">
        <w:rPr>
          <w:rFonts w:ascii="Times New Roman" w:hAnsi="Times New Roman"/>
          <w:sz w:val="24"/>
          <w:lang w:eastAsia="ru-RU"/>
        </w:rPr>
        <w:t>азвити</w:t>
      </w:r>
      <w:r w:rsidRPr="003A6728">
        <w:rPr>
          <w:rFonts w:ascii="Times New Roman" w:hAnsi="Times New Roman"/>
          <w:sz w:val="24"/>
          <w:lang w:eastAsia="ru-RU"/>
        </w:rPr>
        <w:t>е</w:t>
      </w:r>
      <w:r w:rsidR="008635EC" w:rsidRPr="003A6728">
        <w:rPr>
          <w:rFonts w:ascii="Times New Roman" w:hAnsi="Times New Roman"/>
          <w:sz w:val="24"/>
          <w:lang w:eastAsia="ru-RU"/>
        </w:rPr>
        <w:t xml:space="preserve"> зоны производственного использования </w:t>
      </w:r>
      <w:r w:rsidRPr="003A6728">
        <w:rPr>
          <w:rFonts w:ascii="Times New Roman" w:hAnsi="Times New Roman"/>
          <w:sz w:val="24"/>
          <w:lang w:eastAsia="ru-RU"/>
        </w:rPr>
        <w:t xml:space="preserve">предполагается за счет освоения новых месторождений, а в населенных пунктах </w:t>
      </w:r>
      <w:r w:rsidR="00802F8D" w:rsidRPr="003A6728">
        <w:rPr>
          <w:rFonts w:ascii="Times New Roman" w:hAnsi="Times New Roman"/>
          <w:sz w:val="24"/>
          <w:lang w:eastAsia="ru-RU"/>
        </w:rPr>
        <w:t>- на месте бывших производственных площадок.</w:t>
      </w:r>
    </w:p>
    <w:p w:rsidR="008635EC" w:rsidRPr="003A6728" w:rsidRDefault="00802F8D" w:rsidP="008635EC">
      <w:pPr>
        <w:suppressAutoHyphens/>
        <w:spacing w:after="0" w:line="240" w:lineRule="auto"/>
        <w:ind w:firstLine="709"/>
        <w:jc w:val="both"/>
        <w:rPr>
          <w:rFonts w:ascii="Times New Roman" w:hAnsi="Times New Roman"/>
          <w:sz w:val="24"/>
          <w:lang w:eastAsia="ru-RU"/>
        </w:rPr>
      </w:pPr>
      <w:r w:rsidRPr="003A6728">
        <w:rPr>
          <w:rFonts w:ascii="Times New Roman" w:hAnsi="Times New Roman"/>
          <w:sz w:val="24"/>
          <w:lang w:eastAsia="ru-RU"/>
        </w:rPr>
        <w:t>Р</w:t>
      </w:r>
      <w:r w:rsidR="008635EC" w:rsidRPr="003A6728">
        <w:rPr>
          <w:rFonts w:ascii="Times New Roman" w:hAnsi="Times New Roman"/>
          <w:sz w:val="24"/>
          <w:lang w:eastAsia="ru-RU"/>
        </w:rPr>
        <w:t>азвити</w:t>
      </w:r>
      <w:r w:rsidRPr="003A6728">
        <w:rPr>
          <w:rFonts w:ascii="Times New Roman" w:hAnsi="Times New Roman"/>
          <w:sz w:val="24"/>
          <w:lang w:eastAsia="ru-RU"/>
        </w:rPr>
        <w:t>е</w:t>
      </w:r>
      <w:r w:rsidR="008635EC" w:rsidRPr="003A6728">
        <w:rPr>
          <w:rFonts w:ascii="Times New Roman" w:hAnsi="Times New Roman"/>
          <w:sz w:val="24"/>
          <w:lang w:eastAsia="ru-RU"/>
        </w:rPr>
        <w:t xml:space="preserve"> зоны инженерной и транспортной инфраструктуры </w:t>
      </w:r>
      <w:r w:rsidRPr="003A6728">
        <w:rPr>
          <w:rFonts w:ascii="Times New Roman" w:hAnsi="Times New Roman"/>
          <w:sz w:val="24"/>
          <w:lang w:eastAsia="ru-RU"/>
        </w:rPr>
        <w:t>связано со строительством новых транспортных коммуникаций – автомобильных дорог и морского порта «Пестрая Дресва».</w:t>
      </w:r>
    </w:p>
    <w:p w:rsidR="009A7C60" w:rsidRPr="003A6728" w:rsidRDefault="00A72370" w:rsidP="009A7C60">
      <w:pPr>
        <w:suppressAutoHyphens/>
        <w:spacing w:after="0" w:line="240" w:lineRule="auto"/>
        <w:jc w:val="center"/>
        <w:rPr>
          <w:rFonts w:ascii="Times New Roman" w:hAnsi="Times New Roman"/>
          <w:b/>
          <w:sz w:val="28"/>
          <w:szCs w:val="28"/>
        </w:rPr>
      </w:pPr>
      <w:r w:rsidRPr="003A6728">
        <w:rPr>
          <w:rFonts w:ascii="Times New Roman" w:hAnsi="Times New Roman"/>
          <w:sz w:val="24"/>
          <w:u w:val="single"/>
          <w:lang w:eastAsia="ru-RU"/>
        </w:rPr>
        <w:br w:type="page"/>
      </w:r>
      <w:r w:rsidR="00B71C9B" w:rsidRPr="003A6728">
        <w:rPr>
          <w:rFonts w:ascii="Times New Roman" w:hAnsi="Times New Roman"/>
          <w:b/>
          <w:sz w:val="28"/>
          <w:szCs w:val="28"/>
        </w:rPr>
        <w:lastRenderedPageBreak/>
        <w:t>9</w:t>
      </w:r>
      <w:r w:rsidR="009A7C60" w:rsidRPr="003A6728">
        <w:rPr>
          <w:rFonts w:ascii="Times New Roman" w:hAnsi="Times New Roman"/>
          <w:b/>
          <w:sz w:val="28"/>
          <w:szCs w:val="28"/>
        </w:rPr>
        <w:t>. Технико-экономические показатели проекта</w:t>
      </w:r>
    </w:p>
    <w:p w:rsidR="009A7C60" w:rsidRPr="003A6728" w:rsidRDefault="009A7C60" w:rsidP="009A7C60">
      <w:pPr>
        <w:pStyle w:val="Se"/>
        <w:suppressAutoHyphens/>
        <w:ind w:firstLine="0"/>
        <w:jc w:val="right"/>
        <w:rPr>
          <w:sz w:val="24"/>
        </w:rPr>
      </w:pPr>
    </w:p>
    <w:p w:rsidR="009A7C60" w:rsidRPr="003A6728" w:rsidRDefault="009A7C60" w:rsidP="009A7C60">
      <w:pPr>
        <w:pStyle w:val="Se"/>
        <w:suppressAutoHyphens/>
        <w:ind w:firstLine="0"/>
        <w:jc w:val="left"/>
        <w:rPr>
          <w:sz w:val="24"/>
        </w:rPr>
      </w:pPr>
      <w:r w:rsidRPr="003A6728">
        <w:rPr>
          <w:sz w:val="24"/>
        </w:rPr>
        <w:t xml:space="preserve">Таблица </w:t>
      </w:r>
      <w:r w:rsidR="00B71C9B" w:rsidRPr="003A6728">
        <w:rPr>
          <w:sz w:val="24"/>
        </w:rPr>
        <w:t>9</w:t>
      </w:r>
      <w:r w:rsidRPr="003A6728">
        <w:rPr>
          <w:sz w:val="24"/>
        </w:rPr>
        <w:t>.1. Основные технико-экономические показатели проекта</w:t>
      </w:r>
    </w:p>
    <w:tbl>
      <w:tblPr>
        <w:tblW w:w="4893" w:type="pct"/>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70"/>
        <w:gridCol w:w="1843"/>
        <w:gridCol w:w="2268"/>
        <w:gridCol w:w="1131"/>
      </w:tblGrid>
      <w:tr w:rsidR="009A7C60" w:rsidRPr="003A6728" w:rsidTr="00582416">
        <w:trPr>
          <w:trHeight w:val="605"/>
          <w:tblHeader/>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w:t>
            </w:r>
            <w:proofErr w:type="gramStart"/>
            <w:r w:rsidRPr="003A6728">
              <w:rPr>
                <w:rFonts w:ascii="Times New Roman" w:eastAsia="Times New Roman" w:hAnsi="Times New Roman"/>
                <w:sz w:val="20"/>
                <w:szCs w:val="20"/>
                <w:lang w:eastAsia="ru-RU"/>
              </w:rPr>
              <w:t>п</w:t>
            </w:r>
            <w:proofErr w:type="gramEnd"/>
            <w:r w:rsidRPr="003A6728">
              <w:rPr>
                <w:rFonts w:ascii="Times New Roman" w:eastAsia="Times New Roman" w:hAnsi="Times New Roman"/>
                <w:sz w:val="20"/>
                <w:szCs w:val="20"/>
                <w:lang w:eastAsia="ru-RU"/>
              </w:rPr>
              <w:t>/п</w:t>
            </w:r>
          </w:p>
        </w:tc>
        <w:tc>
          <w:tcPr>
            <w:tcW w:w="2001"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Наименование показателя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Единица измер</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ния</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Современное состояние</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Расчетный срок</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w:t>
            </w:r>
          </w:p>
        </w:tc>
        <w:tc>
          <w:tcPr>
            <w:tcW w:w="4643" w:type="pct"/>
            <w:gridSpan w:val="4"/>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ТЕРРИТОРИЯ</w:t>
            </w:r>
          </w:p>
        </w:tc>
      </w:tr>
      <w:tr w:rsidR="009A7C60" w:rsidRPr="003A6728" w:rsidTr="00582416">
        <w:trPr>
          <w:trHeight w:val="818"/>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Общая площадь территории городского округа в установленных границах /территория в границах населенных пун</w:t>
            </w:r>
            <w:r w:rsidRPr="003A6728">
              <w:rPr>
                <w:rFonts w:ascii="Times New Roman" w:eastAsia="Times New Roman" w:hAnsi="Times New Roman"/>
                <w:sz w:val="20"/>
                <w:szCs w:val="20"/>
                <w:lang w:eastAsia="ru-RU"/>
              </w:rPr>
              <w:t>к</w:t>
            </w:r>
            <w:r w:rsidRPr="003A6728">
              <w:rPr>
                <w:rFonts w:ascii="Times New Roman" w:eastAsia="Times New Roman" w:hAnsi="Times New Roman"/>
                <w:sz w:val="20"/>
                <w:szCs w:val="20"/>
                <w:lang w:eastAsia="ru-RU"/>
              </w:rPr>
              <w:t>тов</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hAnsi="Times New Roman"/>
                <w:sz w:val="20"/>
                <w:szCs w:val="20"/>
              </w:rPr>
              <w:t>6 041 301/ 2990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413"/>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w:t>
            </w:r>
          </w:p>
        </w:tc>
        <w:tc>
          <w:tcPr>
            <w:tcW w:w="2001" w:type="pct"/>
            <w:vMerge w:val="restart"/>
            <w:shd w:val="clear" w:color="auto" w:fill="auto"/>
            <w:vAlign w:val="center"/>
          </w:tcPr>
          <w:p w:rsidR="009A7C60" w:rsidRPr="003A6728" w:rsidRDefault="009A7C60" w:rsidP="00A25278">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территории в границах городского округа/в границах</w:t>
            </w:r>
            <w:r w:rsidR="00A25278">
              <w:rPr>
                <w:rFonts w:ascii="Times New Roman" w:eastAsia="Times New Roman" w:hAnsi="Times New Roman"/>
                <w:sz w:val="20"/>
                <w:szCs w:val="20"/>
                <w:lang w:eastAsia="ru-RU"/>
              </w:rPr>
              <w:t xml:space="preserve"> </w:t>
            </w:r>
            <w:r w:rsidRPr="003A6728">
              <w:rPr>
                <w:rFonts w:ascii="Times New Roman" w:eastAsia="Times New Roman" w:hAnsi="Times New Roman"/>
                <w:sz w:val="20"/>
                <w:szCs w:val="20"/>
                <w:lang w:eastAsia="ru-RU"/>
              </w:rPr>
              <w:t>населенных пунктов</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A25278">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r w:rsidR="00A25278">
              <w:rPr>
                <w:rFonts w:ascii="Times New Roman" w:eastAsia="Times New Roman" w:hAnsi="Times New Roman"/>
                <w:sz w:val="20"/>
                <w:szCs w:val="20"/>
                <w:lang w:eastAsia="ru-RU"/>
              </w:rPr>
              <w:t>095</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351"/>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371"/>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1.1.1</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Производственного и коммунально-складского назначения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7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производственная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1905</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коммунально-складская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1.1.2</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Инженерной</w:t>
            </w:r>
          </w:p>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инфраструктуры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1.1.3</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Транспортной инфраструктуры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1338</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объектов транспортной инфраструктуры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85"/>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улично-дорожной сети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7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1.1.4</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Рекреационная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122"/>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объектов отдыха, туризма и санаторно-курортного лечения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85"/>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1.1.5</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Сельскохозяйственного</w:t>
            </w:r>
          </w:p>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использования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346</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сельскохозяйственных угодий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объектов сельскохозяйственного назнач</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4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ведения дачного хозяйства, садоводства, огородничества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28"/>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1.1.6</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Специального назначения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складирования и захоронения отходов</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1.1.7</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Акваторий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1.1.8</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Природного ландшафта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hAnsi="Times New Roman"/>
                <w:sz w:val="20"/>
                <w:szCs w:val="20"/>
              </w:rPr>
              <w:t>6006357</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67"/>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1.2</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Общая площадь территории населенных пунктов</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га</w:t>
            </w:r>
          </w:p>
        </w:tc>
        <w:tc>
          <w:tcPr>
            <w:tcW w:w="1143" w:type="pct"/>
            <w:shd w:val="clear" w:color="auto" w:fill="auto"/>
            <w:vAlign w:val="center"/>
          </w:tcPr>
          <w:p w:rsidR="009A7C60" w:rsidRPr="003A6728" w:rsidRDefault="009A7C60" w:rsidP="00A25278">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r w:rsidR="00A25278">
              <w:rPr>
                <w:rFonts w:ascii="Times New Roman" w:eastAsia="Times New Roman" w:hAnsi="Times New Roman"/>
                <w:sz w:val="20"/>
                <w:szCs w:val="20"/>
                <w:lang w:eastAsia="ru-RU"/>
              </w:rPr>
              <w:t>095</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67"/>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345"/>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1.3</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Сохранение национальных поселков (вх</w:t>
            </w:r>
            <w:r w:rsidRPr="003A6728">
              <w:rPr>
                <w:rFonts w:ascii="Times New Roman" w:eastAsia="Times New Roman" w:hAnsi="Times New Roman"/>
                <w:sz w:val="20"/>
                <w:szCs w:val="20"/>
                <w:lang w:eastAsia="ru-RU"/>
              </w:rPr>
              <w:t>о</w:t>
            </w:r>
            <w:r w:rsidRPr="003A6728">
              <w:rPr>
                <w:rFonts w:ascii="Times New Roman" w:eastAsia="Times New Roman" w:hAnsi="Times New Roman"/>
                <w:sz w:val="20"/>
                <w:szCs w:val="20"/>
                <w:lang w:eastAsia="ru-RU"/>
              </w:rPr>
              <w:lastRenderedPageBreak/>
              <w:t>дящих в перечень районов проживания КМНС).</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га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345"/>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2.</w:t>
            </w:r>
          </w:p>
        </w:tc>
        <w:tc>
          <w:tcPr>
            <w:tcW w:w="4643" w:type="pct"/>
            <w:gridSpan w:val="4"/>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НАСЕЛЕНИЕ</w:t>
            </w:r>
          </w:p>
        </w:tc>
      </w:tr>
      <w:tr w:rsidR="009A7C60" w:rsidRPr="003A6728" w:rsidTr="00582416">
        <w:trPr>
          <w:trHeight w:val="828"/>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Численность населения с учетом подч</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ненных административно-территориальных образований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5078</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8000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Показатели естественного движения нас</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ления: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359"/>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прирост</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363"/>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убыль</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36</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622"/>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2.2.3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коэффициент естественного прироста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чел. на 1000 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1,18</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Показатели миграции населения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прирост</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552</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убыль</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651</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коэффициент миграционного прироста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чел. на 1000 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-19</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Возрастная структура населения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2.4.1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младше трудоспособного возраста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17</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17</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2.4.2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трудоспособного возраста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63</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63</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2.4.3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старше трудоспособного возраста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w:t>
            </w:r>
          </w:p>
        </w:tc>
        <w:tc>
          <w:tcPr>
            <w:tcW w:w="4643" w:type="pct"/>
            <w:gridSpan w:val="4"/>
            <w:shd w:val="clear" w:color="auto" w:fill="auto"/>
            <w:vAlign w:val="bottom"/>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ЖИЛИЩНЫЙ ФОНД*</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Площадь жилищного фонда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кв. 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134,9</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w:t>
            </w:r>
          </w:p>
        </w:tc>
        <w:tc>
          <w:tcPr>
            <w:tcW w:w="2001" w:type="pct"/>
            <w:shd w:val="clear" w:color="auto" w:fill="auto"/>
            <w:vAlign w:val="bottom"/>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Структура жилищного фонда</w:t>
            </w:r>
          </w:p>
        </w:tc>
        <w:tc>
          <w:tcPr>
            <w:tcW w:w="929" w:type="pct"/>
            <w:shd w:val="clear" w:color="auto" w:fill="auto"/>
            <w:vAlign w:val="bottom"/>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3.2.1</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в зоне индивидуальной жилой застройки </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кв. 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от площади ж</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лищного фонда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3.2.2</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зоне малоэтажной жилой застройки (1-3 этажей)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кв. 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от площади ж</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лищного фонда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3.2.3</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 в зоне </w:t>
            </w:r>
            <w:proofErr w:type="spellStart"/>
            <w:r w:rsidRPr="003A6728">
              <w:rPr>
                <w:rFonts w:ascii="Times New Roman" w:eastAsia="Times New Roman" w:hAnsi="Times New Roman"/>
                <w:sz w:val="20"/>
                <w:szCs w:val="20"/>
                <w:lang w:eastAsia="ru-RU"/>
              </w:rPr>
              <w:t>среднеэтажной</w:t>
            </w:r>
            <w:proofErr w:type="spellEnd"/>
            <w:r w:rsidRPr="003A6728">
              <w:rPr>
                <w:rFonts w:ascii="Times New Roman" w:eastAsia="Times New Roman" w:hAnsi="Times New Roman"/>
                <w:sz w:val="20"/>
                <w:szCs w:val="20"/>
                <w:lang w:eastAsia="ru-RU"/>
              </w:rPr>
              <w:t xml:space="preserve"> жилой застройки (4-8 этажей)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кв. 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от площади ж</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лищного фонда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3.2.4</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в зоне многоэтажной жилой застройки (9 этажей и выше)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кв. 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от площади ж</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лищного фонда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3.2.5</w:t>
            </w:r>
          </w:p>
        </w:tc>
        <w:tc>
          <w:tcPr>
            <w:tcW w:w="2001" w:type="pct"/>
            <w:vMerge w:val="restar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в прочих зонах</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кв. 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от площади ж</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лищного фонда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3.3</w:t>
            </w:r>
          </w:p>
        </w:tc>
        <w:tc>
          <w:tcPr>
            <w:tcW w:w="2001" w:type="pct"/>
            <w:shd w:val="clear" w:color="auto" w:fill="auto"/>
            <w:vAlign w:val="bottom"/>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Общий объем нового жилищного стро</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тельства**</w:t>
            </w:r>
          </w:p>
        </w:tc>
        <w:tc>
          <w:tcPr>
            <w:tcW w:w="929" w:type="pct"/>
            <w:shd w:val="clear" w:color="auto" w:fill="auto"/>
            <w:vAlign w:val="bottom"/>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кв. 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Средняя обеспеченность населения площ</w:t>
            </w:r>
            <w:r w:rsidRPr="003A6728">
              <w:rPr>
                <w:rFonts w:ascii="Times New Roman" w:eastAsia="Times New Roman" w:hAnsi="Times New Roman"/>
                <w:sz w:val="20"/>
                <w:szCs w:val="20"/>
                <w:lang w:eastAsia="ru-RU"/>
              </w:rPr>
              <w:t>а</w:t>
            </w:r>
            <w:r w:rsidRPr="003A6728">
              <w:rPr>
                <w:rFonts w:ascii="Times New Roman" w:eastAsia="Times New Roman" w:hAnsi="Times New Roman"/>
                <w:sz w:val="20"/>
                <w:szCs w:val="20"/>
                <w:lang w:eastAsia="ru-RU"/>
              </w:rPr>
              <w:t>дью жилищного фонда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 м/ 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26,6</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35</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w:t>
            </w:r>
          </w:p>
        </w:tc>
        <w:tc>
          <w:tcPr>
            <w:tcW w:w="4643" w:type="pct"/>
            <w:gridSpan w:val="4"/>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ОБЪЕКТЫ СОЦИАЛЬНОГО И КУЛЬТУРНО-БЫТОВОГО ОБСЛУЖИВАНИЯ НАСЕЛЕНИЯ</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4.1</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Учреждения социального обеспечения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4.1.1</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Социальные центры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hAnsi="Times New Roman"/>
                <w:sz w:val="20"/>
                <w:szCs w:val="20"/>
              </w:rPr>
              <w:t>1</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4.1.2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Социально-реабилитационный центр для несовершеннолетних</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Физкультурно-спортивные сооружения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4.2.1</w:t>
            </w:r>
          </w:p>
        </w:tc>
        <w:tc>
          <w:tcPr>
            <w:tcW w:w="2001" w:type="pct"/>
            <w:vMerge w:val="restar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Физкультурно-спортивные залы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 м общей пл</w:t>
            </w:r>
            <w:r w:rsidRPr="003A6728">
              <w:rPr>
                <w:rFonts w:ascii="Times New Roman" w:eastAsia="Times New Roman" w:hAnsi="Times New Roman"/>
                <w:sz w:val="20"/>
                <w:szCs w:val="20"/>
                <w:lang w:eastAsia="ru-RU"/>
              </w:rPr>
              <w:t>о</w:t>
            </w:r>
            <w:r w:rsidRPr="003A6728">
              <w:rPr>
                <w:rFonts w:ascii="Times New Roman" w:eastAsia="Times New Roman" w:hAnsi="Times New Roman"/>
                <w:sz w:val="20"/>
                <w:szCs w:val="20"/>
                <w:lang w:eastAsia="ru-RU"/>
              </w:rPr>
              <w:t>щади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2800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 м общей пл</w:t>
            </w:r>
            <w:r w:rsidRPr="003A6728">
              <w:rPr>
                <w:rFonts w:ascii="Times New Roman" w:eastAsia="Times New Roman" w:hAnsi="Times New Roman"/>
                <w:sz w:val="20"/>
                <w:szCs w:val="20"/>
                <w:lang w:eastAsia="ru-RU"/>
              </w:rPr>
              <w:t>о</w:t>
            </w:r>
            <w:r w:rsidRPr="003A6728">
              <w:rPr>
                <w:rFonts w:ascii="Times New Roman" w:eastAsia="Times New Roman" w:hAnsi="Times New Roman"/>
                <w:sz w:val="20"/>
                <w:szCs w:val="20"/>
                <w:lang w:eastAsia="ru-RU"/>
              </w:rPr>
              <w:t>щади на 1000 ч</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ловек</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554</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4.2.2</w:t>
            </w:r>
          </w:p>
        </w:tc>
        <w:tc>
          <w:tcPr>
            <w:tcW w:w="2001" w:type="pct"/>
            <w:vMerge w:val="restar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Плавательные бассейны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 м зеркала воды</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212,5</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 м зеркала воды на 1000 человек</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41,8</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4.2.3</w:t>
            </w:r>
          </w:p>
        </w:tc>
        <w:tc>
          <w:tcPr>
            <w:tcW w:w="2001" w:type="pct"/>
            <w:vMerge w:val="restar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Плоскостные сооружения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 м общей пл</w:t>
            </w:r>
            <w:r w:rsidRPr="003A6728">
              <w:rPr>
                <w:rFonts w:ascii="Times New Roman" w:eastAsia="Times New Roman" w:hAnsi="Times New Roman"/>
                <w:sz w:val="20"/>
                <w:szCs w:val="20"/>
                <w:lang w:eastAsia="ru-RU"/>
              </w:rPr>
              <w:t>о</w:t>
            </w:r>
            <w:r w:rsidRPr="003A6728">
              <w:rPr>
                <w:rFonts w:ascii="Times New Roman" w:eastAsia="Times New Roman" w:hAnsi="Times New Roman"/>
                <w:sz w:val="20"/>
                <w:szCs w:val="20"/>
                <w:lang w:eastAsia="ru-RU"/>
              </w:rPr>
              <w:t>щади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hAnsi="Times New Roman"/>
                <w:sz w:val="20"/>
                <w:szCs w:val="20"/>
              </w:rPr>
              <w:t>14015,75</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56000</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 м общей пл</w:t>
            </w:r>
            <w:r w:rsidRPr="003A6728">
              <w:rPr>
                <w:rFonts w:ascii="Times New Roman" w:eastAsia="Times New Roman" w:hAnsi="Times New Roman"/>
                <w:sz w:val="20"/>
                <w:szCs w:val="20"/>
                <w:lang w:eastAsia="ru-RU"/>
              </w:rPr>
              <w:t>о</w:t>
            </w:r>
            <w:r w:rsidRPr="003A6728">
              <w:rPr>
                <w:rFonts w:ascii="Times New Roman" w:eastAsia="Times New Roman" w:hAnsi="Times New Roman"/>
                <w:sz w:val="20"/>
                <w:szCs w:val="20"/>
                <w:lang w:eastAsia="ru-RU"/>
              </w:rPr>
              <w:t>щади на 1000 ч</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ловек</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2760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7000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4.2.4</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Лыжные базы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Учреждения культуры </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4.3.1</w:t>
            </w:r>
          </w:p>
        </w:tc>
        <w:tc>
          <w:tcPr>
            <w:tcW w:w="2001" w:type="pct"/>
            <w:vMerge w:val="restar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Учреждения культуры клубного типа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место</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место на 1000 ч</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ловек</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282</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4.3.2</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Библиотека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 по видам:</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детская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юношеская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общедоступная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4.3.3</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Музеи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4.3.4</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Выставочные залы и галереи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4.3.5</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Кинотеатр</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4.3.6</w:t>
            </w:r>
          </w:p>
        </w:tc>
        <w:tc>
          <w:tcPr>
            <w:tcW w:w="2001" w:type="pct"/>
            <w:vMerge w:val="restar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Театр</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место</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мест на 1000 чел</w:t>
            </w:r>
            <w:r w:rsidRPr="003A6728">
              <w:rPr>
                <w:rFonts w:ascii="Times New Roman" w:eastAsia="Times New Roman" w:hAnsi="Times New Roman"/>
                <w:sz w:val="20"/>
                <w:szCs w:val="20"/>
                <w:lang w:eastAsia="ru-RU"/>
              </w:rPr>
              <w:t>о</w:t>
            </w:r>
            <w:r w:rsidRPr="003A6728">
              <w:rPr>
                <w:rFonts w:ascii="Times New Roman" w:eastAsia="Times New Roman" w:hAnsi="Times New Roman"/>
                <w:sz w:val="20"/>
                <w:szCs w:val="20"/>
                <w:lang w:eastAsia="ru-RU"/>
              </w:rPr>
              <w:t>век</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4.4</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Объекты пожарной охраны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4.4.1</w:t>
            </w:r>
          </w:p>
        </w:tc>
        <w:tc>
          <w:tcPr>
            <w:tcW w:w="2001" w:type="pct"/>
            <w:vMerge w:val="restar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Пожарное депо</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автомобиль</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vMerge/>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автомобиль на 1000 человек</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Организации и учреждения управления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4.5.1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Муниципальный архив</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bottom"/>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bottom"/>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4.5.2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Прокуратура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bottom"/>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bottom"/>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w:t>
            </w:r>
          </w:p>
        </w:tc>
        <w:tc>
          <w:tcPr>
            <w:tcW w:w="4643" w:type="pct"/>
            <w:gridSpan w:val="4"/>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ИНВЕСТИЦИОННЫЕ ПЛОЩАДКИ</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зонах опер</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жающего развития на территории Маг</w:t>
            </w:r>
            <w:r w:rsidRPr="003A6728">
              <w:rPr>
                <w:rFonts w:ascii="Times New Roman" w:eastAsia="Times New Roman" w:hAnsi="Times New Roman"/>
                <w:sz w:val="20"/>
                <w:szCs w:val="20"/>
                <w:lang w:eastAsia="ru-RU"/>
              </w:rPr>
              <w:t>а</w:t>
            </w:r>
            <w:r w:rsidRPr="003A6728">
              <w:rPr>
                <w:rFonts w:ascii="Times New Roman" w:eastAsia="Times New Roman" w:hAnsi="Times New Roman"/>
                <w:sz w:val="20"/>
                <w:szCs w:val="20"/>
                <w:lang w:eastAsia="ru-RU"/>
              </w:rPr>
              <w:t>данской области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разв</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тия минерально-сырьевого комплекса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Создание угольного кластера в Магада</w:t>
            </w:r>
            <w:r w:rsidRPr="003A6728">
              <w:rPr>
                <w:rFonts w:ascii="Times New Roman" w:eastAsia="Times New Roman" w:hAnsi="Times New Roman"/>
                <w:sz w:val="20"/>
                <w:szCs w:val="20"/>
                <w:lang w:eastAsia="ru-RU"/>
              </w:rPr>
              <w:t>н</w:t>
            </w:r>
            <w:r w:rsidRPr="003A6728">
              <w:rPr>
                <w:rFonts w:ascii="Times New Roman" w:eastAsia="Times New Roman" w:hAnsi="Times New Roman"/>
                <w:sz w:val="20"/>
                <w:szCs w:val="20"/>
                <w:lang w:eastAsia="ru-RU"/>
              </w:rPr>
              <w:t>ской области на базе Омсукчанского угол</w:t>
            </w:r>
            <w:r w:rsidRPr="003A6728">
              <w:rPr>
                <w:rFonts w:ascii="Times New Roman" w:eastAsia="Times New Roman" w:hAnsi="Times New Roman"/>
                <w:sz w:val="20"/>
                <w:szCs w:val="20"/>
                <w:lang w:eastAsia="ru-RU"/>
              </w:rPr>
              <w:t>ь</w:t>
            </w:r>
            <w:r w:rsidRPr="003A6728">
              <w:rPr>
                <w:rFonts w:ascii="Times New Roman" w:eastAsia="Times New Roman" w:hAnsi="Times New Roman"/>
                <w:sz w:val="20"/>
                <w:szCs w:val="20"/>
                <w:lang w:eastAsia="ru-RU"/>
              </w:rPr>
              <w:t>ного бассейна</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пров</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дения диверсификации производства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разв</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тия строительного комплекса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разв</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тия агропромышленного комплекса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5.6</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разв</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 xml:space="preserve">тия </w:t>
            </w:r>
            <w:proofErr w:type="spellStart"/>
            <w:r w:rsidRPr="003A6728">
              <w:rPr>
                <w:rFonts w:ascii="Times New Roman" w:eastAsia="Times New Roman" w:hAnsi="Times New Roman"/>
                <w:sz w:val="20"/>
                <w:szCs w:val="20"/>
                <w:lang w:eastAsia="ru-RU"/>
              </w:rPr>
              <w:t>рыбоперерабатывающей</w:t>
            </w:r>
            <w:proofErr w:type="spellEnd"/>
            <w:r w:rsidRPr="003A6728">
              <w:rPr>
                <w:rFonts w:ascii="Times New Roman" w:eastAsia="Times New Roman" w:hAnsi="Times New Roman"/>
                <w:sz w:val="20"/>
                <w:szCs w:val="20"/>
                <w:lang w:eastAsia="ru-RU"/>
              </w:rPr>
              <w:t xml:space="preserve"> промышле</w:t>
            </w:r>
            <w:r w:rsidRPr="003A6728">
              <w:rPr>
                <w:rFonts w:ascii="Times New Roman" w:eastAsia="Times New Roman" w:hAnsi="Times New Roman"/>
                <w:sz w:val="20"/>
                <w:szCs w:val="20"/>
                <w:lang w:eastAsia="ru-RU"/>
              </w:rPr>
              <w:t>н</w:t>
            </w:r>
            <w:r w:rsidRPr="003A6728">
              <w:rPr>
                <w:rFonts w:ascii="Times New Roman" w:eastAsia="Times New Roman" w:hAnsi="Times New Roman"/>
                <w:sz w:val="20"/>
                <w:szCs w:val="20"/>
                <w:lang w:eastAsia="ru-RU"/>
              </w:rPr>
              <w:t>ности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5.7</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разв</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тия туризма и рекреации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5.8</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внедр</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ния инноваций в экономику,</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5.9</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разв</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тия прочих направлений экономики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5.10</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созд</w:t>
            </w:r>
            <w:r w:rsidRPr="003A6728">
              <w:rPr>
                <w:rFonts w:ascii="Times New Roman" w:eastAsia="Times New Roman" w:hAnsi="Times New Roman"/>
                <w:sz w:val="20"/>
                <w:szCs w:val="20"/>
                <w:lang w:eastAsia="ru-RU"/>
              </w:rPr>
              <w:t>а</w:t>
            </w:r>
            <w:r w:rsidRPr="003A6728">
              <w:rPr>
                <w:rFonts w:ascii="Times New Roman" w:eastAsia="Times New Roman" w:hAnsi="Times New Roman"/>
                <w:sz w:val="20"/>
                <w:szCs w:val="20"/>
                <w:lang w:eastAsia="ru-RU"/>
              </w:rPr>
              <w:t>ния условий для комплексного освоения территорий в целях жилищного строител</w:t>
            </w:r>
            <w:r w:rsidRPr="003A6728">
              <w:rPr>
                <w:rFonts w:ascii="Times New Roman" w:eastAsia="Times New Roman" w:hAnsi="Times New Roman"/>
                <w:sz w:val="20"/>
                <w:szCs w:val="20"/>
                <w:lang w:eastAsia="ru-RU"/>
              </w:rPr>
              <w:t>ь</w:t>
            </w:r>
            <w:r w:rsidRPr="003A6728">
              <w:rPr>
                <w:rFonts w:ascii="Times New Roman" w:eastAsia="Times New Roman" w:hAnsi="Times New Roman"/>
                <w:sz w:val="20"/>
                <w:szCs w:val="20"/>
                <w:lang w:eastAsia="ru-RU"/>
              </w:rPr>
              <w:t>ства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объект</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5.11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Инвестиционная площадка в сфере созд</w:t>
            </w:r>
            <w:r w:rsidRPr="003A6728">
              <w:rPr>
                <w:rFonts w:ascii="Times New Roman" w:eastAsia="Times New Roman" w:hAnsi="Times New Roman"/>
                <w:sz w:val="20"/>
                <w:szCs w:val="20"/>
                <w:lang w:eastAsia="ru-RU"/>
              </w:rPr>
              <w:t>а</w:t>
            </w:r>
            <w:r w:rsidRPr="003A6728">
              <w:rPr>
                <w:rFonts w:ascii="Times New Roman" w:eastAsia="Times New Roman" w:hAnsi="Times New Roman"/>
                <w:sz w:val="20"/>
                <w:szCs w:val="20"/>
                <w:lang w:eastAsia="ru-RU"/>
              </w:rPr>
              <w:t>ния условий для преобразования сложи</w:t>
            </w:r>
            <w:r w:rsidRPr="003A6728">
              <w:rPr>
                <w:rFonts w:ascii="Times New Roman" w:eastAsia="Times New Roman" w:hAnsi="Times New Roman"/>
                <w:sz w:val="20"/>
                <w:szCs w:val="20"/>
                <w:lang w:eastAsia="ru-RU"/>
              </w:rPr>
              <w:t>в</w:t>
            </w:r>
            <w:r w:rsidRPr="003A6728">
              <w:rPr>
                <w:rFonts w:ascii="Times New Roman" w:eastAsia="Times New Roman" w:hAnsi="Times New Roman"/>
                <w:sz w:val="20"/>
                <w:szCs w:val="20"/>
                <w:lang w:eastAsia="ru-RU"/>
              </w:rPr>
              <w:t xml:space="preserve">шейся застройки в целях обеспечения </w:t>
            </w:r>
            <w:r w:rsidRPr="003A6728">
              <w:rPr>
                <w:rFonts w:ascii="Times New Roman" w:eastAsia="Times New Roman" w:hAnsi="Times New Roman"/>
                <w:sz w:val="20"/>
                <w:szCs w:val="20"/>
                <w:lang w:eastAsia="ru-RU"/>
              </w:rPr>
              <w:lastRenderedPageBreak/>
              <w:t>граждан доступным и комфортным жильем</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объект</w:t>
            </w:r>
          </w:p>
        </w:tc>
        <w:tc>
          <w:tcPr>
            <w:tcW w:w="1143"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Снос ветхого, забр</w:t>
            </w:r>
            <w:r w:rsidRPr="003A6728">
              <w:rPr>
                <w:rFonts w:ascii="Times New Roman" w:eastAsia="Times New Roman" w:hAnsi="Times New Roman"/>
                <w:sz w:val="20"/>
                <w:szCs w:val="20"/>
                <w:lang w:eastAsia="ru-RU"/>
              </w:rPr>
              <w:t>о</w:t>
            </w:r>
            <w:r w:rsidRPr="003A6728">
              <w:rPr>
                <w:rFonts w:ascii="Times New Roman" w:eastAsia="Times New Roman" w:hAnsi="Times New Roman"/>
                <w:sz w:val="20"/>
                <w:szCs w:val="20"/>
                <w:lang w:eastAsia="ru-RU"/>
              </w:rPr>
              <w:t>шенного жилья в де</w:t>
            </w:r>
            <w:r w:rsidRPr="003A6728">
              <w:rPr>
                <w:rFonts w:ascii="Times New Roman" w:eastAsia="Times New Roman" w:hAnsi="Times New Roman"/>
                <w:sz w:val="20"/>
                <w:szCs w:val="20"/>
                <w:lang w:eastAsia="ru-RU"/>
              </w:rPr>
              <w:t>й</w:t>
            </w:r>
            <w:r w:rsidRPr="003A6728">
              <w:rPr>
                <w:rFonts w:ascii="Times New Roman" w:eastAsia="Times New Roman" w:hAnsi="Times New Roman"/>
                <w:sz w:val="20"/>
                <w:szCs w:val="20"/>
                <w:lang w:eastAsia="ru-RU"/>
              </w:rPr>
              <w:t xml:space="preserve">ствующих поселках и </w:t>
            </w:r>
            <w:r w:rsidRPr="003A6728">
              <w:rPr>
                <w:rFonts w:ascii="Times New Roman" w:eastAsia="Times New Roman" w:hAnsi="Times New Roman"/>
                <w:sz w:val="20"/>
                <w:szCs w:val="20"/>
                <w:lang w:eastAsia="ru-RU"/>
              </w:rPr>
              <w:lastRenderedPageBreak/>
              <w:t>полностью заброше</w:t>
            </w:r>
            <w:r w:rsidRPr="003A6728">
              <w:rPr>
                <w:rFonts w:ascii="Times New Roman" w:eastAsia="Times New Roman" w:hAnsi="Times New Roman"/>
                <w:sz w:val="20"/>
                <w:szCs w:val="20"/>
                <w:lang w:eastAsia="ru-RU"/>
              </w:rPr>
              <w:t>н</w:t>
            </w:r>
            <w:r w:rsidRPr="003A6728">
              <w:rPr>
                <w:rFonts w:ascii="Times New Roman" w:eastAsia="Times New Roman" w:hAnsi="Times New Roman"/>
                <w:sz w:val="20"/>
                <w:szCs w:val="20"/>
                <w:lang w:eastAsia="ru-RU"/>
              </w:rPr>
              <w:t>ных поселков вдоль Колымской трассы.</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6</w:t>
            </w:r>
          </w:p>
        </w:tc>
        <w:tc>
          <w:tcPr>
            <w:tcW w:w="4643" w:type="pct"/>
            <w:gridSpan w:val="4"/>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ТРАНСПОРТНАЯ ИНФРАСТРУКТУРА</w:t>
            </w: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Протяженность автомобильных дорог</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-всего</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298,7</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481,10</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регионального или межмуниципального значения</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местного значения</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40,7</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182,40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Протяженность автомобильных дорог с твердым покрытием</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663,5</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Протяженность железных дорог</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w:t>
            </w:r>
          </w:p>
        </w:tc>
        <w:tc>
          <w:tcPr>
            <w:tcW w:w="4643" w:type="pct"/>
            <w:gridSpan w:val="4"/>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ИНЖЕНЕРНАЯ ИНФРАСТРУКТУРА И БЛАГОУСТРОЙСТВО ТЕРРИТОРИИ</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ВОДОСНАБЖЕНИЕ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Водопотребление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всего по муниципальному образованию.</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2,36</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val="en-US" w:eastAsia="ru-RU"/>
              </w:rPr>
            </w:pPr>
            <w:r w:rsidRPr="003A6728">
              <w:rPr>
                <w:rFonts w:ascii="Times New Roman" w:eastAsia="Times New Roman" w:hAnsi="Times New Roman"/>
                <w:sz w:val="20"/>
                <w:szCs w:val="20"/>
                <w:lang w:eastAsia="ru-RU"/>
              </w:rPr>
              <w:t>3,42</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на хозяйственно-питьевые нужды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0,76</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1,84</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на производственные нужды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1,44</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1,59</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Вторичное использование воды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7.1.6</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Производительность водозаборных соор</w:t>
            </w:r>
            <w:r w:rsidRPr="003A6728">
              <w:rPr>
                <w:rFonts w:ascii="Times New Roman" w:eastAsia="Times New Roman" w:hAnsi="Times New Roman"/>
                <w:sz w:val="20"/>
                <w:szCs w:val="20"/>
                <w:lang w:eastAsia="ru-RU"/>
              </w:rPr>
              <w:t>у</w:t>
            </w:r>
            <w:r w:rsidRPr="003A6728">
              <w:rPr>
                <w:rFonts w:ascii="Times New Roman" w:eastAsia="Times New Roman" w:hAnsi="Times New Roman"/>
                <w:sz w:val="20"/>
                <w:szCs w:val="20"/>
                <w:lang w:eastAsia="ru-RU"/>
              </w:rPr>
              <w:t>жений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6000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7.1.7</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 водозаборов подземных вод</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6000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7.1.8</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Среднесуточное водопотребление на 1 ч</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ловека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л/в сутки </w:t>
            </w:r>
            <w:proofErr w:type="gramStart"/>
            <w:r w:rsidRPr="003A6728">
              <w:rPr>
                <w:rFonts w:ascii="Times New Roman" w:eastAsia="Times New Roman" w:hAnsi="Times New Roman"/>
                <w:sz w:val="20"/>
                <w:szCs w:val="20"/>
                <w:lang w:eastAsia="ru-RU"/>
              </w:rPr>
              <w:t>на</w:t>
            </w:r>
            <w:proofErr w:type="gramEnd"/>
            <w:r w:rsidRPr="003A6728">
              <w:rPr>
                <w:rFonts w:ascii="Times New Roman" w:eastAsia="Times New Roman" w:hAnsi="Times New Roman"/>
                <w:sz w:val="20"/>
                <w:szCs w:val="20"/>
                <w:lang w:eastAsia="ru-RU"/>
              </w:rPr>
              <w:t xml:space="preserve"> чел.</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150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7.1.9</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 хозяйственно-питьевые нужды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л/в сутки </w:t>
            </w:r>
            <w:proofErr w:type="gramStart"/>
            <w:r w:rsidRPr="003A6728">
              <w:rPr>
                <w:rFonts w:ascii="Times New Roman" w:eastAsia="Times New Roman" w:hAnsi="Times New Roman"/>
                <w:sz w:val="20"/>
                <w:szCs w:val="20"/>
                <w:lang w:eastAsia="ru-RU"/>
              </w:rPr>
              <w:t>на</w:t>
            </w:r>
            <w:proofErr w:type="gramEnd"/>
            <w:r w:rsidRPr="003A6728">
              <w:rPr>
                <w:rFonts w:ascii="Times New Roman" w:eastAsia="Times New Roman" w:hAnsi="Times New Roman"/>
                <w:sz w:val="20"/>
                <w:szCs w:val="20"/>
                <w:lang w:eastAsia="ru-RU"/>
              </w:rPr>
              <w:t xml:space="preserve"> чел.</w:t>
            </w:r>
          </w:p>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703"/>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7.1.10</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Протяженность сетей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33,38</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50,00</w:t>
            </w:r>
          </w:p>
        </w:tc>
      </w:tr>
      <w:tr w:rsidR="009A7C60" w:rsidRPr="003A6728" w:rsidTr="00582416">
        <w:trPr>
          <w:trHeight w:val="427"/>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КАНАЛИЗАЦИЯ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Общее поступление сточных вод </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всего по муниципальному образованию.</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2,36</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3,42</w:t>
            </w: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хозяйственно-бытовые сточные воды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производственные сточные воды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Производительность очистных сооружений канализации</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куб. м/в сутки</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4,70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4,70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Протяженность сетей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16,34</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28,00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ЭЛЕКТРОСНАБЖЕНИЕ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val="restar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Потребность в электроэнергии </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vMerge/>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всего по муниципальному образованию.</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roofErr w:type="gramStart"/>
            <w:r w:rsidRPr="003A6728">
              <w:rPr>
                <w:rFonts w:ascii="Times New Roman" w:eastAsia="Times New Roman" w:hAnsi="Times New Roman"/>
                <w:sz w:val="20"/>
                <w:szCs w:val="20"/>
                <w:lang w:eastAsia="ru-RU"/>
              </w:rPr>
              <w:t>млн</w:t>
            </w:r>
            <w:proofErr w:type="gramEnd"/>
            <w:r w:rsidRPr="003A6728">
              <w:rPr>
                <w:rFonts w:ascii="Times New Roman" w:eastAsia="Times New Roman" w:hAnsi="Times New Roman"/>
                <w:sz w:val="20"/>
                <w:szCs w:val="20"/>
                <w:lang w:eastAsia="ru-RU"/>
              </w:rPr>
              <w:t xml:space="preserve"> кВт*ч/год</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165,44</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190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на производственные нужды</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на коммунально-бытовые нужды</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635"/>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Потребление электроэнергии на 1 чел. в год</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кВт*</w:t>
            </w:r>
            <w:proofErr w:type="gramStart"/>
            <w:r w:rsidRPr="003A6728">
              <w:rPr>
                <w:rFonts w:ascii="Times New Roman" w:eastAsia="Times New Roman" w:hAnsi="Times New Roman"/>
                <w:sz w:val="20"/>
                <w:szCs w:val="20"/>
                <w:lang w:eastAsia="ru-RU"/>
              </w:rPr>
              <w:t>ч</w:t>
            </w:r>
            <w:proofErr w:type="gramEnd"/>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32580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19000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7.3.6</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 коммунально-бытовые нужды</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кВт*</w:t>
            </w:r>
            <w:proofErr w:type="gramStart"/>
            <w:r w:rsidRPr="003A6728">
              <w:rPr>
                <w:rFonts w:ascii="Times New Roman" w:eastAsia="Times New Roman" w:hAnsi="Times New Roman"/>
                <w:sz w:val="20"/>
                <w:szCs w:val="20"/>
                <w:lang w:eastAsia="ru-RU"/>
              </w:rPr>
              <w:t>ч</w:t>
            </w:r>
            <w:proofErr w:type="gramEnd"/>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7.3.7</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Источники покрытия </w:t>
            </w:r>
            <w:proofErr w:type="spellStart"/>
            <w:r w:rsidRPr="003A6728">
              <w:rPr>
                <w:rFonts w:ascii="Times New Roman" w:eastAsia="Times New Roman" w:hAnsi="Times New Roman"/>
                <w:sz w:val="20"/>
                <w:szCs w:val="20"/>
                <w:lang w:eastAsia="ru-RU"/>
              </w:rPr>
              <w:t>электронагрузок</w:t>
            </w:r>
            <w:proofErr w:type="spellEnd"/>
            <w:r w:rsidRPr="003A6728">
              <w:rPr>
                <w:rFonts w:ascii="Times New Roman" w:eastAsia="Times New Roman" w:hAnsi="Times New Roman"/>
                <w:sz w:val="20"/>
                <w:szCs w:val="20"/>
                <w:lang w:eastAsia="ru-RU"/>
              </w:rPr>
              <w:t>:</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МВА</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н/д</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7.3.8</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Протяженность сетей: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н/д</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ТЕПЛОСНАБЖЕНИЕ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Потребление тепла</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всего по муниципальному образованию.</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Гкал/год</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90540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140000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lastRenderedPageBreak/>
              <w:t>7.4.3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 коммунально-бытовые нужды</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-на производственные нужды</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Производительность</w:t>
            </w:r>
          </w:p>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централизованных источников теплосна</w:t>
            </w:r>
            <w:r w:rsidRPr="003A6728">
              <w:rPr>
                <w:rFonts w:ascii="Times New Roman" w:eastAsia="Times New Roman" w:hAnsi="Times New Roman"/>
                <w:sz w:val="20"/>
                <w:szCs w:val="20"/>
                <w:lang w:eastAsia="ru-RU"/>
              </w:rPr>
              <w:t>б</w:t>
            </w:r>
            <w:r w:rsidRPr="003A6728">
              <w:rPr>
                <w:rFonts w:ascii="Times New Roman" w:eastAsia="Times New Roman" w:hAnsi="Times New Roman"/>
                <w:sz w:val="20"/>
                <w:szCs w:val="20"/>
                <w:lang w:eastAsia="ru-RU"/>
              </w:rPr>
              <w:t>жения - всего</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Гкал/час</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42,93</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42,93</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7.4.6</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ТЭЦ (АТЭС, АСТ)</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7.4.7</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окружные котельные</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42,93</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42,93</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7.4.8</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Производительность локальных источн</w:t>
            </w:r>
            <w:r w:rsidRPr="003A6728">
              <w:rPr>
                <w:rFonts w:ascii="Times New Roman" w:eastAsia="Times New Roman" w:hAnsi="Times New Roman"/>
                <w:sz w:val="20"/>
                <w:szCs w:val="20"/>
                <w:lang w:eastAsia="ru-RU"/>
              </w:rPr>
              <w:t>и</w:t>
            </w:r>
            <w:r w:rsidRPr="003A6728">
              <w:rPr>
                <w:rFonts w:ascii="Times New Roman" w:eastAsia="Times New Roman" w:hAnsi="Times New Roman"/>
                <w:sz w:val="20"/>
                <w:szCs w:val="20"/>
                <w:lang w:eastAsia="ru-RU"/>
              </w:rPr>
              <w:t>ков теплоснабжения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Гкал/час</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7.4.9</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Протяженность сетей</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км</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32,61</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СВЯЗЬ</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7.5.1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Охват населения телевизионным вещанием</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от населения</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100</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100</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7.5.2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Обеспеченность населения телефонной сетью общего пользования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Номеров на 1000 человек</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178</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w:t>
            </w:r>
          </w:p>
        </w:tc>
        <w:tc>
          <w:tcPr>
            <w:tcW w:w="4643" w:type="pct"/>
            <w:gridSpan w:val="4"/>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САНИТАРНАЯ ОЧИСТКА ТЕРРИТОРИИ</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Объем бытовых отходов</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тыс. т/год</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5,13</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7,5</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7.2</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в том числе дифференцированного сбора отходов</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7.3</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Мусороперегрузочные станции</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7.4</w:t>
            </w:r>
          </w:p>
        </w:tc>
        <w:tc>
          <w:tcPr>
            <w:tcW w:w="2001" w:type="pct"/>
            <w:shd w:val="clear" w:color="auto" w:fill="auto"/>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Иные виды инженерного оборудования территории</w:t>
            </w:r>
          </w:p>
        </w:tc>
        <w:tc>
          <w:tcPr>
            <w:tcW w:w="929" w:type="pct"/>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Ритуальное обслуживание населения</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7.6</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Общее количество кладбищ</w:t>
            </w:r>
          </w:p>
        </w:tc>
        <w:tc>
          <w:tcPr>
            <w:tcW w:w="929"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единиц/</w:t>
            </w:r>
            <w:proofErr w:type="gramStart"/>
            <w:r w:rsidRPr="003A6728">
              <w:rPr>
                <w:rFonts w:ascii="Times New Roman" w:eastAsia="Times New Roman" w:hAnsi="Times New Roman"/>
                <w:sz w:val="20"/>
                <w:szCs w:val="20"/>
                <w:lang w:eastAsia="ru-RU"/>
              </w:rPr>
              <w:t>га</w:t>
            </w:r>
            <w:proofErr w:type="gramEnd"/>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2/5,3</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2/5,35</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w:t>
            </w:r>
          </w:p>
        </w:tc>
        <w:tc>
          <w:tcPr>
            <w:tcW w:w="4643" w:type="pct"/>
            <w:gridSpan w:val="4"/>
            <w:shd w:val="clear" w:color="auto" w:fill="auto"/>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ОРИЕНТИРОВОЧНЫЙ ОБЪЕМ ИНВЕСТИЦИЙ ПО I ЭТАПУ РЕАЛИЗАЦИИ ПРОЕКТНЫХ РЕШ</w:t>
            </w:r>
            <w:r w:rsidRPr="003A6728">
              <w:rPr>
                <w:rFonts w:ascii="Times New Roman" w:eastAsia="Times New Roman" w:hAnsi="Times New Roman"/>
                <w:sz w:val="20"/>
                <w:szCs w:val="20"/>
                <w:lang w:eastAsia="ru-RU"/>
              </w:rPr>
              <w:t>Е</w:t>
            </w:r>
            <w:r w:rsidRPr="003A6728">
              <w:rPr>
                <w:rFonts w:ascii="Times New Roman" w:eastAsia="Times New Roman" w:hAnsi="Times New Roman"/>
                <w:sz w:val="20"/>
                <w:szCs w:val="20"/>
                <w:lang w:eastAsia="ru-RU"/>
              </w:rPr>
              <w:t>НИЙ</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8.1</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 xml:space="preserve">жилищная сфера </w:t>
            </w:r>
          </w:p>
        </w:tc>
        <w:tc>
          <w:tcPr>
            <w:tcW w:w="929" w:type="pct"/>
            <w:shd w:val="clear" w:color="auto" w:fill="auto"/>
          </w:tcPr>
          <w:p w:rsidR="009A7C60" w:rsidRPr="003A6728" w:rsidRDefault="009A7C60" w:rsidP="00582416">
            <w:pPr>
              <w:spacing w:after="0" w:line="240" w:lineRule="auto"/>
              <w:jc w:val="center"/>
              <w:rPr>
                <w:rFonts w:ascii="Times New Roman" w:hAnsi="Times New Roman"/>
                <w:sz w:val="20"/>
                <w:szCs w:val="20"/>
                <w:lang w:eastAsia="ru-RU"/>
              </w:rPr>
            </w:pPr>
            <w:proofErr w:type="gramStart"/>
            <w:r w:rsidRPr="003A6728">
              <w:rPr>
                <w:rFonts w:ascii="Times New Roman" w:eastAsia="Times New Roman" w:hAnsi="Times New Roman"/>
                <w:sz w:val="20"/>
                <w:szCs w:val="20"/>
                <w:lang w:eastAsia="ru-RU"/>
              </w:rPr>
              <w:t>млн</w:t>
            </w:r>
            <w:proofErr w:type="gramEnd"/>
            <w:r w:rsidRPr="003A6728">
              <w:rPr>
                <w:rFonts w:ascii="Times New Roman" w:eastAsia="Times New Roman" w:hAnsi="Times New Roman"/>
                <w:sz w:val="20"/>
                <w:szCs w:val="20"/>
                <w:lang w:eastAsia="ru-RU"/>
              </w:rPr>
              <w:t xml:space="preserve"> руб.</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8.2</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социальная сфера</w:t>
            </w:r>
          </w:p>
        </w:tc>
        <w:tc>
          <w:tcPr>
            <w:tcW w:w="929" w:type="pct"/>
            <w:shd w:val="clear" w:color="auto" w:fill="auto"/>
          </w:tcPr>
          <w:p w:rsidR="009A7C60" w:rsidRPr="003A6728" w:rsidRDefault="009A7C60" w:rsidP="00582416">
            <w:pPr>
              <w:spacing w:after="0" w:line="240" w:lineRule="auto"/>
              <w:jc w:val="center"/>
              <w:rPr>
                <w:rFonts w:ascii="Times New Roman" w:hAnsi="Times New Roman"/>
                <w:sz w:val="20"/>
                <w:szCs w:val="20"/>
                <w:lang w:eastAsia="ru-RU"/>
              </w:rPr>
            </w:pPr>
            <w:proofErr w:type="gramStart"/>
            <w:r w:rsidRPr="003A6728">
              <w:rPr>
                <w:rFonts w:ascii="Times New Roman" w:eastAsia="Times New Roman" w:hAnsi="Times New Roman"/>
                <w:sz w:val="20"/>
                <w:szCs w:val="20"/>
                <w:lang w:eastAsia="ru-RU"/>
              </w:rPr>
              <w:t>млн</w:t>
            </w:r>
            <w:proofErr w:type="gramEnd"/>
            <w:r w:rsidRPr="003A6728">
              <w:rPr>
                <w:rFonts w:ascii="Times New Roman" w:eastAsia="Times New Roman" w:hAnsi="Times New Roman"/>
                <w:sz w:val="20"/>
                <w:szCs w:val="20"/>
                <w:lang w:eastAsia="ru-RU"/>
              </w:rPr>
              <w:t xml:space="preserve"> руб.</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8.3</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производственная сфера</w:t>
            </w:r>
          </w:p>
        </w:tc>
        <w:tc>
          <w:tcPr>
            <w:tcW w:w="929" w:type="pct"/>
            <w:shd w:val="clear" w:color="auto" w:fill="auto"/>
          </w:tcPr>
          <w:p w:rsidR="009A7C60" w:rsidRPr="003A6728" w:rsidRDefault="009A7C60" w:rsidP="00582416">
            <w:pPr>
              <w:spacing w:after="0" w:line="240" w:lineRule="auto"/>
              <w:jc w:val="center"/>
              <w:rPr>
                <w:rFonts w:ascii="Times New Roman" w:hAnsi="Times New Roman"/>
                <w:sz w:val="20"/>
                <w:szCs w:val="20"/>
                <w:lang w:eastAsia="ru-RU"/>
              </w:rPr>
            </w:pPr>
            <w:proofErr w:type="gramStart"/>
            <w:r w:rsidRPr="003A6728">
              <w:rPr>
                <w:rFonts w:ascii="Times New Roman" w:eastAsia="Times New Roman" w:hAnsi="Times New Roman"/>
                <w:sz w:val="20"/>
                <w:szCs w:val="20"/>
                <w:lang w:eastAsia="ru-RU"/>
              </w:rPr>
              <w:t>млн</w:t>
            </w:r>
            <w:proofErr w:type="gramEnd"/>
            <w:r w:rsidRPr="003A6728">
              <w:rPr>
                <w:rFonts w:ascii="Times New Roman" w:eastAsia="Times New Roman" w:hAnsi="Times New Roman"/>
                <w:sz w:val="20"/>
                <w:szCs w:val="20"/>
                <w:lang w:eastAsia="ru-RU"/>
              </w:rPr>
              <w:t xml:space="preserve"> руб.</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8.4</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транспортная инфраструктура</w:t>
            </w:r>
          </w:p>
        </w:tc>
        <w:tc>
          <w:tcPr>
            <w:tcW w:w="929" w:type="pct"/>
            <w:shd w:val="clear" w:color="auto" w:fill="auto"/>
          </w:tcPr>
          <w:p w:rsidR="009A7C60" w:rsidRPr="003A6728" w:rsidRDefault="009A7C60" w:rsidP="00582416">
            <w:pPr>
              <w:spacing w:after="0" w:line="240" w:lineRule="auto"/>
              <w:jc w:val="center"/>
              <w:rPr>
                <w:rFonts w:ascii="Times New Roman" w:hAnsi="Times New Roman"/>
                <w:sz w:val="20"/>
                <w:szCs w:val="20"/>
                <w:lang w:eastAsia="ru-RU"/>
              </w:rPr>
            </w:pPr>
            <w:proofErr w:type="gramStart"/>
            <w:r w:rsidRPr="003A6728">
              <w:rPr>
                <w:rFonts w:ascii="Times New Roman" w:eastAsia="Times New Roman" w:hAnsi="Times New Roman"/>
                <w:sz w:val="20"/>
                <w:szCs w:val="20"/>
                <w:lang w:eastAsia="ru-RU"/>
              </w:rPr>
              <w:t>млн</w:t>
            </w:r>
            <w:proofErr w:type="gramEnd"/>
            <w:r w:rsidRPr="003A6728">
              <w:rPr>
                <w:rFonts w:ascii="Times New Roman" w:eastAsia="Times New Roman" w:hAnsi="Times New Roman"/>
                <w:sz w:val="20"/>
                <w:szCs w:val="20"/>
                <w:lang w:eastAsia="ru-RU"/>
              </w:rPr>
              <w:t xml:space="preserve"> руб.</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8.5</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инженерное обеспечение</w:t>
            </w:r>
          </w:p>
        </w:tc>
        <w:tc>
          <w:tcPr>
            <w:tcW w:w="929" w:type="pct"/>
            <w:shd w:val="clear" w:color="auto" w:fill="auto"/>
          </w:tcPr>
          <w:p w:rsidR="009A7C60" w:rsidRPr="003A6728" w:rsidRDefault="009A7C60" w:rsidP="00582416">
            <w:pPr>
              <w:spacing w:after="0" w:line="240" w:lineRule="auto"/>
              <w:jc w:val="center"/>
              <w:rPr>
                <w:rFonts w:ascii="Times New Roman" w:hAnsi="Times New Roman"/>
                <w:sz w:val="20"/>
                <w:szCs w:val="20"/>
                <w:lang w:eastAsia="ru-RU"/>
              </w:rPr>
            </w:pPr>
            <w:proofErr w:type="gramStart"/>
            <w:r w:rsidRPr="003A6728">
              <w:rPr>
                <w:rFonts w:ascii="Times New Roman" w:eastAsia="Times New Roman" w:hAnsi="Times New Roman"/>
                <w:sz w:val="20"/>
                <w:szCs w:val="20"/>
                <w:lang w:eastAsia="ru-RU"/>
              </w:rPr>
              <w:t>млн</w:t>
            </w:r>
            <w:proofErr w:type="gramEnd"/>
            <w:r w:rsidRPr="003A6728">
              <w:rPr>
                <w:rFonts w:ascii="Times New Roman" w:eastAsia="Times New Roman" w:hAnsi="Times New Roman"/>
                <w:sz w:val="20"/>
                <w:szCs w:val="20"/>
                <w:lang w:eastAsia="ru-RU"/>
              </w:rPr>
              <w:t xml:space="preserve"> руб.</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r w:rsidR="009A7C60" w:rsidRPr="003A6728" w:rsidTr="00582416">
        <w:trPr>
          <w:trHeight w:val="20"/>
          <w:jc w:val="center"/>
        </w:trPr>
        <w:tc>
          <w:tcPr>
            <w:tcW w:w="357"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8.6</w:t>
            </w:r>
          </w:p>
        </w:tc>
        <w:tc>
          <w:tcPr>
            <w:tcW w:w="2001" w:type="pct"/>
            <w:shd w:val="clear" w:color="auto" w:fill="auto"/>
            <w:vAlign w:val="center"/>
          </w:tcPr>
          <w:p w:rsidR="009A7C60" w:rsidRPr="003A6728" w:rsidRDefault="009A7C60" w:rsidP="00582416">
            <w:pPr>
              <w:spacing w:after="0" w:line="240" w:lineRule="auto"/>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охрана окружающей среды</w:t>
            </w:r>
          </w:p>
        </w:tc>
        <w:tc>
          <w:tcPr>
            <w:tcW w:w="929" w:type="pct"/>
            <w:shd w:val="clear" w:color="auto" w:fill="auto"/>
          </w:tcPr>
          <w:p w:rsidR="009A7C60" w:rsidRPr="003A6728" w:rsidRDefault="009A7C60" w:rsidP="00582416">
            <w:pPr>
              <w:spacing w:after="0" w:line="240" w:lineRule="auto"/>
              <w:jc w:val="center"/>
              <w:rPr>
                <w:rFonts w:ascii="Times New Roman" w:hAnsi="Times New Roman"/>
                <w:sz w:val="20"/>
                <w:szCs w:val="20"/>
                <w:lang w:eastAsia="ru-RU"/>
              </w:rPr>
            </w:pPr>
            <w:proofErr w:type="gramStart"/>
            <w:r w:rsidRPr="003A6728">
              <w:rPr>
                <w:rFonts w:ascii="Times New Roman" w:eastAsia="Times New Roman" w:hAnsi="Times New Roman"/>
                <w:sz w:val="20"/>
                <w:szCs w:val="20"/>
                <w:lang w:eastAsia="ru-RU"/>
              </w:rPr>
              <w:t>млн</w:t>
            </w:r>
            <w:proofErr w:type="gramEnd"/>
            <w:r w:rsidRPr="003A6728">
              <w:rPr>
                <w:rFonts w:ascii="Times New Roman" w:eastAsia="Times New Roman" w:hAnsi="Times New Roman"/>
                <w:sz w:val="20"/>
                <w:szCs w:val="20"/>
                <w:lang w:eastAsia="ru-RU"/>
              </w:rPr>
              <w:t xml:space="preserve"> руб.</w:t>
            </w:r>
          </w:p>
        </w:tc>
        <w:tc>
          <w:tcPr>
            <w:tcW w:w="1143"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c>
          <w:tcPr>
            <w:tcW w:w="570" w:type="pct"/>
            <w:shd w:val="clear" w:color="auto" w:fill="auto"/>
            <w:vAlign w:val="center"/>
          </w:tcPr>
          <w:p w:rsidR="009A7C60" w:rsidRPr="003A6728" w:rsidRDefault="009A7C60" w:rsidP="00582416">
            <w:pPr>
              <w:spacing w:after="0" w:line="240" w:lineRule="auto"/>
              <w:jc w:val="center"/>
              <w:rPr>
                <w:rFonts w:ascii="Times New Roman" w:eastAsia="Times New Roman" w:hAnsi="Times New Roman"/>
                <w:sz w:val="20"/>
                <w:szCs w:val="20"/>
                <w:lang w:eastAsia="ru-RU"/>
              </w:rPr>
            </w:pPr>
            <w:r w:rsidRPr="003A6728">
              <w:rPr>
                <w:rFonts w:ascii="Times New Roman" w:eastAsia="Times New Roman" w:hAnsi="Times New Roman"/>
                <w:sz w:val="20"/>
                <w:szCs w:val="20"/>
                <w:lang w:eastAsia="ru-RU"/>
              </w:rPr>
              <w:t>-</w:t>
            </w:r>
          </w:p>
        </w:tc>
      </w:tr>
    </w:tbl>
    <w:p w:rsidR="009A7C60" w:rsidRPr="003A6728" w:rsidRDefault="009A7C60" w:rsidP="009A7C60">
      <w:pPr>
        <w:pStyle w:val="Se"/>
        <w:suppressAutoHyphens/>
        <w:ind w:firstLine="0"/>
        <w:jc w:val="left"/>
        <w:rPr>
          <w:sz w:val="24"/>
        </w:rPr>
      </w:pPr>
    </w:p>
    <w:p w:rsidR="004F5498" w:rsidRPr="003A6728" w:rsidRDefault="009A7C60" w:rsidP="00A72370">
      <w:pPr>
        <w:suppressAutoHyphens/>
        <w:spacing w:after="0" w:line="240" w:lineRule="auto"/>
        <w:jc w:val="center"/>
        <w:rPr>
          <w:rFonts w:ascii="Times New Roman" w:hAnsi="Times New Roman"/>
          <w:b/>
          <w:sz w:val="28"/>
          <w:szCs w:val="28"/>
        </w:rPr>
      </w:pPr>
      <w:r w:rsidRPr="003A6728">
        <w:rPr>
          <w:rFonts w:ascii="Times New Roman" w:hAnsi="Times New Roman"/>
          <w:sz w:val="24"/>
          <w:u w:val="single"/>
          <w:lang w:eastAsia="ru-RU"/>
        </w:rPr>
        <w:br w:type="page"/>
      </w:r>
      <w:r w:rsidR="004F5498" w:rsidRPr="003A6728">
        <w:rPr>
          <w:rFonts w:ascii="Times New Roman" w:hAnsi="Times New Roman"/>
          <w:b/>
          <w:sz w:val="28"/>
          <w:szCs w:val="28"/>
        </w:rPr>
        <w:lastRenderedPageBreak/>
        <w:t>Список использованных источников</w:t>
      </w:r>
      <w:r w:rsidR="00EC5457" w:rsidRPr="003A6728">
        <w:rPr>
          <w:rFonts w:ascii="Times New Roman" w:hAnsi="Times New Roman"/>
          <w:b/>
          <w:sz w:val="28"/>
          <w:szCs w:val="28"/>
        </w:rPr>
        <w:t xml:space="preserve"> данных</w:t>
      </w:r>
      <w:r w:rsidR="004F5498" w:rsidRPr="003A6728">
        <w:rPr>
          <w:rFonts w:ascii="Times New Roman" w:hAnsi="Times New Roman"/>
          <w:b/>
          <w:sz w:val="28"/>
          <w:szCs w:val="28"/>
        </w:rPr>
        <w:t xml:space="preserve"> и литературы</w:t>
      </w:r>
    </w:p>
    <w:p w:rsidR="004F5498" w:rsidRPr="003A6728" w:rsidRDefault="004F5498" w:rsidP="004F5498">
      <w:pPr>
        <w:tabs>
          <w:tab w:val="left" w:pos="993"/>
        </w:tabs>
        <w:suppressAutoHyphens/>
        <w:spacing w:after="0" w:line="240" w:lineRule="auto"/>
        <w:ind w:firstLine="709"/>
        <w:contextualSpacing/>
        <w:jc w:val="both"/>
        <w:rPr>
          <w:rFonts w:ascii="Times New Roman" w:hAnsi="Times New Roman"/>
          <w:sz w:val="24"/>
          <w:szCs w:val="24"/>
        </w:rPr>
      </w:pPr>
    </w:p>
    <w:p w:rsidR="004F5498" w:rsidRPr="003A6728" w:rsidRDefault="004F5498" w:rsidP="004F5498">
      <w:pPr>
        <w:tabs>
          <w:tab w:val="left" w:pos="993"/>
        </w:tabs>
        <w:suppressAutoHyphens/>
        <w:spacing w:after="0" w:line="240" w:lineRule="auto"/>
        <w:ind w:firstLine="709"/>
        <w:contextualSpacing/>
        <w:jc w:val="both"/>
        <w:rPr>
          <w:rFonts w:ascii="Times New Roman" w:hAnsi="Times New Roman"/>
          <w:sz w:val="24"/>
          <w:szCs w:val="24"/>
        </w:rPr>
      </w:pPr>
      <w:r w:rsidRPr="003A6728">
        <w:rPr>
          <w:rFonts w:ascii="Times New Roman" w:hAnsi="Times New Roman"/>
          <w:sz w:val="24"/>
          <w:szCs w:val="24"/>
        </w:rPr>
        <w:t xml:space="preserve">Разработка </w:t>
      </w:r>
      <w:r w:rsidR="004F434C" w:rsidRPr="003A6728">
        <w:rPr>
          <w:rFonts w:ascii="Times New Roman" w:hAnsi="Times New Roman"/>
          <w:sz w:val="24"/>
          <w:szCs w:val="24"/>
        </w:rPr>
        <w:t>генерального плана</w:t>
      </w:r>
      <w:r w:rsidRPr="003A6728">
        <w:rPr>
          <w:rFonts w:ascii="Times New Roman" w:hAnsi="Times New Roman"/>
          <w:sz w:val="24"/>
          <w:szCs w:val="24"/>
        </w:rPr>
        <w:t xml:space="preserve"> проведена в соответствии со следующими нормативными правовыми актами:</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Градостроительный Кодекс Российской Федерации от 29.12.2004 № 190-ФЗ;</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Земельный Кодекс Российской Федерации от 25.10.2001 № 136-ФЗ;</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Водный Кодекс Российской Федерации от 03.06.2006 № 74-ФЗ;</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Лесной Кодекс Российской Федерации от 04.12.2006 № 200-ФЗ;</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06.10.2003 № 131-ФЗ </w:t>
      </w:r>
      <w:r w:rsidR="00244CCB" w:rsidRPr="003A6728">
        <w:rPr>
          <w:rFonts w:ascii="Times New Roman" w:hAnsi="Times New Roman"/>
          <w:sz w:val="24"/>
          <w:szCs w:val="24"/>
        </w:rPr>
        <w:t>«</w:t>
      </w:r>
      <w:r w:rsidRPr="003A6728">
        <w:rPr>
          <w:rFonts w:ascii="Times New Roman" w:hAnsi="Times New Roman"/>
          <w:sz w:val="24"/>
          <w:szCs w:val="24"/>
        </w:rPr>
        <w:t>Об общих принципах организации местного самоуправления в Российской Федерации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14.03.1995 № 33-ФЗ </w:t>
      </w:r>
      <w:r w:rsidR="00244CCB" w:rsidRPr="003A6728">
        <w:rPr>
          <w:rFonts w:ascii="Times New Roman" w:hAnsi="Times New Roman"/>
          <w:sz w:val="24"/>
          <w:szCs w:val="24"/>
        </w:rPr>
        <w:t>«</w:t>
      </w:r>
      <w:r w:rsidRPr="003A6728">
        <w:rPr>
          <w:rFonts w:ascii="Times New Roman" w:hAnsi="Times New Roman"/>
          <w:sz w:val="24"/>
          <w:szCs w:val="24"/>
        </w:rPr>
        <w:t>Об особо охраняемых природных территориях</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30.03.1999 № 52-ФЗ </w:t>
      </w:r>
      <w:r w:rsidR="00244CCB" w:rsidRPr="003A6728">
        <w:rPr>
          <w:rFonts w:ascii="Times New Roman" w:hAnsi="Times New Roman"/>
          <w:sz w:val="24"/>
          <w:szCs w:val="24"/>
        </w:rPr>
        <w:t>«</w:t>
      </w:r>
      <w:r w:rsidRPr="003A6728">
        <w:rPr>
          <w:rFonts w:ascii="Times New Roman" w:hAnsi="Times New Roman"/>
          <w:sz w:val="24"/>
          <w:szCs w:val="24"/>
        </w:rPr>
        <w:t>О санитарно-эпидемиологическом благополучии населения</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24.07.2007 № 221-ФЗ </w:t>
      </w:r>
      <w:r w:rsidR="00244CCB" w:rsidRPr="003A6728">
        <w:rPr>
          <w:rFonts w:ascii="Times New Roman" w:hAnsi="Times New Roman"/>
          <w:sz w:val="24"/>
          <w:szCs w:val="24"/>
        </w:rPr>
        <w:t>«</w:t>
      </w:r>
      <w:r w:rsidRPr="003A6728">
        <w:rPr>
          <w:rFonts w:ascii="Times New Roman" w:hAnsi="Times New Roman"/>
          <w:sz w:val="24"/>
          <w:szCs w:val="24"/>
        </w:rPr>
        <w:t>О государственном кадастре недвижимости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08.11.2007 № 257-ФЗ </w:t>
      </w:r>
      <w:r w:rsidR="00244CCB" w:rsidRPr="003A6728">
        <w:rPr>
          <w:rFonts w:ascii="Times New Roman" w:hAnsi="Times New Roman"/>
          <w:sz w:val="24"/>
          <w:szCs w:val="24"/>
        </w:rPr>
        <w:t>«</w:t>
      </w:r>
      <w:r w:rsidRPr="003A6728">
        <w:rPr>
          <w:rFonts w:ascii="Times New Roman" w:hAnsi="Times New Roman"/>
          <w:sz w:val="24"/>
          <w:szCs w:val="24"/>
        </w:rPr>
        <w:t>Об автомобильных дорогах и дорожной деятельности в РФ и о внесении изменений в отдельные законодательные акты Российской Федерации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21.12.2004 № 172-ФЗ </w:t>
      </w:r>
      <w:r w:rsidR="00244CCB" w:rsidRPr="003A6728">
        <w:rPr>
          <w:rFonts w:ascii="Times New Roman" w:hAnsi="Times New Roman"/>
          <w:sz w:val="24"/>
          <w:szCs w:val="24"/>
        </w:rPr>
        <w:t>«</w:t>
      </w:r>
      <w:r w:rsidRPr="003A6728">
        <w:rPr>
          <w:rFonts w:ascii="Times New Roman" w:hAnsi="Times New Roman"/>
          <w:sz w:val="24"/>
          <w:szCs w:val="24"/>
        </w:rPr>
        <w:t>О переводе земель или земельных участков из одной катег</w:t>
      </w:r>
      <w:r w:rsidRPr="003A6728">
        <w:rPr>
          <w:rFonts w:ascii="Times New Roman" w:hAnsi="Times New Roman"/>
          <w:sz w:val="24"/>
          <w:szCs w:val="24"/>
        </w:rPr>
        <w:t>о</w:t>
      </w:r>
      <w:r w:rsidRPr="003A6728">
        <w:rPr>
          <w:rFonts w:ascii="Times New Roman" w:hAnsi="Times New Roman"/>
          <w:sz w:val="24"/>
          <w:szCs w:val="24"/>
        </w:rPr>
        <w:t>рии в другую</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10.01.2002 № 7-ФЗ </w:t>
      </w:r>
      <w:r w:rsidR="00244CCB" w:rsidRPr="003A6728">
        <w:rPr>
          <w:rFonts w:ascii="Times New Roman" w:hAnsi="Times New Roman"/>
          <w:sz w:val="24"/>
          <w:szCs w:val="24"/>
        </w:rPr>
        <w:t>«</w:t>
      </w:r>
      <w:r w:rsidRPr="003A6728">
        <w:rPr>
          <w:rFonts w:ascii="Times New Roman" w:hAnsi="Times New Roman"/>
          <w:sz w:val="24"/>
          <w:szCs w:val="24"/>
        </w:rPr>
        <w:t>Об охране окружающей среды</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25.06.2002 № 73-ФЗ </w:t>
      </w:r>
      <w:r w:rsidR="00244CCB" w:rsidRPr="003A6728">
        <w:rPr>
          <w:rFonts w:ascii="Times New Roman" w:hAnsi="Times New Roman"/>
          <w:sz w:val="24"/>
          <w:szCs w:val="24"/>
        </w:rPr>
        <w:t>«</w:t>
      </w:r>
      <w:r w:rsidRPr="003A6728">
        <w:rPr>
          <w:rFonts w:ascii="Times New Roman" w:hAnsi="Times New Roman"/>
          <w:sz w:val="24"/>
          <w:szCs w:val="24"/>
        </w:rPr>
        <w:t>Об объектах культурного наследия (памятники истории и культуры) народов Российской Федерации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24.07.2002 № 101-ФЗ </w:t>
      </w:r>
      <w:r w:rsidR="00244CCB" w:rsidRPr="003A6728">
        <w:rPr>
          <w:rFonts w:ascii="Times New Roman" w:hAnsi="Times New Roman"/>
          <w:sz w:val="24"/>
          <w:szCs w:val="24"/>
        </w:rPr>
        <w:t>«</w:t>
      </w:r>
      <w:r w:rsidRPr="003A6728">
        <w:rPr>
          <w:rFonts w:ascii="Times New Roman" w:hAnsi="Times New Roman"/>
          <w:sz w:val="24"/>
          <w:szCs w:val="24"/>
        </w:rPr>
        <w:t>Об обороте земель сельскохозяйственного назначения</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Федеральный закон от 22.07.2008 № 123-ФЗ </w:t>
      </w:r>
      <w:r w:rsidR="00244CCB" w:rsidRPr="003A6728">
        <w:rPr>
          <w:rFonts w:ascii="Times New Roman" w:hAnsi="Times New Roman"/>
          <w:sz w:val="24"/>
          <w:szCs w:val="24"/>
        </w:rPr>
        <w:t>«</w:t>
      </w:r>
      <w:r w:rsidRPr="003A6728">
        <w:rPr>
          <w:rFonts w:ascii="Times New Roman" w:hAnsi="Times New Roman"/>
          <w:sz w:val="24"/>
          <w:szCs w:val="24"/>
        </w:rPr>
        <w:t>Технический регламент о требованиях пожарной безопа</w:t>
      </w:r>
      <w:r w:rsidRPr="003A6728">
        <w:rPr>
          <w:rFonts w:ascii="Times New Roman" w:hAnsi="Times New Roman"/>
          <w:sz w:val="24"/>
          <w:szCs w:val="24"/>
        </w:rPr>
        <w:t>с</w:t>
      </w:r>
      <w:r w:rsidRPr="003A6728">
        <w:rPr>
          <w:rFonts w:ascii="Times New Roman" w:hAnsi="Times New Roman"/>
          <w:sz w:val="24"/>
          <w:szCs w:val="24"/>
        </w:rPr>
        <w:t>ности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Приказ Министерства Регионального развития РФ от 26.05.2011 № 244 </w:t>
      </w:r>
      <w:r w:rsidR="00244CCB" w:rsidRPr="003A6728">
        <w:rPr>
          <w:rFonts w:ascii="Times New Roman" w:hAnsi="Times New Roman"/>
          <w:sz w:val="24"/>
          <w:szCs w:val="24"/>
        </w:rPr>
        <w:t>«</w:t>
      </w:r>
      <w:r w:rsidRPr="003A6728">
        <w:rPr>
          <w:rFonts w:ascii="Times New Roman" w:hAnsi="Times New Roman"/>
          <w:sz w:val="24"/>
          <w:szCs w:val="24"/>
        </w:rPr>
        <w:t>Об утверждении Методических рекомендаций по разработке проектов генеральных планов поселений и г</w:t>
      </w:r>
      <w:r w:rsidRPr="003A6728">
        <w:rPr>
          <w:rFonts w:ascii="Times New Roman" w:hAnsi="Times New Roman"/>
          <w:sz w:val="24"/>
          <w:szCs w:val="24"/>
        </w:rPr>
        <w:t>о</w:t>
      </w:r>
      <w:r w:rsidRPr="003A6728">
        <w:rPr>
          <w:rFonts w:ascii="Times New Roman" w:hAnsi="Times New Roman"/>
          <w:sz w:val="24"/>
          <w:szCs w:val="24"/>
        </w:rPr>
        <w:t>родских округов</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Приказ Министерства экономического развития РФ от 07.12.2016 № 793 </w:t>
      </w:r>
      <w:r w:rsidR="00244CCB" w:rsidRPr="003A6728">
        <w:rPr>
          <w:rFonts w:ascii="Times New Roman" w:hAnsi="Times New Roman"/>
          <w:sz w:val="24"/>
          <w:szCs w:val="24"/>
        </w:rPr>
        <w:t>«</w:t>
      </w:r>
      <w:r w:rsidRPr="003A6728">
        <w:rPr>
          <w:rFonts w:ascii="Times New Roman" w:hAnsi="Times New Roman"/>
          <w:sz w:val="24"/>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Приказ Министерства регионального развития РФ от 02.04.2013 № 123 </w:t>
      </w:r>
      <w:r w:rsidR="00244CCB" w:rsidRPr="003A6728">
        <w:rPr>
          <w:rFonts w:ascii="Times New Roman" w:hAnsi="Times New Roman"/>
          <w:sz w:val="24"/>
          <w:szCs w:val="24"/>
        </w:rPr>
        <w:t>«</w:t>
      </w:r>
      <w:r w:rsidRPr="003A6728">
        <w:rPr>
          <w:rFonts w:ascii="Times New Roman" w:hAnsi="Times New Roman"/>
          <w:sz w:val="24"/>
          <w:szCs w:val="24"/>
        </w:rPr>
        <w:t>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Приказ Министерства регионального развития РФ от 02.04.2013 № 127 </w:t>
      </w:r>
      <w:r w:rsidR="00244CCB" w:rsidRPr="003A6728">
        <w:rPr>
          <w:rFonts w:ascii="Times New Roman" w:hAnsi="Times New Roman"/>
          <w:sz w:val="24"/>
          <w:szCs w:val="24"/>
        </w:rPr>
        <w:t>«</w:t>
      </w:r>
      <w:r w:rsidRPr="003A6728">
        <w:rPr>
          <w:rFonts w:ascii="Times New Roman" w:hAnsi="Times New Roman"/>
          <w:sz w:val="24"/>
          <w:szCs w:val="24"/>
        </w:rPr>
        <w:t>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Приказ Министерства экономического развития РФ от 01.09.2014 № 540 </w:t>
      </w:r>
      <w:r w:rsidR="00244CCB" w:rsidRPr="003A6728">
        <w:rPr>
          <w:rFonts w:ascii="Times New Roman" w:hAnsi="Times New Roman"/>
          <w:sz w:val="24"/>
          <w:szCs w:val="24"/>
        </w:rPr>
        <w:t>«</w:t>
      </w:r>
      <w:r w:rsidRPr="003A6728">
        <w:rPr>
          <w:rFonts w:ascii="Times New Roman" w:hAnsi="Times New Roman"/>
          <w:sz w:val="24"/>
          <w:szCs w:val="24"/>
        </w:rPr>
        <w:t>Об утверждении классификатора видов разрешенного использования земельных участков</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Приказ Федеральной службы государственной регистрации, кадастра и картографии от 01.08.2014 № </w:t>
      </w:r>
      <w:proofErr w:type="gramStart"/>
      <w:r w:rsidRPr="003A6728">
        <w:rPr>
          <w:rFonts w:ascii="Times New Roman" w:hAnsi="Times New Roman"/>
          <w:sz w:val="24"/>
          <w:szCs w:val="24"/>
        </w:rPr>
        <w:t>П</w:t>
      </w:r>
      <w:proofErr w:type="gramEnd"/>
      <w:r w:rsidRPr="003A6728">
        <w:rPr>
          <w:rFonts w:ascii="Times New Roman" w:hAnsi="Times New Roman"/>
          <w:sz w:val="24"/>
          <w:szCs w:val="24"/>
        </w:rPr>
        <w:t xml:space="preserve">/369 </w:t>
      </w:r>
      <w:r w:rsidR="00244CCB" w:rsidRPr="003A6728">
        <w:rPr>
          <w:rFonts w:ascii="Times New Roman" w:hAnsi="Times New Roman"/>
          <w:sz w:val="24"/>
          <w:szCs w:val="24"/>
        </w:rPr>
        <w:t>«</w:t>
      </w:r>
      <w:r w:rsidRPr="003A6728">
        <w:rPr>
          <w:rFonts w:ascii="Times New Roman" w:hAnsi="Times New Roman"/>
          <w:sz w:val="24"/>
          <w:szCs w:val="24"/>
        </w:rPr>
        <w:t>О реализации информационного взаимодействия при ведении государственного кадастра недвижимости в электронном виде</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Приказ Минприроды РФ № 525, Роскомзема № 67 от 22.12.1995 </w:t>
      </w:r>
      <w:r w:rsidR="00244CCB" w:rsidRPr="003A6728">
        <w:rPr>
          <w:rFonts w:ascii="Times New Roman" w:hAnsi="Times New Roman"/>
          <w:sz w:val="24"/>
          <w:szCs w:val="24"/>
        </w:rPr>
        <w:t>«</w:t>
      </w:r>
      <w:r w:rsidRPr="003A6728">
        <w:rPr>
          <w:rFonts w:ascii="Times New Roman" w:hAnsi="Times New Roman"/>
          <w:sz w:val="24"/>
          <w:szCs w:val="24"/>
        </w:rPr>
        <w:t>Об утверждении Основных положений о рекультивации земель, снятии, сохранении и рациональном использовании плодородного слоя почвы</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lastRenderedPageBreak/>
        <w:t xml:space="preserve">Постановление Правительства Российской Федерации от 09.06.1995 № 578 </w:t>
      </w:r>
      <w:r w:rsidR="00244CCB" w:rsidRPr="003A6728">
        <w:rPr>
          <w:rFonts w:ascii="Times New Roman" w:hAnsi="Times New Roman"/>
          <w:sz w:val="24"/>
          <w:szCs w:val="24"/>
        </w:rPr>
        <w:t>«</w:t>
      </w:r>
      <w:r w:rsidRPr="003A6728">
        <w:rPr>
          <w:rFonts w:ascii="Times New Roman" w:hAnsi="Times New Roman"/>
          <w:sz w:val="24"/>
          <w:szCs w:val="24"/>
        </w:rPr>
        <w:t>Об утверждении Правил охраны линий и сооружений связи Российской Федерации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Постановление Правительства Российской Федерации от 18.04.2014 № 360 </w:t>
      </w:r>
      <w:r w:rsidR="00244CCB" w:rsidRPr="003A6728">
        <w:rPr>
          <w:rFonts w:ascii="Times New Roman" w:hAnsi="Times New Roman"/>
          <w:sz w:val="24"/>
          <w:szCs w:val="24"/>
        </w:rPr>
        <w:t>«</w:t>
      </w:r>
      <w:r w:rsidRPr="003A6728">
        <w:rPr>
          <w:rFonts w:ascii="Times New Roman" w:hAnsi="Times New Roman"/>
          <w:sz w:val="24"/>
          <w:szCs w:val="24"/>
        </w:rPr>
        <w:t>Об определении границ зон затопления, подтопления</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Закон Магаданской области от 09.06.2010 № 1292-ОЗ </w:t>
      </w:r>
      <w:r w:rsidR="00244CCB" w:rsidRPr="003A6728">
        <w:rPr>
          <w:rFonts w:ascii="Times New Roman" w:hAnsi="Times New Roman"/>
          <w:sz w:val="24"/>
          <w:szCs w:val="24"/>
        </w:rPr>
        <w:t>«</w:t>
      </w:r>
      <w:r w:rsidRPr="003A6728">
        <w:rPr>
          <w:rFonts w:ascii="Times New Roman" w:hAnsi="Times New Roman"/>
          <w:sz w:val="24"/>
          <w:szCs w:val="24"/>
        </w:rPr>
        <w:t>Об административно-территориальном устройстве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Закон Магаданской области от 28.12.2004 № 511-ОЗ </w:t>
      </w:r>
      <w:r w:rsidR="00244CCB" w:rsidRPr="003A6728">
        <w:rPr>
          <w:rFonts w:ascii="Times New Roman" w:hAnsi="Times New Roman"/>
          <w:sz w:val="24"/>
          <w:szCs w:val="24"/>
        </w:rPr>
        <w:t>«</w:t>
      </w:r>
      <w:r w:rsidRPr="003A6728">
        <w:rPr>
          <w:rFonts w:ascii="Times New Roman" w:hAnsi="Times New Roman"/>
          <w:sz w:val="24"/>
          <w:szCs w:val="24"/>
        </w:rPr>
        <w:t>О границах и статусе муниципальных образований в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Закон Магаданской области от 28.12.2004 № 512-ОЗ </w:t>
      </w:r>
      <w:r w:rsidR="00244CCB" w:rsidRPr="003A6728">
        <w:rPr>
          <w:rFonts w:ascii="Times New Roman" w:hAnsi="Times New Roman"/>
          <w:sz w:val="24"/>
          <w:szCs w:val="24"/>
        </w:rPr>
        <w:t>«</w:t>
      </w:r>
      <w:r w:rsidRPr="003A6728">
        <w:rPr>
          <w:rFonts w:ascii="Times New Roman" w:hAnsi="Times New Roman"/>
          <w:sz w:val="24"/>
          <w:szCs w:val="24"/>
        </w:rPr>
        <w:t>О границах и статусе вновь образованных муниципальных образований в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Закон Магаданской области от 09.02.2006 № 679-ОЗ </w:t>
      </w:r>
      <w:r w:rsidR="00244CCB" w:rsidRPr="003A6728">
        <w:rPr>
          <w:rFonts w:ascii="Times New Roman" w:hAnsi="Times New Roman"/>
          <w:sz w:val="24"/>
          <w:szCs w:val="24"/>
        </w:rPr>
        <w:t>«</w:t>
      </w:r>
      <w:r w:rsidRPr="003A6728">
        <w:rPr>
          <w:rFonts w:ascii="Times New Roman" w:hAnsi="Times New Roman"/>
          <w:sz w:val="24"/>
          <w:szCs w:val="24"/>
        </w:rPr>
        <w:t xml:space="preserve">О внесении изменений в Закон Магаданской области </w:t>
      </w:r>
      <w:r w:rsidR="00244CCB" w:rsidRPr="003A6728">
        <w:rPr>
          <w:rFonts w:ascii="Times New Roman" w:hAnsi="Times New Roman"/>
          <w:sz w:val="24"/>
          <w:szCs w:val="24"/>
        </w:rPr>
        <w:t>«</w:t>
      </w:r>
      <w:r w:rsidRPr="003A6728">
        <w:rPr>
          <w:rFonts w:ascii="Times New Roman" w:hAnsi="Times New Roman"/>
          <w:sz w:val="24"/>
          <w:szCs w:val="24"/>
        </w:rPr>
        <w:t>О границах и статусе вновь образованных муниципальных образований в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Постановление Администрации Магаданской области </w:t>
      </w:r>
      <w:r w:rsidR="00244CCB" w:rsidRPr="003A6728">
        <w:rPr>
          <w:rFonts w:ascii="Times New Roman" w:hAnsi="Times New Roman"/>
          <w:sz w:val="24"/>
          <w:szCs w:val="24"/>
        </w:rPr>
        <w:t>«</w:t>
      </w:r>
      <w:r w:rsidRPr="003A6728">
        <w:rPr>
          <w:rFonts w:ascii="Times New Roman" w:hAnsi="Times New Roman"/>
          <w:sz w:val="24"/>
          <w:szCs w:val="24"/>
        </w:rPr>
        <w:t>Об утверждении Реестра административно-территориальных единиц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Постановление администрации Магаданской области от 01.10.2009 № 488-па </w:t>
      </w:r>
      <w:r w:rsidR="00244CCB" w:rsidRPr="003A6728">
        <w:rPr>
          <w:rFonts w:ascii="Times New Roman" w:hAnsi="Times New Roman"/>
          <w:sz w:val="24"/>
          <w:szCs w:val="24"/>
        </w:rPr>
        <w:t>«</w:t>
      </w:r>
      <w:r w:rsidRPr="003A6728">
        <w:rPr>
          <w:rFonts w:ascii="Times New Roman" w:hAnsi="Times New Roman"/>
          <w:sz w:val="24"/>
          <w:szCs w:val="24"/>
        </w:rPr>
        <w:t>Об утверждении перечня автомобильных дорог общего пользования регионального и межмуниципального значения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Постановление Магаданской области от 22.09.2005 № 161-па </w:t>
      </w:r>
      <w:r w:rsidR="00244CCB" w:rsidRPr="003A6728">
        <w:rPr>
          <w:rFonts w:ascii="Times New Roman" w:hAnsi="Times New Roman"/>
          <w:sz w:val="24"/>
          <w:szCs w:val="24"/>
        </w:rPr>
        <w:t>«</w:t>
      </w:r>
      <w:r w:rsidRPr="003A6728">
        <w:rPr>
          <w:rFonts w:ascii="Times New Roman" w:hAnsi="Times New Roman"/>
          <w:sz w:val="24"/>
          <w:szCs w:val="24"/>
        </w:rPr>
        <w:t>О перечне государственного имущества Магаданской области в собственности муниципальных образований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Постановление Правительства Магаданской области от 27.09.2016 № 766-пп </w:t>
      </w:r>
      <w:r w:rsidR="00244CCB" w:rsidRPr="003A6728">
        <w:rPr>
          <w:rFonts w:ascii="Times New Roman" w:hAnsi="Times New Roman"/>
          <w:sz w:val="24"/>
          <w:szCs w:val="24"/>
        </w:rPr>
        <w:t>«</w:t>
      </w:r>
      <w:r w:rsidRPr="003A6728">
        <w:rPr>
          <w:rFonts w:ascii="Times New Roman" w:hAnsi="Times New Roman"/>
          <w:sz w:val="24"/>
          <w:szCs w:val="24"/>
        </w:rPr>
        <w:t>Об утверждении Территориальной схемы обращения с отходами, в том числе с твердыми коммунальными отходами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Приказ отдела по охране объектов культурного наследия правительства Магаданской области от 14.04.2017 №11 </w:t>
      </w:r>
      <w:r w:rsidR="00244CCB" w:rsidRPr="003A6728">
        <w:rPr>
          <w:rFonts w:ascii="Times New Roman" w:hAnsi="Times New Roman"/>
          <w:sz w:val="24"/>
          <w:szCs w:val="24"/>
        </w:rPr>
        <w:t>«</w:t>
      </w:r>
      <w:r w:rsidRPr="003A6728">
        <w:rPr>
          <w:rFonts w:ascii="Times New Roman" w:hAnsi="Times New Roman"/>
          <w:sz w:val="24"/>
          <w:szCs w:val="24"/>
        </w:rPr>
        <w:t>О включении выявленных объектов археологического наследия в Перечень выявленных объектов культурного наследия, расположенных на территории Магаданской области</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Сводный отчет баланса запасов общераспространенных полезных ископаемых</w:t>
      </w:r>
      <w:r w:rsidRPr="003A6728">
        <w:rPr>
          <w:rFonts w:ascii="Times New Roman" w:hAnsi="Times New Roman"/>
          <w:bCs/>
          <w:sz w:val="24"/>
          <w:szCs w:val="24"/>
        </w:rPr>
        <w:t>, представленного</w:t>
      </w:r>
      <w:r w:rsidRPr="003A6728">
        <w:rPr>
          <w:rFonts w:ascii="Times New Roman" w:hAnsi="Times New Roman"/>
          <w:sz w:val="24"/>
          <w:szCs w:val="24"/>
        </w:rPr>
        <w:t xml:space="preserve"> министерством природных ресурсов и экологии Магаданской области п</w:t>
      </w:r>
      <w:r w:rsidRPr="003A6728">
        <w:rPr>
          <w:rFonts w:ascii="Times New Roman" w:hAnsi="Times New Roman"/>
          <w:bCs/>
          <w:sz w:val="24"/>
          <w:szCs w:val="24"/>
        </w:rPr>
        <w:t>о состоянию на 20.06.2017;</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СанПиН 2.1.4.1074-01 </w:t>
      </w:r>
      <w:r w:rsidR="00244CCB" w:rsidRPr="003A6728">
        <w:rPr>
          <w:rFonts w:ascii="Times New Roman" w:hAnsi="Times New Roman"/>
          <w:sz w:val="24"/>
          <w:szCs w:val="24"/>
        </w:rPr>
        <w:t>«</w:t>
      </w:r>
      <w:r w:rsidRPr="003A6728">
        <w:rPr>
          <w:rFonts w:ascii="Times New Roman" w:hAnsi="Times New Roman"/>
          <w:sz w:val="24"/>
          <w:szCs w:val="24"/>
        </w:rPr>
        <w:t>Питьевая вода. Гигиенические требования к качеству воды централизованных систем водоснабжения</w:t>
      </w:r>
      <w:r w:rsidR="00244CCB" w:rsidRPr="003A6728">
        <w:rPr>
          <w:rFonts w:ascii="Times New Roman" w:hAnsi="Times New Roman"/>
          <w:sz w:val="24"/>
          <w:szCs w:val="24"/>
        </w:rPr>
        <w:t>»</w:t>
      </w:r>
      <w:r w:rsidRPr="003A6728">
        <w:rPr>
          <w:rFonts w:ascii="Times New Roman" w:hAnsi="Times New Roman"/>
          <w:sz w:val="24"/>
          <w:szCs w:val="24"/>
        </w:rPr>
        <w:t>;</w:t>
      </w:r>
    </w:p>
    <w:p w:rsidR="004F5498" w:rsidRPr="003A6728" w:rsidRDefault="00244CCB"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w:t>
      </w:r>
      <w:r w:rsidR="004F5498" w:rsidRPr="003A6728">
        <w:rPr>
          <w:rFonts w:ascii="Times New Roman" w:hAnsi="Times New Roman"/>
          <w:sz w:val="24"/>
          <w:szCs w:val="24"/>
        </w:rPr>
        <w:t>СанПиН 2.1.7.1038-01. Гигиенические требования к устройству и содержанию полигонов для твердых бытовых отходов</w:t>
      </w:r>
      <w:r w:rsidRPr="003A6728">
        <w:rPr>
          <w:rFonts w:ascii="Times New Roman" w:hAnsi="Times New Roman"/>
          <w:sz w:val="24"/>
          <w:szCs w:val="24"/>
        </w:rPr>
        <w:t>»</w:t>
      </w:r>
      <w:r w:rsidR="004F5498" w:rsidRPr="003A6728">
        <w:rPr>
          <w:rFonts w:ascii="Times New Roman" w:hAnsi="Times New Roman"/>
          <w:sz w:val="24"/>
          <w:szCs w:val="24"/>
        </w:rPr>
        <w:t>;</w:t>
      </w:r>
    </w:p>
    <w:p w:rsidR="004F5498" w:rsidRPr="003A6728" w:rsidRDefault="00244CCB"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w:t>
      </w:r>
      <w:r w:rsidR="004F5498" w:rsidRPr="003A6728">
        <w:rPr>
          <w:rFonts w:ascii="Times New Roman" w:hAnsi="Times New Roman"/>
          <w:sz w:val="24"/>
          <w:szCs w:val="24"/>
        </w:rPr>
        <w:t>СанПиН 2.1.4.1110-02 Зоны санитарной охраны источников водоснабжения и водопроводов пить</w:t>
      </w:r>
      <w:r w:rsidR="004F5498" w:rsidRPr="003A6728">
        <w:rPr>
          <w:rFonts w:ascii="Times New Roman" w:hAnsi="Times New Roman"/>
          <w:sz w:val="24"/>
          <w:szCs w:val="24"/>
        </w:rPr>
        <w:t>е</w:t>
      </w:r>
      <w:r w:rsidR="004F5498" w:rsidRPr="003A6728">
        <w:rPr>
          <w:rFonts w:ascii="Times New Roman" w:hAnsi="Times New Roman"/>
          <w:sz w:val="24"/>
          <w:szCs w:val="24"/>
        </w:rPr>
        <w:t>вого назначения</w:t>
      </w:r>
      <w:r w:rsidRPr="003A6728">
        <w:rPr>
          <w:rFonts w:ascii="Times New Roman" w:hAnsi="Times New Roman"/>
          <w:sz w:val="24"/>
          <w:szCs w:val="24"/>
        </w:rPr>
        <w:t>»</w:t>
      </w:r>
      <w:r w:rsidR="004F5498" w:rsidRPr="003A6728">
        <w:rPr>
          <w:rFonts w:ascii="Times New Roman" w:hAnsi="Times New Roman"/>
          <w:sz w:val="24"/>
          <w:szCs w:val="24"/>
        </w:rPr>
        <w:t>.</w:t>
      </w:r>
    </w:p>
    <w:p w:rsidR="004F5498" w:rsidRPr="003A6728" w:rsidRDefault="00244CCB"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w:t>
      </w:r>
      <w:r w:rsidR="004F5498" w:rsidRPr="003A6728">
        <w:rPr>
          <w:rFonts w:ascii="Times New Roman" w:hAnsi="Times New Roman"/>
          <w:sz w:val="24"/>
          <w:szCs w:val="24"/>
        </w:rPr>
        <w:t>СанПиН 2.2.1/2.1.1.1200-03. Санитарно-защитные зоны и санитарная классификация предприятий, соор</w:t>
      </w:r>
      <w:r w:rsidR="004F5498" w:rsidRPr="003A6728">
        <w:rPr>
          <w:rFonts w:ascii="Times New Roman" w:hAnsi="Times New Roman"/>
          <w:sz w:val="24"/>
          <w:szCs w:val="24"/>
        </w:rPr>
        <w:t>у</w:t>
      </w:r>
      <w:r w:rsidR="004F5498" w:rsidRPr="003A6728">
        <w:rPr>
          <w:rFonts w:ascii="Times New Roman" w:hAnsi="Times New Roman"/>
          <w:sz w:val="24"/>
          <w:szCs w:val="24"/>
        </w:rPr>
        <w:t>жений и иных объектов</w:t>
      </w:r>
      <w:r w:rsidRPr="003A6728">
        <w:rPr>
          <w:rFonts w:ascii="Times New Roman" w:hAnsi="Times New Roman"/>
          <w:sz w:val="24"/>
          <w:szCs w:val="24"/>
        </w:rPr>
        <w:t>»</w:t>
      </w:r>
      <w:r w:rsidR="004F5498" w:rsidRPr="003A6728">
        <w:rPr>
          <w:rFonts w:ascii="Times New Roman" w:hAnsi="Times New Roman"/>
          <w:sz w:val="24"/>
          <w:szCs w:val="24"/>
        </w:rPr>
        <w:t>;</w:t>
      </w:r>
    </w:p>
    <w:p w:rsidR="004F5498" w:rsidRPr="003A6728" w:rsidRDefault="00244CCB"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w:t>
      </w:r>
      <w:r w:rsidR="004F5498" w:rsidRPr="003A6728">
        <w:rPr>
          <w:rFonts w:ascii="Times New Roman" w:hAnsi="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w:t>
      </w:r>
      <w:r w:rsidRPr="003A6728">
        <w:rPr>
          <w:rFonts w:ascii="Times New Roman" w:hAnsi="Times New Roman"/>
          <w:sz w:val="24"/>
          <w:szCs w:val="24"/>
        </w:rPr>
        <w:t>»</w:t>
      </w:r>
      <w:r w:rsidR="004F5498" w:rsidRPr="003A6728">
        <w:rPr>
          <w:rFonts w:ascii="Times New Roman" w:hAnsi="Times New Roman"/>
          <w:sz w:val="24"/>
          <w:szCs w:val="24"/>
        </w:rPr>
        <w:t>;</w:t>
      </w:r>
    </w:p>
    <w:p w:rsidR="004F5498" w:rsidRPr="003A6728" w:rsidRDefault="00244CCB"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w:t>
      </w:r>
      <w:r w:rsidR="004F5498" w:rsidRPr="003A6728">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w:t>
      </w:r>
      <w:r w:rsidRPr="003A6728">
        <w:rPr>
          <w:rFonts w:ascii="Times New Roman" w:hAnsi="Times New Roman"/>
          <w:sz w:val="24"/>
          <w:szCs w:val="24"/>
        </w:rPr>
        <w:t>»</w:t>
      </w:r>
      <w:r w:rsidR="004F5498" w:rsidRPr="003A6728">
        <w:rPr>
          <w:rFonts w:ascii="Times New Roman" w:hAnsi="Times New Roman"/>
          <w:sz w:val="24"/>
          <w:szCs w:val="24"/>
        </w:rPr>
        <w:t>;</w:t>
      </w:r>
    </w:p>
    <w:p w:rsidR="004F5498" w:rsidRPr="003A6728" w:rsidRDefault="004F5498" w:rsidP="004F5498">
      <w:pPr>
        <w:numPr>
          <w:ilvl w:val="0"/>
          <w:numId w:val="14"/>
        </w:numPr>
        <w:tabs>
          <w:tab w:val="clear" w:pos="2062"/>
          <w:tab w:val="left" w:pos="993"/>
          <w:tab w:val="num" w:pos="7874"/>
        </w:tabs>
        <w:suppressAutoHyphens/>
        <w:spacing w:after="0" w:line="240" w:lineRule="auto"/>
        <w:ind w:left="0" w:firstLine="709"/>
        <w:jc w:val="both"/>
        <w:rPr>
          <w:rFonts w:ascii="Times New Roman" w:hAnsi="Times New Roman"/>
          <w:sz w:val="24"/>
          <w:szCs w:val="24"/>
        </w:rPr>
      </w:pPr>
      <w:r w:rsidRPr="003A6728">
        <w:rPr>
          <w:rFonts w:ascii="Times New Roman" w:hAnsi="Times New Roman"/>
          <w:sz w:val="24"/>
          <w:szCs w:val="24"/>
        </w:rPr>
        <w:t xml:space="preserve">СНиП 22-02-2003 </w:t>
      </w:r>
      <w:r w:rsidR="00244CCB" w:rsidRPr="003A6728">
        <w:rPr>
          <w:rFonts w:ascii="Times New Roman" w:hAnsi="Times New Roman"/>
          <w:sz w:val="24"/>
          <w:szCs w:val="24"/>
        </w:rPr>
        <w:t>«</w:t>
      </w:r>
      <w:r w:rsidRPr="003A6728">
        <w:rPr>
          <w:rFonts w:ascii="Times New Roman" w:hAnsi="Times New Roman"/>
          <w:sz w:val="24"/>
          <w:szCs w:val="24"/>
        </w:rPr>
        <w:t>Инженерная защита территорий, зданий и сооружений от опасных геологических процессов. Основные положения</w:t>
      </w:r>
      <w:r w:rsidR="00244CCB" w:rsidRPr="003A6728">
        <w:rPr>
          <w:rFonts w:ascii="Times New Roman" w:hAnsi="Times New Roman"/>
          <w:sz w:val="24"/>
          <w:szCs w:val="24"/>
        </w:rPr>
        <w:t>»</w:t>
      </w:r>
      <w:r w:rsidRPr="003A6728">
        <w:rPr>
          <w:rFonts w:ascii="Times New Roman" w:hAnsi="Times New Roman"/>
          <w:sz w:val="24"/>
          <w:szCs w:val="24"/>
        </w:rPr>
        <w:t>.</w:t>
      </w:r>
    </w:p>
    <w:p w:rsidR="00F43ADD" w:rsidRPr="003A6728" w:rsidRDefault="00F43ADD" w:rsidP="00A72370">
      <w:pPr>
        <w:tabs>
          <w:tab w:val="left" w:pos="993"/>
        </w:tabs>
        <w:suppressAutoHyphens/>
        <w:spacing w:after="0" w:line="240" w:lineRule="auto"/>
        <w:jc w:val="both"/>
        <w:rPr>
          <w:rFonts w:ascii="Times New Roman" w:hAnsi="Times New Roman"/>
          <w:sz w:val="24"/>
          <w:szCs w:val="24"/>
        </w:rPr>
        <w:sectPr w:rsidR="00F43ADD" w:rsidRPr="003A6728" w:rsidSect="008D46DD">
          <w:footerReference w:type="even" r:id="rId15"/>
          <w:footerReference w:type="default" r:id="rId16"/>
          <w:pgSz w:w="11906" w:h="16838"/>
          <w:pgMar w:top="1134" w:right="567" w:bottom="1134" w:left="1418" w:header="709" w:footer="709" w:gutter="0"/>
          <w:pgNumType w:start="1"/>
          <w:cols w:space="708"/>
          <w:titlePg/>
          <w:docGrid w:linePitch="360"/>
        </w:sect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sz w:val="24"/>
          <w:szCs w:val="24"/>
        </w:rPr>
      </w:pPr>
    </w:p>
    <w:p w:rsidR="00F43ADD" w:rsidRPr="003A6728" w:rsidRDefault="00F43ADD" w:rsidP="00F43ADD">
      <w:pPr>
        <w:tabs>
          <w:tab w:val="left" w:pos="993"/>
        </w:tabs>
        <w:suppressAutoHyphens/>
        <w:spacing w:after="0" w:line="240" w:lineRule="auto"/>
        <w:jc w:val="center"/>
        <w:rPr>
          <w:rFonts w:ascii="Times New Roman" w:hAnsi="Times New Roman"/>
          <w:b/>
          <w:sz w:val="28"/>
          <w:szCs w:val="28"/>
        </w:rPr>
      </w:pPr>
      <w:r w:rsidRPr="003A6728">
        <w:rPr>
          <w:rFonts w:ascii="Times New Roman" w:hAnsi="Times New Roman"/>
          <w:b/>
          <w:sz w:val="28"/>
          <w:szCs w:val="28"/>
        </w:rPr>
        <w:t>Приложения</w:t>
      </w:r>
    </w:p>
    <w:p w:rsidR="0092571C" w:rsidRPr="0003023F" w:rsidRDefault="00F43ADD" w:rsidP="00B876BE">
      <w:pPr>
        <w:tabs>
          <w:tab w:val="left" w:pos="993"/>
        </w:tabs>
        <w:suppressAutoHyphens/>
        <w:spacing w:after="0" w:line="240" w:lineRule="auto"/>
        <w:jc w:val="center"/>
        <w:rPr>
          <w:rFonts w:ascii="Times New Roman" w:hAnsi="Times New Roman"/>
          <w:sz w:val="24"/>
          <w:szCs w:val="24"/>
        </w:rPr>
      </w:pPr>
      <w:r w:rsidRPr="003A6728">
        <w:rPr>
          <w:rFonts w:ascii="Times New Roman" w:hAnsi="Times New Roman"/>
          <w:b/>
          <w:sz w:val="28"/>
          <w:szCs w:val="28"/>
        </w:rPr>
        <w:br w:type="page"/>
      </w:r>
      <w:r w:rsidR="008F4123">
        <w:rPr>
          <w:rFonts w:ascii="Times New Roman" w:hAnsi="Times New Roman"/>
          <w:b/>
          <w:noProof/>
          <w:sz w:val="28"/>
          <w:szCs w:val="28"/>
          <w:lang w:eastAsia="ru-RU"/>
        </w:rPr>
        <w:lastRenderedPageBreak/>
        <w:drawing>
          <wp:inline distT="0" distB="0" distL="0" distR="0">
            <wp:extent cx="6248400" cy="9248775"/>
            <wp:effectExtent l="0" t="0" r="0" b="0"/>
            <wp:docPr id="7" name="Рисунок 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48400" cy="9248775"/>
                    </a:xfrm>
                    <a:prstGeom prst="rect">
                      <a:avLst/>
                    </a:prstGeom>
                    <a:noFill/>
                    <a:ln>
                      <a:noFill/>
                    </a:ln>
                  </pic:spPr>
                </pic:pic>
              </a:graphicData>
            </a:graphic>
          </wp:inline>
        </w:drawing>
      </w:r>
      <w:r w:rsidRPr="003A6728">
        <w:rPr>
          <w:rFonts w:ascii="Times New Roman" w:hAnsi="Times New Roman"/>
          <w:b/>
          <w:sz w:val="28"/>
          <w:szCs w:val="28"/>
        </w:rPr>
        <w:br w:type="page"/>
      </w:r>
      <w:r w:rsidR="008F4123">
        <w:rPr>
          <w:rFonts w:ascii="Times New Roman" w:hAnsi="Times New Roman"/>
          <w:b/>
          <w:noProof/>
          <w:sz w:val="28"/>
          <w:szCs w:val="28"/>
          <w:lang w:eastAsia="ru-RU"/>
        </w:rPr>
        <w:lastRenderedPageBreak/>
        <w:drawing>
          <wp:inline distT="0" distB="0" distL="0" distR="0">
            <wp:extent cx="6057900" cy="9248775"/>
            <wp:effectExtent l="0" t="0" r="0" b="0"/>
            <wp:docPr id="8" name="Рисунок 8" descr="Изображе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000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57900" cy="9248775"/>
                    </a:xfrm>
                    <a:prstGeom prst="rect">
                      <a:avLst/>
                    </a:prstGeom>
                    <a:noFill/>
                    <a:ln>
                      <a:noFill/>
                    </a:ln>
                  </pic:spPr>
                </pic:pic>
              </a:graphicData>
            </a:graphic>
          </wp:inline>
        </w:drawing>
      </w:r>
      <w:r w:rsidRPr="003A6728">
        <w:rPr>
          <w:rFonts w:ascii="Times New Roman" w:hAnsi="Times New Roman"/>
          <w:b/>
          <w:sz w:val="28"/>
          <w:szCs w:val="28"/>
        </w:rPr>
        <w:br w:type="page"/>
      </w:r>
      <w:r w:rsidR="008F4123">
        <w:rPr>
          <w:rFonts w:ascii="Times New Roman" w:hAnsi="Times New Roman"/>
          <w:b/>
          <w:noProof/>
          <w:sz w:val="28"/>
          <w:szCs w:val="28"/>
          <w:lang w:eastAsia="ru-RU"/>
        </w:rPr>
        <w:lastRenderedPageBreak/>
        <w:drawing>
          <wp:inline distT="0" distB="0" distL="0" distR="0">
            <wp:extent cx="6124575" cy="9277350"/>
            <wp:effectExtent l="0" t="0" r="0" b="0"/>
            <wp:docPr id="9" name="Рисунок 9" descr="Изображе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000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24575" cy="927735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29325" cy="9182100"/>
            <wp:effectExtent l="0" t="0" r="0" b="0"/>
            <wp:docPr id="10" name="Рисунок 10" descr="Изображе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000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29325" cy="9182100"/>
                    </a:xfrm>
                    <a:prstGeom prst="rect">
                      <a:avLst/>
                    </a:prstGeom>
                    <a:noFill/>
                    <a:ln>
                      <a:noFill/>
                    </a:ln>
                  </pic:spPr>
                </pic:pic>
              </a:graphicData>
            </a:graphic>
          </wp:inline>
        </w:drawing>
      </w:r>
      <w:r w:rsidRPr="003A6728">
        <w:rPr>
          <w:rFonts w:ascii="Times New Roman" w:hAnsi="Times New Roman"/>
          <w:b/>
          <w:sz w:val="28"/>
          <w:szCs w:val="28"/>
        </w:rPr>
        <w:br w:type="page"/>
      </w:r>
      <w:r w:rsidR="008F4123">
        <w:rPr>
          <w:rFonts w:ascii="Times New Roman" w:hAnsi="Times New Roman"/>
          <w:b/>
          <w:noProof/>
          <w:sz w:val="28"/>
          <w:szCs w:val="28"/>
          <w:lang w:eastAsia="ru-RU"/>
        </w:rPr>
        <w:lastRenderedPageBreak/>
        <w:drawing>
          <wp:inline distT="0" distB="0" distL="0" distR="0">
            <wp:extent cx="6029325" cy="9182100"/>
            <wp:effectExtent l="0" t="0" r="0" b="0"/>
            <wp:docPr id="11" name="Рисунок 11" descr="Изображе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000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029325" cy="9182100"/>
                    </a:xfrm>
                    <a:prstGeom prst="rect">
                      <a:avLst/>
                    </a:prstGeom>
                    <a:noFill/>
                    <a:ln>
                      <a:noFill/>
                    </a:ln>
                  </pic:spPr>
                </pic:pic>
              </a:graphicData>
            </a:graphic>
          </wp:inline>
        </w:drawing>
      </w:r>
      <w:r w:rsidRPr="003A6728">
        <w:rPr>
          <w:rFonts w:ascii="Times New Roman" w:hAnsi="Times New Roman"/>
          <w:b/>
          <w:sz w:val="28"/>
          <w:szCs w:val="28"/>
        </w:rPr>
        <w:br w:type="page"/>
      </w:r>
      <w:r w:rsidR="008F4123">
        <w:rPr>
          <w:rFonts w:ascii="Times New Roman" w:hAnsi="Times New Roman"/>
          <w:b/>
          <w:noProof/>
          <w:sz w:val="28"/>
          <w:szCs w:val="28"/>
          <w:lang w:eastAsia="ru-RU"/>
        </w:rPr>
        <w:lastRenderedPageBreak/>
        <w:drawing>
          <wp:inline distT="0" distB="0" distL="0" distR="0">
            <wp:extent cx="6029325" cy="9182100"/>
            <wp:effectExtent l="0" t="0" r="0" b="0"/>
            <wp:docPr id="12" name="Рисунок 12" descr="Изображе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000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029325"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48375" cy="9182100"/>
            <wp:effectExtent l="0" t="0" r="0" b="0"/>
            <wp:docPr id="13" name="Рисунок 13" descr="Изображе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000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48375"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172200" cy="9182100"/>
            <wp:effectExtent l="0" t="0" r="0" b="0"/>
            <wp:docPr id="14" name="Рисунок 14" descr="Изображе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000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72200"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96000" cy="9182100"/>
            <wp:effectExtent l="0" t="0" r="0" b="0"/>
            <wp:docPr id="15" name="Рисунок 15" descr="Изображе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000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096000"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57900" cy="9182100"/>
            <wp:effectExtent l="0" t="0" r="0" b="0"/>
            <wp:docPr id="16" name="Рисунок 16" descr="Изображени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000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57900"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48375" cy="9182100"/>
            <wp:effectExtent l="0" t="0" r="0" b="0"/>
            <wp:docPr id="17" name="Рисунок 17" descr="Изображе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00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048375"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143625" cy="9182100"/>
            <wp:effectExtent l="0" t="0" r="0" b="0"/>
            <wp:docPr id="18" name="Рисунок 18" descr="Изображе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00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43625" cy="9182100"/>
                    </a:xfrm>
                    <a:prstGeom prst="rect">
                      <a:avLst/>
                    </a:prstGeom>
                    <a:noFill/>
                    <a:ln>
                      <a:noFill/>
                    </a:ln>
                  </pic:spPr>
                </pic:pic>
              </a:graphicData>
            </a:graphic>
          </wp:inline>
        </w:drawing>
      </w:r>
      <w:bookmarkStart w:id="197" w:name="_GoBack"/>
      <w:r w:rsidR="008F4123">
        <w:rPr>
          <w:rFonts w:ascii="Times New Roman" w:hAnsi="Times New Roman"/>
          <w:b/>
          <w:noProof/>
          <w:sz w:val="28"/>
          <w:szCs w:val="28"/>
          <w:lang w:eastAsia="ru-RU"/>
        </w:rPr>
        <w:lastRenderedPageBreak/>
        <w:drawing>
          <wp:inline distT="0" distB="0" distL="0" distR="0">
            <wp:extent cx="6105525" cy="9182100"/>
            <wp:effectExtent l="0" t="0" r="0" b="0"/>
            <wp:docPr id="19" name="Рисунок 19" descr="Изображе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001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05525" cy="9182100"/>
                    </a:xfrm>
                    <a:prstGeom prst="rect">
                      <a:avLst/>
                    </a:prstGeom>
                    <a:noFill/>
                    <a:ln>
                      <a:noFill/>
                    </a:ln>
                  </pic:spPr>
                </pic:pic>
              </a:graphicData>
            </a:graphic>
          </wp:inline>
        </w:drawing>
      </w:r>
      <w:bookmarkEnd w:id="197"/>
      <w:r w:rsidR="008F4123">
        <w:rPr>
          <w:rFonts w:ascii="Times New Roman" w:hAnsi="Times New Roman"/>
          <w:b/>
          <w:noProof/>
          <w:sz w:val="28"/>
          <w:szCs w:val="28"/>
          <w:lang w:eastAsia="ru-RU"/>
        </w:rPr>
        <w:lastRenderedPageBreak/>
        <w:drawing>
          <wp:inline distT="0" distB="0" distL="0" distR="0">
            <wp:extent cx="6105525" cy="9182100"/>
            <wp:effectExtent l="0" t="0" r="0" b="0"/>
            <wp:docPr id="20" name="Рисунок 20" descr="Изображе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00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05525"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86475" cy="9182100"/>
            <wp:effectExtent l="0" t="0" r="0" b="0"/>
            <wp:docPr id="21" name="Рисунок 21" descr="Изображе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00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086475"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124575" cy="9182100"/>
            <wp:effectExtent l="0" t="0" r="0" b="0"/>
            <wp:docPr id="22" name="Рисунок 22" descr="Изображе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001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24575"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96000" cy="9182100"/>
            <wp:effectExtent l="0" t="0" r="0" b="0"/>
            <wp:docPr id="23" name="Рисунок 23" descr="Изображе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001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96000"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067425" cy="9182100"/>
            <wp:effectExtent l="0" t="0" r="0" b="0"/>
            <wp:docPr id="24" name="Рисунок 24" descr="Изображе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001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067425" cy="9182100"/>
                    </a:xfrm>
                    <a:prstGeom prst="rect">
                      <a:avLst/>
                    </a:prstGeom>
                    <a:noFill/>
                    <a:ln>
                      <a:noFill/>
                    </a:ln>
                  </pic:spPr>
                </pic:pic>
              </a:graphicData>
            </a:graphic>
          </wp:inline>
        </w:drawing>
      </w:r>
      <w:r w:rsidR="008F4123">
        <w:rPr>
          <w:rFonts w:ascii="Times New Roman" w:hAnsi="Times New Roman"/>
          <w:b/>
          <w:noProof/>
          <w:sz w:val="28"/>
          <w:szCs w:val="28"/>
          <w:lang w:eastAsia="ru-RU"/>
        </w:rPr>
        <w:lastRenderedPageBreak/>
        <w:drawing>
          <wp:inline distT="0" distB="0" distL="0" distR="0">
            <wp:extent cx="6124575" cy="8982075"/>
            <wp:effectExtent l="0" t="0" r="0" b="0"/>
            <wp:docPr id="25" name="Рисунок 25" descr="Изображение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001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24575" cy="8982075"/>
                    </a:xfrm>
                    <a:prstGeom prst="rect">
                      <a:avLst/>
                    </a:prstGeom>
                    <a:noFill/>
                    <a:ln>
                      <a:noFill/>
                    </a:ln>
                  </pic:spPr>
                </pic:pic>
              </a:graphicData>
            </a:graphic>
          </wp:inline>
        </w:drawing>
      </w:r>
    </w:p>
    <w:sectPr w:rsidR="0092571C" w:rsidRPr="0003023F" w:rsidSect="00BB102F">
      <w:pgSz w:w="11906" w:h="16838"/>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ACE" w:rsidRDefault="00764ACE">
      <w:r>
        <w:separator/>
      </w:r>
    </w:p>
  </w:endnote>
  <w:endnote w:type="continuationSeparator" w:id="0">
    <w:p w:rsidR="00764ACE" w:rsidRDefault="0076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Europe">
    <w:altName w:val="Courier New"/>
    <w:panose1 w:val="00000000000000000000"/>
    <w:charset w:val="00"/>
    <w:family w:val="decorative"/>
    <w:notTrueType/>
    <w:pitch w:val="variable"/>
    <w:sig w:usb0="00000003" w:usb1="00000000" w:usb2="00000000" w:usb3="00000000" w:csb0="00000001" w:csb1="00000000"/>
  </w:font>
  <w:font w:name="AGOpus">
    <w:altName w:val="Times New Roman"/>
    <w:panose1 w:val="00000000000000000000"/>
    <w:charset w:val="CC"/>
    <w:family w:val="auto"/>
    <w:notTrueType/>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ans">
    <w:altName w:val="PT Sans"/>
    <w:panose1 w:val="00000000000000000000"/>
    <w:charset w:val="CC"/>
    <w:family w:val="swiss"/>
    <w:notTrueType/>
    <w:pitch w:val="default"/>
    <w:sig w:usb0="00000201" w:usb1="00000000" w:usb2="00000000" w:usb3="00000000" w:csb0="00000004" w:csb1="00000000"/>
  </w:font>
  <w:font w:name="PT Sans Narrow">
    <w:altName w:val="Arial"/>
    <w:panose1 w:val="00000000000000000000"/>
    <w:charset w:val="CC"/>
    <w:family w:val="swiss"/>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55C" w:rsidRDefault="00E5555C" w:rsidP="004226D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5555C" w:rsidRDefault="00E5555C" w:rsidP="00A94491">
    <w:pPr>
      <w:pStyle w:val="ac"/>
      <w:ind w:right="360"/>
    </w:pPr>
  </w:p>
  <w:p w:rsidR="00E5555C" w:rsidRDefault="00E5555C"/>
  <w:p w:rsidR="00E5555C" w:rsidRDefault="00E5555C"/>
  <w:p w:rsidR="00E5555C" w:rsidRDefault="00E555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55C" w:rsidRDefault="00E5555C" w:rsidP="008D46DD">
    <w:pPr>
      <w:pStyle w:val="ac"/>
      <w:jc w:val="center"/>
    </w:pPr>
    <w:r>
      <w:fldChar w:fldCharType="begin"/>
    </w:r>
    <w:r>
      <w:instrText>PAGE   \* MERGEFORMAT</w:instrText>
    </w:r>
    <w:r>
      <w:fldChar w:fldCharType="separate"/>
    </w:r>
    <w:r w:rsidR="00454C0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ACE" w:rsidRDefault="00764ACE">
      <w:r>
        <w:separator/>
      </w:r>
    </w:p>
  </w:footnote>
  <w:footnote w:type="continuationSeparator" w:id="0">
    <w:p w:rsidR="00764ACE" w:rsidRDefault="00764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E"/>
    <w:multiLevelType w:val="multilevel"/>
    <w:tmpl w:val="B20C0F0C"/>
    <w:lvl w:ilvl="0">
      <w:start w:val="3"/>
      <w:numFmt w:val="decimal"/>
      <w:lvlText w:val="%1"/>
      <w:lvlJc w:val="left"/>
      <w:pPr>
        <w:ind w:left="624" w:hanging="523"/>
      </w:pPr>
    </w:lvl>
    <w:lvl w:ilvl="1">
      <w:start w:val="1"/>
      <w:numFmt w:val="decimal"/>
      <w:lvlText w:val="%1.%2."/>
      <w:lvlJc w:val="left"/>
      <w:pPr>
        <w:ind w:left="624" w:hanging="523"/>
      </w:pPr>
      <w:rPr>
        <w:rFonts w:ascii="Cambria" w:hAnsi="Cambria" w:cs="Cambria"/>
        <w:b/>
        <w:bCs/>
        <w:spacing w:val="-1"/>
        <w:w w:val="100"/>
        <w:sz w:val="28"/>
        <w:szCs w:val="28"/>
      </w:rPr>
    </w:lvl>
    <w:lvl w:ilvl="2">
      <w:start w:val="1"/>
      <w:numFmt w:val="decimal"/>
      <w:lvlText w:val="%1.%2.%3."/>
      <w:lvlJc w:val="left"/>
      <w:pPr>
        <w:ind w:left="855" w:hanging="754"/>
      </w:pPr>
      <w:rPr>
        <w:rFonts w:ascii="Times New Roman" w:hAnsi="Times New Roman" w:cs="Times New Roman" w:hint="default"/>
        <w:b w:val="0"/>
        <w:bCs/>
        <w:spacing w:val="-1"/>
        <w:w w:val="100"/>
        <w:sz w:val="24"/>
        <w:szCs w:val="24"/>
      </w:rPr>
    </w:lvl>
    <w:lvl w:ilvl="3">
      <w:numFmt w:val="bullet"/>
      <w:lvlText w:val="•"/>
      <w:lvlJc w:val="left"/>
      <w:pPr>
        <w:ind w:left="2794" w:hanging="754"/>
      </w:pPr>
    </w:lvl>
    <w:lvl w:ilvl="4">
      <w:numFmt w:val="bullet"/>
      <w:lvlText w:val="•"/>
      <w:lvlJc w:val="left"/>
      <w:pPr>
        <w:ind w:left="3762" w:hanging="754"/>
      </w:pPr>
    </w:lvl>
    <w:lvl w:ilvl="5">
      <w:numFmt w:val="bullet"/>
      <w:lvlText w:val="•"/>
      <w:lvlJc w:val="left"/>
      <w:pPr>
        <w:ind w:left="4729" w:hanging="754"/>
      </w:pPr>
    </w:lvl>
    <w:lvl w:ilvl="6">
      <w:numFmt w:val="bullet"/>
      <w:lvlText w:val="•"/>
      <w:lvlJc w:val="left"/>
      <w:pPr>
        <w:ind w:left="5696" w:hanging="754"/>
      </w:pPr>
    </w:lvl>
    <w:lvl w:ilvl="7">
      <w:numFmt w:val="bullet"/>
      <w:lvlText w:val="•"/>
      <w:lvlJc w:val="left"/>
      <w:pPr>
        <w:ind w:left="6664" w:hanging="754"/>
      </w:pPr>
    </w:lvl>
    <w:lvl w:ilvl="8">
      <w:numFmt w:val="bullet"/>
      <w:lvlText w:val="•"/>
      <w:lvlJc w:val="left"/>
      <w:pPr>
        <w:ind w:left="7631" w:hanging="754"/>
      </w:pPr>
    </w:lvl>
  </w:abstractNum>
  <w:abstractNum w:abstractNumId="1">
    <w:nsid w:val="0000040F"/>
    <w:multiLevelType w:val="multilevel"/>
    <w:tmpl w:val="00000892"/>
    <w:lvl w:ilvl="0">
      <w:numFmt w:val="bullet"/>
      <w:lvlText w:val=""/>
      <w:lvlJc w:val="left"/>
      <w:pPr>
        <w:ind w:left="996" w:hanging="428"/>
      </w:pPr>
      <w:rPr>
        <w:rFonts w:ascii="Symbol" w:hAnsi="Symbol" w:cs="Symbol"/>
        <w:b w:val="0"/>
        <w:bCs w:val="0"/>
        <w:w w:val="100"/>
        <w:sz w:val="28"/>
        <w:szCs w:val="28"/>
      </w:rPr>
    </w:lvl>
    <w:lvl w:ilvl="1">
      <w:numFmt w:val="bullet"/>
      <w:lvlText w:val="•"/>
      <w:lvlJc w:val="left"/>
      <w:pPr>
        <w:ind w:left="1891" w:hanging="428"/>
      </w:pPr>
    </w:lvl>
    <w:lvl w:ilvl="2">
      <w:numFmt w:val="bullet"/>
      <w:lvlText w:val="•"/>
      <w:lvlJc w:val="left"/>
      <w:pPr>
        <w:ind w:left="2796" w:hanging="428"/>
      </w:pPr>
    </w:lvl>
    <w:lvl w:ilvl="3">
      <w:numFmt w:val="bullet"/>
      <w:lvlText w:val="•"/>
      <w:lvlJc w:val="left"/>
      <w:pPr>
        <w:ind w:left="3700" w:hanging="428"/>
      </w:pPr>
    </w:lvl>
    <w:lvl w:ilvl="4">
      <w:numFmt w:val="bullet"/>
      <w:lvlText w:val="•"/>
      <w:lvlJc w:val="left"/>
      <w:pPr>
        <w:ind w:left="4605" w:hanging="428"/>
      </w:pPr>
    </w:lvl>
    <w:lvl w:ilvl="5">
      <w:numFmt w:val="bullet"/>
      <w:lvlText w:val="•"/>
      <w:lvlJc w:val="left"/>
      <w:pPr>
        <w:ind w:left="5510" w:hanging="428"/>
      </w:pPr>
    </w:lvl>
    <w:lvl w:ilvl="6">
      <w:numFmt w:val="bullet"/>
      <w:lvlText w:val="•"/>
      <w:lvlJc w:val="left"/>
      <w:pPr>
        <w:ind w:left="6414" w:hanging="428"/>
      </w:pPr>
    </w:lvl>
    <w:lvl w:ilvl="7">
      <w:numFmt w:val="bullet"/>
      <w:lvlText w:val="•"/>
      <w:lvlJc w:val="left"/>
      <w:pPr>
        <w:ind w:left="7319" w:hanging="428"/>
      </w:pPr>
    </w:lvl>
    <w:lvl w:ilvl="8">
      <w:numFmt w:val="bullet"/>
      <w:lvlText w:val="•"/>
      <w:lvlJc w:val="left"/>
      <w:pPr>
        <w:ind w:left="8224" w:hanging="428"/>
      </w:pPr>
    </w:lvl>
  </w:abstractNum>
  <w:abstractNum w:abstractNumId="2">
    <w:nsid w:val="00000410"/>
    <w:multiLevelType w:val="multilevel"/>
    <w:tmpl w:val="00000893"/>
    <w:lvl w:ilvl="0">
      <w:start w:val="3"/>
      <w:numFmt w:val="decimal"/>
      <w:lvlText w:val="%1"/>
      <w:lvlJc w:val="left"/>
      <w:pPr>
        <w:ind w:left="744" w:hanging="523"/>
      </w:pPr>
    </w:lvl>
    <w:lvl w:ilvl="1">
      <w:start w:val="2"/>
      <w:numFmt w:val="decimal"/>
      <w:lvlText w:val="%1.%2."/>
      <w:lvlJc w:val="left"/>
      <w:pPr>
        <w:ind w:left="744" w:hanging="523"/>
      </w:pPr>
      <w:rPr>
        <w:rFonts w:ascii="Cambria" w:hAnsi="Cambria" w:cs="Cambria"/>
        <w:b/>
        <w:bCs/>
        <w:spacing w:val="-1"/>
        <w:w w:val="100"/>
        <w:sz w:val="28"/>
        <w:szCs w:val="28"/>
      </w:rPr>
    </w:lvl>
    <w:lvl w:ilvl="2">
      <w:numFmt w:val="bullet"/>
      <w:lvlText w:val=""/>
      <w:lvlJc w:val="left"/>
      <w:pPr>
        <w:ind w:left="529" w:hanging="428"/>
      </w:pPr>
      <w:rPr>
        <w:rFonts w:ascii="Symbol" w:hAnsi="Symbol" w:cs="Symbol"/>
        <w:b w:val="0"/>
        <w:bCs w:val="0"/>
        <w:w w:val="100"/>
        <w:sz w:val="28"/>
        <w:szCs w:val="28"/>
      </w:rPr>
    </w:lvl>
    <w:lvl w:ilvl="3">
      <w:numFmt w:val="bullet"/>
      <w:lvlText w:val="•"/>
      <w:lvlJc w:val="left"/>
      <w:pPr>
        <w:ind w:left="2701" w:hanging="428"/>
      </w:pPr>
    </w:lvl>
    <w:lvl w:ilvl="4">
      <w:numFmt w:val="bullet"/>
      <w:lvlText w:val="•"/>
      <w:lvlJc w:val="left"/>
      <w:pPr>
        <w:ind w:left="3682" w:hanging="428"/>
      </w:pPr>
    </w:lvl>
    <w:lvl w:ilvl="5">
      <w:numFmt w:val="bullet"/>
      <w:lvlText w:val="•"/>
      <w:lvlJc w:val="left"/>
      <w:pPr>
        <w:ind w:left="4662" w:hanging="428"/>
      </w:pPr>
    </w:lvl>
    <w:lvl w:ilvl="6">
      <w:numFmt w:val="bullet"/>
      <w:lvlText w:val="•"/>
      <w:lvlJc w:val="left"/>
      <w:pPr>
        <w:ind w:left="5643" w:hanging="428"/>
      </w:pPr>
    </w:lvl>
    <w:lvl w:ilvl="7">
      <w:numFmt w:val="bullet"/>
      <w:lvlText w:val="•"/>
      <w:lvlJc w:val="left"/>
      <w:pPr>
        <w:ind w:left="6624" w:hanging="428"/>
      </w:pPr>
    </w:lvl>
    <w:lvl w:ilvl="8">
      <w:numFmt w:val="bullet"/>
      <w:lvlText w:val="•"/>
      <w:lvlJc w:val="left"/>
      <w:pPr>
        <w:ind w:left="7604" w:hanging="428"/>
      </w:pPr>
    </w:lvl>
  </w:abstractNum>
  <w:abstractNum w:abstractNumId="3">
    <w:nsid w:val="00000415"/>
    <w:multiLevelType w:val="multilevel"/>
    <w:tmpl w:val="00000898"/>
    <w:lvl w:ilvl="0">
      <w:numFmt w:val="bullet"/>
      <w:lvlText w:val=""/>
      <w:lvlJc w:val="left"/>
      <w:pPr>
        <w:ind w:left="586" w:hanging="428"/>
      </w:pPr>
      <w:rPr>
        <w:rFonts w:ascii="Symbol" w:hAnsi="Symbol" w:cs="Symbol"/>
        <w:b w:val="0"/>
        <w:bCs w:val="0"/>
        <w:w w:val="100"/>
        <w:sz w:val="28"/>
        <w:szCs w:val="28"/>
      </w:rPr>
    </w:lvl>
    <w:lvl w:ilvl="1">
      <w:numFmt w:val="bullet"/>
      <w:lvlText w:val=""/>
      <w:lvlJc w:val="left"/>
      <w:pPr>
        <w:ind w:left="726" w:hanging="428"/>
      </w:pPr>
      <w:rPr>
        <w:rFonts w:ascii="Symbol" w:hAnsi="Symbol" w:cs="Symbol"/>
        <w:b w:val="0"/>
        <w:bCs w:val="0"/>
        <w:w w:val="100"/>
        <w:sz w:val="28"/>
        <w:szCs w:val="28"/>
      </w:rPr>
    </w:lvl>
    <w:lvl w:ilvl="2">
      <w:numFmt w:val="bullet"/>
      <w:lvlText w:val="•"/>
      <w:lvlJc w:val="left"/>
      <w:pPr>
        <w:ind w:left="1742" w:hanging="428"/>
      </w:pPr>
    </w:lvl>
    <w:lvl w:ilvl="3">
      <w:numFmt w:val="bullet"/>
      <w:lvlText w:val="•"/>
      <w:lvlJc w:val="left"/>
      <w:pPr>
        <w:ind w:left="2765" w:hanging="428"/>
      </w:pPr>
    </w:lvl>
    <w:lvl w:ilvl="4">
      <w:numFmt w:val="bullet"/>
      <w:lvlText w:val="•"/>
      <w:lvlJc w:val="left"/>
      <w:pPr>
        <w:ind w:left="3788" w:hanging="428"/>
      </w:pPr>
    </w:lvl>
    <w:lvl w:ilvl="5">
      <w:numFmt w:val="bullet"/>
      <w:lvlText w:val="•"/>
      <w:lvlJc w:val="left"/>
      <w:pPr>
        <w:ind w:left="4811" w:hanging="428"/>
      </w:pPr>
    </w:lvl>
    <w:lvl w:ilvl="6">
      <w:numFmt w:val="bullet"/>
      <w:lvlText w:val="•"/>
      <w:lvlJc w:val="left"/>
      <w:pPr>
        <w:ind w:left="5834" w:hanging="428"/>
      </w:pPr>
    </w:lvl>
    <w:lvl w:ilvl="7">
      <w:numFmt w:val="bullet"/>
      <w:lvlText w:val="•"/>
      <w:lvlJc w:val="left"/>
      <w:pPr>
        <w:ind w:left="6857" w:hanging="428"/>
      </w:pPr>
    </w:lvl>
    <w:lvl w:ilvl="8">
      <w:numFmt w:val="bullet"/>
      <w:lvlText w:val="•"/>
      <w:lvlJc w:val="left"/>
      <w:pPr>
        <w:ind w:left="7880" w:hanging="428"/>
      </w:pPr>
    </w:lvl>
  </w:abstractNum>
  <w:abstractNum w:abstractNumId="4">
    <w:nsid w:val="00000416"/>
    <w:multiLevelType w:val="multilevel"/>
    <w:tmpl w:val="00000899"/>
    <w:lvl w:ilvl="0">
      <w:numFmt w:val="decimal"/>
      <w:lvlText w:val="%1"/>
      <w:lvlJc w:val="left"/>
      <w:pPr>
        <w:ind w:left="611" w:hanging="400"/>
      </w:pPr>
    </w:lvl>
    <w:lvl w:ilvl="1">
      <w:start w:val="1"/>
      <w:numFmt w:val="decimal"/>
      <w:lvlText w:val="%1.%2"/>
      <w:lvlJc w:val="left"/>
      <w:pPr>
        <w:ind w:left="611" w:hanging="400"/>
      </w:pPr>
      <w:rPr>
        <w:rFonts w:ascii="Arial" w:hAnsi="Arial" w:cs="Arial"/>
        <w:b w:val="0"/>
        <w:bCs w:val="0"/>
        <w:spacing w:val="-2"/>
        <w:w w:val="100"/>
        <w:sz w:val="24"/>
        <w:szCs w:val="24"/>
      </w:rPr>
    </w:lvl>
    <w:lvl w:ilvl="2">
      <w:start w:val="1"/>
      <w:numFmt w:val="decimal"/>
      <w:lvlText w:val="%3."/>
      <w:lvlJc w:val="left"/>
      <w:pPr>
        <w:ind w:left="1192" w:hanging="360"/>
      </w:pPr>
      <w:rPr>
        <w:rFonts w:ascii="Arial" w:hAnsi="Arial" w:cs="Arial"/>
        <w:b w:val="0"/>
        <w:bCs w:val="0"/>
        <w:spacing w:val="-3"/>
        <w:w w:val="100"/>
        <w:sz w:val="24"/>
        <w:szCs w:val="24"/>
      </w:rPr>
    </w:lvl>
    <w:lvl w:ilvl="3">
      <w:numFmt w:val="bullet"/>
      <w:lvlText w:val="•"/>
      <w:lvlJc w:val="left"/>
      <w:pPr>
        <w:ind w:left="3237" w:hanging="360"/>
      </w:pPr>
    </w:lvl>
    <w:lvl w:ilvl="4">
      <w:numFmt w:val="bullet"/>
      <w:lvlText w:val="•"/>
      <w:lvlJc w:val="left"/>
      <w:pPr>
        <w:ind w:left="4256" w:hanging="360"/>
      </w:pPr>
    </w:lvl>
    <w:lvl w:ilvl="5">
      <w:numFmt w:val="bullet"/>
      <w:lvlText w:val="•"/>
      <w:lvlJc w:val="left"/>
      <w:pPr>
        <w:ind w:left="5274" w:hanging="360"/>
      </w:pPr>
    </w:lvl>
    <w:lvl w:ilvl="6">
      <w:numFmt w:val="bullet"/>
      <w:lvlText w:val="•"/>
      <w:lvlJc w:val="left"/>
      <w:pPr>
        <w:ind w:left="6293" w:hanging="360"/>
      </w:pPr>
    </w:lvl>
    <w:lvl w:ilvl="7">
      <w:numFmt w:val="bullet"/>
      <w:lvlText w:val="•"/>
      <w:lvlJc w:val="left"/>
      <w:pPr>
        <w:ind w:left="7312" w:hanging="360"/>
      </w:pPr>
    </w:lvl>
    <w:lvl w:ilvl="8">
      <w:numFmt w:val="bullet"/>
      <w:lvlText w:val="•"/>
      <w:lvlJc w:val="left"/>
      <w:pPr>
        <w:ind w:left="8330" w:hanging="360"/>
      </w:pPr>
    </w:lvl>
  </w:abstractNum>
  <w:abstractNum w:abstractNumId="5">
    <w:nsid w:val="00000426"/>
    <w:multiLevelType w:val="multilevel"/>
    <w:tmpl w:val="000008A9"/>
    <w:lvl w:ilvl="0">
      <w:numFmt w:val="bullet"/>
      <w:lvlText w:val="-"/>
      <w:lvlJc w:val="left"/>
      <w:pPr>
        <w:ind w:left="112" w:hanging="276"/>
      </w:pPr>
      <w:rPr>
        <w:rFonts w:ascii="Arial" w:hAnsi="Arial" w:cs="Arial"/>
        <w:b w:val="0"/>
        <w:bCs w:val="0"/>
        <w:spacing w:val="-7"/>
        <w:w w:val="99"/>
        <w:sz w:val="24"/>
        <w:szCs w:val="24"/>
      </w:rPr>
    </w:lvl>
    <w:lvl w:ilvl="1">
      <w:numFmt w:val="bullet"/>
      <w:lvlText w:val="•"/>
      <w:lvlJc w:val="left"/>
      <w:pPr>
        <w:ind w:left="1122" w:hanging="276"/>
      </w:pPr>
    </w:lvl>
    <w:lvl w:ilvl="2">
      <w:numFmt w:val="bullet"/>
      <w:lvlText w:val="•"/>
      <w:lvlJc w:val="left"/>
      <w:pPr>
        <w:ind w:left="2125" w:hanging="276"/>
      </w:pPr>
    </w:lvl>
    <w:lvl w:ilvl="3">
      <w:numFmt w:val="bullet"/>
      <w:lvlText w:val="•"/>
      <w:lvlJc w:val="left"/>
      <w:pPr>
        <w:ind w:left="3128" w:hanging="276"/>
      </w:pPr>
    </w:lvl>
    <w:lvl w:ilvl="4">
      <w:numFmt w:val="bullet"/>
      <w:lvlText w:val="•"/>
      <w:lvlJc w:val="left"/>
      <w:pPr>
        <w:ind w:left="4131" w:hanging="276"/>
      </w:pPr>
    </w:lvl>
    <w:lvl w:ilvl="5">
      <w:numFmt w:val="bullet"/>
      <w:lvlText w:val="•"/>
      <w:lvlJc w:val="left"/>
      <w:pPr>
        <w:ind w:left="5134" w:hanging="276"/>
      </w:pPr>
    </w:lvl>
    <w:lvl w:ilvl="6">
      <w:numFmt w:val="bullet"/>
      <w:lvlText w:val="•"/>
      <w:lvlJc w:val="left"/>
      <w:pPr>
        <w:ind w:left="6136" w:hanging="276"/>
      </w:pPr>
    </w:lvl>
    <w:lvl w:ilvl="7">
      <w:numFmt w:val="bullet"/>
      <w:lvlText w:val="•"/>
      <w:lvlJc w:val="left"/>
      <w:pPr>
        <w:ind w:left="7139" w:hanging="276"/>
      </w:pPr>
    </w:lvl>
    <w:lvl w:ilvl="8">
      <w:numFmt w:val="bullet"/>
      <w:lvlText w:val="•"/>
      <w:lvlJc w:val="left"/>
      <w:pPr>
        <w:ind w:left="8142" w:hanging="276"/>
      </w:pPr>
    </w:lvl>
  </w:abstractNum>
  <w:abstractNum w:abstractNumId="6">
    <w:nsid w:val="00000448"/>
    <w:multiLevelType w:val="multilevel"/>
    <w:tmpl w:val="000008CB"/>
    <w:lvl w:ilvl="0">
      <w:start w:val="1"/>
      <w:numFmt w:val="decimal"/>
      <w:lvlText w:val="%1."/>
      <w:lvlJc w:val="left"/>
      <w:pPr>
        <w:ind w:left="112" w:hanging="404"/>
      </w:pPr>
      <w:rPr>
        <w:rFonts w:ascii="Arial" w:hAnsi="Arial" w:cs="Arial"/>
        <w:b w:val="0"/>
        <w:bCs w:val="0"/>
        <w:spacing w:val="-2"/>
        <w:w w:val="99"/>
        <w:sz w:val="24"/>
        <w:szCs w:val="24"/>
      </w:rPr>
    </w:lvl>
    <w:lvl w:ilvl="1">
      <w:numFmt w:val="bullet"/>
      <w:lvlText w:val="•"/>
      <w:lvlJc w:val="left"/>
      <w:pPr>
        <w:ind w:left="1122" w:hanging="404"/>
      </w:pPr>
    </w:lvl>
    <w:lvl w:ilvl="2">
      <w:numFmt w:val="bullet"/>
      <w:lvlText w:val="•"/>
      <w:lvlJc w:val="left"/>
      <w:pPr>
        <w:ind w:left="2125" w:hanging="404"/>
      </w:pPr>
    </w:lvl>
    <w:lvl w:ilvl="3">
      <w:numFmt w:val="bullet"/>
      <w:lvlText w:val="•"/>
      <w:lvlJc w:val="left"/>
      <w:pPr>
        <w:ind w:left="3128" w:hanging="404"/>
      </w:pPr>
    </w:lvl>
    <w:lvl w:ilvl="4">
      <w:numFmt w:val="bullet"/>
      <w:lvlText w:val="•"/>
      <w:lvlJc w:val="left"/>
      <w:pPr>
        <w:ind w:left="4131" w:hanging="404"/>
      </w:pPr>
    </w:lvl>
    <w:lvl w:ilvl="5">
      <w:numFmt w:val="bullet"/>
      <w:lvlText w:val="•"/>
      <w:lvlJc w:val="left"/>
      <w:pPr>
        <w:ind w:left="5134" w:hanging="404"/>
      </w:pPr>
    </w:lvl>
    <w:lvl w:ilvl="6">
      <w:numFmt w:val="bullet"/>
      <w:lvlText w:val="•"/>
      <w:lvlJc w:val="left"/>
      <w:pPr>
        <w:ind w:left="6136" w:hanging="404"/>
      </w:pPr>
    </w:lvl>
    <w:lvl w:ilvl="7">
      <w:numFmt w:val="bullet"/>
      <w:lvlText w:val="•"/>
      <w:lvlJc w:val="left"/>
      <w:pPr>
        <w:ind w:left="7139" w:hanging="404"/>
      </w:pPr>
    </w:lvl>
    <w:lvl w:ilvl="8">
      <w:numFmt w:val="bullet"/>
      <w:lvlText w:val="•"/>
      <w:lvlJc w:val="left"/>
      <w:pPr>
        <w:ind w:left="8142" w:hanging="404"/>
      </w:pPr>
    </w:lvl>
  </w:abstractNum>
  <w:abstractNum w:abstractNumId="7">
    <w:nsid w:val="0105478F"/>
    <w:multiLevelType w:val="hybridMultilevel"/>
    <w:tmpl w:val="E15E7C40"/>
    <w:lvl w:ilvl="0" w:tplc="B330F0A2">
      <w:start w:val="1"/>
      <w:numFmt w:val="bullet"/>
      <w:lvlText w:val="-"/>
      <w:lvlJc w:val="left"/>
      <w:pPr>
        <w:ind w:left="1429" w:hanging="360"/>
      </w:pPr>
      <w:rPr>
        <w:rFonts w:ascii="Andalus" w:hAnsi="Andalu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216CB9"/>
    <w:multiLevelType w:val="hybridMultilevel"/>
    <w:tmpl w:val="ACD282FA"/>
    <w:lvl w:ilvl="0" w:tplc="B330F0A2">
      <w:start w:val="1"/>
      <w:numFmt w:val="bullet"/>
      <w:lvlText w:val="-"/>
      <w:lvlJc w:val="left"/>
      <w:pPr>
        <w:tabs>
          <w:tab w:val="num" w:pos="1070"/>
        </w:tabs>
        <w:ind w:left="1070" w:hanging="360"/>
      </w:pPr>
      <w:rPr>
        <w:rFonts w:ascii="Andalus" w:hAnsi="Andalus"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46B2E31"/>
    <w:multiLevelType w:val="hybridMultilevel"/>
    <w:tmpl w:val="9F1A5916"/>
    <w:lvl w:ilvl="0" w:tplc="B330F0A2">
      <w:start w:val="1"/>
      <w:numFmt w:val="bullet"/>
      <w:lvlText w:val="-"/>
      <w:lvlJc w:val="left"/>
      <w:pPr>
        <w:tabs>
          <w:tab w:val="num" w:pos="1070"/>
        </w:tabs>
        <w:ind w:left="1070" w:hanging="360"/>
      </w:pPr>
      <w:rPr>
        <w:rFonts w:ascii="Andalus" w:hAnsi="Andalus"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0555427C"/>
    <w:multiLevelType w:val="hybridMultilevel"/>
    <w:tmpl w:val="8B20B1C4"/>
    <w:lvl w:ilvl="0" w:tplc="76A8A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5814BCF"/>
    <w:multiLevelType w:val="multilevel"/>
    <w:tmpl w:val="0419001D"/>
    <w:styleLink w:val="1ai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D53A48"/>
    <w:multiLevelType w:val="multilevel"/>
    <w:tmpl w:val="8F542B56"/>
    <w:styleLink w:val="3"/>
    <w:lvl w:ilvl="0">
      <w:start w:val="1"/>
      <w:numFmt w:val="decimal"/>
      <w:lvlText w:val="%1."/>
      <w:lvlJc w:val="left"/>
      <w:pPr>
        <w:ind w:left="360" w:hanging="360"/>
      </w:pPr>
      <w:rPr>
        <w:rFonts w:hint="default"/>
        <w:b/>
        <w:i w:val="0"/>
        <w:color w:val="auto"/>
        <w:sz w:val="28"/>
      </w:rPr>
    </w:lvl>
    <w:lvl w:ilvl="1">
      <w:start w:val="1"/>
      <w:numFmt w:val="decimal"/>
      <w:lvlText w:val="%1.%2"/>
      <w:lvlJc w:val="left"/>
      <w:pPr>
        <w:ind w:left="576" w:hanging="576"/>
      </w:pPr>
      <w:rPr>
        <w:rFonts w:hint="default"/>
        <w:color w:val="auto"/>
      </w:rPr>
    </w:lvl>
    <w:lvl w:ilvl="2">
      <w:start w:val="1"/>
      <w:numFmt w:val="decimal"/>
      <w:lvlText w:val="%1.%2.%3"/>
      <w:lvlJc w:val="left"/>
      <w:pPr>
        <w:ind w:left="1855" w:hanging="720"/>
      </w:pPr>
      <w:rPr>
        <w:rFonts w:ascii="Times New Roman" w:hAnsi="Times New Roman" w:hint="default"/>
        <w:b/>
        <w:bCs w:val="0"/>
        <w:i/>
        <w:iCs w:val="0"/>
        <w:caps w:val="0"/>
        <w:smallCaps w:val="0"/>
        <w:strike w:val="0"/>
        <w:dstrike w:val="0"/>
        <w:noProof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999" w:hanging="864"/>
      </w:pPr>
      <w:rPr>
        <w:rFonts w:hint="default"/>
        <w:b w:val="0"/>
        <w:u w:val="singl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9BB757A"/>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0B6464F"/>
    <w:multiLevelType w:val="hybridMultilevel"/>
    <w:tmpl w:val="B03C67DA"/>
    <w:lvl w:ilvl="0" w:tplc="FFFFFFFF">
      <w:numFmt w:val="bullet"/>
      <w:lvlText w:val="-"/>
      <w:lvlJc w:val="left"/>
      <w:pPr>
        <w:tabs>
          <w:tab w:val="num" w:pos="1069"/>
        </w:tabs>
        <w:ind w:left="1069" w:hanging="360"/>
      </w:pPr>
      <w:rPr>
        <w:rFonts w:ascii="Times New Roman" w:eastAsia="Times New Roman" w:hAnsi="Times New Roman"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15">
    <w:nsid w:val="167D6902"/>
    <w:multiLevelType w:val="multilevel"/>
    <w:tmpl w:val="85A0F02E"/>
    <w:lvl w:ilvl="0">
      <w:start w:val="20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8552E8"/>
    <w:multiLevelType w:val="hybridMultilevel"/>
    <w:tmpl w:val="076AD500"/>
    <w:lvl w:ilvl="0" w:tplc="6A0E190A">
      <w:start w:val="1"/>
      <w:numFmt w:val="decimal"/>
      <w:pStyle w:val="2"/>
      <w:lvlText w:val="%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120EA7"/>
    <w:multiLevelType w:val="hybridMultilevel"/>
    <w:tmpl w:val="C95EABCC"/>
    <w:lvl w:ilvl="0" w:tplc="4B7064DC">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A2353E3"/>
    <w:multiLevelType w:val="hybridMultilevel"/>
    <w:tmpl w:val="CB1A56FE"/>
    <w:lvl w:ilvl="0" w:tplc="B330F0A2">
      <w:start w:val="1"/>
      <w:numFmt w:val="bullet"/>
      <w:lvlText w:val="-"/>
      <w:lvlJc w:val="left"/>
      <w:pPr>
        <w:ind w:left="1429" w:hanging="360"/>
      </w:pPr>
      <w:rPr>
        <w:rFonts w:ascii="Andalus" w:hAnsi="Andalu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22265247"/>
    <w:multiLevelType w:val="multilevel"/>
    <w:tmpl w:val="59406D06"/>
    <w:lvl w:ilvl="0">
      <w:start w:val="1"/>
      <w:numFmt w:val="decimal"/>
      <w:pStyle w:val="a"/>
      <w:lvlText w:val="%1."/>
      <w:lvlJc w:val="left"/>
      <w:pPr>
        <w:ind w:left="1637" w:hanging="360"/>
      </w:pPr>
    </w:lvl>
    <w:lvl w:ilvl="1">
      <w:start w:val="5"/>
      <w:numFmt w:val="decimal"/>
      <w:isLgl/>
      <w:lvlText w:val="%1.%2"/>
      <w:lvlJc w:val="left"/>
      <w:pPr>
        <w:ind w:left="1712" w:hanging="435"/>
      </w:pPr>
      <w:rPr>
        <w:rFonts w:hint="default"/>
      </w:rPr>
    </w:lvl>
    <w:lvl w:ilvl="2">
      <w:start w:val="1"/>
      <w:numFmt w:val="decimal"/>
      <w:isLgl/>
      <w:lvlText w:val="%1.%2.%3"/>
      <w:lvlJc w:val="left"/>
      <w:pPr>
        <w:ind w:left="1997" w:hanging="720"/>
      </w:pPr>
      <w:rPr>
        <w:rFonts w:hint="default"/>
      </w:rPr>
    </w:lvl>
    <w:lvl w:ilvl="3">
      <w:start w:val="1"/>
      <w:numFmt w:val="decimalZero"/>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1">
    <w:nsid w:val="25F5650B"/>
    <w:multiLevelType w:val="hybridMultilevel"/>
    <w:tmpl w:val="19BE08E8"/>
    <w:lvl w:ilvl="0" w:tplc="FFFFFFFF">
      <w:start w:val="1"/>
      <w:numFmt w:val="bullet"/>
      <w:pStyle w:val="a0"/>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7355B1B"/>
    <w:multiLevelType w:val="multilevel"/>
    <w:tmpl w:val="0419001D"/>
    <w:styleLink w:val="1ai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AB6333D"/>
    <w:multiLevelType w:val="multilevel"/>
    <w:tmpl w:val="7BF4E698"/>
    <w:lvl w:ilvl="0">
      <w:start w:val="1"/>
      <w:numFmt w:val="decimal"/>
      <w:pStyle w:val="20"/>
      <w:suff w:val="space"/>
      <w:lvlText w:val="%1."/>
      <w:lvlJc w:val="left"/>
      <w:pPr>
        <w:ind w:left="501" w:hanging="360"/>
      </w:pPr>
      <w:rPr>
        <w:rFonts w:hint="default"/>
        <w:b/>
      </w:rPr>
    </w:lvl>
    <w:lvl w:ilvl="1">
      <w:start w:val="1"/>
      <w:numFmt w:val="decimal"/>
      <w:lvlRestart w:val="0"/>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E2C1390"/>
    <w:multiLevelType w:val="multilevel"/>
    <w:tmpl w:val="4DB45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D1C2EA7"/>
    <w:multiLevelType w:val="hybridMultilevel"/>
    <w:tmpl w:val="E3549766"/>
    <w:styleLink w:val="11"/>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3F944F1E"/>
    <w:multiLevelType w:val="hybridMultilevel"/>
    <w:tmpl w:val="3B0A8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205C9B"/>
    <w:multiLevelType w:val="multilevel"/>
    <w:tmpl w:val="1E448170"/>
    <w:lvl w:ilvl="0">
      <w:start w:val="3"/>
      <w:numFmt w:val="decimal"/>
      <w:lvlText w:val="%1"/>
      <w:lvlJc w:val="left"/>
      <w:pPr>
        <w:ind w:left="3447" w:hanging="667"/>
      </w:pPr>
      <w:rPr>
        <w:rFonts w:hint="default"/>
      </w:rPr>
    </w:lvl>
    <w:lvl w:ilvl="1">
      <w:start w:val="5"/>
      <w:numFmt w:val="decimal"/>
      <w:lvlText w:val="%1.%2"/>
      <w:lvlJc w:val="left"/>
      <w:pPr>
        <w:ind w:left="3447" w:hanging="667"/>
      </w:pPr>
      <w:rPr>
        <w:rFonts w:hint="default"/>
      </w:rPr>
    </w:lvl>
    <w:lvl w:ilvl="2">
      <w:start w:val="1"/>
      <w:numFmt w:val="decimal"/>
      <w:lvlText w:val="%1.%2.%3."/>
      <w:lvlJc w:val="left"/>
      <w:pPr>
        <w:ind w:left="3447" w:hanging="667"/>
        <w:jc w:val="right"/>
      </w:pPr>
      <w:rPr>
        <w:rFonts w:ascii="Arial" w:eastAsia="Arial" w:hAnsi="Arial" w:cs="Arial" w:hint="default"/>
        <w:b/>
        <w:bCs/>
        <w:spacing w:val="-2"/>
        <w:w w:val="100"/>
        <w:sz w:val="24"/>
        <w:szCs w:val="24"/>
      </w:rPr>
    </w:lvl>
    <w:lvl w:ilvl="3">
      <w:numFmt w:val="bullet"/>
      <w:lvlText w:val="•"/>
      <w:lvlJc w:val="left"/>
      <w:pPr>
        <w:ind w:left="5452" w:hanging="667"/>
      </w:pPr>
      <w:rPr>
        <w:rFonts w:hint="default"/>
      </w:rPr>
    </w:lvl>
    <w:lvl w:ilvl="4">
      <w:numFmt w:val="bullet"/>
      <w:lvlText w:val="•"/>
      <w:lvlJc w:val="left"/>
      <w:pPr>
        <w:ind w:left="6123" w:hanging="667"/>
      </w:pPr>
      <w:rPr>
        <w:rFonts w:hint="default"/>
      </w:rPr>
    </w:lvl>
    <w:lvl w:ilvl="5">
      <w:numFmt w:val="bullet"/>
      <w:lvlText w:val="•"/>
      <w:lvlJc w:val="left"/>
      <w:pPr>
        <w:ind w:left="6794" w:hanging="667"/>
      </w:pPr>
      <w:rPr>
        <w:rFonts w:hint="default"/>
      </w:rPr>
    </w:lvl>
    <w:lvl w:ilvl="6">
      <w:numFmt w:val="bullet"/>
      <w:lvlText w:val="•"/>
      <w:lvlJc w:val="left"/>
      <w:pPr>
        <w:ind w:left="7464" w:hanging="667"/>
      </w:pPr>
      <w:rPr>
        <w:rFonts w:hint="default"/>
      </w:rPr>
    </w:lvl>
    <w:lvl w:ilvl="7">
      <w:numFmt w:val="bullet"/>
      <w:lvlText w:val="•"/>
      <w:lvlJc w:val="left"/>
      <w:pPr>
        <w:ind w:left="8135" w:hanging="667"/>
      </w:pPr>
      <w:rPr>
        <w:rFonts w:hint="default"/>
      </w:rPr>
    </w:lvl>
    <w:lvl w:ilvl="8">
      <w:numFmt w:val="bullet"/>
      <w:lvlText w:val="•"/>
      <w:lvlJc w:val="left"/>
      <w:pPr>
        <w:ind w:left="8806" w:hanging="667"/>
      </w:pPr>
      <w:rPr>
        <w:rFonts w:hint="default"/>
      </w:rPr>
    </w:lvl>
  </w:abstractNum>
  <w:abstractNum w:abstractNumId="29">
    <w:nsid w:val="41E9532F"/>
    <w:multiLevelType w:val="hybridMultilevel"/>
    <w:tmpl w:val="111A67F2"/>
    <w:styleLink w:val="1ai11"/>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0">
    <w:nsid w:val="42376CD6"/>
    <w:multiLevelType w:val="hybridMultilevel"/>
    <w:tmpl w:val="288850D4"/>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31">
    <w:nsid w:val="4BDF68B4"/>
    <w:multiLevelType w:val="multilevel"/>
    <w:tmpl w:val="0419001F"/>
    <w:styleLink w:val="111111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CC031F7"/>
    <w:multiLevelType w:val="singleLevel"/>
    <w:tmpl w:val="F80C9E1C"/>
    <w:lvl w:ilvl="0">
      <w:start w:val="1"/>
      <w:numFmt w:val="decimal"/>
      <w:pStyle w:val="14"/>
      <w:lvlText w:val="%1"/>
      <w:lvlJc w:val="center"/>
      <w:pPr>
        <w:tabs>
          <w:tab w:val="num" w:pos="757"/>
        </w:tabs>
        <w:ind w:left="0" w:firstLine="397"/>
      </w:pPr>
      <w:rPr>
        <w:rFonts w:ascii="Times New Roman" w:hAnsi="Times New Roman" w:hint="default"/>
        <w:b w:val="0"/>
        <w:i w:val="0"/>
        <w:sz w:val="28"/>
      </w:rPr>
    </w:lvl>
  </w:abstractNum>
  <w:abstractNum w:abstractNumId="33">
    <w:nsid w:val="4D4F07AB"/>
    <w:multiLevelType w:val="hybridMultilevel"/>
    <w:tmpl w:val="B4CEF838"/>
    <w:lvl w:ilvl="0" w:tplc="B330F0A2">
      <w:start w:val="1"/>
      <w:numFmt w:val="bullet"/>
      <w:lvlText w:val="-"/>
      <w:lvlJc w:val="left"/>
      <w:pPr>
        <w:tabs>
          <w:tab w:val="num" w:pos="1070"/>
        </w:tabs>
        <w:ind w:left="1070" w:hanging="360"/>
      </w:pPr>
      <w:rPr>
        <w:rFonts w:ascii="Andalus" w:hAnsi="Andalus"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4E9042C3"/>
    <w:multiLevelType w:val="hybridMultilevel"/>
    <w:tmpl w:val="EFAE7E96"/>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453398D"/>
    <w:multiLevelType w:val="hybridMultilevel"/>
    <w:tmpl w:val="20DE4688"/>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E60585"/>
    <w:multiLevelType w:val="hybridMultilevel"/>
    <w:tmpl w:val="E78C7934"/>
    <w:styleLink w:val="11111111"/>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5C9C1AD2"/>
    <w:multiLevelType w:val="hybridMultilevel"/>
    <w:tmpl w:val="2F402F5A"/>
    <w:lvl w:ilvl="0" w:tplc="53CE7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EB05A5A"/>
    <w:multiLevelType w:val="multilevel"/>
    <w:tmpl w:val="04190023"/>
    <w:styleLink w:val="30"/>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61026530"/>
    <w:multiLevelType w:val="hybridMultilevel"/>
    <w:tmpl w:val="4E743EA8"/>
    <w:lvl w:ilvl="0" w:tplc="04190005">
      <w:numFmt w:val="bullet"/>
      <w:pStyle w:val="a1"/>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690D6042"/>
    <w:multiLevelType w:val="hybridMultilevel"/>
    <w:tmpl w:val="D61EDCF0"/>
    <w:lvl w:ilvl="0" w:tplc="8FAC4BEA">
      <w:start w:val="1"/>
      <w:numFmt w:val="bullet"/>
      <w:pStyle w:val="10"/>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CAB2DB0"/>
    <w:multiLevelType w:val="hybridMultilevel"/>
    <w:tmpl w:val="1F14BE2C"/>
    <w:lvl w:ilvl="0" w:tplc="DD3E36AA">
      <w:numFmt w:val="bullet"/>
      <w:lvlText w:val=""/>
      <w:lvlJc w:val="left"/>
      <w:pPr>
        <w:tabs>
          <w:tab w:val="num" w:pos="2062"/>
        </w:tabs>
        <w:ind w:left="2062"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53969E0"/>
    <w:multiLevelType w:val="multilevel"/>
    <w:tmpl w:val="F5E61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5CD06EE"/>
    <w:multiLevelType w:val="hybridMultilevel"/>
    <w:tmpl w:val="41E0C30C"/>
    <w:lvl w:ilvl="0" w:tplc="4ECC6EE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7D00F8"/>
    <w:multiLevelType w:val="hybridMultilevel"/>
    <w:tmpl w:val="66C89FDC"/>
    <w:lvl w:ilvl="0" w:tplc="0C1004A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DC7411"/>
    <w:multiLevelType w:val="hybridMultilevel"/>
    <w:tmpl w:val="5060E706"/>
    <w:lvl w:ilvl="0" w:tplc="9620B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25"/>
  </w:num>
  <w:num w:numId="3">
    <w:abstractNumId w:val="36"/>
  </w:num>
  <w:num w:numId="4">
    <w:abstractNumId w:val="31"/>
  </w:num>
  <w:num w:numId="5">
    <w:abstractNumId w:val="11"/>
  </w:num>
  <w:num w:numId="6">
    <w:abstractNumId w:val="19"/>
  </w:num>
  <w:num w:numId="7">
    <w:abstractNumId w:val="29"/>
  </w:num>
  <w:num w:numId="8">
    <w:abstractNumId w:val="26"/>
  </w:num>
  <w:num w:numId="9">
    <w:abstractNumId w:val="30"/>
  </w:num>
  <w:num w:numId="10">
    <w:abstractNumId w:val="13"/>
  </w:num>
  <w:num w:numId="11">
    <w:abstractNumId w:val="22"/>
  </w:num>
  <w:num w:numId="12">
    <w:abstractNumId w:val="38"/>
  </w:num>
  <w:num w:numId="13">
    <w:abstractNumId w:val="39"/>
  </w:num>
  <w:num w:numId="14">
    <w:abstractNumId w:val="41"/>
  </w:num>
  <w:num w:numId="15">
    <w:abstractNumId w:val="12"/>
  </w:num>
  <w:num w:numId="16">
    <w:abstractNumId w:val="16"/>
  </w:num>
  <w:num w:numId="17">
    <w:abstractNumId w:val="20"/>
  </w:num>
  <w:num w:numId="18">
    <w:abstractNumId w:val="40"/>
  </w:num>
  <w:num w:numId="19">
    <w:abstractNumId w:val="32"/>
  </w:num>
  <w:num w:numId="20">
    <w:abstractNumId w:val="23"/>
  </w:num>
  <w:num w:numId="21">
    <w:abstractNumId w:val="7"/>
  </w:num>
  <w:num w:numId="22">
    <w:abstractNumId w:val="34"/>
  </w:num>
  <w:num w:numId="23">
    <w:abstractNumId w:val="27"/>
  </w:num>
  <w:num w:numId="24">
    <w:abstractNumId w:val="35"/>
  </w:num>
  <w:num w:numId="25">
    <w:abstractNumId w:val="17"/>
  </w:num>
  <w:num w:numId="26">
    <w:abstractNumId w:val="18"/>
  </w:num>
  <w:num w:numId="27">
    <w:abstractNumId w:val="8"/>
  </w:num>
  <w:num w:numId="28">
    <w:abstractNumId w:val="33"/>
  </w:num>
  <w:num w:numId="29">
    <w:abstractNumId w:val="9"/>
  </w:num>
  <w:num w:numId="30">
    <w:abstractNumId w:val="6"/>
  </w:num>
  <w:num w:numId="31">
    <w:abstractNumId w:val="4"/>
  </w:num>
  <w:num w:numId="32">
    <w:abstractNumId w:val="5"/>
  </w:num>
  <w:num w:numId="33">
    <w:abstractNumId w:val="10"/>
  </w:num>
  <w:num w:numId="34">
    <w:abstractNumId w:val="37"/>
  </w:num>
  <w:num w:numId="35">
    <w:abstractNumId w:val="14"/>
  </w:num>
  <w:num w:numId="36">
    <w:abstractNumId w:val="42"/>
  </w:num>
  <w:num w:numId="37">
    <w:abstractNumId w:val="15"/>
  </w:num>
  <w:num w:numId="38">
    <w:abstractNumId w:val="28"/>
  </w:num>
  <w:num w:numId="39">
    <w:abstractNumId w:val="1"/>
  </w:num>
  <w:num w:numId="40">
    <w:abstractNumId w:val="0"/>
  </w:num>
  <w:num w:numId="41">
    <w:abstractNumId w:val="2"/>
  </w:num>
  <w:num w:numId="42">
    <w:abstractNumId w:val="3"/>
  </w:num>
  <w:num w:numId="43">
    <w:abstractNumId w:val="45"/>
  </w:num>
  <w:num w:numId="44">
    <w:abstractNumId w:val="24"/>
  </w:num>
  <w:num w:numId="45">
    <w:abstractNumId w:val="44"/>
  </w:num>
  <w:num w:numId="46">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249"/>
    <w:rsid w:val="00000069"/>
    <w:rsid w:val="0000011C"/>
    <w:rsid w:val="00000C6D"/>
    <w:rsid w:val="0000148E"/>
    <w:rsid w:val="00001718"/>
    <w:rsid w:val="000017EA"/>
    <w:rsid w:val="00001CCE"/>
    <w:rsid w:val="00001D98"/>
    <w:rsid w:val="00001E57"/>
    <w:rsid w:val="00002824"/>
    <w:rsid w:val="00002BB5"/>
    <w:rsid w:val="00002C12"/>
    <w:rsid w:val="0000302F"/>
    <w:rsid w:val="0000391F"/>
    <w:rsid w:val="000039D3"/>
    <w:rsid w:val="0000414C"/>
    <w:rsid w:val="0000443D"/>
    <w:rsid w:val="000046CC"/>
    <w:rsid w:val="000049C0"/>
    <w:rsid w:val="00004AAD"/>
    <w:rsid w:val="00005138"/>
    <w:rsid w:val="00005A42"/>
    <w:rsid w:val="00005F1A"/>
    <w:rsid w:val="000060CD"/>
    <w:rsid w:val="00006392"/>
    <w:rsid w:val="00006AE8"/>
    <w:rsid w:val="000071C2"/>
    <w:rsid w:val="00007CA0"/>
    <w:rsid w:val="00007E8C"/>
    <w:rsid w:val="000100E2"/>
    <w:rsid w:val="00010264"/>
    <w:rsid w:val="000102BD"/>
    <w:rsid w:val="00010B0B"/>
    <w:rsid w:val="00011CA8"/>
    <w:rsid w:val="000124AE"/>
    <w:rsid w:val="000124D9"/>
    <w:rsid w:val="00013A8A"/>
    <w:rsid w:val="00013CAF"/>
    <w:rsid w:val="00014177"/>
    <w:rsid w:val="000143B8"/>
    <w:rsid w:val="00014640"/>
    <w:rsid w:val="00014851"/>
    <w:rsid w:val="00014A49"/>
    <w:rsid w:val="00014B97"/>
    <w:rsid w:val="00015247"/>
    <w:rsid w:val="000162CA"/>
    <w:rsid w:val="000168D8"/>
    <w:rsid w:val="00016A22"/>
    <w:rsid w:val="00016DD4"/>
    <w:rsid w:val="00016FD4"/>
    <w:rsid w:val="000200B7"/>
    <w:rsid w:val="000207BC"/>
    <w:rsid w:val="0002146E"/>
    <w:rsid w:val="000216FC"/>
    <w:rsid w:val="00021864"/>
    <w:rsid w:val="000219DD"/>
    <w:rsid w:val="00021C1B"/>
    <w:rsid w:val="0002261A"/>
    <w:rsid w:val="0002275A"/>
    <w:rsid w:val="00022B13"/>
    <w:rsid w:val="00023833"/>
    <w:rsid w:val="000238DD"/>
    <w:rsid w:val="00023CA0"/>
    <w:rsid w:val="00023D33"/>
    <w:rsid w:val="0002413B"/>
    <w:rsid w:val="0002487C"/>
    <w:rsid w:val="00024D37"/>
    <w:rsid w:val="000254CC"/>
    <w:rsid w:val="00025586"/>
    <w:rsid w:val="00025AB3"/>
    <w:rsid w:val="0002606E"/>
    <w:rsid w:val="000260FE"/>
    <w:rsid w:val="00026338"/>
    <w:rsid w:val="00026ABE"/>
    <w:rsid w:val="00027139"/>
    <w:rsid w:val="00027C41"/>
    <w:rsid w:val="00027F89"/>
    <w:rsid w:val="0003023F"/>
    <w:rsid w:val="0003050D"/>
    <w:rsid w:val="00030523"/>
    <w:rsid w:val="000315C2"/>
    <w:rsid w:val="0003207A"/>
    <w:rsid w:val="00032460"/>
    <w:rsid w:val="0003254C"/>
    <w:rsid w:val="000328B6"/>
    <w:rsid w:val="00032C7D"/>
    <w:rsid w:val="000332E2"/>
    <w:rsid w:val="00033D2D"/>
    <w:rsid w:val="0003427F"/>
    <w:rsid w:val="000355D5"/>
    <w:rsid w:val="000358E5"/>
    <w:rsid w:val="00035C6F"/>
    <w:rsid w:val="00035EB6"/>
    <w:rsid w:val="00036085"/>
    <w:rsid w:val="00036574"/>
    <w:rsid w:val="00036578"/>
    <w:rsid w:val="00036A0C"/>
    <w:rsid w:val="0003741C"/>
    <w:rsid w:val="000375A9"/>
    <w:rsid w:val="00037833"/>
    <w:rsid w:val="00037990"/>
    <w:rsid w:val="000379E2"/>
    <w:rsid w:val="0004016B"/>
    <w:rsid w:val="00040B84"/>
    <w:rsid w:val="00040C12"/>
    <w:rsid w:val="0004255B"/>
    <w:rsid w:val="0004273E"/>
    <w:rsid w:val="00042AB3"/>
    <w:rsid w:val="00043034"/>
    <w:rsid w:val="00043EB2"/>
    <w:rsid w:val="00043FAE"/>
    <w:rsid w:val="00043FD9"/>
    <w:rsid w:val="0004419F"/>
    <w:rsid w:val="00044391"/>
    <w:rsid w:val="000449CE"/>
    <w:rsid w:val="00044B31"/>
    <w:rsid w:val="00044B5C"/>
    <w:rsid w:val="00044C6D"/>
    <w:rsid w:val="000450F5"/>
    <w:rsid w:val="00045B35"/>
    <w:rsid w:val="00045E51"/>
    <w:rsid w:val="00046110"/>
    <w:rsid w:val="000475D4"/>
    <w:rsid w:val="00047F34"/>
    <w:rsid w:val="00050880"/>
    <w:rsid w:val="00050FD6"/>
    <w:rsid w:val="00051C68"/>
    <w:rsid w:val="000527E0"/>
    <w:rsid w:val="00052A40"/>
    <w:rsid w:val="00052E31"/>
    <w:rsid w:val="00052E41"/>
    <w:rsid w:val="00052F3C"/>
    <w:rsid w:val="00053D10"/>
    <w:rsid w:val="00053DB7"/>
    <w:rsid w:val="00053F37"/>
    <w:rsid w:val="000547F3"/>
    <w:rsid w:val="00054C12"/>
    <w:rsid w:val="00054FD2"/>
    <w:rsid w:val="000551DD"/>
    <w:rsid w:val="0005588C"/>
    <w:rsid w:val="00055B0B"/>
    <w:rsid w:val="00056220"/>
    <w:rsid w:val="0005663B"/>
    <w:rsid w:val="00056820"/>
    <w:rsid w:val="00056C8F"/>
    <w:rsid w:val="00057287"/>
    <w:rsid w:val="00057450"/>
    <w:rsid w:val="00057AAE"/>
    <w:rsid w:val="00057C1B"/>
    <w:rsid w:val="00057FD1"/>
    <w:rsid w:val="00060D9A"/>
    <w:rsid w:val="0006114D"/>
    <w:rsid w:val="00061342"/>
    <w:rsid w:val="00061C54"/>
    <w:rsid w:val="00061D4B"/>
    <w:rsid w:val="00062BCA"/>
    <w:rsid w:val="000632E0"/>
    <w:rsid w:val="0006385A"/>
    <w:rsid w:val="00063C5F"/>
    <w:rsid w:val="00063E7D"/>
    <w:rsid w:val="0006418D"/>
    <w:rsid w:val="00064336"/>
    <w:rsid w:val="000643A2"/>
    <w:rsid w:val="0006518D"/>
    <w:rsid w:val="0006561A"/>
    <w:rsid w:val="00065ACB"/>
    <w:rsid w:val="00065F03"/>
    <w:rsid w:val="00066384"/>
    <w:rsid w:val="00066C9F"/>
    <w:rsid w:val="00067AB9"/>
    <w:rsid w:val="00067C39"/>
    <w:rsid w:val="00070000"/>
    <w:rsid w:val="0007015F"/>
    <w:rsid w:val="000702C6"/>
    <w:rsid w:val="00070537"/>
    <w:rsid w:val="00071508"/>
    <w:rsid w:val="00071628"/>
    <w:rsid w:val="000719A6"/>
    <w:rsid w:val="00072553"/>
    <w:rsid w:val="00073014"/>
    <w:rsid w:val="0007329B"/>
    <w:rsid w:val="00073C4D"/>
    <w:rsid w:val="00074052"/>
    <w:rsid w:val="00075542"/>
    <w:rsid w:val="0007582C"/>
    <w:rsid w:val="00075C12"/>
    <w:rsid w:val="00075DC0"/>
    <w:rsid w:val="0007658B"/>
    <w:rsid w:val="000765A5"/>
    <w:rsid w:val="000766B1"/>
    <w:rsid w:val="00077735"/>
    <w:rsid w:val="00077F56"/>
    <w:rsid w:val="000803C5"/>
    <w:rsid w:val="00080B10"/>
    <w:rsid w:val="00080B60"/>
    <w:rsid w:val="00080D86"/>
    <w:rsid w:val="000815B0"/>
    <w:rsid w:val="000819AB"/>
    <w:rsid w:val="00081E94"/>
    <w:rsid w:val="00081F6B"/>
    <w:rsid w:val="000822F8"/>
    <w:rsid w:val="00082ACC"/>
    <w:rsid w:val="00083307"/>
    <w:rsid w:val="00083653"/>
    <w:rsid w:val="00083896"/>
    <w:rsid w:val="00083ADB"/>
    <w:rsid w:val="00083BC4"/>
    <w:rsid w:val="000845BC"/>
    <w:rsid w:val="00084681"/>
    <w:rsid w:val="000849E2"/>
    <w:rsid w:val="00085033"/>
    <w:rsid w:val="0008530A"/>
    <w:rsid w:val="0008548E"/>
    <w:rsid w:val="00086329"/>
    <w:rsid w:val="00086444"/>
    <w:rsid w:val="0008656C"/>
    <w:rsid w:val="00086F37"/>
    <w:rsid w:val="00087727"/>
    <w:rsid w:val="000877E2"/>
    <w:rsid w:val="0009092E"/>
    <w:rsid w:val="00090C9F"/>
    <w:rsid w:val="00091B44"/>
    <w:rsid w:val="00092832"/>
    <w:rsid w:val="00092880"/>
    <w:rsid w:val="00092BDB"/>
    <w:rsid w:val="00092D38"/>
    <w:rsid w:val="00092DF8"/>
    <w:rsid w:val="0009330B"/>
    <w:rsid w:val="00093620"/>
    <w:rsid w:val="000936D3"/>
    <w:rsid w:val="00093DC3"/>
    <w:rsid w:val="00093FD6"/>
    <w:rsid w:val="000943A3"/>
    <w:rsid w:val="00095196"/>
    <w:rsid w:val="000952C0"/>
    <w:rsid w:val="000955D4"/>
    <w:rsid w:val="00096485"/>
    <w:rsid w:val="000966DD"/>
    <w:rsid w:val="00096807"/>
    <w:rsid w:val="00096843"/>
    <w:rsid w:val="000968B5"/>
    <w:rsid w:val="00096D51"/>
    <w:rsid w:val="00096DD7"/>
    <w:rsid w:val="00096F78"/>
    <w:rsid w:val="00097055"/>
    <w:rsid w:val="000972FD"/>
    <w:rsid w:val="00097521"/>
    <w:rsid w:val="000A08A6"/>
    <w:rsid w:val="000A0A93"/>
    <w:rsid w:val="000A1062"/>
    <w:rsid w:val="000A16CC"/>
    <w:rsid w:val="000A379F"/>
    <w:rsid w:val="000A38E0"/>
    <w:rsid w:val="000A3AC5"/>
    <w:rsid w:val="000A42CA"/>
    <w:rsid w:val="000A4373"/>
    <w:rsid w:val="000A477D"/>
    <w:rsid w:val="000A529E"/>
    <w:rsid w:val="000A52FF"/>
    <w:rsid w:val="000A55CC"/>
    <w:rsid w:val="000A5E1B"/>
    <w:rsid w:val="000A5EA9"/>
    <w:rsid w:val="000A611E"/>
    <w:rsid w:val="000A6372"/>
    <w:rsid w:val="000A68B1"/>
    <w:rsid w:val="000A6E27"/>
    <w:rsid w:val="000A7430"/>
    <w:rsid w:val="000A7AB5"/>
    <w:rsid w:val="000B0848"/>
    <w:rsid w:val="000B121A"/>
    <w:rsid w:val="000B1322"/>
    <w:rsid w:val="000B1A2C"/>
    <w:rsid w:val="000B1B67"/>
    <w:rsid w:val="000B221A"/>
    <w:rsid w:val="000B251B"/>
    <w:rsid w:val="000B27FD"/>
    <w:rsid w:val="000B2BED"/>
    <w:rsid w:val="000B2E27"/>
    <w:rsid w:val="000B2EB4"/>
    <w:rsid w:val="000B39B3"/>
    <w:rsid w:val="000B405A"/>
    <w:rsid w:val="000B40D5"/>
    <w:rsid w:val="000B51E8"/>
    <w:rsid w:val="000B57D0"/>
    <w:rsid w:val="000B58B6"/>
    <w:rsid w:val="000B6424"/>
    <w:rsid w:val="000B6618"/>
    <w:rsid w:val="000B69BA"/>
    <w:rsid w:val="000B6C60"/>
    <w:rsid w:val="000B6EF4"/>
    <w:rsid w:val="000B6F8A"/>
    <w:rsid w:val="000B7311"/>
    <w:rsid w:val="000B7709"/>
    <w:rsid w:val="000C0137"/>
    <w:rsid w:val="000C060E"/>
    <w:rsid w:val="000C0854"/>
    <w:rsid w:val="000C0BDB"/>
    <w:rsid w:val="000C0C05"/>
    <w:rsid w:val="000C0FF2"/>
    <w:rsid w:val="000C113C"/>
    <w:rsid w:val="000C12D4"/>
    <w:rsid w:val="000C1E2F"/>
    <w:rsid w:val="000C1FAA"/>
    <w:rsid w:val="000C2786"/>
    <w:rsid w:val="000C2A69"/>
    <w:rsid w:val="000C2CFF"/>
    <w:rsid w:val="000C2FE9"/>
    <w:rsid w:val="000C324D"/>
    <w:rsid w:val="000C3271"/>
    <w:rsid w:val="000C34E4"/>
    <w:rsid w:val="000C3563"/>
    <w:rsid w:val="000C36F0"/>
    <w:rsid w:val="000C3850"/>
    <w:rsid w:val="000C3B1C"/>
    <w:rsid w:val="000C3D26"/>
    <w:rsid w:val="000C3E41"/>
    <w:rsid w:val="000C40E5"/>
    <w:rsid w:val="000C55A4"/>
    <w:rsid w:val="000C5DF7"/>
    <w:rsid w:val="000C6617"/>
    <w:rsid w:val="000C6B89"/>
    <w:rsid w:val="000C7051"/>
    <w:rsid w:val="000C771E"/>
    <w:rsid w:val="000C7AF7"/>
    <w:rsid w:val="000C7E60"/>
    <w:rsid w:val="000C7FDE"/>
    <w:rsid w:val="000D024B"/>
    <w:rsid w:val="000D05CB"/>
    <w:rsid w:val="000D1156"/>
    <w:rsid w:val="000D123D"/>
    <w:rsid w:val="000D1698"/>
    <w:rsid w:val="000D1C03"/>
    <w:rsid w:val="000D296A"/>
    <w:rsid w:val="000D29BB"/>
    <w:rsid w:val="000D2F4B"/>
    <w:rsid w:val="000D31FD"/>
    <w:rsid w:val="000D3378"/>
    <w:rsid w:val="000D35B2"/>
    <w:rsid w:val="000D4439"/>
    <w:rsid w:val="000D4513"/>
    <w:rsid w:val="000D4CD0"/>
    <w:rsid w:val="000D50D1"/>
    <w:rsid w:val="000D5233"/>
    <w:rsid w:val="000D580C"/>
    <w:rsid w:val="000D5848"/>
    <w:rsid w:val="000D68AD"/>
    <w:rsid w:val="000D6903"/>
    <w:rsid w:val="000D6A71"/>
    <w:rsid w:val="000D6FE1"/>
    <w:rsid w:val="000D7047"/>
    <w:rsid w:val="000D708D"/>
    <w:rsid w:val="000D753B"/>
    <w:rsid w:val="000E00E8"/>
    <w:rsid w:val="000E00FE"/>
    <w:rsid w:val="000E08A7"/>
    <w:rsid w:val="000E099A"/>
    <w:rsid w:val="000E1137"/>
    <w:rsid w:val="000E1324"/>
    <w:rsid w:val="000E136F"/>
    <w:rsid w:val="000E147C"/>
    <w:rsid w:val="000E16E1"/>
    <w:rsid w:val="000E20CF"/>
    <w:rsid w:val="000E2277"/>
    <w:rsid w:val="000E22ED"/>
    <w:rsid w:val="000E2A13"/>
    <w:rsid w:val="000E2C23"/>
    <w:rsid w:val="000E3043"/>
    <w:rsid w:val="000E32B1"/>
    <w:rsid w:val="000E4019"/>
    <w:rsid w:val="000E5266"/>
    <w:rsid w:val="000E56C5"/>
    <w:rsid w:val="000E5BDA"/>
    <w:rsid w:val="000E64B9"/>
    <w:rsid w:val="000E6586"/>
    <w:rsid w:val="000E71E7"/>
    <w:rsid w:val="000E7E2F"/>
    <w:rsid w:val="000F0866"/>
    <w:rsid w:val="000F08DE"/>
    <w:rsid w:val="000F0D9D"/>
    <w:rsid w:val="000F1187"/>
    <w:rsid w:val="000F1830"/>
    <w:rsid w:val="000F1BAC"/>
    <w:rsid w:val="000F2759"/>
    <w:rsid w:val="000F27B0"/>
    <w:rsid w:val="000F2A4F"/>
    <w:rsid w:val="000F317F"/>
    <w:rsid w:val="000F337B"/>
    <w:rsid w:val="000F380C"/>
    <w:rsid w:val="000F403D"/>
    <w:rsid w:val="000F4389"/>
    <w:rsid w:val="000F484B"/>
    <w:rsid w:val="000F4875"/>
    <w:rsid w:val="000F57E4"/>
    <w:rsid w:val="000F5A3A"/>
    <w:rsid w:val="000F5B00"/>
    <w:rsid w:val="000F5C16"/>
    <w:rsid w:val="000F687E"/>
    <w:rsid w:val="000F6A47"/>
    <w:rsid w:val="000F73C0"/>
    <w:rsid w:val="000F79ED"/>
    <w:rsid w:val="000F7E8F"/>
    <w:rsid w:val="00100796"/>
    <w:rsid w:val="00100798"/>
    <w:rsid w:val="0010085A"/>
    <w:rsid w:val="00100B18"/>
    <w:rsid w:val="00100BD1"/>
    <w:rsid w:val="00100FA1"/>
    <w:rsid w:val="00100FA5"/>
    <w:rsid w:val="00101377"/>
    <w:rsid w:val="0010153E"/>
    <w:rsid w:val="001015A4"/>
    <w:rsid w:val="00101BF0"/>
    <w:rsid w:val="00102343"/>
    <w:rsid w:val="00102433"/>
    <w:rsid w:val="00102564"/>
    <w:rsid w:val="00103887"/>
    <w:rsid w:val="00103D12"/>
    <w:rsid w:val="00103D38"/>
    <w:rsid w:val="00104A66"/>
    <w:rsid w:val="00104A96"/>
    <w:rsid w:val="00104CA3"/>
    <w:rsid w:val="0010548A"/>
    <w:rsid w:val="001057A1"/>
    <w:rsid w:val="00105CA0"/>
    <w:rsid w:val="001061AB"/>
    <w:rsid w:val="0010630B"/>
    <w:rsid w:val="00106991"/>
    <w:rsid w:val="00106B67"/>
    <w:rsid w:val="00106FCD"/>
    <w:rsid w:val="0010728C"/>
    <w:rsid w:val="00107478"/>
    <w:rsid w:val="0010794E"/>
    <w:rsid w:val="00107B11"/>
    <w:rsid w:val="00107B79"/>
    <w:rsid w:val="00107D7C"/>
    <w:rsid w:val="00107DE6"/>
    <w:rsid w:val="00110AD1"/>
    <w:rsid w:val="00110C30"/>
    <w:rsid w:val="00111109"/>
    <w:rsid w:val="00111278"/>
    <w:rsid w:val="00111CD4"/>
    <w:rsid w:val="001126B8"/>
    <w:rsid w:val="00112A86"/>
    <w:rsid w:val="00112F12"/>
    <w:rsid w:val="0011327A"/>
    <w:rsid w:val="00113605"/>
    <w:rsid w:val="00113D29"/>
    <w:rsid w:val="0011403F"/>
    <w:rsid w:val="001145B9"/>
    <w:rsid w:val="001151F3"/>
    <w:rsid w:val="00115496"/>
    <w:rsid w:val="00115BC0"/>
    <w:rsid w:val="00115E7A"/>
    <w:rsid w:val="001163B4"/>
    <w:rsid w:val="0011652B"/>
    <w:rsid w:val="0011673A"/>
    <w:rsid w:val="001167F3"/>
    <w:rsid w:val="0011681B"/>
    <w:rsid w:val="00117135"/>
    <w:rsid w:val="00117800"/>
    <w:rsid w:val="00117A7E"/>
    <w:rsid w:val="00117C73"/>
    <w:rsid w:val="00117D0B"/>
    <w:rsid w:val="00117DF4"/>
    <w:rsid w:val="001208F5"/>
    <w:rsid w:val="00120B78"/>
    <w:rsid w:val="00121126"/>
    <w:rsid w:val="00121427"/>
    <w:rsid w:val="00121636"/>
    <w:rsid w:val="00121B9F"/>
    <w:rsid w:val="00122338"/>
    <w:rsid w:val="00122AC9"/>
    <w:rsid w:val="00123D80"/>
    <w:rsid w:val="00124014"/>
    <w:rsid w:val="00124033"/>
    <w:rsid w:val="0012480C"/>
    <w:rsid w:val="00124A20"/>
    <w:rsid w:val="001253B2"/>
    <w:rsid w:val="001255E2"/>
    <w:rsid w:val="001256E6"/>
    <w:rsid w:val="00125993"/>
    <w:rsid w:val="00125E3E"/>
    <w:rsid w:val="00125EC8"/>
    <w:rsid w:val="001267F6"/>
    <w:rsid w:val="00126B33"/>
    <w:rsid w:val="00126B66"/>
    <w:rsid w:val="001275D2"/>
    <w:rsid w:val="0012786E"/>
    <w:rsid w:val="00127BAB"/>
    <w:rsid w:val="00127FB5"/>
    <w:rsid w:val="00130579"/>
    <w:rsid w:val="00130BD2"/>
    <w:rsid w:val="0013228C"/>
    <w:rsid w:val="00132A51"/>
    <w:rsid w:val="0013329B"/>
    <w:rsid w:val="001332C3"/>
    <w:rsid w:val="0013382F"/>
    <w:rsid w:val="00133B6E"/>
    <w:rsid w:val="00133C59"/>
    <w:rsid w:val="00134006"/>
    <w:rsid w:val="0013509C"/>
    <w:rsid w:val="00135500"/>
    <w:rsid w:val="00135BE2"/>
    <w:rsid w:val="00135E40"/>
    <w:rsid w:val="00136038"/>
    <w:rsid w:val="0013675C"/>
    <w:rsid w:val="00136943"/>
    <w:rsid w:val="00137F4D"/>
    <w:rsid w:val="00140462"/>
    <w:rsid w:val="00140635"/>
    <w:rsid w:val="0014122E"/>
    <w:rsid w:val="001412BE"/>
    <w:rsid w:val="00141C07"/>
    <w:rsid w:val="00141C08"/>
    <w:rsid w:val="00141C38"/>
    <w:rsid w:val="0014322A"/>
    <w:rsid w:val="00143BC4"/>
    <w:rsid w:val="00143C67"/>
    <w:rsid w:val="00143F7F"/>
    <w:rsid w:val="00144047"/>
    <w:rsid w:val="00144344"/>
    <w:rsid w:val="00144374"/>
    <w:rsid w:val="001446D2"/>
    <w:rsid w:val="00145C4D"/>
    <w:rsid w:val="00146091"/>
    <w:rsid w:val="00146607"/>
    <w:rsid w:val="00146B05"/>
    <w:rsid w:val="00146C8A"/>
    <w:rsid w:val="00146D55"/>
    <w:rsid w:val="00146F18"/>
    <w:rsid w:val="00147126"/>
    <w:rsid w:val="0014724F"/>
    <w:rsid w:val="001500BB"/>
    <w:rsid w:val="00150300"/>
    <w:rsid w:val="00150376"/>
    <w:rsid w:val="001503D0"/>
    <w:rsid w:val="00150521"/>
    <w:rsid w:val="001509CA"/>
    <w:rsid w:val="00150C1E"/>
    <w:rsid w:val="00150ED9"/>
    <w:rsid w:val="0015167F"/>
    <w:rsid w:val="00151CD1"/>
    <w:rsid w:val="00151F94"/>
    <w:rsid w:val="00152DB0"/>
    <w:rsid w:val="00153976"/>
    <w:rsid w:val="00153DAE"/>
    <w:rsid w:val="00153DD1"/>
    <w:rsid w:val="001543DD"/>
    <w:rsid w:val="001543E0"/>
    <w:rsid w:val="00154527"/>
    <w:rsid w:val="00154653"/>
    <w:rsid w:val="00154F6D"/>
    <w:rsid w:val="0015505F"/>
    <w:rsid w:val="00155EEA"/>
    <w:rsid w:val="00155FD9"/>
    <w:rsid w:val="00157387"/>
    <w:rsid w:val="00157866"/>
    <w:rsid w:val="00157980"/>
    <w:rsid w:val="00157B16"/>
    <w:rsid w:val="001601F6"/>
    <w:rsid w:val="00160454"/>
    <w:rsid w:val="0016058D"/>
    <w:rsid w:val="001607E5"/>
    <w:rsid w:val="00160AD4"/>
    <w:rsid w:val="00161490"/>
    <w:rsid w:val="0016182B"/>
    <w:rsid w:val="00161E62"/>
    <w:rsid w:val="00161F1C"/>
    <w:rsid w:val="0016242D"/>
    <w:rsid w:val="00162E69"/>
    <w:rsid w:val="00163743"/>
    <w:rsid w:val="00163D58"/>
    <w:rsid w:val="001645C3"/>
    <w:rsid w:val="00164C26"/>
    <w:rsid w:val="00164C4E"/>
    <w:rsid w:val="001657A1"/>
    <w:rsid w:val="00165961"/>
    <w:rsid w:val="00165B3A"/>
    <w:rsid w:val="00165FC3"/>
    <w:rsid w:val="00166F4B"/>
    <w:rsid w:val="00166FBD"/>
    <w:rsid w:val="00167199"/>
    <w:rsid w:val="00167347"/>
    <w:rsid w:val="001700C5"/>
    <w:rsid w:val="001701DB"/>
    <w:rsid w:val="001702AB"/>
    <w:rsid w:val="00170320"/>
    <w:rsid w:val="00171D8A"/>
    <w:rsid w:val="0017294C"/>
    <w:rsid w:val="00172FB0"/>
    <w:rsid w:val="00173011"/>
    <w:rsid w:val="0017323B"/>
    <w:rsid w:val="00173241"/>
    <w:rsid w:val="00173670"/>
    <w:rsid w:val="0017389A"/>
    <w:rsid w:val="00173ECC"/>
    <w:rsid w:val="0017500E"/>
    <w:rsid w:val="001752FE"/>
    <w:rsid w:val="00175713"/>
    <w:rsid w:val="001769AA"/>
    <w:rsid w:val="001774A5"/>
    <w:rsid w:val="00177518"/>
    <w:rsid w:val="00177C63"/>
    <w:rsid w:val="001801BE"/>
    <w:rsid w:val="0018072A"/>
    <w:rsid w:val="00180838"/>
    <w:rsid w:val="00180910"/>
    <w:rsid w:val="00180AC9"/>
    <w:rsid w:val="00180D8E"/>
    <w:rsid w:val="0018185E"/>
    <w:rsid w:val="00181916"/>
    <w:rsid w:val="00181B81"/>
    <w:rsid w:val="00182435"/>
    <w:rsid w:val="001833EA"/>
    <w:rsid w:val="00183A37"/>
    <w:rsid w:val="00183C87"/>
    <w:rsid w:val="00184224"/>
    <w:rsid w:val="0018426A"/>
    <w:rsid w:val="00184E1F"/>
    <w:rsid w:val="00185806"/>
    <w:rsid w:val="00186880"/>
    <w:rsid w:val="00186C34"/>
    <w:rsid w:val="00187E46"/>
    <w:rsid w:val="00190701"/>
    <w:rsid w:val="00190ABB"/>
    <w:rsid w:val="00190B5D"/>
    <w:rsid w:val="00190EBA"/>
    <w:rsid w:val="00191054"/>
    <w:rsid w:val="0019249F"/>
    <w:rsid w:val="00192717"/>
    <w:rsid w:val="00193079"/>
    <w:rsid w:val="00194397"/>
    <w:rsid w:val="00194523"/>
    <w:rsid w:val="0019482F"/>
    <w:rsid w:val="0019510A"/>
    <w:rsid w:val="00195278"/>
    <w:rsid w:val="00195BC7"/>
    <w:rsid w:val="00196061"/>
    <w:rsid w:val="001964A3"/>
    <w:rsid w:val="0019674E"/>
    <w:rsid w:val="00196CEE"/>
    <w:rsid w:val="00197394"/>
    <w:rsid w:val="001974BA"/>
    <w:rsid w:val="0019780B"/>
    <w:rsid w:val="001978D8"/>
    <w:rsid w:val="001A1081"/>
    <w:rsid w:val="001A137C"/>
    <w:rsid w:val="001A13F8"/>
    <w:rsid w:val="001A2BC3"/>
    <w:rsid w:val="001A2FE4"/>
    <w:rsid w:val="001A3487"/>
    <w:rsid w:val="001A391C"/>
    <w:rsid w:val="001A3DCC"/>
    <w:rsid w:val="001A4906"/>
    <w:rsid w:val="001A4F58"/>
    <w:rsid w:val="001A58EB"/>
    <w:rsid w:val="001A62C8"/>
    <w:rsid w:val="001A71E8"/>
    <w:rsid w:val="001A7307"/>
    <w:rsid w:val="001A786A"/>
    <w:rsid w:val="001B0343"/>
    <w:rsid w:val="001B0C29"/>
    <w:rsid w:val="001B0E40"/>
    <w:rsid w:val="001B143F"/>
    <w:rsid w:val="001B1F9B"/>
    <w:rsid w:val="001B234C"/>
    <w:rsid w:val="001B30B6"/>
    <w:rsid w:val="001B366C"/>
    <w:rsid w:val="001B3CBE"/>
    <w:rsid w:val="001B3DD3"/>
    <w:rsid w:val="001B4511"/>
    <w:rsid w:val="001B480D"/>
    <w:rsid w:val="001B4F6D"/>
    <w:rsid w:val="001B5723"/>
    <w:rsid w:val="001B5778"/>
    <w:rsid w:val="001B5F1B"/>
    <w:rsid w:val="001B5FC3"/>
    <w:rsid w:val="001B62BE"/>
    <w:rsid w:val="001B6589"/>
    <w:rsid w:val="001B6727"/>
    <w:rsid w:val="001B677A"/>
    <w:rsid w:val="001B69A5"/>
    <w:rsid w:val="001B6E0D"/>
    <w:rsid w:val="001B6EA0"/>
    <w:rsid w:val="001B72CE"/>
    <w:rsid w:val="001B7314"/>
    <w:rsid w:val="001B7436"/>
    <w:rsid w:val="001B7E18"/>
    <w:rsid w:val="001C0484"/>
    <w:rsid w:val="001C0961"/>
    <w:rsid w:val="001C0976"/>
    <w:rsid w:val="001C09FF"/>
    <w:rsid w:val="001C0A5F"/>
    <w:rsid w:val="001C0AE9"/>
    <w:rsid w:val="001C0B0E"/>
    <w:rsid w:val="001C18C0"/>
    <w:rsid w:val="001C1C58"/>
    <w:rsid w:val="001C1CAC"/>
    <w:rsid w:val="001C1CEE"/>
    <w:rsid w:val="001C2147"/>
    <w:rsid w:val="001C21DB"/>
    <w:rsid w:val="001C26C9"/>
    <w:rsid w:val="001C2A51"/>
    <w:rsid w:val="001C30A9"/>
    <w:rsid w:val="001C3C48"/>
    <w:rsid w:val="001C3C6C"/>
    <w:rsid w:val="001C3F0F"/>
    <w:rsid w:val="001C5CEE"/>
    <w:rsid w:val="001C654D"/>
    <w:rsid w:val="001C6B80"/>
    <w:rsid w:val="001C70D3"/>
    <w:rsid w:val="001C75E5"/>
    <w:rsid w:val="001C7CE1"/>
    <w:rsid w:val="001D0A1C"/>
    <w:rsid w:val="001D0B9D"/>
    <w:rsid w:val="001D0CE4"/>
    <w:rsid w:val="001D0DE5"/>
    <w:rsid w:val="001D10EF"/>
    <w:rsid w:val="001D1184"/>
    <w:rsid w:val="001D1322"/>
    <w:rsid w:val="001D1489"/>
    <w:rsid w:val="001D17D0"/>
    <w:rsid w:val="001D1AE2"/>
    <w:rsid w:val="001D1F57"/>
    <w:rsid w:val="001D1F95"/>
    <w:rsid w:val="001D26D4"/>
    <w:rsid w:val="001D32FA"/>
    <w:rsid w:val="001D3900"/>
    <w:rsid w:val="001D3B05"/>
    <w:rsid w:val="001D40B1"/>
    <w:rsid w:val="001D45EE"/>
    <w:rsid w:val="001D49F6"/>
    <w:rsid w:val="001D5701"/>
    <w:rsid w:val="001D57C5"/>
    <w:rsid w:val="001D5A53"/>
    <w:rsid w:val="001D613B"/>
    <w:rsid w:val="001D6949"/>
    <w:rsid w:val="001D728A"/>
    <w:rsid w:val="001D73C5"/>
    <w:rsid w:val="001D76F6"/>
    <w:rsid w:val="001D7FEB"/>
    <w:rsid w:val="001E0296"/>
    <w:rsid w:val="001E0445"/>
    <w:rsid w:val="001E0856"/>
    <w:rsid w:val="001E0F5A"/>
    <w:rsid w:val="001E12C6"/>
    <w:rsid w:val="001E14B9"/>
    <w:rsid w:val="001E2637"/>
    <w:rsid w:val="001E2A20"/>
    <w:rsid w:val="001E2D8A"/>
    <w:rsid w:val="001E2EB0"/>
    <w:rsid w:val="001E373C"/>
    <w:rsid w:val="001E3C96"/>
    <w:rsid w:val="001E3F78"/>
    <w:rsid w:val="001E42D5"/>
    <w:rsid w:val="001E472A"/>
    <w:rsid w:val="001E47CF"/>
    <w:rsid w:val="001E4DF4"/>
    <w:rsid w:val="001E4FF0"/>
    <w:rsid w:val="001E5033"/>
    <w:rsid w:val="001E5217"/>
    <w:rsid w:val="001E572B"/>
    <w:rsid w:val="001E5BA2"/>
    <w:rsid w:val="001E5C1C"/>
    <w:rsid w:val="001E5D1C"/>
    <w:rsid w:val="001E6BA4"/>
    <w:rsid w:val="001E6CC2"/>
    <w:rsid w:val="001E7880"/>
    <w:rsid w:val="001E7F09"/>
    <w:rsid w:val="001F085A"/>
    <w:rsid w:val="001F0A2D"/>
    <w:rsid w:val="001F0C4A"/>
    <w:rsid w:val="001F0D9A"/>
    <w:rsid w:val="001F1230"/>
    <w:rsid w:val="001F150E"/>
    <w:rsid w:val="001F1C7D"/>
    <w:rsid w:val="001F205A"/>
    <w:rsid w:val="001F31D9"/>
    <w:rsid w:val="001F322F"/>
    <w:rsid w:val="001F4026"/>
    <w:rsid w:val="001F44DE"/>
    <w:rsid w:val="001F4A12"/>
    <w:rsid w:val="001F4F51"/>
    <w:rsid w:val="001F5490"/>
    <w:rsid w:val="001F5834"/>
    <w:rsid w:val="001F58DA"/>
    <w:rsid w:val="001F5FAF"/>
    <w:rsid w:val="001F653B"/>
    <w:rsid w:val="001F678F"/>
    <w:rsid w:val="001F6CAE"/>
    <w:rsid w:val="001F71DE"/>
    <w:rsid w:val="001F746B"/>
    <w:rsid w:val="001F783B"/>
    <w:rsid w:val="00200830"/>
    <w:rsid w:val="00200A58"/>
    <w:rsid w:val="00201877"/>
    <w:rsid w:val="00201EB3"/>
    <w:rsid w:val="00201F91"/>
    <w:rsid w:val="002022A0"/>
    <w:rsid w:val="00202731"/>
    <w:rsid w:val="00202A83"/>
    <w:rsid w:val="00202D63"/>
    <w:rsid w:val="00203214"/>
    <w:rsid w:val="00203669"/>
    <w:rsid w:val="00203884"/>
    <w:rsid w:val="00203A3D"/>
    <w:rsid w:val="00203BDA"/>
    <w:rsid w:val="00203E63"/>
    <w:rsid w:val="00203F02"/>
    <w:rsid w:val="00203F61"/>
    <w:rsid w:val="002040BA"/>
    <w:rsid w:val="00204139"/>
    <w:rsid w:val="0020452C"/>
    <w:rsid w:val="00204804"/>
    <w:rsid w:val="00205077"/>
    <w:rsid w:val="00205E8F"/>
    <w:rsid w:val="002062A1"/>
    <w:rsid w:val="002062BE"/>
    <w:rsid w:val="00206CB1"/>
    <w:rsid w:val="00206F17"/>
    <w:rsid w:val="00207292"/>
    <w:rsid w:val="0020738D"/>
    <w:rsid w:val="00207760"/>
    <w:rsid w:val="00207A76"/>
    <w:rsid w:val="002103EF"/>
    <w:rsid w:val="00210DE0"/>
    <w:rsid w:val="00210ED5"/>
    <w:rsid w:val="00211A9D"/>
    <w:rsid w:val="0021437C"/>
    <w:rsid w:val="002145B2"/>
    <w:rsid w:val="002148B7"/>
    <w:rsid w:val="00215153"/>
    <w:rsid w:val="002155D5"/>
    <w:rsid w:val="00215B16"/>
    <w:rsid w:val="00216051"/>
    <w:rsid w:val="00216A42"/>
    <w:rsid w:val="002175F7"/>
    <w:rsid w:val="0021762E"/>
    <w:rsid w:val="00217C16"/>
    <w:rsid w:val="00217F35"/>
    <w:rsid w:val="00217F43"/>
    <w:rsid w:val="0022087F"/>
    <w:rsid w:val="00220C18"/>
    <w:rsid w:val="00220C62"/>
    <w:rsid w:val="00220E2B"/>
    <w:rsid w:val="002223C9"/>
    <w:rsid w:val="00222500"/>
    <w:rsid w:val="0022252A"/>
    <w:rsid w:val="002226AA"/>
    <w:rsid w:val="0022270D"/>
    <w:rsid w:val="00222C96"/>
    <w:rsid w:val="00222DC8"/>
    <w:rsid w:val="0022392A"/>
    <w:rsid w:val="00223F62"/>
    <w:rsid w:val="00223FFC"/>
    <w:rsid w:val="0022439D"/>
    <w:rsid w:val="00224B87"/>
    <w:rsid w:val="00224CAB"/>
    <w:rsid w:val="002252A4"/>
    <w:rsid w:val="0022544B"/>
    <w:rsid w:val="002256D7"/>
    <w:rsid w:val="0022588E"/>
    <w:rsid w:val="00225A2D"/>
    <w:rsid w:val="00226142"/>
    <w:rsid w:val="00226C9A"/>
    <w:rsid w:val="00226CAA"/>
    <w:rsid w:val="00226E16"/>
    <w:rsid w:val="00226F7B"/>
    <w:rsid w:val="00226FCA"/>
    <w:rsid w:val="002272E6"/>
    <w:rsid w:val="00227F09"/>
    <w:rsid w:val="00230D26"/>
    <w:rsid w:val="002314F1"/>
    <w:rsid w:val="0023208D"/>
    <w:rsid w:val="00232266"/>
    <w:rsid w:val="002324A6"/>
    <w:rsid w:val="002325A1"/>
    <w:rsid w:val="00232A0A"/>
    <w:rsid w:val="00232E63"/>
    <w:rsid w:val="00232FC7"/>
    <w:rsid w:val="00233C78"/>
    <w:rsid w:val="002348CB"/>
    <w:rsid w:val="002349BD"/>
    <w:rsid w:val="00234E66"/>
    <w:rsid w:val="00235D1F"/>
    <w:rsid w:val="00236302"/>
    <w:rsid w:val="00236C7C"/>
    <w:rsid w:val="00236D67"/>
    <w:rsid w:val="002372AD"/>
    <w:rsid w:val="00237CB7"/>
    <w:rsid w:val="002402F2"/>
    <w:rsid w:val="00240472"/>
    <w:rsid w:val="00240FAE"/>
    <w:rsid w:val="0024185C"/>
    <w:rsid w:val="002418E7"/>
    <w:rsid w:val="00241A04"/>
    <w:rsid w:val="00241A62"/>
    <w:rsid w:val="00241B80"/>
    <w:rsid w:val="00241F45"/>
    <w:rsid w:val="00241F5F"/>
    <w:rsid w:val="002426C6"/>
    <w:rsid w:val="00243121"/>
    <w:rsid w:val="0024379A"/>
    <w:rsid w:val="00243ACD"/>
    <w:rsid w:val="00244CCB"/>
    <w:rsid w:val="0024598B"/>
    <w:rsid w:val="00245AEB"/>
    <w:rsid w:val="002461EA"/>
    <w:rsid w:val="002462E4"/>
    <w:rsid w:val="002467DF"/>
    <w:rsid w:val="0024791D"/>
    <w:rsid w:val="00247ACC"/>
    <w:rsid w:val="00247C60"/>
    <w:rsid w:val="00250170"/>
    <w:rsid w:val="002507AE"/>
    <w:rsid w:val="00251027"/>
    <w:rsid w:val="0025119D"/>
    <w:rsid w:val="00251935"/>
    <w:rsid w:val="00251989"/>
    <w:rsid w:val="00251E02"/>
    <w:rsid w:val="0025346F"/>
    <w:rsid w:val="002535C1"/>
    <w:rsid w:val="00253A28"/>
    <w:rsid w:val="00253B1B"/>
    <w:rsid w:val="00253B3D"/>
    <w:rsid w:val="00253C4B"/>
    <w:rsid w:val="002540E7"/>
    <w:rsid w:val="0025414B"/>
    <w:rsid w:val="002543FB"/>
    <w:rsid w:val="00254A31"/>
    <w:rsid w:val="00254B17"/>
    <w:rsid w:val="00254BE8"/>
    <w:rsid w:val="00254D78"/>
    <w:rsid w:val="0025529C"/>
    <w:rsid w:val="00255A2C"/>
    <w:rsid w:val="00255A5F"/>
    <w:rsid w:val="002567D9"/>
    <w:rsid w:val="00256F74"/>
    <w:rsid w:val="0026062B"/>
    <w:rsid w:val="0026064A"/>
    <w:rsid w:val="00260E55"/>
    <w:rsid w:val="00260FBF"/>
    <w:rsid w:val="00262227"/>
    <w:rsid w:val="0026336A"/>
    <w:rsid w:val="00263587"/>
    <w:rsid w:val="0026359A"/>
    <w:rsid w:val="002636A2"/>
    <w:rsid w:val="00263A8D"/>
    <w:rsid w:val="00263C47"/>
    <w:rsid w:val="002641C3"/>
    <w:rsid w:val="0026461E"/>
    <w:rsid w:val="002655F6"/>
    <w:rsid w:val="0026560C"/>
    <w:rsid w:val="00265FF0"/>
    <w:rsid w:val="00266E05"/>
    <w:rsid w:val="0027041E"/>
    <w:rsid w:val="0027054A"/>
    <w:rsid w:val="00270611"/>
    <w:rsid w:val="00270697"/>
    <w:rsid w:val="00270AF8"/>
    <w:rsid w:val="00271289"/>
    <w:rsid w:val="002715A6"/>
    <w:rsid w:val="00271D4D"/>
    <w:rsid w:val="00271DE9"/>
    <w:rsid w:val="00271E47"/>
    <w:rsid w:val="002724F4"/>
    <w:rsid w:val="00272C48"/>
    <w:rsid w:val="002732D0"/>
    <w:rsid w:val="002736D7"/>
    <w:rsid w:val="00273856"/>
    <w:rsid w:val="00274050"/>
    <w:rsid w:val="00274205"/>
    <w:rsid w:val="002744A3"/>
    <w:rsid w:val="002744AA"/>
    <w:rsid w:val="002747D0"/>
    <w:rsid w:val="0027505E"/>
    <w:rsid w:val="0027513F"/>
    <w:rsid w:val="00275AD2"/>
    <w:rsid w:val="0027613B"/>
    <w:rsid w:val="0027644C"/>
    <w:rsid w:val="002765AD"/>
    <w:rsid w:val="002766FA"/>
    <w:rsid w:val="002767AF"/>
    <w:rsid w:val="00276D6C"/>
    <w:rsid w:val="00276F23"/>
    <w:rsid w:val="002779DD"/>
    <w:rsid w:val="00277E83"/>
    <w:rsid w:val="002803DE"/>
    <w:rsid w:val="002807AB"/>
    <w:rsid w:val="00280893"/>
    <w:rsid w:val="002815F2"/>
    <w:rsid w:val="002819E6"/>
    <w:rsid w:val="00283152"/>
    <w:rsid w:val="0028346E"/>
    <w:rsid w:val="0028363F"/>
    <w:rsid w:val="00283802"/>
    <w:rsid w:val="002847F9"/>
    <w:rsid w:val="00284AC3"/>
    <w:rsid w:val="00284ADB"/>
    <w:rsid w:val="00284BC4"/>
    <w:rsid w:val="00284C0D"/>
    <w:rsid w:val="00284EE5"/>
    <w:rsid w:val="00284F8B"/>
    <w:rsid w:val="0028513F"/>
    <w:rsid w:val="00285701"/>
    <w:rsid w:val="00285AF2"/>
    <w:rsid w:val="00285FC0"/>
    <w:rsid w:val="00285FC5"/>
    <w:rsid w:val="002869F5"/>
    <w:rsid w:val="00286F32"/>
    <w:rsid w:val="00287681"/>
    <w:rsid w:val="00287D2B"/>
    <w:rsid w:val="00287EBD"/>
    <w:rsid w:val="00287F8E"/>
    <w:rsid w:val="0029056F"/>
    <w:rsid w:val="00290E6B"/>
    <w:rsid w:val="002910F2"/>
    <w:rsid w:val="002911F5"/>
    <w:rsid w:val="0029135F"/>
    <w:rsid w:val="00291401"/>
    <w:rsid w:val="0029196D"/>
    <w:rsid w:val="00291A01"/>
    <w:rsid w:val="00292687"/>
    <w:rsid w:val="002928D1"/>
    <w:rsid w:val="00292B75"/>
    <w:rsid w:val="00292F01"/>
    <w:rsid w:val="00293036"/>
    <w:rsid w:val="00293626"/>
    <w:rsid w:val="00293B87"/>
    <w:rsid w:val="00293C2F"/>
    <w:rsid w:val="00293DAA"/>
    <w:rsid w:val="00294076"/>
    <w:rsid w:val="002942B9"/>
    <w:rsid w:val="002944AD"/>
    <w:rsid w:val="00294968"/>
    <w:rsid w:val="00294D12"/>
    <w:rsid w:val="00294F72"/>
    <w:rsid w:val="00296318"/>
    <w:rsid w:val="00296386"/>
    <w:rsid w:val="002963ED"/>
    <w:rsid w:val="0029662D"/>
    <w:rsid w:val="00296B3C"/>
    <w:rsid w:val="00296C9E"/>
    <w:rsid w:val="002979A8"/>
    <w:rsid w:val="00297FAE"/>
    <w:rsid w:val="002A036D"/>
    <w:rsid w:val="002A0BD1"/>
    <w:rsid w:val="002A12E5"/>
    <w:rsid w:val="002A1683"/>
    <w:rsid w:val="002A18F0"/>
    <w:rsid w:val="002A195B"/>
    <w:rsid w:val="002A1D8E"/>
    <w:rsid w:val="002A2511"/>
    <w:rsid w:val="002A25D6"/>
    <w:rsid w:val="002A287D"/>
    <w:rsid w:val="002A354B"/>
    <w:rsid w:val="002A42D5"/>
    <w:rsid w:val="002A4F11"/>
    <w:rsid w:val="002A4F64"/>
    <w:rsid w:val="002A51D8"/>
    <w:rsid w:val="002A5E2B"/>
    <w:rsid w:val="002A6D81"/>
    <w:rsid w:val="002A72E4"/>
    <w:rsid w:val="002A7593"/>
    <w:rsid w:val="002A7BC8"/>
    <w:rsid w:val="002B0638"/>
    <w:rsid w:val="002B0B06"/>
    <w:rsid w:val="002B0B36"/>
    <w:rsid w:val="002B189E"/>
    <w:rsid w:val="002B2C66"/>
    <w:rsid w:val="002B2CDA"/>
    <w:rsid w:val="002B2DE2"/>
    <w:rsid w:val="002B36CE"/>
    <w:rsid w:val="002B42DF"/>
    <w:rsid w:val="002B4FF7"/>
    <w:rsid w:val="002B542E"/>
    <w:rsid w:val="002B589F"/>
    <w:rsid w:val="002B6969"/>
    <w:rsid w:val="002B6B15"/>
    <w:rsid w:val="002B6C6C"/>
    <w:rsid w:val="002B7093"/>
    <w:rsid w:val="002B7799"/>
    <w:rsid w:val="002B7B4D"/>
    <w:rsid w:val="002B7D3F"/>
    <w:rsid w:val="002B7EAA"/>
    <w:rsid w:val="002C028F"/>
    <w:rsid w:val="002C02EC"/>
    <w:rsid w:val="002C0475"/>
    <w:rsid w:val="002C09C9"/>
    <w:rsid w:val="002C0E00"/>
    <w:rsid w:val="002C150F"/>
    <w:rsid w:val="002C196B"/>
    <w:rsid w:val="002C1D69"/>
    <w:rsid w:val="002C3701"/>
    <w:rsid w:val="002C3863"/>
    <w:rsid w:val="002C396A"/>
    <w:rsid w:val="002C399A"/>
    <w:rsid w:val="002C3E3D"/>
    <w:rsid w:val="002C40E3"/>
    <w:rsid w:val="002C4910"/>
    <w:rsid w:val="002C5465"/>
    <w:rsid w:val="002C580B"/>
    <w:rsid w:val="002C6284"/>
    <w:rsid w:val="002C65E1"/>
    <w:rsid w:val="002C6DE0"/>
    <w:rsid w:val="002C6E8A"/>
    <w:rsid w:val="002C70A1"/>
    <w:rsid w:val="002C70EB"/>
    <w:rsid w:val="002C71BC"/>
    <w:rsid w:val="002C7CB3"/>
    <w:rsid w:val="002D01B6"/>
    <w:rsid w:val="002D071B"/>
    <w:rsid w:val="002D0D75"/>
    <w:rsid w:val="002D0FBC"/>
    <w:rsid w:val="002D1282"/>
    <w:rsid w:val="002D1C64"/>
    <w:rsid w:val="002D2373"/>
    <w:rsid w:val="002D26F6"/>
    <w:rsid w:val="002D2A84"/>
    <w:rsid w:val="002D3A34"/>
    <w:rsid w:val="002D3FAD"/>
    <w:rsid w:val="002D4667"/>
    <w:rsid w:val="002D4DC6"/>
    <w:rsid w:val="002D5156"/>
    <w:rsid w:val="002D5221"/>
    <w:rsid w:val="002D54B2"/>
    <w:rsid w:val="002D57ED"/>
    <w:rsid w:val="002D5AD5"/>
    <w:rsid w:val="002D5F75"/>
    <w:rsid w:val="002D60DA"/>
    <w:rsid w:val="002D6110"/>
    <w:rsid w:val="002D6810"/>
    <w:rsid w:val="002D68F0"/>
    <w:rsid w:val="002D6F4C"/>
    <w:rsid w:val="002D712B"/>
    <w:rsid w:val="002D7489"/>
    <w:rsid w:val="002D75E1"/>
    <w:rsid w:val="002D7852"/>
    <w:rsid w:val="002D7876"/>
    <w:rsid w:val="002E00F5"/>
    <w:rsid w:val="002E10DC"/>
    <w:rsid w:val="002E1768"/>
    <w:rsid w:val="002E18D9"/>
    <w:rsid w:val="002E1A2F"/>
    <w:rsid w:val="002E1D4F"/>
    <w:rsid w:val="002E205D"/>
    <w:rsid w:val="002E21E4"/>
    <w:rsid w:val="002E2CAD"/>
    <w:rsid w:val="002E2EC0"/>
    <w:rsid w:val="002E3728"/>
    <w:rsid w:val="002E3D5B"/>
    <w:rsid w:val="002E3ED7"/>
    <w:rsid w:val="002E401E"/>
    <w:rsid w:val="002E44D0"/>
    <w:rsid w:val="002E4583"/>
    <w:rsid w:val="002E45B0"/>
    <w:rsid w:val="002E4707"/>
    <w:rsid w:val="002E484F"/>
    <w:rsid w:val="002E4B35"/>
    <w:rsid w:val="002E5E11"/>
    <w:rsid w:val="002E6873"/>
    <w:rsid w:val="002E7116"/>
    <w:rsid w:val="002E73EC"/>
    <w:rsid w:val="002E75CC"/>
    <w:rsid w:val="002E7A2B"/>
    <w:rsid w:val="002E7B93"/>
    <w:rsid w:val="002E7F73"/>
    <w:rsid w:val="002F0117"/>
    <w:rsid w:val="002F033F"/>
    <w:rsid w:val="002F0546"/>
    <w:rsid w:val="002F0F50"/>
    <w:rsid w:val="002F1589"/>
    <w:rsid w:val="002F17EF"/>
    <w:rsid w:val="002F1FC7"/>
    <w:rsid w:val="002F2138"/>
    <w:rsid w:val="002F2886"/>
    <w:rsid w:val="002F2DBE"/>
    <w:rsid w:val="002F3901"/>
    <w:rsid w:val="002F3CF1"/>
    <w:rsid w:val="002F452B"/>
    <w:rsid w:val="002F4801"/>
    <w:rsid w:val="002F4C48"/>
    <w:rsid w:val="002F4CC1"/>
    <w:rsid w:val="002F4E53"/>
    <w:rsid w:val="002F4E82"/>
    <w:rsid w:val="002F50B4"/>
    <w:rsid w:val="002F5550"/>
    <w:rsid w:val="002F56A4"/>
    <w:rsid w:val="002F5EEF"/>
    <w:rsid w:val="002F61A3"/>
    <w:rsid w:val="002F62AC"/>
    <w:rsid w:val="002F6A30"/>
    <w:rsid w:val="002F6C71"/>
    <w:rsid w:val="002F762A"/>
    <w:rsid w:val="002F7663"/>
    <w:rsid w:val="002F77E4"/>
    <w:rsid w:val="002F7BED"/>
    <w:rsid w:val="00300614"/>
    <w:rsid w:val="00300A4F"/>
    <w:rsid w:val="0030169B"/>
    <w:rsid w:val="003021EB"/>
    <w:rsid w:val="0030240D"/>
    <w:rsid w:val="00302C47"/>
    <w:rsid w:val="00303848"/>
    <w:rsid w:val="00304659"/>
    <w:rsid w:val="00304816"/>
    <w:rsid w:val="00305216"/>
    <w:rsid w:val="0030552A"/>
    <w:rsid w:val="003058E4"/>
    <w:rsid w:val="00305929"/>
    <w:rsid w:val="00305A87"/>
    <w:rsid w:val="00306CB1"/>
    <w:rsid w:val="003073DC"/>
    <w:rsid w:val="0031018C"/>
    <w:rsid w:val="003105B2"/>
    <w:rsid w:val="00310F40"/>
    <w:rsid w:val="00311355"/>
    <w:rsid w:val="003119D9"/>
    <w:rsid w:val="00311BFF"/>
    <w:rsid w:val="0031201D"/>
    <w:rsid w:val="0031286E"/>
    <w:rsid w:val="0031302C"/>
    <w:rsid w:val="00313C73"/>
    <w:rsid w:val="00313CCA"/>
    <w:rsid w:val="0031435C"/>
    <w:rsid w:val="003144DA"/>
    <w:rsid w:val="003145BA"/>
    <w:rsid w:val="003148E8"/>
    <w:rsid w:val="0031494A"/>
    <w:rsid w:val="00314B03"/>
    <w:rsid w:val="00314D64"/>
    <w:rsid w:val="003153AB"/>
    <w:rsid w:val="00315767"/>
    <w:rsid w:val="0031727B"/>
    <w:rsid w:val="0031743E"/>
    <w:rsid w:val="00317951"/>
    <w:rsid w:val="00317A5B"/>
    <w:rsid w:val="00317B85"/>
    <w:rsid w:val="00317C8D"/>
    <w:rsid w:val="00317F19"/>
    <w:rsid w:val="00320125"/>
    <w:rsid w:val="00320258"/>
    <w:rsid w:val="00320B46"/>
    <w:rsid w:val="003210CB"/>
    <w:rsid w:val="003236EF"/>
    <w:rsid w:val="00323789"/>
    <w:rsid w:val="00323D10"/>
    <w:rsid w:val="003240C6"/>
    <w:rsid w:val="00324172"/>
    <w:rsid w:val="00324811"/>
    <w:rsid w:val="00324B16"/>
    <w:rsid w:val="00324D96"/>
    <w:rsid w:val="00324DCE"/>
    <w:rsid w:val="003251F5"/>
    <w:rsid w:val="003251FD"/>
    <w:rsid w:val="00325689"/>
    <w:rsid w:val="003256BF"/>
    <w:rsid w:val="0032627E"/>
    <w:rsid w:val="003263D2"/>
    <w:rsid w:val="003265DD"/>
    <w:rsid w:val="00326D3E"/>
    <w:rsid w:val="0032737B"/>
    <w:rsid w:val="0032782A"/>
    <w:rsid w:val="003278B6"/>
    <w:rsid w:val="00327E04"/>
    <w:rsid w:val="00327E52"/>
    <w:rsid w:val="00330024"/>
    <w:rsid w:val="0033034B"/>
    <w:rsid w:val="00330DD6"/>
    <w:rsid w:val="003318EC"/>
    <w:rsid w:val="00331ACB"/>
    <w:rsid w:val="00331B74"/>
    <w:rsid w:val="0033226E"/>
    <w:rsid w:val="003327D1"/>
    <w:rsid w:val="00332A9F"/>
    <w:rsid w:val="003331E4"/>
    <w:rsid w:val="003331EB"/>
    <w:rsid w:val="00333521"/>
    <w:rsid w:val="0033524F"/>
    <w:rsid w:val="00335B8C"/>
    <w:rsid w:val="00335BEC"/>
    <w:rsid w:val="00336146"/>
    <w:rsid w:val="0033657B"/>
    <w:rsid w:val="00336D68"/>
    <w:rsid w:val="00336D7E"/>
    <w:rsid w:val="00336F65"/>
    <w:rsid w:val="00337075"/>
    <w:rsid w:val="003373F7"/>
    <w:rsid w:val="003379E1"/>
    <w:rsid w:val="00337EE7"/>
    <w:rsid w:val="00340105"/>
    <w:rsid w:val="003401F5"/>
    <w:rsid w:val="00340D8A"/>
    <w:rsid w:val="00340EA3"/>
    <w:rsid w:val="00340EC3"/>
    <w:rsid w:val="003412B7"/>
    <w:rsid w:val="00341352"/>
    <w:rsid w:val="00341B04"/>
    <w:rsid w:val="00341BA2"/>
    <w:rsid w:val="0034238D"/>
    <w:rsid w:val="00342467"/>
    <w:rsid w:val="0034246D"/>
    <w:rsid w:val="00342C6D"/>
    <w:rsid w:val="003441AF"/>
    <w:rsid w:val="0034424C"/>
    <w:rsid w:val="003442C9"/>
    <w:rsid w:val="0034430C"/>
    <w:rsid w:val="0034477E"/>
    <w:rsid w:val="00344ECF"/>
    <w:rsid w:val="00344F63"/>
    <w:rsid w:val="00345605"/>
    <w:rsid w:val="003456F4"/>
    <w:rsid w:val="003459A5"/>
    <w:rsid w:val="003465BD"/>
    <w:rsid w:val="003467BA"/>
    <w:rsid w:val="00346AB2"/>
    <w:rsid w:val="003472CE"/>
    <w:rsid w:val="003472DD"/>
    <w:rsid w:val="00350027"/>
    <w:rsid w:val="00350876"/>
    <w:rsid w:val="00350D37"/>
    <w:rsid w:val="0035129F"/>
    <w:rsid w:val="003513D0"/>
    <w:rsid w:val="003514AA"/>
    <w:rsid w:val="00352111"/>
    <w:rsid w:val="0035243E"/>
    <w:rsid w:val="003529B5"/>
    <w:rsid w:val="00352B38"/>
    <w:rsid w:val="00353951"/>
    <w:rsid w:val="00354B15"/>
    <w:rsid w:val="00355506"/>
    <w:rsid w:val="00355604"/>
    <w:rsid w:val="0035582D"/>
    <w:rsid w:val="003558B6"/>
    <w:rsid w:val="00355B23"/>
    <w:rsid w:val="003564AF"/>
    <w:rsid w:val="00356687"/>
    <w:rsid w:val="003576FD"/>
    <w:rsid w:val="0035786F"/>
    <w:rsid w:val="00357B2B"/>
    <w:rsid w:val="00357BD4"/>
    <w:rsid w:val="0036002A"/>
    <w:rsid w:val="00360C9D"/>
    <w:rsid w:val="003611FD"/>
    <w:rsid w:val="0036132C"/>
    <w:rsid w:val="00361663"/>
    <w:rsid w:val="00361F6E"/>
    <w:rsid w:val="00361FD5"/>
    <w:rsid w:val="003620DB"/>
    <w:rsid w:val="00362A69"/>
    <w:rsid w:val="00362A92"/>
    <w:rsid w:val="0036312A"/>
    <w:rsid w:val="003631FA"/>
    <w:rsid w:val="00363592"/>
    <w:rsid w:val="00363E47"/>
    <w:rsid w:val="00364A82"/>
    <w:rsid w:val="00364C28"/>
    <w:rsid w:val="00365286"/>
    <w:rsid w:val="00365C52"/>
    <w:rsid w:val="00366017"/>
    <w:rsid w:val="00366318"/>
    <w:rsid w:val="003666EE"/>
    <w:rsid w:val="00366FF4"/>
    <w:rsid w:val="00367099"/>
    <w:rsid w:val="00367116"/>
    <w:rsid w:val="003673CB"/>
    <w:rsid w:val="00367508"/>
    <w:rsid w:val="00370218"/>
    <w:rsid w:val="00370458"/>
    <w:rsid w:val="003705A4"/>
    <w:rsid w:val="00371172"/>
    <w:rsid w:val="003712E6"/>
    <w:rsid w:val="003715C3"/>
    <w:rsid w:val="003717B6"/>
    <w:rsid w:val="00371DDF"/>
    <w:rsid w:val="00371E75"/>
    <w:rsid w:val="0037247C"/>
    <w:rsid w:val="00372782"/>
    <w:rsid w:val="00372B94"/>
    <w:rsid w:val="0037305D"/>
    <w:rsid w:val="0037381A"/>
    <w:rsid w:val="0037434F"/>
    <w:rsid w:val="00374A1A"/>
    <w:rsid w:val="00374CFC"/>
    <w:rsid w:val="003751DB"/>
    <w:rsid w:val="003754D4"/>
    <w:rsid w:val="00375561"/>
    <w:rsid w:val="0037573E"/>
    <w:rsid w:val="0037587B"/>
    <w:rsid w:val="00375E6C"/>
    <w:rsid w:val="00375FD4"/>
    <w:rsid w:val="00376610"/>
    <w:rsid w:val="0037688C"/>
    <w:rsid w:val="0037736A"/>
    <w:rsid w:val="00377CAB"/>
    <w:rsid w:val="00377CCF"/>
    <w:rsid w:val="00377CF3"/>
    <w:rsid w:val="00380150"/>
    <w:rsid w:val="0038021F"/>
    <w:rsid w:val="00380627"/>
    <w:rsid w:val="00380912"/>
    <w:rsid w:val="00380A43"/>
    <w:rsid w:val="00381580"/>
    <w:rsid w:val="003816B6"/>
    <w:rsid w:val="00381735"/>
    <w:rsid w:val="00381BA2"/>
    <w:rsid w:val="00382074"/>
    <w:rsid w:val="003821DF"/>
    <w:rsid w:val="0038281B"/>
    <w:rsid w:val="00382B3B"/>
    <w:rsid w:val="00382EC6"/>
    <w:rsid w:val="00383257"/>
    <w:rsid w:val="0038358A"/>
    <w:rsid w:val="003836E7"/>
    <w:rsid w:val="00383AF6"/>
    <w:rsid w:val="00383B9A"/>
    <w:rsid w:val="00383E3A"/>
    <w:rsid w:val="003843D7"/>
    <w:rsid w:val="003849FB"/>
    <w:rsid w:val="00384A7A"/>
    <w:rsid w:val="0038590B"/>
    <w:rsid w:val="00385C5F"/>
    <w:rsid w:val="00385DE1"/>
    <w:rsid w:val="00386363"/>
    <w:rsid w:val="003869B4"/>
    <w:rsid w:val="003871D5"/>
    <w:rsid w:val="00387679"/>
    <w:rsid w:val="00387CB5"/>
    <w:rsid w:val="00387CCC"/>
    <w:rsid w:val="00387D94"/>
    <w:rsid w:val="00387F19"/>
    <w:rsid w:val="00390144"/>
    <w:rsid w:val="0039034E"/>
    <w:rsid w:val="0039053A"/>
    <w:rsid w:val="003905C9"/>
    <w:rsid w:val="00390919"/>
    <w:rsid w:val="00390925"/>
    <w:rsid w:val="00390A07"/>
    <w:rsid w:val="00390E26"/>
    <w:rsid w:val="00391998"/>
    <w:rsid w:val="00391E4D"/>
    <w:rsid w:val="00392275"/>
    <w:rsid w:val="003924FF"/>
    <w:rsid w:val="0039272C"/>
    <w:rsid w:val="00392AAD"/>
    <w:rsid w:val="003941C6"/>
    <w:rsid w:val="003941CF"/>
    <w:rsid w:val="0039439C"/>
    <w:rsid w:val="003943D7"/>
    <w:rsid w:val="00394780"/>
    <w:rsid w:val="00394B2F"/>
    <w:rsid w:val="00394E15"/>
    <w:rsid w:val="00395EFB"/>
    <w:rsid w:val="0039633C"/>
    <w:rsid w:val="00396CC7"/>
    <w:rsid w:val="00396FF0"/>
    <w:rsid w:val="003975DC"/>
    <w:rsid w:val="003978FF"/>
    <w:rsid w:val="003A091E"/>
    <w:rsid w:val="003A0AE1"/>
    <w:rsid w:val="003A0D78"/>
    <w:rsid w:val="003A10BA"/>
    <w:rsid w:val="003A10D7"/>
    <w:rsid w:val="003A1208"/>
    <w:rsid w:val="003A157A"/>
    <w:rsid w:val="003A1844"/>
    <w:rsid w:val="003A1C65"/>
    <w:rsid w:val="003A26FA"/>
    <w:rsid w:val="003A287A"/>
    <w:rsid w:val="003A2A7F"/>
    <w:rsid w:val="003A32E2"/>
    <w:rsid w:val="003A33E2"/>
    <w:rsid w:val="003A3D24"/>
    <w:rsid w:val="003A436D"/>
    <w:rsid w:val="003A4A81"/>
    <w:rsid w:val="003A4C9B"/>
    <w:rsid w:val="003A566F"/>
    <w:rsid w:val="003A5D5B"/>
    <w:rsid w:val="003A5DC7"/>
    <w:rsid w:val="003A5E12"/>
    <w:rsid w:val="003A6557"/>
    <w:rsid w:val="003A6728"/>
    <w:rsid w:val="003A6859"/>
    <w:rsid w:val="003A6912"/>
    <w:rsid w:val="003A70B3"/>
    <w:rsid w:val="003A723C"/>
    <w:rsid w:val="003A73A1"/>
    <w:rsid w:val="003A7925"/>
    <w:rsid w:val="003B0144"/>
    <w:rsid w:val="003B01AD"/>
    <w:rsid w:val="003B0E52"/>
    <w:rsid w:val="003B132D"/>
    <w:rsid w:val="003B17C5"/>
    <w:rsid w:val="003B1CD4"/>
    <w:rsid w:val="003B1DEB"/>
    <w:rsid w:val="003B2797"/>
    <w:rsid w:val="003B2E74"/>
    <w:rsid w:val="003B2EE0"/>
    <w:rsid w:val="003B303C"/>
    <w:rsid w:val="003B3172"/>
    <w:rsid w:val="003B357E"/>
    <w:rsid w:val="003B3922"/>
    <w:rsid w:val="003B3978"/>
    <w:rsid w:val="003B51E3"/>
    <w:rsid w:val="003B52F7"/>
    <w:rsid w:val="003B578C"/>
    <w:rsid w:val="003B5997"/>
    <w:rsid w:val="003B5D34"/>
    <w:rsid w:val="003B5F0A"/>
    <w:rsid w:val="003B6C9D"/>
    <w:rsid w:val="003B6DC4"/>
    <w:rsid w:val="003B7010"/>
    <w:rsid w:val="003B721B"/>
    <w:rsid w:val="003B7537"/>
    <w:rsid w:val="003B75A7"/>
    <w:rsid w:val="003B7CE5"/>
    <w:rsid w:val="003B7D7F"/>
    <w:rsid w:val="003C0938"/>
    <w:rsid w:val="003C1484"/>
    <w:rsid w:val="003C14BC"/>
    <w:rsid w:val="003C1700"/>
    <w:rsid w:val="003C1993"/>
    <w:rsid w:val="003C2457"/>
    <w:rsid w:val="003C2569"/>
    <w:rsid w:val="003C270C"/>
    <w:rsid w:val="003C2BE4"/>
    <w:rsid w:val="003C317C"/>
    <w:rsid w:val="003C32F7"/>
    <w:rsid w:val="003C38EF"/>
    <w:rsid w:val="003C3FD5"/>
    <w:rsid w:val="003C44DE"/>
    <w:rsid w:val="003C4A82"/>
    <w:rsid w:val="003C4C7D"/>
    <w:rsid w:val="003C4E68"/>
    <w:rsid w:val="003C57DC"/>
    <w:rsid w:val="003C59EF"/>
    <w:rsid w:val="003C5C6B"/>
    <w:rsid w:val="003C62E6"/>
    <w:rsid w:val="003C6388"/>
    <w:rsid w:val="003C7E38"/>
    <w:rsid w:val="003D0C7C"/>
    <w:rsid w:val="003D0CB5"/>
    <w:rsid w:val="003D143B"/>
    <w:rsid w:val="003D14AF"/>
    <w:rsid w:val="003D17D2"/>
    <w:rsid w:val="003D1EB1"/>
    <w:rsid w:val="003D20A7"/>
    <w:rsid w:val="003D29CA"/>
    <w:rsid w:val="003D42D9"/>
    <w:rsid w:val="003D4367"/>
    <w:rsid w:val="003D4839"/>
    <w:rsid w:val="003D48E3"/>
    <w:rsid w:val="003D4C60"/>
    <w:rsid w:val="003D4D6B"/>
    <w:rsid w:val="003D5179"/>
    <w:rsid w:val="003D5514"/>
    <w:rsid w:val="003D5AD7"/>
    <w:rsid w:val="003D62A1"/>
    <w:rsid w:val="003D62C5"/>
    <w:rsid w:val="003D6472"/>
    <w:rsid w:val="003D65C0"/>
    <w:rsid w:val="003D661A"/>
    <w:rsid w:val="003D6BB6"/>
    <w:rsid w:val="003D6D7D"/>
    <w:rsid w:val="003D6E49"/>
    <w:rsid w:val="003D6E59"/>
    <w:rsid w:val="003D6F4F"/>
    <w:rsid w:val="003D7374"/>
    <w:rsid w:val="003D794B"/>
    <w:rsid w:val="003D7C99"/>
    <w:rsid w:val="003D7E85"/>
    <w:rsid w:val="003E0BF1"/>
    <w:rsid w:val="003E15D2"/>
    <w:rsid w:val="003E23AB"/>
    <w:rsid w:val="003E25C2"/>
    <w:rsid w:val="003E268C"/>
    <w:rsid w:val="003E2B7A"/>
    <w:rsid w:val="003E2C82"/>
    <w:rsid w:val="003E2ED8"/>
    <w:rsid w:val="003E304F"/>
    <w:rsid w:val="003E3213"/>
    <w:rsid w:val="003E343B"/>
    <w:rsid w:val="003E3710"/>
    <w:rsid w:val="003E3805"/>
    <w:rsid w:val="003E3AC0"/>
    <w:rsid w:val="003E4779"/>
    <w:rsid w:val="003E4915"/>
    <w:rsid w:val="003E4DB9"/>
    <w:rsid w:val="003E4F56"/>
    <w:rsid w:val="003E5452"/>
    <w:rsid w:val="003E596B"/>
    <w:rsid w:val="003E5E53"/>
    <w:rsid w:val="003E5ED4"/>
    <w:rsid w:val="003E5F64"/>
    <w:rsid w:val="003E6036"/>
    <w:rsid w:val="003E60CA"/>
    <w:rsid w:val="003E64FB"/>
    <w:rsid w:val="003E6D4C"/>
    <w:rsid w:val="003E6DD0"/>
    <w:rsid w:val="003E7047"/>
    <w:rsid w:val="003E747E"/>
    <w:rsid w:val="003E75D8"/>
    <w:rsid w:val="003E763F"/>
    <w:rsid w:val="003F0101"/>
    <w:rsid w:val="003F05A1"/>
    <w:rsid w:val="003F0721"/>
    <w:rsid w:val="003F072E"/>
    <w:rsid w:val="003F0A77"/>
    <w:rsid w:val="003F163B"/>
    <w:rsid w:val="003F1C9C"/>
    <w:rsid w:val="003F2D9D"/>
    <w:rsid w:val="003F2F74"/>
    <w:rsid w:val="003F3D8E"/>
    <w:rsid w:val="003F409C"/>
    <w:rsid w:val="003F4A37"/>
    <w:rsid w:val="003F524E"/>
    <w:rsid w:val="003F59F3"/>
    <w:rsid w:val="003F5BCF"/>
    <w:rsid w:val="003F651F"/>
    <w:rsid w:val="003F7547"/>
    <w:rsid w:val="003F7CBC"/>
    <w:rsid w:val="004008DD"/>
    <w:rsid w:val="00401163"/>
    <w:rsid w:val="00401171"/>
    <w:rsid w:val="00401AC6"/>
    <w:rsid w:val="00401CBD"/>
    <w:rsid w:val="00402199"/>
    <w:rsid w:val="00402930"/>
    <w:rsid w:val="00402A8A"/>
    <w:rsid w:val="004032F0"/>
    <w:rsid w:val="00404076"/>
    <w:rsid w:val="00404E76"/>
    <w:rsid w:val="0040601C"/>
    <w:rsid w:val="0040662E"/>
    <w:rsid w:val="00407C6C"/>
    <w:rsid w:val="00407C7E"/>
    <w:rsid w:val="00407D27"/>
    <w:rsid w:val="00410060"/>
    <w:rsid w:val="00410315"/>
    <w:rsid w:val="0041080E"/>
    <w:rsid w:val="00411874"/>
    <w:rsid w:val="00412732"/>
    <w:rsid w:val="00412A1C"/>
    <w:rsid w:val="00412B05"/>
    <w:rsid w:val="00412F9F"/>
    <w:rsid w:val="004130FB"/>
    <w:rsid w:val="004137A0"/>
    <w:rsid w:val="00413DAA"/>
    <w:rsid w:val="0041428F"/>
    <w:rsid w:val="00415034"/>
    <w:rsid w:val="00415D55"/>
    <w:rsid w:val="00416277"/>
    <w:rsid w:val="00416D6C"/>
    <w:rsid w:val="00416D9B"/>
    <w:rsid w:val="00417426"/>
    <w:rsid w:val="00417963"/>
    <w:rsid w:val="00417C3D"/>
    <w:rsid w:val="00417F00"/>
    <w:rsid w:val="004201F9"/>
    <w:rsid w:val="004202DA"/>
    <w:rsid w:val="00420579"/>
    <w:rsid w:val="00420691"/>
    <w:rsid w:val="004209EA"/>
    <w:rsid w:val="004214D1"/>
    <w:rsid w:val="00421879"/>
    <w:rsid w:val="004226DD"/>
    <w:rsid w:val="00422960"/>
    <w:rsid w:val="00423272"/>
    <w:rsid w:val="00423D0F"/>
    <w:rsid w:val="00423DDC"/>
    <w:rsid w:val="00423E85"/>
    <w:rsid w:val="00425DA9"/>
    <w:rsid w:val="00426C16"/>
    <w:rsid w:val="00427CBB"/>
    <w:rsid w:val="0043005A"/>
    <w:rsid w:val="004305A9"/>
    <w:rsid w:val="004306DF"/>
    <w:rsid w:val="00431166"/>
    <w:rsid w:val="004312AC"/>
    <w:rsid w:val="0043160B"/>
    <w:rsid w:val="00431BD6"/>
    <w:rsid w:val="00431D5A"/>
    <w:rsid w:val="004328EF"/>
    <w:rsid w:val="00433294"/>
    <w:rsid w:val="004334B9"/>
    <w:rsid w:val="00433622"/>
    <w:rsid w:val="00433E96"/>
    <w:rsid w:val="0043487C"/>
    <w:rsid w:val="00434C4A"/>
    <w:rsid w:val="00435106"/>
    <w:rsid w:val="004352EA"/>
    <w:rsid w:val="00435446"/>
    <w:rsid w:val="0043597A"/>
    <w:rsid w:val="00435CC3"/>
    <w:rsid w:val="00435E1B"/>
    <w:rsid w:val="004368E1"/>
    <w:rsid w:val="0043698F"/>
    <w:rsid w:val="004371E9"/>
    <w:rsid w:val="0043759C"/>
    <w:rsid w:val="004375B1"/>
    <w:rsid w:val="00437806"/>
    <w:rsid w:val="00437831"/>
    <w:rsid w:val="00437A27"/>
    <w:rsid w:val="00437CAC"/>
    <w:rsid w:val="00437F80"/>
    <w:rsid w:val="00440C3D"/>
    <w:rsid w:val="004415DA"/>
    <w:rsid w:val="00441B1C"/>
    <w:rsid w:val="00441C6D"/>
    <w:rsid w:val="00441D8E"/>
    <w:rsid w:val="00442223"/>
    <w:rsid w:val="004425E8"/>
    <w:rsid w:val="00442D41"/>
    <w:rsid w:val="00442DBF"/>
    <w:rsid w:val="00443103"/>
    <w:rsid w:val="00443143"/>
    <w:rsid w:val="004431D5"/>
    <w:rsid w:val="00443533"/>
    <w:rsid w:val="0044380F"/>
    <w:rsid w:val="0044417B"/>
    <w:rsid w:val="0044478E"/>
    <w:rsid w:val="004447EA"/>
    <w:rsid w:val="0044488E"/>
    <w:rsid w:val="00444C19"/>
    <w:rsid w:val="00444F9D"/>
    <w:rsid w:val="00445638"/>
    <w:rsid w:val="00445AFA"/>
    <w:rsid w:val="00446157"/>
    <w:rsid w:val="004462D2"/>
    <w:rsid w:val="00446374"/>
    <w:rsid w:val="00446537"/>
    <w:rsid w:val="0044671A"/>
    <w:rsid w:val="00446798"/>
    <w:rsid w:val="0045075F"/>
    <w:rsid w:val="00450BC6"/>
    <w:rsid w:val="00450DAD"/>
    <w:rsid w:val="00450E01"/>
    <w:rsid w:val="004527CC"/>
    <w:rsid w:val="00452B84"/>
    <w:rsid w:val="00452C80"/>
    <w:rsid w:val="004537DF"/>
    <w:rsid w:val="00454170"/>
    <w:rsid w:val="00454C02"/>
    <w:rsid w:val="00454E56"/>
    <w:rsid w:val="00454F20"/>
    <w:rsid w:val="004555D5"/>
    <w:rsid w:val="00455834"/>
    <w:rsid w:val="0045586F"/>
    <w:rsid w:val="00455BB7"/>
    <w:rsid w:val="00456165"/>
    <w:rsid w:val="004565EB"/>
    <w:rsid w:val="0045730E"/>
    <w:rsid w:val="004576F2"/>
    <w:rsid w:val="004577F9"/>
    <w:rsid w:val="004579DE"/>
    <w:rsid w:val="00457CC6"/>
    <w:rsid w:val="00457FB3"/>
    <w:rsid w:val="0046098B"/>
    <w:rsid w:val="00460BC0"/>
    <w:rsid w:val="00461181"/>
    <w:rsid w:val="004615C4"/>
    <w:rsid w:val="00461A6F"/>
    <w:rsid w:val="00462996"/>
    <w:rsid w:val="004631B9"/>
    <w:rsid w:val="00463593"/>
    <w:rsid w:val="0046376F"/>
    <w:rsid w:val="00463986"/>
    <w:rsid w:val="00463CF2"/>
    <w:rsid w:val="004640CB"/>
    <w:rsid w:val="00464CE6"/>
    <w:rsid w:val="0046531F"/>
    <w:rsid w:val="00465512"/>
    <w:rsid w:val="00465892"/>
    <w:rsid w:val="00467097"/>
    <w:rsid w:val="00467829"/>
    <w:rsid w:val="004679FD"/>
    <w:rsid w:val="00470308"/>
    <w:rsid w:val="00470DB4"/>
    <w:rsid w:val="004714D2"/>
    <w:rsid w:val="00471C68"/>
    <w:rsid w:val="00471D9F"/>
    <w:rsid w:val="00471E47"/>
    <w:rsid w:val="00471F66"/>
    <w:rsid w:val="00471FC5"/>
    <w:rsid w:val="00472074"/>
    <w:rsid w:val="00472AEE"/>
    <w:rsid w:val="00472B3C"/>
    <w:rsid w:val="00472B9D"/>
    <w:rsid w:val="0047344B"/>
    <w:rsid w:val="004738E4"/>
    <w:rsid w:val="0047459B"/>
    <w:rsid w:val="0047466C"/>
    <w:rsid w:val="00474928"/>
    <w:rsid w:val="0047598B"/>
    <w:rsid w:val="00476282"/>
    <w:rsid w:val="0047633A"/>
    <w:rsid w:val="0047634B"/>
    <w:rsid w:val="00476CFF"/>
    <w:rsid w:val="0047711B"/>
    <w:rsid w:val="00477336"/>
    <w:rsid w:val="00477FB2"/>
    <w:rsid w:val="0048004E"/>
    <w:rsid w:val="00480129"/>
    <w:rsid w:val="00480AAA"/>
    <w:rsid w:val="00480B9D"/>
    <w:rsid w:val="0048115A"/>
    <w:rsid w:val="004818F6"/>
    <w:rsid w:val="004823D0"/>
    <w:rsid w:val="00482A39"/>
    <w:rsid w:val="004831BB"/>
    <w:rsid w:val="00483841"/>
    <w:rsid w:val="00483914"/>
    <w:rsid w:val="00483C6F"/>
    <w:rsid w:val="00483E4B"/>
    <w:rsid w:val="004843B5"/>
    <w:rsid w:val="00484F0F"/>
    <w:rsid w:val="004854A5"/>
    <w:rsid w:val="004855F1"/>
    <w:rsid w:val="00485745"/>
    <w:rsid w:val="00485D62"/>
    <w:rsid w:val="00485EDD"/>
    <w:rsid w:val="00486756"/>
    <w:rsid w:val="004868A0"/>
    <w:rsid w:val="004869C6"/>
    <w:rsid w:val="00486B0E"/>
    <w:rsid w:val="004872A8"/>
    <w:rsid w:val="004875AB"/>
    <w:rsid w:val="00487952"/>
    <w:rsid w:val="00490235"/>
    <w:rsid w:val="00491B43"/>
    <w:rsid w:val="00492A87"/>
    <w:rsid w:val="00492B75"/>
    <w:rsid w:val="00492BDE"/>
    <w:rsid w:val="004933E0"/>
    <w:rsid w:val="004943B6"/>
    <w:rsid w:val="004947BD"/>
    <w:rsid w:val="00495EDB"/>
    <w:rsid w:val="00496847"/>
    <w:rsid w:val="00496B09"/>
    <w:rsid w:val="00497594"/>
    <w:rsid w:val="0049790F"/>
    <w:rsid w:val="00497F41"/>
    <w:rsid w:val="004A0140"/>
    <w:rsid w:val="004A09B6"/>
    <w:rsid w:val="004A0E1F"/>
    <w:rsid w:val="004A12A2"/>
    <w:rsid w:val="004A177E"/>
    <w:rsid w:val="004A2013"/>
    <w:rsid w:val="004A2224"/>
    <w:rsid w:val="004A228C"/>
    <w:rsid w:val="004A25A5"/>
    <w:rsid w:val="004A29C1"/>
    <w:rsid w:val="004A2FEB"/>
    <w:rsid w:val="004A3E02"/>
    <w:rsid w:val="004A4183"/>
    <w:rsid w:val="004A45F7"/>
    <w:rsid w:val="004A460D"/>
    <w:rsid w:val="004A4913"/>
    <w:rsid w:val="004A4C9D"/>
    <w:rsid w:val="004A51FF"/>
    <w:rsid w:val="004A523C"/>
    <w:rsid w:val="004A61E9"/>
    <w:rsid w:val="004A6695"/>
    <w:rsid w:val="004A671E"/>
    <w:rsid w:val="004A673C"/>
    <w:rsid w:val="004A6A5E"/>
    <w:rsid w:val="004A6C23"/>
    <w:rsid w:val="004A783D"/>
    <w:rsid w:val="004A7900"/>
    <w:rsid w:val="004A7EC6"/>
    <w:rsid w:val="004B0247"/>
    <w:rsid w:val="004B04F2"/>
    <w:rsid w:val="004B07EE"/>
    <w:rsid w:val="004B204C"/>
    <w:rsid w:val="004B287D"/>
    <w:rsid w:val="004B3574"/>
    <w:rsid w:val="004B39D6"/>
    <w:rsid w:val="004B3D79"/>
    <w:rsid w:val="004B3D7B"/>
    <w:rsid w:val="004B3DD6"/>
    <w:rsid w:val="004B4DBE"/>
    <w:rsid w:val="004B5828"/>
    <w:rsid w:val="004B5B64"/>
    <w:rsid w:val="004B5B9E"/>
    <w:rsid w:val="004B5CD7"/>
    <w:rsid w:val="004B6016"/>
    <w:rsid w:val="004B635B"/>
    <w:rsid w:val="004B68B5"/>
    <w:rsid w:val="004B710F"/>
    <w:rsid w:val="004B7D7A"/>
    <w:rsid w:val="004C01AC"/>
    <w:rsid w:val="004C0B0D"/>
    <w:rsid w:val="004C12FC"/>
    <w:rsid w:val="004C1BEF"/>
    <w:rsid w:val="004C1CB1"/>
    <w:rsid w:val="004C224E"/>
    <w:rsid w:val="004C25C6"/>
    <w:rsid w:val="004C32C2"/>
    <w:rsid w:val="004C37A8"/>
    <w:rsid w:val="004C3B49"/>
    <w:rsid w:val="004C3D33"/>
    <w:rsid w:val="004C4198"/>
    <w:rsid w:val="004C4355"/>
    <w:rsid w:val="004C4728"/>
    <w:rsid w:val="004C4B4F"/>
    <w:rsid w:val="004C4EA5"/>
    <w:rsid w:val="004C5096"/>
    <w:rsid w:val="004C5EBE"/>
    <w:rsid w:val="004C6382"/>
    <w:rsid w:val="004C676E"/>
    <w:rsid w:val="004C6F21"/>
    <w:rsid w:val="004C71AA"/>
    <w:rsid w:val="004C7984"/>
    <w:rsid w:val="004C79BD"/>
    <w:rsid w:val="004D1891"/>
    <w:rsid w:val="004D1C79"/>
    <w:rsid w:val="004D2158"/>
    <w:rsid w:val="004D2225"/>
    <w:rsid w:val="004D275D"/>
    <w:rsid w:val="004D2765"/>
    <w:rsid w:val="004D30BB"/>
    <w:rsid w:val="004D33EA"/>
    <w:rsid w:val="004D4395"/>
    <w:rsid w:val="004D47AB"/>
    <w:rsid w:val="004D5020"/>
    <w:rsid w:val="004D5071"/>
    <w:rsid w:val="004D5A8D"/>
    <w:rsid w:val="004D5E6E"/>
    <w:rsid w:val="004D5FD4"/>
    <w:rsid w:val="004D71E5"/>
    <w:rsid w:val="004E0BE6"/>
    <w:rsid w:val="004E0C40"/>
    <w:rsid w:val="004E0DE7"/>
    <w:rsid w:val="004E1812"/>
    <w:rsid w:val="004E1B33"/>
    <w:rsid w:val="004E23F3"/>
    <w:rsid w:val="004E2C7E"/>
    <w:rsid w:val="004E2D66"/>
    <w:rsid w:val="004E2DD2"/>
    <w:rsid w:val="004E2E3E"/>
    <w:rsid w:val="004E324D"/>
    <w:rsid w:val="004E3E91"/>
    <w:rsid w:val="004E4050"/>
    <w:rsid w:val="004E4324"/>
    <w:rsid w:val="004E4792"/>
    <w:rsid w:val="004E4CBB"/>
    <w:rsid w:val="004E4D99"/>
    <w:rsid w:val="004E50F5"/>
    <w:rsid w:val="004E519E"/>
    <w:rsid w:val="004E59C9"/>
    <w:rsid w:val="004E5BD3"/>
    <w:rsid w:val="004E5D2E"/>
    <w:rsid w:val="004E6536"/>
    <w:rsid w:val="004E6641"/>
    <w:rsid w:val="004E6A18"/>
    <w:rsid w:val="004E6CCB"/>
    <w:rsid w:val="004E7D31"/>
    <w:rsid w:val="004F0A6C"/>
    <w:rsid w:val="004F1289"/>
    <w:rsid w:val="004F1476"/>
    <w:rsid w:val="004F1559"/>
    <w:rsid w:val="004F1E33"/>
    <w:rsid w:val="004F21E8"/>
    <w:rsid w:val="004F2456"/>
    <w:rsid w:val="004F2B1A"/>
    <w:rsid w:val="004F2C0A"/>
    <w:rsid w:val="004F2E19"/>
    <w:rsid w:val="004F2F6E"/>
    <w:rsid w:val="004F35E4"/>
    <w:rsid w:val="004F37F2"/>
    <w:rsid w:val="004F3BD5"/>
    <w:rsid w:val="004F3C4D"/>
    <w:rsid w:val="004F4149"/>
    <w:rsid w:val="004F434C"/>
    <w:rsid w:val="004F459E"/>
    <w:rsid w:val="004F48F8"/>
    <w:rsid w:val="004F499C"/>
    <w:rsid w:val="004F49BE"/>
    <w:rsid w:val="004F4C62"/>
    <w:rsid w:val="004F4E5C"/>
    <w:rsid w:val="004F50D5"/>
    <w:rsid w:val="004F5498"/>
    <w:rsid w:val="004F5743"/>
    <w:rsid w:val="004F583A"/>
    <w:rsid w:val="004F584B"/>
    <w:rsid w:val="004F5AE1"/>
    <w:rsid w:val="004F5F4E"/>
    <w:rsid w:val="004F614C"/>
    <w:rsid w:val="004F61DF"/>
    <w:rsid w:val="004F6921"/>
    <w:rsid w:val="004F6A7F"/>
    <w:rsid w:val="004F7855"/>
    <w:rsid w:val="00500107"/>
    <w:rsid w:val="00500762"/>
    <w:rsid w:val="00500BD8"/>
    <w:rsid w:val="00501673"/>
    <w:rsid w:val="0050182C"/>
    <w:rsid w:val="00501987"/>
    <w:rsid w:val="00501A15"/>
    <w:rsid w:val="00501B01"/>
    <w:rsid w:val="00501DCB"/>
    <w:rsid w:val="00502013"/>
    <w:rsid w:val="00502257"/>
    <w:rsid w:val="00502AD0"/>
    <w:rsid w:val="00502C3F"/>
    <w:rsid w:val="005035A1"/>
    <w:rsid w:val="00505747"/>
    <w:rsid w:val="00505B7C"/>
    <w:rsid w:val="00505FBE"/>
    <w:rsid w:val="0050687B"/>
    <w:rsid w:val="005069F5"/>
    <w:rsid w:val="00506A68"/>
    <w:rsid w:val="00506D5A"/>
    <w:rsid w:val="00506FD2"/>
    <w:rsid w:val="005072F6"/>
    <w:rsid w:val="00507768"/>
    <w:rsid w:val="00507779"/>
    <w:rsid w:val="0050783D"/>
    <w:rsid w:val="00507D35"/>
    <w:rsid w:val="00507F4E"/>
    <w:rsid w:val="00507F57"/>
    <w:rsid w:val="005109F4"/>
    <w:rsid w:val="00510B2B"/>
    <w:rsid w:val="00511235"/>
    <w:rsid w:val="00511361"/>
    <w:rsid w:val="0051184F"/>
    <w:rsid w:val="0051189B"/>
    <w:rsid w:val="00512FCD"/>
    <w:rsid w:val="00513388"/>
    <w:rsid w:val="00513BE8"/>
    <w:rsid w:val="00513C79"/>
    <w:rsid w:val="00514228"/>
    <w:rsid w:val="00514BFF"/>
    <w:rsid w:val="00514E15"/>
    <w:rsid w:val="00514E5D"/>
    <w:rsid w:val="005151F6"/>
    <w:rsid w:val="00515673"/>
    <w:rsid w:val="00515A5C"/>
    <w:rsid w:val="0051654E"/>
    <w:rsid w:val="00516635"/>
    <w:rsid w:val="00516C36"/>
    <w:rsid w:val="005175CB"/>
    <w:rsid w:val="005177AA"/>
    <w:rsid w:val="00517F51"/>
    <w:rsid w:val="00520168"/>
    <w:rsid w:val="00520389"/>
    <w:rsid w:val="005205D4"/>
    <w:rsid w:val="00520793"/>
    <w:rsid w:val="005209A7"/>
    <w:rsid w:val="00520C08"/>
    <w:rsid w:val="00520F1C"/>
    <w:rsid w:val="00520F5B"/>
    <w:rsid w:val="0052158E"/>
    <w:rsid w:val="005216CA"/>
    <w:rsid w:val="005217F1"/>
    <w:rsid w:val="00521BBA"/>
    <w:rsid w:val="00521EC4"/>
    <w:rsid w:val="0052253C"/>
    <w:rsid w:val="005226C6"/>
    <w:rsid w:val="00522E39"/>
    <w:rsid w:val="005231E6"/>
    <w:rsid w:val="00523487"/>
    <w:rsid w:val="0052357A"/>
    <w:rsid w:val="0052375B"/>
    <w:rsid w:val="005238EC"/>
    <w:rsid w:val="00523DA4"/>
    <w:rsid w:val="005242D1"/>
    <w:rsid w:val="0052442B"/>
    <w:rsid w:val="0052471C"/>
    <w:rsid w:val="005247FB"/>
    <w:rsid w:val="005254BF"/>
    <w:rsid w:val="005255AF"/>
    <w:rsid w:val="00525B54"/>
    <w:rsid w:val="00525E90"/>
    <w:rsid w:val="00525FFB"/>
    <w:rsid w:val="005260A9"/>
    <w:rsid w:val="0052615C"/>
    <w:rsid w:val="005268DA"/>
    <w:rsid w:val="00526AD8"/>
    <w:rsid w:val="00526EDD"/>
    <w:rsid w:val="0052703E"/>
    <w:rsid w:val="00527289"/>
    <w:rsid w:val="00527707"/>
    <w:rsid w:val="00530728"/>
    <w:rsid w:val="00530BFC"/>
    <w:rsid w:val="005312A1"/>
    <w:rsid w:val="00531A24"/>
    <w:rsid w:val="005329A8"/>
    <w:rsid w:val="00533576"/>
    <w:rsid w:val="00533777"/>
    <w:rsid w:val="00533AE0"/>
    <w:rsid w:val="00533B06"/>
    <w:rsid w:val="00533C7F"/>
    <w:rsid w:val="00533D2B"/>
    <w:rsid w:val="00533E8C"/>
    <w:rsid w:val="005348E7"/>
    <w:rsid w:val="00535204"/>
    <w:rsid w:val="00535680"/>
    <w:rsid w:val="005367F3"/>
    <w:rsid w:val="00537BA4"/>
    <w:rsid w:val="00537E38"/>
    <w:rsid w:val="005401B7"/>
    <w:rsid w:val="00540626"/>
    <w:rsid w:val="00540C65"/>
    <w:rsid w:val="00541043"/>
    <w:rsid w:val="00541503"/>
    <w:rsid w:val="00541761"/>
    <w:rsid w:val="00541E4A"/>
    <w:rsid w:val="0054218B"/>
    <w:rsid w:val="00542B60"/>
    <w:rsid w:val="00542D44"/>
    <w:rsid w:val="00542E0B"/>
    <w:rsid w:val="005437A9"/>
    <w:rsid w:val="00543E1E"/>
    <w:rsid w:val="00544A04"/>
    <w:rsid w:val="00544C46"/>
    <w:rsid w:val="00544F54"/>
    <w:rsid w:val="00545AF2"/>
    <w:rsid w:val="00545D82"/>
    <w:rsid w:val="0054646F"/>
    <w:rsid w:val="0054697A"/>
    <w:rsid w:val="00546AFD"/>
    <w:rsid w:val="005470B2"/>
    <w:rsid w:val="005470DB"/>
    <w:rsid w:val="00547106"/>
    <w:rsid w:val="00547B29"/>
    <w:rsid w:val="00547F4F"/>
    <w:rsid w:val="005501C5"/>
    <w:rsid w:val="00550205"/>
    <w:rsid w:val="00550F30"/>
    <w:rsid w:val="00551D09"/>
    <w:rsid w:val="00552BB8"/>
    <w:rsid w:val="00553144"/>
    <w:rsid w:val="005534FE"/>
    <w:rsid w:val="00553604"/>
    <w:rsid w:val="00554124"/>
    <w:rsid w:val="00554580"/>
    <w:rsid w:val="00555624"/>
    <w:rsid w:val="00555778"/>
    <w:rsid w:val="00555F65"/>
    <w:rsid w:val="0055630E"/>
    <w:rsid w:val="005566DC"/>
    <w:rsid w:val="0055690E"/>
    <w:rsid w:val="00556C83"/>
    <w:rsid w:val="005570DF"/>
    <w:rsid w:val="0055734A"/>
    <w:rsid w:val="00557440"/>
    <w:rsid w:val="00557B28"/>
    <w:rsid w:val="00560556"/>
    <w:rsid w:val="00561118"/>
    <w:rsid w:val="005615A8"/>
    <w:rsid w:val="00561679"/>
    <w:rsid w:val="00561A9F"/>
    <w:rsid w:val="00561DBC"/>
    <w:rsid w:val="00562073"/>
    <w:rsid w:val="0056207D"/>
    <w:rsid w:val="00562138"/>
    <w:rsid w:val="005625B1"/>
    <w:rsid w:val="00562A2D"/>
    <w:rsid w:val="00563433"/>
    <w:rsid w:val="005634A1"/>
    <w:rsid w:val="00563C99"/>
    <w:rsid w:val="00563E94"/>
    <w:rsid w:val="00565155"/>
    <w:rsid w:val="005657C4"/>
    <w:rsid w:val="00566368"/>
    <w:rsid w:val="0056705C"/>
    <w:rsid w:val="00567923"/>
    <w:rsid w:val="00567EE4"/>
    <w:rsid w:val="005700C5"/>
    <w:rsid w:val="0057047D"/>
    <w:rsid w:val="00570564"/>
    <w:rsid w:val="005708EC"/>
    <w:rsid w:val="00570D42"/>
    <w:rsid w:val="00570D76"/>
    <w:rsid w:val="005713CC"/>
    <w:rsid w:val="00571806"/>
    <w:rsid w:val="00571E5F"/>
    <w:rsid w:val="00571F49"/>
    <w:rsid w:val="00572832"/>
    <w:rsid w:val="00573188"/>
    <w:rsid w:val="005741D8"/>
    <w:rsid w:val="0057470C"/>
    <w:rsid w:val="00574EE5"/>
    <w:rsid w:val="0057658C"/>
    <w:rsid w:val="00576BF4"/>
    <w:rsid w:val="00576E03"/>
    <w:rsid w:val="0057714E"/>
    <w:rsid w:val="00577F10"/>
    <w:rsid w:val="005800F1"/>
    <w:rsid w:val="005808D4"/>
    <w:rsid w:val="00581446"/>
    <w:rsid w:val="00581A52"/>
    <w:rsid w:val="00582153"/>
    <w:rsid w:val="00582416"/>
    <w:rsid w:val="005824B7"/>
    <w:rsid w:val="00582F4D"/>
    <w:rsid w:val="00583296"/>
    <w:rsid w:val="00583436"/>
    <w:rsid w:val="005839B5"/>
    <w:rsid w:val="005842BF"/>
    <w:rsid w:val="005842E7"/>
    <w:rsid w:val="005847DF"/>
    <w:rsid w:val="00584EB7"/>
    <w:rsid w:val="0058500C"/>
    <w:rsid w:val="00585215"/>
    <w:rsid w:val="00585592"/>
    <w:rsid w:val="00586A23"/>
    <w:rsid w:val="005902CD"/>
    <w:rsid w:val="00590678"/>
    <w:rsid w:val="00590911"/>
    <w:rsid w:val="00590926"/>
    <w:rsid w:val="00590AE1"/>
    <w:rsid w:val="00590BB7"/>
    <w:rsid w:val="005916F8"/>
    <w:rsid w:val="00591F1A"/>
    <w:rsid w:val="00592164"/>
    <w:rsid w:val="005926E1"/>
    <w:rsid w:val="00592A64"/>
    <w:rsid w:val="00592DD6"/>
    <w:rsid w:val="00593031"/>
    <w:rsid w:val="00593609"/>
    <w:rsid w:val="00593B8C"/>
    <w:rsid w:val="00593F69"/>
    <w:rsid w:val="0059494C"/>
    <w:rsid w:val="00594EBD"/>
    <w:rsid w:val="00595BF6"/>
    <w:rsid w:val="00595C16"/>
    <w:rsid w:val="005969ED"/>
    <w:rsid w:val="00596DF9"/>
    <w:rsid w:val="0059756C"/>
    <w:rsid w:val="005A0CCF"/>
    <w:rsid w:val="005A0E6E"/>
    <w:rsid w:val="005A1829"/>
    <w:rsid w:val="005A18BC"/>
    <w:rsid w:val="005A2506"/>
    <w:rsid w:val="005A35AA"/>
    <w:rsid w:val="005A38CE"/>
    <w:rsid w:val="005A3A06"/>
    <w:rsid w:val="005A3E8A"/>
    <w:rsid w:val="005A3F1B"/>
    <w:rsid w:val="005A41A2"/>
    <w:rsid w:val="005A45C2"/>
    <w:rsid w:val="005A47A2"/>
    <w:rsid w:val="005A5316"/>
    <w:rsid w:val="005A5A91"/>
    <w:rsid w:val="005A5B0C"/>
    <w:rsid w:val="005A5FB0"/>
    <w:rsid w:val="005A620B"/>
    <w:rsid w:val="005A6529"/>
    <w:rsid w:val="005A6600"/>
    <w:rsid w:val="005A6710"/>
    <w:rsid w:val="005A68B0"/>
    <w:rsid w:val="005A6A04"/>
    <w:rsid w:val="005A72AC"/>
    <w:rsid w:val="005A750D"/>
    <w:rsid w:val="005A75BA"/>
    <w:rsid w:val="005A7A1A"/>
    <w:rsid w:val="005A7AEB"/>
    <w:rsid w:val="005A7B4D"/>
    <w:rsid w:val="005B013C"/>
    <w:rsid w:val="005B0EBE"/>
    <w:rsid w:val="005B0F6F"/>
    <w:rsid w:val="005B1A72"/>
    <w:rsid w:val="005B1FA9"/>
    <w:rsid w:val="005B2191"/>
    <w:rsid w:val="005B2A41"/>
    <w:rsid w:val="005B3BE3"/>
    <w:rsid w:val="005B3EA8"/>
    <w:rsid w:val="005B4122"/>
    <w:rsid w:val="005B413F"/>
    <w:rsid w:val="005B485C"/>
    <w:rsid w:val="005B4892"/>
    <w:rsid w:val="005B5341"/>
    <w:rsid w:val="005B5822"/>
    <w:rsid w:val="005B5F9D"/>
    <w:rsid w:val="005B6094"/>
    <w:rsid w:val="005B641A"/>
    <w:rsid w:val="005B673C"/>
    <w:rsid w:val="005B75AF"/>
    <w:rsid w:val="005B7C91"/>
    <w:rsid w:val="005C03F6"/>
    <w:rsid w:val="005C049C"/>
    <w:rsid w:val="005C12D7"/>
    <w:rsid w:val="005C21EE"/>
    <w:rsid w:val="005C27F3"/>
    <w:rsid w:val="005C2CDC"/>
    <w:rsid w:val="005C322E"/>
    <w:rsid w:val="005C34B1"/>
    <w:rsid w:val="005C395F"/>
    <w:rsid w:val="005C3978"/>
    <w:rsid w:val="005C3DDB"/>
    <w:rsid w:val="005C3E0C"/>
    <w:rsid w:val="005C454D"/>
    <w:rsid w:val="005C459E"/>
    <w:rsid w:val="005C45C1"/>
    <w:rsid w:val="005C4978"/>
    <w:rsid w:val="005C55C7"/>
    <w:rsid w:val="005C5C43"/>
    <w:rsid w:val="005C6917"/>
    <w:rsid w:val="005C6AB3"/>
    <w:rsid w:val="005C6C66"/>
    <w:rsid w:val="005C6D1C"/>
    <w:rsid w:val="005C73DF"/>
    <w:rsid w:val="005C773C"/>
    <w:rsid w:val="005D084F"/>
    <w:rsid w:val="005D1D71"/>
    <w:rsid w:val="005D210A"/>
    <w:rsid w:val="005D22D8"/>
    <w:rsid w:val="005D26AE"/>
    <w:rsid w:val="005D288B"/>
    <w:rsid w:val="005D2A30"/>
    <w:rsid w:val="005D2EBE"/>
    <w:rsid w:val="005D3575"/>
    <w:rsid w:val="005D3F45"/>
    <w:rsid w:val="005D41A4"/>
    <w:rsid w:val="005D4AF4"/>
    <w:rsid w:val="005D4BAC"/>
    <w:rsid w:val="005D51AD"/>
    <w:rsid w:val="005D52CE"/>
    <w:rsid w:val="005D56CD"/>
    <w:rsid w:val="005D5B11"/>
    <w:rsid w:val="005D5DA3"/>
    <w:rsid w:val="005D5E04"/>
    <w:rsid w:val="005D6BF7"/>
    <w:rsid w:val="005D6D08"/>
    <w:rsid w:val="005D7728"/>
    <w:rsid w:val="005D7CF2"/>
    <w:rsid w:val="005E02A5"/>
    <w:rsid w:val="005E07B0"/>
    <w:rsid w:val="005E0CB6"/>
    <w:rsid w:val="005E0D21"/>
    <w:rsid w:val="005E12AB"/>
    <w:rsid w:val="005E20B7"/>
    <w:rsid w:val="005E21CD"/>
    <w:rsid w:val="005E29AA"/>
    <w:rsid w:val="005E39B2"/>
    <w:rsid w:val="005E4AD3"/>
    <w:rsid w:val="005E5821"/>
    <w:rsid w:val="005E5B90"/>
    <w:rsid w:val="005E5EA2"/>
    <w:rsid w:val="005E6805"/>
    <w:rsid w:val="005E6F71"/>
    <w:rsid w:val="005E71AF"/>
    <w:rsid w:val="005E7278"/>
    <w:rsid w:val="005E7753"/>
    <w:rsid w:val="005E7F7D"/>
    <w:rsid w:val="005E7FCC"/>
    <w:rsid w:val="005F0071"/>
    <w:rsid w:val="005F0589"/>
    <w:rsid w:val="005F092D"/>
    <w:rsid w:val="005F0A2B"/>
    <w:rsid w:val="005F1406"/>
    <w:rsid w:val="005F1743"/>
    <w:rsid w:val="005F2240"/>
    <w:rsid w:val="005F248E"/>
    <w:rsid w:val="005F2843"/>
    <w:rsid w:val="005F3BBA"/>
    <w:rsid w:val="005F3CE2"/>
    <w:rsid w:val="005F4064"/>
    <w:rsid w:val="005F43E8"/>
    <w:rsid w:val="005F45C4"/>
    <w:rsid w:val="005F4DFC"/>
    <w:rsid w:val="005F508D"/>
    <w:rsid w:val="005F5794"/>
    <w:rsid w:val="005F5E3B"/>
    <w:rsid w:val="005F66D2"/>
    <w:rsid w:val="005F6859"/>
    <w:rsid w:val="005F6AC9"/>
    <w:rsid w:val="00600B3B"/>
    <w:rsid w:val="00600EBD"/>
    <w:rsid w:val="00601040"/>
    <w:rsid w:val="006012B4"/>
    <w:rsid w:val="006017A0"/>
    <w:rsid w:val="00601803"/>
    <w:rsid w:val="00602DBF"/>
    <w:rsid w:val="00602E79"/>
    <w:rsid w:val="00603013"/>
    <w:rsid w:val="00603443"/>
    <w:rsid w:val="00603528"/>
    <w:rsid w:val="00603D72"/>
    <w:rsid w:val="00604F77"/>
    <w:rsid w:val="00605312"/>
    <w:rsid w:val="00605497"/>
    <w:rsid w:val="0060579C"/>
    <w:rsid w:val="00605AC6"/>
    <w:rsid w:val="00605F21"/>
    <w:rsid w:val="00606263"/>
    <w:rsid w:val="006066AF"/>
    <w:rsid w:val="0060692A"/>
    <w:rsid w:val="00606C60"/>
    <w:rsid w:val="00606EE9"/>
    <w:rsid w:val="006070B8"/>
    <w:rsid w:val="0060760E"/>
    <w:rsid w:val="006077B2"/>
    <w:rsid w:val="00607D2A"/>
    <w:rsid w:val="006102CD"/>
    <w:rsid w:val="006104A0"/>
    <w:rsid w:val="0061065C"/>
    <w:rsid w:val="00610B4F"/>
    <w:rsid w:val="00610DED"/>
    <w:rsid w:val="00611D1C"/>
    <w:rsid w:val="00611E34"/>
    <w:rsid w:val="00611FBB"/>
    <w:rsid w:val="00612698"/>
    <w:rsid w:val="00612D04"/>
    <w:rsid w:val="00612D9D"/>
    <w:rsid w:val="00612F3C"/>
    <w:rsid w:val="00613568"/>
    <w:rsid w:val="006138E2"/>
    <w:rsid w:val="00614164"/>
    <w:rsid w:val="00614A28"/>
    <w:rsid w:val="00614E5C"/>
    <w:rsid w:val="00615638"/>
    <w:rsid w:val="006157DD"/>
    <w:rsid w:val="0061587A"/>
    <w:rsid w:val="00615934"/>
    <w:rsid w:val="006163D2"/>
    <w:rsid w:val="00617488"/>
    <w:rsid w:val="0062018B"/>
    <w:rsid w:val="0062025C"/>
    <w:rsid w:val="0062098F"/>
    <w:rsid w:val="00620D6D"/>
    <w:rsid w:val="00620F99"/>
    <w:rsid w:val="00621405"/>
    <w:rsid w:val="00621469"/>
    <w:rsid w:val="00621537"/>
    <w:rsid w:val="006217A3"/>
    <w:rsid w:val="00621D04"/>
    <w:rsid w:val="00621EF6"/>
    <w:rsid w:val="0062218E"/>
    <w:rsid w:val="00622676"/>
    <w:rsid w:val="006226D9"/>
    <w:rsid w:val="006227A3"/>
    <w:rsid w:val="00622857"/>
    <w:rsid w:val="00622CAA"/>
    <w:rsid w:val="0062392F"/>
    <w:rsid w:val="0062407A"/>
    <w:rsid w:val="00624141"/>
    <w:rsid w:val="006243EC"/>
    <w:rsid w:val="00624AF5"/>
    <w:rsid w:val="00624FA7"/>
    <w:rsid w:val="006255CB"/>
    <w:rsid w:val="0062577F"/>
    <w:rsid w:val="006259EC"/>
    <w:rsid w:val="00625B1E"/>
    <w:rsid w:val="00625CD1"/>
    <w:rsid w:val="00625D55"/>
    <w:rsid w:val="006260EC"/>
    <w:rsid w:val="0062667D"/>
    <w:rsid w:val="00626F72"/>
    <w:rsid w:val="00627145"/>
    <w:rsid w:val="00627332"/>
    <w:rsid w:val="0063069B"/>
    <w:rsid w:val="00630B34"/>
    <w:rsid w:val="00630CE0"/>
    <w:rsid w:val="00630F7C"/>
    <w:rsid w:val="006311A8"/>
    <w:rsid w:val="00631489"/>
    <w:rsid w:val="00631BAE"/>
    <w:rsid w:val="00631D68"/>
    <w:rsid w:val="006323D8"/>
    <w:rsid w:val="00632AE3"/>
    <w:rsid w:val="00632D4E"/>
    <w:rsid w:val="0063345C"/>
    <w:rsid w:val="00634545"/>
    <w:rsid w:val="006345FF"/>
    <w:rsid w:val="00635069"/>
    <w:rsid w:val="006350B5"/>
    <w:rsid w:val="0063595F"/>
    <w:rsid w:val="0063596B"/>
    <w:rsid w:val="00635EFC"/>
    <w:rsid w:val="006360FC"/>
    <w:rsid w:val="006405DA"/>
    <w:rsid w:val="00640631"/>
    <w:rsid w:val="00641490"/>
    <w:rsid w:val="00642B8A"/>
    <w:rsid w:val="00642ECC"/>
    <w:rsid w:val="00642F78"/>
    <w:rsid w:val="006431C3"/>
    <w:rsid w:val="00643447"/>
    <w:rsid w:val="00643462"/>
    <w:rsid w:val="0064437A"/>
    <w:rsid w:val="00644513"/>
    <w:rsid w:val="00645C8E"/>
    <w:rsid w:val="00645F2F"/>
    <w:rsid w:val="00645FC2"/>
    <w:rsid w:val="00646136"/>
    <w:rsid w:val="00646159"/>
    <w:rsid w:val="006471AA"/>
    <w:rsid w:val="0064751A"/>
    <w:rsid w:val="00647E96"/>
    <w:rsid w:val="00647F4E"/>
    <w:rsid w:val="00650673"/>
    <w:rsid w:val="006509FC"/>
    <w:rsid w:val="00650E1F"/>
    <w:rsid w:val="006510CD"/>
    <w:rsid w:val="00651160"/>
    <w:rsid w:val="0065120B"/>
    <w:rsid w:val="0065174F"/>
    <w:rsid w:val="00651803"/>
    <w:rsid w:val="00652017"/>
    <w:rsid w:val="00652721"/>
    <w:rsid w:val="006527C6"/>
    <w:rsid w:val="00652FFA"/>
    <w:rsid w:val="00653AEB"/>
    <w:rsid w:val="00653B7D"/>
    <w:rsid w:val="0065405B"/>
    <w:rsid w:val="0065425C"/>
    <w:rsid w:val="006543DB"/>
    <w:rsid w:val="00654462"/>
    <w:rsid w:val="00654504"/>
    <w:rsid w:val="0065540E"/>
    <w:rsid w:val="00655A61"/>
    <w:rsid w:val="00655B8A"/>
    <w:rsid w:val="00655C76"/>
    <w:rsid w:val="00656148"/>
    <w:rsid w:val="006561C5"/>
    <w:rsid w:val="0065623A"/>
    <w:rsid w:val="006569EC"/>
    <w:rsid w:val="00656A15"/>
    <w:rsid w:val="00656C07"/>
    <w:rsid w:val="00657298"/>
    <w:rsid w:val="00657CC9"/>
    <w:rsid w:val="006607E8"/>
    <w:rsid w:val="00660EAD"/>
    <w:rsid w:val="00660EB5"/>
    <w:rsid w:val="00660F55"/>
    <w:rsid w:val="00661281"/>
    <w:rsid w:val="00661E4F"/>
    <w:rsid w:val="00662244"/>
    <w:rsid w:val="006627B8"/>
    <w:rsid w:val="00662857"/>
    <w:rsid w:val="006628B8"/>
    <w:rsid w:val="00662971"/>
    <w:rsid w:val="00662B06"/>
    <w:rsid w:val="00662FAB"/>
    <w:rsid w:val="006635DD"/>
    <w:rsid w:val="006638BE"/>
    <w:rsid w:val="00663FF8"/>
    <w:rsid w:val="00664239"/>
    <w:rsid w:val="006642D3"/>
    <w:rsid w:val="006648F8"/>
    <w:rsid w:val="00664A22"/>
    <w:rsid w:val="00664AF8"/>
    <w:rsid w:val="00665012"/>
    <w:rsid w:val="006651B2"/>
    <w:rsid w:val="006659B7"/>
    <w:rsid w:val="00666106"/>
    <w:rsid w:val="006662AF"/>
    <w:rsid w:val="0066678C"/>
    <w:rsid w:val="0066679D"/>
    <w:rsid w:val="00666AB1"/>
    <w:rsid w:val="00666DED"/>
    <w:rsid w:val="00666FA8"/>
    <w:rsid w:val="00667403"/>
    <w:rsid w:val="006676C5"/>
    <w:rsid w:val="00667AA9"/>
    <w:rsid w:val="00670520"/>
    <w:rsid w:val="00670865"/>
    <w:rsid w:val="006709E9"/>
    <w:rsid w:val="006711C3"/>
    <w:rsid w:val="00671613"/>
    <w:rsid w:val="00671D4A"/>
    <w:rsid w:val="006723FC"/>
    <w:rsid w:val="00672553"/>
    <w:rsid w:val="00672BA9"/>
    <w:rsid w:val="00672CCB"/>
    <w:rsid w:val="00672CF8"/>
    <w:rsid w:val="00673040"/>
    <w:rsid w:val="00673DF6"/>
    <w:rsid w:val="006742EE"/>
    <w:rsid w:val="006746B9"/>
    <w:rsid w:val="006746BC"/>
    <w:rsid w:val="0067497C"/>
    <w:rsid w:val="00674C66"/>
    <w:rsid w:val="0067575D"/>
    <w:rsid w:val="00675C65"/>
    <w:rsid w:val="006760B8"/>
    <w:rsid w:val="006763A3"/>
    <w:rsid w:val="00676720"/>
    <w:rsid w:val="006768A4"/>
    <w:rsid w:val="00677A1F"/>
    <w:rsid w:val="00677B37"/>
    <w:rsid w:val="00677DEB"/>
    <w:rsid w:val="00680488"/>
    <w:rsid w:val="00680663"/>
    <w:rsid w:val="006809A5"/>
    <w:rsid w:val="0068127D"/>
    <w:rsid w:val="00681771"/>
    <w:rsid w:val="00681C3C"/>
    <w:rsid w:val="00681CDC"/>
    <w:rsid w:val="00681DBF"/>
    <w:rsid w:val="00682184"/>
    <w:rsid w:val="006829F2"/>
    <w:rsid w:val="0068310B"/>
    <w:rsid w:val="006835C7"/>
    <w:rsid w:val="00683A27"/>
    <w:rsid w:val="00683D80"/>
    <w:rsid w:val="00684040"/>
    <w:rsid w:val="0068405C"/>
    <w:rsid w:val="006841EF"/>
    <w:rsid w:val="0068457A"/>
    <w:rsid w:val="0068460D"/>
    <w:rsid w:val="006846EB"/>
    <w:rsid w:val="006848D3"/>
    <w:rsid w:val="006852C3"/>
    <w:rsid w:val="006859F6"/>
    <w:rsid w:val="00685C85"/>
    <w:rsid w:val="006863F7"/>
    <w:rsid w:val="00686434"/>
    <w:rsid w:val="00686967"/>
    <w:rsid w:val="00686E10"/>
    <w:rsid w:val="00687C2D"/>
    <w:rsid w:val="00690738"/>
    <w:rsid w:val="006907DF"/>
    <w:rsid w:val="00690D12"/>
    <w:rsid w:val="00691069"/>
    <w:rsid w:val="0069127A"/>
    <w:rsid w:val="006914D0"/>
    <w:rsid w:val="00691987"/>
    <w:rsid w:val="00691A80"/>
    <w:rsid w:val="006922A3"/>
    <w:rsid w:val="00692E59"/>
    <w:rsid w:val="006930A2"/>
    <w:rsid w:val="006932C5"/>
    <w:rsid w:val="00693AD5"/>
    <w:rsid w:val="00694E93"/>
    <w:rsid w:val="0069526E"/>
    <w:rsid w:val="00695334"/>
    <w:rsid w:val="006955E6"/>
    <w:rsid w:val="00695B0C"/>
    <w:rsid w:val="00695E5F"/>
    <w:rsid w:val="00695F3C"/>
    <w:rsid w:val="00696525"/>
    <w:rsid w:val="00696A5D"/>
    <w:rsid w:val="00697731"/>
    <w:rsid w:val="006A0285"/>
    <w:rsid w:val="006A07D7"/>
    <w:rsid w:val="006A0B33"/>
    <w:rsid w:val="006A0D22"/>
    <w:rsid w:val="006A0EE8"/>
    <w:rsid w:val="006A2469"/>
    <w:rsid w:val="006A2538"/>
    <w:rsid w:val="006A275F"/>
    <w:rsid w:val="006A27D9"/>
    <w:rsid w:val="006A2E8D"/>
    <w:rsid w:val="006A360D"/>
    <w:rsid w:val="006A37EF"/>
    <w:rsid w:val="006A3B8B"/>
    <w:rsid w:val="006A3D77"/>
    <w:rsid w:val="006A3FC9"/>
    <w:rsid w:val="006A4D14"/>
    <w:rsid w:val="006A4E62"/>
    <w:rsid w:val="006A4EB8"/>
    <w:rsid w:val="006A4F4B"/>
    <w:rsid w:val="006A51E5"/>
    <w:rsid w:val="006A5E98"/>
    <w:rsid w:val="006A60ED"/>
    <w:rsid w:val="006A64E0"/>
    <w:rsid w:val="006A68A8"/>
    <w:rsid w:val="006A68F2"/>
    <w:rsid w:val="006A7138"/>
    <w:rsid w:val="006A76ED"/>
    <w:rsid w:val="006A7DEC"/>
    <w:rsid w:val="006B0F8C"/>
    <w:rsid w:val="006B10BC"/>
    <w:rsid w:val="006B13A5"/>
    <w:rsid w:val="006B18F3"/>
    <w:rsid w:val="006B259B"/>
    <w:rsid w:val="006B322F"/>
    <w:rsid w:val="006B373C"/>
    <w:rsid w:val="006B40BB"/>
    <w:rsid w:val="006B40EE"/>
    <w:rsid w:val="006B4280"/>
    <w:rsid w:val="006B44A3"/>
    <w:rsid w:val="006B49F4"/>
    <w:rsid w:val="006B5144"/>
    <w:rsid w:val="006B6008"/>
    <w:rsid w:val="006B660F"/>
    <w:rsid w:val="006B6FFD"/>
    <w:rsid w:val="006B76FD"/>
    <w:rsid w:val="006B7B10"/>
    <w:rsid w:val="006B7C12"/>
    <w:rsid w:val="006C00BF"/>
    <w:rsid w:val="006C0191"/>
    <w:rsid w:val="006C01B1"/>
    <w:rsid w:val="006C0226"/>
    <w:rsid w:val="006C0600"/>
    <w:rsid w:val="006C0771"/>
    <w:rsid w:val="006C123B"/>
    <w:rsid w:val="006C1CD7"/>
    <w:rsid w:val="006C245C"/>
    <w:rsid w:val="006C2549"/>
    <w:rsid w:val="006C254F"/>
    <w:rsid w:val="006C2944"/>
    <w:rsid w:val="006C2960"/>
    <w:rsid w:val="006C357C"/>
    <w:rsid w:val="006C358E"/>
    <w:rsid w:val="006C3E49"/>
    <w:rsid w:val="006C5F7C"/>
    <w:rsid w:val="006C669D"/>
    <w:rsid w:val="006C6EC7"/>
    <w:rsid w:val="006C7955"/>
    <w:rsid w:val="006C7ABE"/>
    <w:rsid w:val="006C7F2A"/>
    <w:rsid w:val="006D0013"/>
    <w:rsid w:val="006D1757"/>
    <w:rsid w:val="006D1C73"/>
    <w:rsid w:val="006D1CEE"/>
    <w:rsid w:val="006D1EBA"/>
    <w:rsid w:val="006D209C"/>
    <w:rsid w:val="006D26AD"/>
    <w:rsid w:val="006D2947"/>
    <w:rsid w:val="006D2A72"/>
    <w:rsid w:val="006D2B78"/>
    <w:rsid w:val="006D30A6"/>
    <w:rsid w:val="006D3AF4"/>
    <w:rsid w:val="006D412C"/>
    <w:rsid w:val="006D43AB"/>
    <w:rsid w:val="006D47BC"/>
    <w:rsid w:val="006D51BF"/>
    <w:rsid w:val="006D534F"/>
    <w:rsid w:val="006D57E4"/>
    <w:rsid w:val="006D5DF7"/>
    <w:rsid w:val="006D685E"/>
    <w:rsid w:val="006D68DB"/>
    <w:rsid w:val="006D6C69"/>
    <w:rsid w:val="006D6D66"/>
    <w:rsid w:val="006D7078"/>
    <w:rsid w:val="006D7106"/>
    <w:rsid w:val="006D7689"/>
    <w:rsid w:val="006E01F5"/>
    <w:rsid w:val="006E086C"/>
    <w:rsid w:val="006E0F54"/>
    <w:rsid w:val="006E18EA"/>
    <w:rsid w:val="006E1DFB"/>
    <w:rsid w:val="006E2560"/>
    <w:rsid w:val="006E2C82"/>
    <w:rsid w:val="006E2EA0"/>
    <w:rsid w:val="006E35DA"/>
    <w:rsid w:val="006E39D3"/>
    <w:rsid w:val="006E40A8"/>
    <w:rsid w:val="006E4920"/>
    <w:rsid w:val="006E4B63"/>
    <w:rsid w:val="006E4D88"/>
    <w:rsid w:val="006E58C0"/>
    <w:rsid w:val="006E5A89"/>
    <w:rsid w:val="006E5ABB"/>
    <w:rsid w:val="006E5BEE"/>
    <w:rsid w:val="006E5CC0"/>
    <w:rsid w:val="006E5D9B"/>
    <w:rsid w:val="006E6036"/>
    <w:rsid w:val="006E6E20"/>
    <w:rsid w:val="006E6F03"/>
    <w:rsid w:val="006E7B33"/>
    <w:rsid w:val="006F01C8"/>
    <w:rsid w:val="006F0748"/>
    <w:rsid w:val="006F0A30"/>
    <w:rsid w:val="006F1257"/>
    <w:rsid w:val="006F16DF"/>
    <w:rsid w:val="006F181F"/>
    <w:rsid w:val="006F1828"/>
    <w:rsid w:val="006F281D"/>
    <w:rsid w:val="006F31DD"/>
    <w:rsid w:val="006F353F"/>
    <w:rsid w:val="006F3E5E"/>
    <w:rsid w:val="006F4495"/>
    <w:rsid w:val="006F4E97"/>
    <w:rsid w:val="006F4FF7"/>
    <w:rsid w:val="006F5796"/>
    <w:rsid w:val="006F5A23"/>
    <w:rsid w:val="006F5D32"/>
    <w:rsid w:val="006F7778"/>
    <w:rsid w:val="00700148"/>
    <w:rsid w:val="00700907"/>
    <w:rsid w:val="00700D10"/>
    <w:rsid w:val="00700D1A"/>
    <w:rsid w:val="0070118E"/>
    <w:rsid w:val="00701CF9"/>
    <w:rsid w:val="007024A9"/>
    <w:rsid w:val="00703226"/>
    <w:rsid w:val="00703962"/>
    <w:rsid w:val="007042E0"/>
    <w:rsid w:val="00704585"/>
    <w:rsid w:val="00704664"/>
    <w:rsid w:val="00704D54"/>
    <w:rsid w:val="00705651"/>
    <w:rsid w:val="00705B67"/>
    <w:rsid w:val="00705FD4"/>
    <w:rsid w:val="0070670F"/>
    <w:rsid w:val="00707129"/>
    <w:rsid w:val="007075A4"/>
    <w:rsid w:val="00707F34"/>
    <w:rsid w:val="00710BE7"/>
    <w:rsid w:val="007111F8"/>
    <w:rsid w:val="00711A58"/>
    <w:rsid w:val="00711F79"/>
    <w:rsid w:val="00712085"/>
    <w:rsid w:val="007126F3"/>
    <w:rsid w:val="007133B1"/>
    <w:rsid w:val="00714097"/>
    <w:rsid w:val="00714B14"/>
    <w:rsid w:val="00714D74"/>
    <w:rsid w:val="00715074"/>
    <w:rsid w:val="00715DCF"/>
    <w:rsid w:val="00715E2C"/>
    <w:rsid w:val="0071699C"/>
    <w:rsid w:val="00716E9F"/>
    <w:rsid w:val="007170C2"/>
    <w:rsid w:val="00717779"/>
    <w:rsid w:val="00717848"/>
    <w:rsid w:val="00717CA7"/>
    <w:rsid w:val="00720301"/>
    <w:rsid w:val="007203B5"/>
    <w:rsid w:val="0072042E"/>
    <w:rsid w:val="00720E75"/>
    <w:rsid w:val="00720ECB"/>
    <w:rsid w:val="007211AC"/>
    <w:rsid w:val="00721566"/>
    <w:rsid w:val="00721717"/>
    <w:rsid w:val="0072175A"/>
    <w:rsid w:val="00721C5C"/>
    <w:rsid w:val="00721DC7"/>
    <w:rsid w:val="0072220F"/>
    <w:rsid w:val="00722AB5"/>
    <w:rsid w:val="00722C32"/>
    <w:rsid w:val="00722CA8"/>
    <w:rsid w:val="00723360"/>
    <w:rsid w:val="00723698"/>
    <w:rsid w:val="00723DB1"/>
    <w:rsid w:val="007248AD"/>
    <w:rsid w:val="007255C3"/>
    <w:rsid w:val="00725728"/>
    <w:rsid w:val="00725EE1"/>
    <w:rsid w:val="007263B6"/>
    <w:rsid w:val="00726540"/>
    <w:rsid w:val="00726775"/>
    <w:rsid w:val="00726832"/>
    <w:rsid w:val="00726C4D"/>
    <w:rsid w:val="00726DEE"/>
    <w:rsid w:val="00726FE5"/>
    <w:rsid w:val="0072761A"/>
    <w:rsid w:val="007276D4"/>
    <w:rsid w:val="0073045A"/>
    <w:rsid w:val="00730487"/>
    <w:rsid w:val="00730527"/>
    <w:rsid w:val="00730CE2"/>
    <w:rsid w:val="0073105D"/>
    <w:rsid w:val="00731069"/>
    <w:rsid w:val="007311E4"/>
    <w:rsid w:val="0073158E"/>
    <w:rsid w:val="007328C7"/>
    <w:rsid w:val="00732A0B"/>
    <w:rsid w:val="007336CF"/>
    <w:rsid w:val="0073475A"/>
    <w:rsid w:val="0073498D"/>
    <w:rsid w:val="0073530E"/>
    <w:rsid w:val="00735AFD"/>
    <w:rsid w:val="00735DB4"/>
    <w:rsid w:val="00735DE3"/>
    <w:rsid w:val="0073653A"/>
    <w:rsid w:val="007369BB"/>
    <w:rsid w:val="007369C1"/>
    <w:rsid w:val="007369D0"/>
    <w:rsid w:val="00736B10"/>
    <w:rsid w:val="00736F15"/>
    <w:rsid w:val="00737244"/>
    <w:rsid w:val="007372BD"/>
    <w:rsid w:val="007372F8"/>
    <w:rsid w:val="00737568"/>
    <w:rsid w:val="007375D7"/>
    <w:rsid w:val="007401BD"/>
    <w:rsid w:val="007402F5"/>
    <w:rsid w:val="007408BB"/>
    <w:rsid w:val="00740CF5"/>
    <w:rsid w:val="00740FA1"/>
    <w:rsid w:val="007410A8"/>
    <w:rsid w:val="0074117D"/>
    <w:rsid w:val="00741EED"/>
    <w:rsid w:val="007423C7"/>
    <w:rsid w:val="00742F23"/>
    <w:rsid w:val="007436C2"/>
    <w:rsid w:val="00743EB1"/>
    <w:rsid w:val="00744224"/>
    <w:rsid w:val="0074458F"/>
    <w:rsid w:val="00744599"/>
    <w:rsid w:val="00744802"/>
    <w:rsid w:val="007456B3"/>
    <w:rsid w:val="007456C0"/>
    <w:rsid w:val="00745BB5"/>
    <w:rsid w:val="00745E43"/>
    <w:rsid w:val="0074606C"/>
    <w:rsid w:val="0074641C"/>
    <w:rsid w:val="00746896"/>
    <w:rsid w:val="0074697A"/>
    <w:rsid w:val="00746AD9"/>
    <w:rsid w:val="0074779C"/>
    <w:rsid w:val="00747900"/>
    <w:rsid w:val="00747ADF"/>
    <w:rsid w:val="0075014A"/>
    <w:rsid w:val="007508AC"/>
    <w:rsid w:val="00750F16"/>
    <w:rsid w:val="00751224"/>
    <w:rsid w:val="007513EF"/>
    <w:rsid w:val="007515BA"/>
    <w:rsid w:val="00751C38"/>
    <w:rsid w:val="00752BAE"/>
    <w:rsid w:val="007536D0"/>
    <w:rsid w:val="00753719"/>
    <w:rsid w:val="0075408B"/>
    <w:rsid w:val="00754335"/>
    <w:rsid w:val="00754D2F"/>
    <w:rsid w:val="00754F43"/>
    <w:rsid w:val="007554A2"/>
    <w:rsid w:val="007554A3"/>
    <w:rsid w:val="00755D24"/>
    <w:rsid w:val="00756554"/>
    <w:rsid w:val="0075671E"/>
    <w:rsid w:val="00756D6B"/>
    <w:rsid w:val="00756F92"/>
    <w:rsid w:val="00757024"/>
    <w:rsid w:val="00757179"/>
    <w:rsid w:val="0075718D"/>
    <w:rsid w:val="007571C5"/>
    <w:rsid w:val="00757301"/>
    <w:rsid w:val="0075733E"/>
    <w:rsid w:val="00757E2A"/>
    <w:rsid w:val="0076005D"/>
    <w:rsid w:val="00760420"/>
    <w:rsid w:val="00760EDD"/>
    <w:rsid w:val="00761063"/>
    <w:rsid w:val="00761912"/>
    <w:rsid w:val="00761B0D"/>
    <w:rsid w:val="00761F1D"/>
    <w:rsid w:val="007623C9"/>
    <w:rsid w:val="00762CA7"/>
    <w:rsid w:val="00762CF6"/>
    <w:rsid w:val="00762ED6"/>
    <w:rsid w:val="00763055"/>
    <w:rsid w:val="00763215"/>
    <w:rsid w:val="00763252"/>
    <w:rsid w:val="00763A2C"/>
    <w:rsid w:val="00763BC7"/>
    <w:rsid w:val="007643A8"/>
    <w:rsid w:val="007646D3"/>
    <w:rsid w:val="00764701"/>
    <w:rsid w:val="00764A8F"/>
    <w:rsid w:val="00764ACE"/>
    <w:rsid w:val="00764D51"/>
    <w:rsid w:val="0076556F"/>
    <w:rsid w:val="00765832"/>
    <w:rsid w:val="0076596A"/>
    <w:rsid w:val="0076670C"/>
    <w:rsid w:val="00766EFE"/>
    <w:rsid w:val="00767041"/>
    <w:rsid w:val="00767136"/>
    <w:rsid w:val="00767E15"/>
    <w:rsid w:val="00767EF4"/>
    <w:rsid w:val="007712D3"/>
    <w:rsid w:val="00771509"/>
    <w:rsid w:val="007719F9"/>
    <w:rsid w:val="00771B46"/>
    <w:rsid w:val="0077205B"/>
    <w:rsid w:val="00772EF5"/>
    <w:rsid w:val="0077325B"/>
    <w:rsid w:val="007732BD"/>
    <w:rsid w:val="0077341D"/>
    <w:rsid w:val="007736B1"/>
    <w:rsid w:val="007737C1"/>
    <w:rsid w:val="00773CB5"/>
    <w:rsid w:val="00773EE9"/>
    <w:rsid w:val="00773F92"/>
    <w:rsid w:val="0077401E"/>
    <w:rsid w:val="00774436"/>
    <w:rsid w:val="007744A2"/>
    <w:rsid w:val="00774663"/>
    <w:rsid w:val="00774C88"/>
    <w:rsid w:val="0077534F"/>
    <w:rsid w:val="00775A32"/>
    <w:rsid w:val="00775FE1"/>
    <w:rsid w:val="00776037"/>
    <w:rsid w:val="00776370"/>
    <w:rsid w:val="007766CF"/>
    <w:rsid w:val="007777DB"/>
    <w:rsid w:val="007777EA"/>
    <w:rsid w:val="00780039"/>
    <w:rsid w:val="00780145"/>
    <w:rsid w:val="007801B0"/>
    <w:rsid w:val="007802FC"/>
    <w:rsid w:val="007803DE"/>
    <w:rsid w:val="00780557"/>
    <w:rsid w:val="0078056E"/>
    <w:rsid w:val="007806E4"/>
    <w:rsid w:val="00780725"/>
    <w:rsid w:val="00780F45"/>
    <w:rsid w:val="00780F93"/>
    <w:rsid w:val="00781E85"/>
    <w:rsid w:val="007822F1"/>
    <w:rsid w:val="007823CE"/>
    <w:rsid w:val="007833FD"/>
    <w:rsid w:val="00783528"/>
    <w:rsid w:val="0078376F"/>
    <w:rsid w:val="00785862"/>
    <w:rsid w:val="00785AA9"/>
    <w:rsid w:val="00785AD3"/>
    <w:rsid w:val="00785DA7"/>
    <w:rsid w:val="00785F57"/>
    <w:rsid w:val="00786231"/>
    <w:rsid w:val="00786707"/>
    <w:rsid w:val="00786B05"/>
    <w:rsid w:val="00786BB2"/>
    <w:rsid w:val="00787174"/>
    <w:rsid w:val="007872C0"/>
    <w:rsid w:val="00787440"/>
    <w:rsid w:val="00787A5A"/>
    <w:rsid w:val="00787B14"/>
    <w:rsid w:val="00787E07"/>
    <w:rsid w:val="00787E40"/>
    <w:rsid w:val="007905B8"/>
    <w:rsid w:val="007905EE"/>
    <w:rsid w:val="007907DA"/>
    <w:rsid w:val="0079097F"/>
    <w:rsid w:val="00790B02"/>
    <w:rsid w:val="00792410"/>
    <w:rsid w:val="00792C66"/>
    <w:rsid w:val="00793702"/>
    <w:rsid w:val="00793773"/>
    <w:rsid w:val="00793780"/>
    <w:rsid w:val="00793781"/>
    <w:rsid w:val="00793B6F"/>
    <w:rsid w:val="00794EF8"/>
    <w:rsid w:val="0079539F"/>
    <w:rsid w:val="00795A0C"/>
    <w:rsid w:val="00795DAD"/>
    <w:rsid w:val="00795EF8"/>
    <w:rsid w:val="00796491"/>
    <w:rsid w:val="0079662D"/>
    <w:rsid w:val="00796862"/>
    <w:rsid w:val="007969A1"/>
    <w:rsid w:val="007A06E9"/>
    <w:rsid w:val="007A0CF9"/>
    <w:rsid w:val="007A209B"/>
    <w:rsid w:val="007A24DC"/>
    <w:rsid w:val="007A29D5"/>
    <w:rsid w:val="007A2AFD"/>
    <w:rsid w:val="007A332D"/>
    <w:rsid w:val="007A357A"/>
    <w:rsid w:val="007A3A60"/>
    <w:rsid w:val="007A3D15"/>
    <w:rsid w:val="007A4B25"/>
    <w:rsid w:val="007A4BD7"/>
    <w:rsid w:val="007A5261"/>
    <w:rsid w:val="007A52E8"/>
    <w:rsid w:val="007A586B"/>
    <w:rsid w:val="007A6453"/>
    <w:rsid w:val="007A677B"/>
    <w:rsid w:val="007A679F"/>
    <w:rsid w:val="007A6851"/>
    <w:rsid w:val="007A72AA"/>
    <w:rsid w:val="007A73A7"/>
    <w:rsid w:val="007A7A17"/>
    <w:rsid w:val="007A7A49"/>
    <w:rsid w:val="007A7B90"/>
    <w:rsid w:val="007B003C"/>
    <w:rsid w:val="007B00E0"/>
    <w:rsid w:val="007B019A"/>
    <w:rsid w:val="007B0610"/>
    <w:rsid w:val="007B07BD"/>
    <w:rsid w:val="007B157C"/>
    <w:rsid w:val="007B200A"/>
    <w:rsid w:val="007B210D"/>
    <w:rsid w:val="007B2583"/>
    <w:rsid w:val="007B3006"/>
    <w:rsid w:val="007B33FF"/>
    <w:rsid w:val="007B3610"/>
    <w:rsid w:val="007B3BDC"/>
    <w:rsid w:val="007B50D5"/>
    <w:rsid w:val="007B50D6"/>
    <w:rsid w:val="007B5141"/>
    <w:rsid w:val="007B5205"/>
    <w:rsid w:val="007B5358"/>
    <w:rsid w:val="007B580B"/>
    <w:rsid w:val="007B5832"/>
    <w:rsid w:val="007B5B8A"/>
    <w:rsid w:val="007B5D83"/>
    <w:rsid w:val="007B6AEE"/>
    <w:rsid w:val="007B6B46"/>
    <w:rsid w:val="007B6BAC"/>
    <w:rsid w:val="007B7042"/>
    <w:rsid w:val="007B771F"/>
    <w:rsid w:val="007B7E7D"/>
    <w:rsid w:val="007C0CFB"/>
    <w:rsid w:val="007C1623"/>
    <w:rsid w:val="007C20DB"/>
    <w:rsid w:val="007C29E7"/>
    <w:rsid w:val="007C38D9"/>
    <w:rsid w:val="007C3DE5"/>
    <w:rsid w:val="007C40B1"/>
    <w:rsid w:val="007C5581"/>
    <w:rsid w:val="007C5996"/>
    <w:rsid w:val="007C5A5A"/>
    <w:rsid w:val="007C6326"/>
    <w:rsid w:val="007C65D2"/>
    <w:rsid w:val="007C6C41"/>
    <w:rsid w:val="007C754B"/>
    <w:rsid w:val="007C7797"/>
    <w:rsid w:val="007C7CE9"/>
    <w:rsid w:val="007D0A4F"/>
    <w:rsid w:val="007D0CEE"/>
    <w:rsid w:val="007D1607"/>
    <w:rsid w:val="007D1645"/>
    <w:rsid w:val="007D1BC1"/>
    <w:rsid w:val="007D1C66"/>
    <w:rsid w:val="007D21FA"/>
    <w:rsid w:val="007D2504"/>
    <w:rsid w:val="007D279A"/>
    <w:rsid w:val="007D2ADC"/>
    <w:rsid w:val="007D2F5B"/>
    <w:rsid w:val="007D3264"/>
    <w:rsid w:val="007D32D2"/>
    <w:rsid w:val="007D32FF"/>
    <w:rsid w:val="007D375C"/>
    <w:rsid w:val="007D41AB"/>
    <w:rsid w:val="007D4587"/>
    <w:rsid w:val="007D47CB"/>
    <w:rsid w:val="007D4BF0"/>
    <w:rsid w:val="007D4DA5"/>
    <w:rsid w:val="007D5948"/>
    <w:rsid w:val="007D5C25"/>
    <w:rsid w:val="007D62FD"/>
    <w:rsid w:val="007D632B"/>
    <w:rsid w:val="007D6C21"/>
    <w:rsid w:val="007D6F23"/>
    <w:rsid w:val="007D7145"/>
    <w:rsid w:val="007D74CF"/>
    <w:rsid w:val="007D7724"/>
    <w:rsid w:val="007D7BCF"/>
    <w:rsid w:val="007E00E4"/>
    <w:rsid w:val="007E0268"/>
    <w:rsid w:val="007E047A"/>
    <w:rsid w:val="007E060E"/>
    <w:rsid w:val="007E07F1"/>
    <w:rsid w:val="007E087A"/>
    <w:rsid w:val="007E08BA"/>
    <w:rsid w:val="007E093D"/>
    <w:rsid w:val="007E0C88"/>
    <w:rsid w:val="007E0E92"/>
    <w:rsid w:val="007E11CD"/>
    <w:rsid w:val="007E14DF"/>
    <w:rsid w:val="007E1D4D"/>
    <w:rsid w:val="007E20CE"/>
    <w:rsid w:val="007E2123"/>
    <w:rsid w:val="007E241C"/>
    <w:rsid w:val="007E2834"/>
    <w:rsid w:val="007E2AE7"/>
    <w:rsid w:val="007E2BC4"/>
    <w:rsid w:val="007E2DA6"/>
    <w:rsid w:val="007E3370"/>
    <w:rsid w:val="007E3593"/>
    <w:rsid w:val="007E3773"/>
    <w:rsid w:val="007E41AF"/>
    <w:rsid w:val="007E4A75"/>
    <w:rsid w:val="007E4A99"/>
    <w:rsid w:val="007E4C83"/>
    <w:rsid w:val="007E5859"/>
    <w:rsid w:val="007E5AAD"/>
    <w:rsid w:val="007E5B2C"/>
    <w:rsid w:val="007E5B97"/>
    <w:rsid w:val="007E5D15"/>
    <w:rsid w:val="007E5F2C"/>
    <w:rsid w:val="007E61DC"/>
    <w:rsid w:val="007E63EE"/>
    <w:rsid w:val="007E67E9"/>
    <w:rsid w:val="007E6885"/>
    <w:rsid w:val="007E6929"/>
    <w:rsid w:val="007E6B05"/>
    <w:rsid w:val="007E6CCF"/>
    <w:rsid w:val="007E6EC8"/>
    <w:rsid w:val="007E710C"/>
    <w:rsid w:val="007E75C4"/>
    <w:rsid w:val="007F0137"/>
    <w:rsid w:val="007F116B"/>
    <w:rsid w:val="007F11A4"/>
    <w:rsid w:val="007F181B"/>
    <w:rsid w:val="007F1C37"/>
    <w:rsid w:val="007F1C87"/>
    <w:rsid w:val="007F1EB8"/>
    <w:rsid w:val="007F2178"/>
    <w:rsid w:val="007F2329"/>
    <w:rsid w:val="007F247E"/>
    <w:rsid w:val="007F2686"/>
    <w:rsid w:val="007F28FE"/>
    <w:rsid w:val="007F34DE"/>
    <w:rsid w:val="007F390A"/>
    <w:rsid w:val="007F46F5"/>
    <w:rsid w:val="007F4B96"/>
    <w:rsid w:val="007F5011"/>
    <w:rsid w:val="007F547A"/>
    <w:rsid w:val="007F6270"/>
    <w:rsid w:val="007F6998"/>
    <w:rsid w:val="007F6F74"/>
    <w:rsid w:val="007F73C4"/>
    <w:rsid w:val="007F771F"/>
    <w:rsid w:val="008001D8"/>
    <w:rsid w:val="008007A0"/>
    <w:rsid w:val="00800BB8"/>
    <w:rsid w:val="00800E2C"/>
    <w:rsid w:val="00800F0F"/>
    <w:rsid w:val="008012F9"/>
    <w:rsid w:val="008017CA"/>
    <w:rsid w:val="0080274C"/>
    <w:rsid w:val="0080286B"/>
    <w:rsid w:val="00802CDF"/>
    <w:rsid w:val="00802F8D"/>
    <w:rsid w:val="00803632"/>
    <w:rsid w:val="00803E64"/>
    <w:rsid w:val="008041B4"/>
    <w:rsid w:val="00804250"/>
    <w:rsid w:val="008047A2"/>
    <w:rsid w:val="00804A49"/>
    <w:rsid w:val="00804C46"/>
    <w:rsid w:val="008050C9"/>
    <w:rsid w:val="00806065"/>
    <w:rsid w:val="008069D2"/>
    <w:rsid w:val="00806A5A"/>
    <w:rsid w:val="008071B3"/>
    <w:rsid w:val="0080760F"/>
    <w:rsid w:val="00807E74"/>
    <w:rsid w:val="00810315"/>
    <w:rsid w:val="008108F0"/>
    <w:rsid w:val="008109F5"/>
    <w:rsid w:val="00810C6B"/>
    <w:rsid w:val="00811601"/>
    <w:rsid w:val="00811852"/>
    <w:rsid w:val="00811902"/>
    <w:rsid w:val="008119C5"/>
    <w:rsid w:val="00811FE4"/>
    <w:rsid w:val="0081258B"/>
    <w:rsid w:val="00812BBB"/>
    <w:rsid w:val="00812C46"/>
    <w:rsid w:val="00812CD9"/>
    <w:rsid w:val="008134AA"/>
    <w:rsid w:val="00813957"/>
    <w:rsid w:val="0081486F"/>
    <w:rsid w:val="008159A1"/>
    <w:rsid w:val="00815EA7"/>
    <w:rsid w:val="008162FE"/>
    <w:rsid w:val="0081797F"/>
    <w:rsid w:val="008207E9"/>
    <w:rsid w:val="00820926"/>
    <w:rsid w:val="00821293"/>
    <w:rsid w:val="00821807"/>
    <w:rsid w:val="00821895"/>
    <w:rsid w:val="00821A6B"/>
    <w:rsid w:val="00821BBA"/>
    <w:rsid w:val="00822539"/>
    <w:rsid w:val="008234B3"/>
    <w:rsid w:val="00823566"/>
    <w:rsid w:val="008238E7"/>
    <w:rsid w:val="00823CCD"/>
    <w:rsid w:val="0082417D"/>
    <w:rsid w:val="008243BF"/>
    <w:rsid w:val="00824BDA"/>
    <w:rsid w:val="0082502E"/>
    <w:rsid w:val="008251CA"/>
    <w:rsid w:val="008252A0"/>
    <w:rsid w:val="0082537B"/>
    <w:rsid w:val="008253C6"/>
    <w:rsid w:val="008253F0"/>
    <w:rsid w:val="008256F2"/>
    <w:rsid w:val="00825A9B"/>
    <w:rsid w:val="0082706E"/>
    <w:rsid w:val="00827930"/>
    <w:rsid w:val="00827DAD"/>
    <w:rsid w:val="00827F6D"/>
    <w:rsid w:val="008305EE"/>
    <w:rsid w:val="0083086C"/>
    <w:rsid w:val="00830D9C"/>
    <w:rsid w:val="00830F63"/>
    <w:rsid w:val="00831133"/>
    <w:rsid w:val="008312D7"/>
    <w:rsid w:val="00831BB3"/>
    <w:rsid w:val="00832D6D"/>
    <w:rsid w:val="00832E81"/>
    <w:rsid w:val="00833184"/>
    <w:rsid w:val="0083341A"/>
    <w:rsid w:val="00833A63"/>
    <w:rsid w:val="00833BF2"/>
    <w:rsid w:val="00833D69"/>
    <w:rsid w:val="00834185"/>
    <w:rsid w:val="008349E6"/>
    <w:rsid w:val="00834FF4"/>
    <w:rsid w:val="00835A24"/>
    <w:rsid w:val="00835B3F"/>
    <w:rsid w:val="00835B9C"/>
    <w:rsid w:val="00835C42"/>
    <w:rsid w:val="00835F25"/>
    <w:rsid w:val="008360AD"/>
    <w:rsid w:val="00836133"/>
    <w:rsid w:val="0083647B"/>
    <w:rsid w:val="008367C1"/>
    <w:rsid w:val="00836C7C"/>
    <w:rsid w:val="008377FE"/>
    <w:rsid w:val="00837D64"/>
    <w:rsid w:val="0084034A"/>
    <w:rsid w:val="008406EE"/>
    <w:rsid w:val="0084099B"/>
    <w:rsid w:val="0084147A"/>
    <w:rsid w:val="00841913"/>
    <w:rsid w:val="0084207E"/>
    <w:rsid w:val="00842929"/>
    <w:rsid w:val="00843B0D"/>
    <w:rsid w:val="00843D89"/>
    <w:rsid w:val="00845F37"/>
    <w:rsid w:val="0084642F"/>
    <w:rsid w:val="00846458"/>
    <w:rsid w:val="00846A80"/>
    <w:rsid w:val="00847356"/>
    <w:rsid w:val="00847A27"/>
    <w:rsid w:val="008508E5"/>
    <w:rsid w:val="00851693"/>
    <w:rsid w:val="008519D1"/>
    <w:rsid w:val="008521E1"/>
    <w:rsid w:val="00852975"/>
    <w:rsid w:val="008537F9"/>
    <w:rsid w:val="00853D94"/>
    <w:rsid w:val="00853EC8"/>
    <w:rsid w:val="00853EDE"/>
    <w:rsid w:val="00853F15"/>
    <w:rsid w:val="008541BF"/>
    <w:rsid w:val="00854582"/>
    <w:rsid w:val="008545D3"/>
    <w:rsid w:val="00855E54"/>
    <w:rsid w:val="00855EB0"/>
    <w:rsid w:val="00855EDE"/>
    <w:rsid w:val="00856422"/>
    <w:rsid w:val="0085684E"/>
    <w:rsid w:val="00856BA5"/>
    <w:rsid w:val="0085748C"/>
    <w:rsid w:val="00857644"/>
    <w:rsid w:val="00857ADC"/>
    <w:rsid w:val="00857C3A"/>
    <w:rsid w:val="00860077"/>
    <w:rsid w:val="008606ED"/>
    <w:rsid w:val="0086099B"/>
    <w:rsid w:val="00860F3B"/>
    <w:rsid w:val="00860F42"/>
    <w:rsid w:val="0086129F"/>
    <w:rsid w:val="00861D60"/>
    <w:rsid w:val="008620FC"/>
    <w:rsid w:val="0086299E"/>
    <w:rsid w:val="00862DF6"/>
    <w:rsid w:val="00862F34"/>
    <w:rsid w:val="008635EC"/>
    <w:rsid w:val="0086392F"/>
    <w:rsid w:val="00863B3E"/>
    <w:rsid w:val="0086572F"/>
    <w:rsid w:val="00865818"/>
    <w:rsid w:val="00865CEA"/>
    <w:rsid w:val="00866052"/>
    <w:rsid w:val="00866110"/>
    <w:rsid w:val="00866268"/>
    <w:rsid w:val="008663F7"/>
    <w:rsid w:val="00866B97"/>
    <w:rsid w:val="00866EEA"/>
    <w:rsid w:val="00867798"/>
    <w:rsid w:val="00867A65"/>
    <w:rsid w:val="00867CC3"/>
    <w:rsid w:val="00867D35"/>
    <w:rsid w:val="00870241"/>
    <w:rsid w:val="008703CF"/>
    <w:rsid w:val="0087103E"/>
    <w:rsid w:val="008714C2"/>
    <w:rsid w:val="00871C8C"/>
    <w:rsid w:val="008720CB"/>
    <w:rsid w:val="008725DC"/>
    <w:rsid w:val="008726A9"/>
    <w:rsid w:val="00872BCF"/>
    <w:rsid w:val="00872BE5"/>
    <w:rsid w:val="00873C13"/>
    <w:rsid w:val="00873E1E"/>
    <w:rsid w:val="008740A4"/>
    <w:rsid w:val="00874188"/>
    <w:rsid w:val="0087486B"/>
    <w:rsid w:val="00875647"/>
    <w:rsid w:val="00876140"/>
    <w:rsid w:val="00876E08"/>
    <w:rsid w:val="00877273"/>
    <w:rsid w:val="00877E26"/>
    <w:rsid w:val="00877F97"/>
    <w:rsid w:val="008807B2"/>
    <w:rsid w:val="00880B0F"/>
    <w:rsid w:val="00880B38"/>
    <w:rsid w:val="008810ED"/>
    <w:rsid w:val="0088155F"/>
    <w:rsid w:val="00881ABE"/>
    <w:rsid w:val="00881FA6"/>
    <w:rsid w:val="0088230B"/>
    <w:rsid w:val="008826B5"/>
    <w:rsid w:val="00882D80"/>
    <w:rsid w:val="008832E4"/>
    <w:rsid w:val="00883546"/>
    <w:rsid w:val="00884438"/>
    <w:rsid w:val="00884689"/>
    <w:rsid w:val="00884986"/>
    <w:rsid w:val="00884E3A"/>
    <w:rsid w:val="00884F66"/>
    <w:rsid w:val="008856B8"/>
    <w:rsid w:val="0088610D"/>
    <w:rsid w:val="00886287"/>
    <w:rsid w:val="008865EF"/>
    <w:rsid w:val="00886C82"/>
    <w:rsid w:val="00887159"/>
    <w:rsid w:val="008873A6"/>
    <w:rsid w:val="008876C3"/>
    <w:rsid w:val="0088771E"/>
    <w:rsid w:val="00887B46"/>
    <w:rsid w:val="00887C0A"/>
    <w:rsid w:val="00887F79"/>
    <w:rsid w:val="00890436"/>
    <w:rsid w:val="008908F5"/>
    <w:rsid w:val="00890907"/>
    <w:rsid w:val="008925B1"/>
    <w:rsid w:val="00892A3B"/>
    <w:rsid w:val="00892CA5"/>
    <w:rsid w:val="0089333C"/>
    <w:rsid w:val="00893363"/>
    <w:rsid w:val="00893479"/>
    <w:rsid w:val="0089394D"/>
    <w:rsid w:val="00894712"/>
    <w:rsid w:val="00894888"/>
    <w:rsid w:val="008949DC"/>
    <w:rsid w:val="00894D38"/>
    <w:rsid w:val="00894EB0"/>
    <w:rsid w:val="00895431"/>
    <w:rsid w:val="00895668"/>
    <w:rsid w:val="00895690"/>
    <w:rsid w:val="00897169"/>
    <w:rsid w:val="00897285"/>
    <w:rsid w:val="00897629"/>
    <w:rsid w:val="0089763D"/>
    <w:rsid w:val="00897DD2"/>
    <w:rsid w:val="00897E21"/>
    <w:rsid w:val="008A0AC6"/>
    <w:rsid w:val="008A0DCD"/>
    <w:rsid w:val="008A0E39"/>
    <w:rsid w:val="008A1306"/>
    <w:rsid w:val="008A14C4"/>
    <w:rsid w:val="008A247F"/>
    <w:rsid w:val="008A25DF"/>
    <w:rsid w:val="008A2A7F"/>
    <w:rsid w:val="008A324B"/>
    <w:rsid w:val="008A35E9"/>
    <w:rsid w:val="008A3B20"/>
    <w:rsid w:val="008A42D4"/>
    <w:rsid w:val="008A4E20"/>
    <w:rsid w:val="008A5821"/>
    <w:rsid w:val="008A5893"/>
    <w:rsid w:val="008A5F7B"/>
    <w:rsid w:val="008A68ED"/>
    <w:rsid w:val="008A6E62"/>
    <w:rsid w:val="008A760B"/>
    <w:rsid w:val="008A7AB8"/>
    <w:rsid w:val="008A7BF1"/>
    <w:rsid w:val="008B03B8"/>
    <w:rsid w:val="008B0AEA"/>
    <w:rsid w:val="008B0CE3"/>
    <w:rsid w:val="008B0D74"/>
    <w:rsid w:val="008B1657"/>
    <w:rsid w:val="008B1B1E"/>
    <w:rsid w:val="008B1C53"/>
    <w:rsid w:val="008B21D4"/>
    <w:rsid w:val="008B2616"/>
    <w:rsid w:val="008B2C88"/>
    <w:rsid w:val="008B2F39"/>
    <w:rsid w:val="008B325A"/>
    <w:rsid w:val="008B5047"/>
    <w:rsid w:val="008B515C"/>
    <w:rsid w:val="008B5283"/>
    <w:rsid w:val="008B544C"/>
    <w:rsid w:val="008B5962"/>
    <w:rsid w:val="008B5DC9"/>
    <w:rsid w:val="008B65A3"/>
    <w:rsid w:val="008B7007"/>
    <w:rsid w:val="008B79F6"/>
    <w:rsid w:val="008B7BA6"/>
    <w:rsid w:val="008C031E"/>
    <w:rsid w:val="008C09C3"/>
    <w:rsid w:val="008C141C"/>
    <w:rsid w:val="008C1CEF"/>
    <w:rsid w:val="008C1FB8"/>
    <w:rsid w:val="008C2188"/>
    <w:rsid w:val="008C24A0"/>
    <w:rsid w:val="008C2C5D"/>
    <w:rsid w:val="008C2DF1"/>
    <w:rsid w:val="008C2E09"/>
    <w:rsid w:val="008C2E73"/>
    <w:rsid w:val="008C3341"/>
    <w:rsid w:val="008C3B27"/>
    <w:rsid w:val="008C440D"/>
    <w:rsid w:val="008C53E6"/>
    <w:rsid w:val="008C6066"/>
    <w:rsid w:val="008C672A"/>
    <w:rsid w:val="008C6F58"/>
    <w:rsid w:val="008C747C"/>
    <w:rsid w:val="008C765C"/>
    <w:rsid w:val="008C77E4"/>
    <w:rsid w:val="008C7A0B"/>
    <w:rsid w:val="008C7B4E"/>
    <w:rsid w:val="008C7C3B"/>
    <w:rsid w:val="008C7D56"/>
    <w:rsid w:val="008C7F15"/>
    <w:rsid w:val="008D00EA"/>
    <w:rsid w:val="008D1353"/>
    <w:rsid w:val="008D172B"/>
    <w:rsid w:val="008D1BA5"/>
    <w:rsid w:val="008D2C98"/>
    <w:rsid w:val="008D3458"/>
    <w:rsid w:val="008D3707"/>
    <w:rsid w:val="008D3B15"/>
    <w:rsid w:val="008D442B"/>
    <w:rsid w:val="008D4662"/>
    <w:rsid w:val="008D46B1"/>
    <w:rsid w:val="008D46DD"/>
    <w:rsid w:val="008D501B"/>
    <w:rsid w:val="008D5085"/>
    <w:rsid w:val="008D55C8"/>
    <w:rsid w:val="008D59A5"/>
    <w:rsid w:val="008D5B01"/>
    <w:rsid w:val="008D65CE"/>
    <w:rsid w:val="008D6972"/>
    <w:rsid w:val="008D6A8C"/>
    <w:rsid w:val="008D6AB6"/>
    <w:rsid w:val="008D6AEA"/>
    <w:rsid w:val="008D7DBD"/>
    <w:rsid w:val="008E06ED"/>
    <w:rsid w:val="008E093D"/>
    <w:rsid w:val="008E0D73"/>
    <w:rsid w:val="008E15B8"/>
    <w:rsid w:val="008E1BEC"/>
    <w:rsid w:val="008E1CB1"/>
    <w:rsid w:val="008E1F08"/>
    <w:rsid w:val="008E2320"/>
    <w:rsid w:val="008E2575"/>
    <w:rsid w:val="008E2A9B"/>
    <w:rsid w:val="008E2BD1"/>
    <w:rsid w:val="008E39F4"/>
    <w:rsid w:val="008E3CDC"/>
    <w:rsid w:val="008E4163"/>
    <w:rsid w:val="008E45B6"/>
    <w:rsid w:val="008E4C43"/>
    <w:rsid w:val="008E52F2"/>
    <w:rsid w:val="008E539B"/>
    <w:rsid w:val="008E546C"/>
    <w:rsid w:val="008E569F"/>
    <w:rsid w:val="008E5769"/>
    <w:rsid w:val="008E579A"/>
    <w:rsid w:val="008E6605"/>
    <w:rsid w:val="008E6921"/>
    <w:rsid w:val="008E6BFD"/>
    <w:rsid w:val="008E7246"/>
    <w:rsid w:val="008E7DAA"/>
    <w:rsid w:val="008E7E97"/>
    <w:rsid w:val="008F0505"/>
    <w:rsid w:val="008F0A21"/>
    <w:rsid w:val="008F0C63"/>
    <w:rsid w:val="008F0E42"/>
    <w:rsid w:val="008F22D5"/>
    <w:rsid w:val="008F23C5"/>
    <w:rsid w:val="008F2F24"/>
    <w:rsid w:val="008F31A7"/>
    <w:rsid w:val="008F37EC"/>
    <w:rsid w:val="008F3CF8"/>
    <w:rsid w:val="008F4123"/>
    <w:rsid w:val="008F4E9C"/>
    <w:rsid w:val="008F514D"/>
    <w:rsid w:val="008F546D"/>
    <w:rsid w:val="008F5489"/>
    <w:rsid w:val="008F5966"/>
    <w:rsid w:val="008F7640"/>
    <w:rsid w:val="008F78B3"/>
    <w:rsid w:val="008F7C27"/>
    <w:rsid w:val="00900513"/>
    <w:rsid w:val="00900E61"/>
    <w:rsid w:val="009011DF"/>
    <w:rsid w:val="009012F0"/>
    <w:rsid w:val="00901580"/>
    <w:rsid w:val="0090189D"/>
    <w:rsid w:val="00901C4A"/>
    <w:rsid w:val="00902AC5"/>
    <w:rsid w:val="00902D92"/>
    <w:rsid w:val="00903127"/>
    <w:rsid w:val="00903216"/>
    <w:rsid w:val="00903532"/>
    <w:rsid w:val="009055EB"/>
    <w:rsid w:val="009060A8"/>
    <w:rsid w:val="00906853"/>
    <w:rsid w:val="00906856"/>
    <w:rsid w:val="00906A15"/>
    <w:rsid w:val="00906ABF"/>
    <w:rsid w:val="00906BCE"/>
    <w:rsid w:val="00906C11"/>
    <w:rsid w:val="00906E96"/>
    <w:rsid w:val="00906F19"/>
    <w:rsid w:val="0090764B"/>
    <w:rsid w:val="009076CB"/>
    <w:rsid w:val="00907EB1"/>
    <w:rsid w:val="00907EEC"/>
    <w:rsid w:val="009102C4"/>
    <w:rsid w:val="00910441"/>
    <w:rsid w:val="00910996"/>
    <w:rsid w:val="00910D04"/>
    <w:rsid w:val="00911B76"/>
    <w:rsid w:val="009121A9"/>
    <w:rsid w:val="0091271F"/>
    <w:rsid w:val="00912CE0"/>
    <w:rsid w:val="009132AA"/>
    <w:rsid w:val="00913717"/>
    <w:rsid w:val="00913753"/>
    <w:rsid w:val="00913790"/>
    <w:rsid w:val="0091385A"/>
    <w:rsid w:val="00913D47"/>
    <w:rsid w:val="009143DF"/>
    <w:rsid w:val="00914437"/>
    <w:rsid w:val="00914AB9"/>
    <w:rsid w:val="00914F69"/>
    <w:rsid w:val="00915F01"/>
    <w:rsid w:val="00915F5B"/>
    <w:rsid w:val="0091624C"/>
    <w:rsid w:val="00916663"/>
    <w:rsid w:val="00917B3B"/>
    <w:rsid w:val="0092109F"/>
    <w:rsid w:val="00921126"/>
    <w:rsid w:val="00921337"/>
    <w:rsid w:val="0092193B"/>
    <w:rsid w:val="00921D32"/>
    <w:rsid w:val="0092209F"/>
    <w:rsid w:val="00922290"/>
    <w:rsid w:val="00922474"/>
    <w:rsid w:val="009224A6"/>
    <w:rsid w:val="00922847"/>
    <w:rsid w:val="00922B18"/>
    <w:rsid w:val="00923118"/>
    <w:rsid w:val="009236E3"/>
    <w:rsid w:val="00923AE0"/>
    <w:rsid w:val="00923BC3"/>
    <w:rsid w:val="00923F54"/>
    <w:rsid w:val="00924536"/>
    <w:rsid w:val="00924E02"/>
    <w:rsid w:val="00924E30"/>
    <w:rsid w:val="009251D0"/>
    <w:rsid w:val="0092523D"/>
    <w:rsid w:val="00925494"/>
    <w:rsid w:val="0092571C"/>
    <w:rsid w:val="0092574D"/>
    <w:rsid w:val="00925774"/>
    <w:rsid w:val="00925821"/>
    <w:rsid w:val="00926802"/>
    <w:rsid w:val="009269F5"/>
    <w:rsid w:val="00927674"/>
    <w:rsid w:val="0092771A"/>
    <w:rsid w:val="00927C2B"/>
    <w:rsid w:val="00927CCF"/>
    <w:rsid w:val="00927F77"/>
    <w:rsid w:val="00930641"/>
    <w:rsid w:val="00930C69"/>
    <w:rsid w:val="00930DD3"/>
    <w:rsid w:val="009318F0"/>
    <w:rsid w:val="009319CF"/>
    <w:rsid w:val="0093200C"/>
    <w:rsid w:val="0093275E"/>
    <w:rsid w:val="0093287D"/>
    <w:rsid w:val="009329C7"/>
    <w:rsid w:val="00933224"/>
    <w:rsid w:val="009344A4"/>
    <w:rsid w:val="0093457B"/>
    <w:rsid w:val="0093499F"/>
    <w:rsid w:val="00934D3B"/>
    <w:rsid w:val="00935B2A"/>
    <w:rsid w:val="00935CC2"/>
    <w:rsid w:val="0093605F"/>
    <w:rsid w:val="009360D0"/>
    <w:rsid w:val="00936F3A"/>
    <w:rsid w:val="00937205"/>
    <w:rsid w:val="009378CC"/>
    <w:rsid w:val="00937BA2"/>
    <w:rsid w:val="009403B1"/>
    <w:rsid w:val="00940992"/>
    <w:rsid w:val="00940B40"/>
    <w:rsid w:val="00940B47"/>
    <w:rsid w:val="00940C7A"/>
    <w:rsid w:val="00940ECD"/>
    <w:rsid w:val="0094116E"/>
    <w:rsid w:val="00941B19"/>
    <w:rsid w:val="00941C4A"/>
    <w:rsid w:val="00942079"/>
    <w:rsid w:val="00942930"/>
    <w:rsid w:val="0094302E"/>
    <w:rsid w:val="00943230"/>
    <w:rsid w:val="009432C1"/>
    <w:rsid w:val="00943507"/>
    <w:rsid w:val="00943605"/>
    <w:rsid w:val="00943869"/>
    <w:rsid w:val="00943B5C"/>
    <w:rsid w:val="00943F71"/>
    <w:rsid w:val="0094408F"/>
    <w:rsid w:val="009443A5"/>
    <w:rsid w:val="009446E1"/>
    <w:rsid w:val="009448DD"/>
    <w:rsid w:val="00944C08"/>
    <w:rsid w:val="009452AE"/>
    <w:rsid w:val="00945834"/>
    <w:rsid w:val="00945A9F"/>
    <w:rsid w:val="0094622E"/>
    <w:rsid w:val="009465DB"/>
    <w:rsid w:val="009469D9"/>
    <w:rsid w:val="00946C9C"/>
    <w:rsid w:val="0094764A"/>
    <w:rsid w:val="00947F3A"/>
    <w:rsid w:val="0095016A"/>
    <w:rsid w:val="009508CC"/>
    <w:rsid w:val="00950E46"/>
    <w:rsid w:val="00951969"/>
    <w:rsid w:val="009522DE"/>
    <w:rsid w:val="009524C6"/>
    <w:rsid w:val="00952ED4"/>
    <w:rsid w:val="00953062"/>
    <w:rsid w:val="00953263"/>
    <w:rsid w:val="00953443"/>
    <w:rsid w:val="00953AFF"/>
    <w:rsid w:val="00953E7D"/>
    <w:rsid w:val="0095433C"/>
    <w:rsid w:val="0095452A"/>
    <w:rsid w:val="00954BAD"/>
    <w:rsid w:val="00955333"/>
    <w:rsid w:val="00955DE6"/>
    <w:rsid w:val="00955DF3"/>
    <w:rsid w:val="00955DFE"/>
    <w:rsid w:val="00955F0C"/>
    <w:rsid w:val="00956C7D"/>
    <w:rsid w:val="00956CDB"/>
    <w:rsid w:val="0095730C"/>
    <w:rsid w:val="009576DE"/>
    <w:rsid w:val="00957A89"/>
    <w:rsid w:val="00957D47"/>
    <w:rsid w:val="00960116"/>
    <w:rsid w:val="00960237"/>
    <w:rsid w:val="0096032B"/>
    <w:rsid w:val="00960784"/>
    <w:rsid w:val="00960C19"/>
    <w:rsid w:val="00960DD3"/>
    <w:rsid w:val="00960DF8"/>
    <w:rsid w:val="00960F40"/>
    <w:rsid w:val="0096127B"/>
    <w:rsid w:val="0096166F"/>
    <w:rsid w:val="00962DEC"/>
    <w:rsid w:val="00964615"/>
    <w:rsid w:val="00964D9F"/>
    <w:rsid w:val="00964F94"/>
    <w:rsid w:val="00965D54"/>
    <w:rsid w:val="00966252"/>
    <w:rsid w:val="009662B3"/>
    <w:rsid w:val="009662CE"/>
    <w:rsid w:val="00967304"/>
    <w:rsid w:val="00967551"/>
    <w:rsid w:val="009677A1"/>
    <w:rsid w:val="00970020"/>
    <w:rsid w:val="00970BE9"/>
    <w:rsid w:val="00970D50"/>
    <w:rsid w:val="00970F1D"/>
    <w:rsid w:val="00971110"/>
    <w:rsid w:val="00971A73"/>
    <w:rsid w:val="00971AFC"/>
    <w:rsid w:val="00971BC7"/>
    <w:rsid w:val="00971C05"/>
    <w:rsid w:val="00972A66"/>
    <w:rsid w:val="00973D92"/>
    <w:rsid w:val="009741DD"/>
    <w:rsid w:val="00974AE7"/>
    <w:rsid w:val="0097550F"/>
    <w:rsid w:val="00975564"/>
    <w:rsid w:val="00975B69"/>
    <w:rsid w:val="00975C38"/>
    <w:rsid w:val="00976334"/>
    <w:rsid w:val="0097707C"/>
    <w:rsid w:val="00977A37"/>
    <w:rsid w:val="009801FA"/>
    <w:rsid w:val="009802D1"/>
    <w:rsid w:val="00980390"/>
    <w:rsid w:val="00980C2C"/>
    <w:rsid w:val="00980D94"/>
    <w:rsid w:val="00980E2A"/>
    <w:rsid w:val="00980EC8"/>
    <w:rsid w:val="00981232"/>
    <w:rsid w:val="009815C2"/>
    <w:rsid w:val="009815F9"/>
    <w:rsid w:val="0098278D"/>
    <w:rsid w:val="00984385"/>
    <w:rsid w:val="0098477E"/>
    <w:rsid w:val="0098487E"/>
    <w:rsid w:val="00984AAD"/>
    <w:rsid w:val="00984CA0"/>
    <w:rsid w:val="00984DD8"/>
    <w:rsid w:val="00985089"/>
    <w:rsid w:val="009851C4"/>
    <w:rsid w:val="009852F4"/>
    <w:rsid w:val="009860BF"/>
    <w:rsid w:val="009866A2"/>
    <w:rsid w:val="0098680C"/>
    <w:rsid w:val="00986A2C"/>
    <w:rsid w:val="00986A84"/>
    <w:rsid w:val="00986FD8"/>
    <w:rsid w:val="0098754F"/>
    <w:rsid w:val="0098787E"/>
    <w:rsid w:val="00987980"/>
    <w:rsid w:val="00987E89"/>
    <w:rsid w:val="00990D10"/>
    <w:rsid w:val="009911FD"/>
    <w:rsid w:val="00991782"/>
    <w:rsid w:val="00991A13"/>
    <w:rsid w:val="009921AD"/>
    <w:rsid w:val="00992349"/>
    <w:rsid w:val="0099278A"/>
    <w:rsid w:val="009929BC"/>
    <w:rsid w:val="00993200"/>
    <w:rsid w:val="00994D3E"/>
    <w:rsid w:val="00994D48"/>
    <w:rsid w:val="009958F6"/>
    <w:rsid w:val="00995A30"/>
    <w:rsid w:val="00995CA9"/>
    <w:rsid w:val="00996C5E"/>
    <w:rsid w:val="00996E8E"/>
    <w:rsid w:val="009972EB"/>
    <w:rsid w:val="00997DBE"/>
    <w:rsid w:val="009A00EF"/>
    <w:rsid w:val="009A031D"/>
    <w:rsid w:val="009A0546"/>
    <w:rsid w:val="009A0691"/>
    <w:rsid w:val="009A0AA4"/>
    <w:rsid w:val="009A0EFA"/>
    <w:rsid w:val="009A11F2"/>
    <w:rsid w:val="009A16E8"/>
    <w:rsid w:val="009A170E"/>
    <w:rsid w:val="009A1F5C"/>
    <w:rsid w:val="009A24E6"/>
    <w:rsid w:val="009A295F"/>
    <w:rsid w:val="009A2EEB"/>
    <w:rsid w:val="009A4396"/>
    <w:rsid w:val="009A452F"/>
    <w:rsid w:val="009A4846"/>
    <w:rsid w:val="009A4863"/>
    <w:rsid w:val="009A4BC2"/>
    <w:rsid w:val="009A5039"/>
    <w:rsid w:val="009A519E"/>
    <w:rsid w:val="009A5423"/>
    <w:rsid w:val="009A57B5"/>
    <w:rsid w:val="009A5D25"/>
    <w:rsid w:val="009A6712"/>
    <w:rsid w:val="009A6BE4"/>
    <w:rsid w:val="009A778F"/>
    <w:rsid w:val="009A7BFB"/>
    <w:rsid w:val="009A7C60"/>
    <w:rsid w:val="009B030A"/>
    <w:rsid w:val="009B0432"/>
    <w:rsid w:val="009B0BA0"/>
    <w:rsid w:val="009B0F23"/>
    <w:rsid w:val="009B13E5"/>
    <w:rsid w:val="009B2453"/>
    <w:rsid w:val="009B25C0"/>
    <w:rsid w:val="009B2649"/>
    <w:rsid w:val="009B28F8"/>
    <w:rsid w:val="009B29E1"/>
    <w:rsid w:val="009B2A7E"/>
    <w:rsid w:val="009B2AAF"/>
    <w:rsid w:val="009B2B4B"/>
    <w:rsid w:val="009B3540"/>
    <w:rsid w:val="009B3669"/>
    <w:rsid w:val="009B4288"/>
    <w:rsid w:val="009B4723"/>
    <w:rsid w:val="009B5878"/>
    <w:rsid w:val="009B635A"/>
    <w:rsid w:val="009B78E5"/>
    <w:rsid w:val="009B79FA"/>
    <w:rsid w:val="009B7DC2"/>
    <w:rsid w:val="009C06B6"/>
    <w:rsid w:val="009C06B9"/>
    <w:rsid w:val="009C08EA"/>
    <w:rsid w:val="009C14CD"/>
    <w:rsid w:val="009C1D68"/>
    <w:rsid w:val="009C1F4F"/>
    <w:rsid w:val="009C23D6"/>
    <w:rsid w:val="009C2784"/>
    <w:rsid w:val="009C2AEA"/>
    <w:rsid w:val="009C35E7"/>
    <w:rsid w:val="009C36E7"/>
    <w:rsid w:val="009C3E94"/>
    <w:rsid w:val="009C4F74"/>
    <w:rsid w:val="009C56DB"/>
    <w:rsid w:val="009C57E9"/>
    <w:rsid w:val="009C5B1C"/>
    <w:rsid w:val="009C5BC1"/>
    <w:rsid w:val="009C5D85"/>
    <w:rsid w:val="009C5DDA"/>
    <w:rsid w:val="009C617B"/>
    <w:rsid w:val="009C6498"/>
    <w:rsid w:val="009C696A"/>
    <w:rsid w:val="009C715D"/>
    <w:rsid w:val="009C76B8"/>
    <w:rsid w:val="009C7A7D"/>
    <w:rsid w:val="009C7E8B"/>
    <w:rsid w:val="009C7F54"/>
    <w:rsid w:val="009C7F9F"/>
    <w:rsid w:val="009D07AB"/>
    <w:rsid w:val="009D0A80"/>
    <w:rsid w:val="009D0AF6"/>
    <w:rsid w:val="009D0BEB"/>
    <w:rsid w:val="009D1308"/>
    <w:rsid w:val="009D162D"/>
    <w:rsid w:val="009D180B"/>
    <w:rsid w:val="009D227E"/>
    <w:rsid w:val="009D23C0"/>
    <w:rsid w:val="009D298A"/>
    <w:rsid w:val="009D2D12"/>
    <w:rsid w:val="009D2EBB"/>
    <w:rsid w:val="009D2FBB"/>
    <w:rsid w:val="009D3235"/>
    <w:rsid w:val="009D329A"/>
    <w:rsid w:val="009D461A"/>
    <w:rsid w:val="009D4BF4"/>
    <w:rsid w:val="009D4E48"/>
    <w:rsid w:val="009D57B6"/>
    <w:rsid w:val="009D6099"/>
    <w:rsid w:val="009D61D7"/>
    <w:rsid w:val="009D61E5"/>
    <w:rsid w:val="009D68A1"/>
    <w:rsid w:val="009D6D5A"/>
    <w:rsid w:val="009D79DB"/>
    <w:rsid w:val="009D7A84"/>
    <w:rsid w:val="009D7D1E"/>
    <w:rsid w:val="009E037F"/>
    <w:rsid w:val="009E07BC"/>
    <w:rsid w:val="009E0BCD"/>
    <w:rsid w:val="009E0BEF"/>
    <w:rsid w:val="009E0DD7"/>
    <w:rsid w:val="009E0FB4"/>
    <w:rsid w:val="009E1086"/>
    <w:rsid w:val="009E1740"/>
    <w:rsid w:val="009E19F8"/>
    <w:rsid w:val="009E1C77"/>
    <w:rsid w:val="009E21A6"/>
    <w:rsid w:val="009E25D4"/>
    <w:rsid w:val="009E2DEE"/>
    <w:rsid w:val="009E2FD6"/>
    <w:rsid w:val="009E3FFF"/>
    <w:rsid w:val="009E4622"/>
    <w:rsid w:val="009E48F5"/>
    <w:rsid w:val="009E4F94"/>
    <w:rsid w:val="009E5060"/>
    <w:rsid w:val="009E53F2"/>
    <w:rsid w:val="009E5A0D"/>
    <w:rsid w:val="009E5DE0"/>
    <w:rsid w:val="009E605B"/>
    <w:rsid w:val="009E6319"/>
    <w:rsid w:val="009E6988"/>
    <w:rsid w:val="009E6B38"/>
    <w:rsid w:val="009E6C73"/>
    <w:rsid w:val="009E6CC9"/>
    <w:rsid w:val="009E6E62"/>
    <w:rsid w:val="009E71F0"/>
    <w:rsid w:val="009E7D27"/>
    <w:rsid w:val="009F0796"/>
    <w:rsid w:val="009F08F8"/>
    <w:rsid w:val="009F0E30"/>
    <w:rsid w:val="009F1C8A"/>
    <w:rsid w:val="009F1D96"/>
    <w:rsid w:val="009F2AFA"/>
    <w:rsid w:val="009F2B66"/>
    <w:rsid w:val="009F318B"/>
    <w:rsid w:val="009F3857"/>
    <w:rsid w:val="009F426A"/>
    <w:rsid w:val="009F4292"/>
    <w:rsid w:val="009F4681"/>
    <w:rsid w:val="009F4D8C"/>
    <w:rsid w:val="009F4FFF"/>
    <w:rsid w:val="009F519D"/>
    <w:rsid w:val="009F5243"/>
    <w:rsid w:val="009F5249"/>
    <w:rsid w:val="009F590B"/>
    <w:rsid w:val="009F5AF6"/>
    <w:rsid w:val="009F5EC0"/>
    <w:rsid w:val="009F66D0"/>
    <w:rsid w:val="009F69B8"/>
    <w:rsid w:val="009F6C12"/>
    <w:rsid w:val="009F6DF6"/>
    <w:rsid w:val="009F6E91"/>
    <w:rsid w:val="009F73B2"/>
    <w:rsid w:val="009F7704"/>
    <w:rsid w:val="009F785E"/>
    <w:rsid w:val="009F7E7D"/>
    <w:rsid w:val="009F7FE9"/>
    <w:rsid w:val="00A00108"/>
    <w:rsid w:val="00A0029D"/>
    <w:rsid w:val="00A013C1"/>
    <w:rsid w:val="00A0140F"/>
    <w:rsid w:val="00A01BB7"/>
    <w:rsid w:val="00A01BBC"/>
    <w:rsid w:val="00A01CBE"/>
    <w:rsid w:val="00A0234B"/>
    <w:rsid w:val="00A02CB7"/>
    <w:rsid w:val="00A0335B"/>
    <w:rsid w:val="00A03ED3"/>
    <w:rsid w:val="00A04440"/>
    <w:rsid w:val="00A04F29"/>
    <w:rsid w:val="00A05038"/>
    <w:rsid w:val="00A05925"/>
    <w:rsid w:val="00A05CD5"/>
    <w:rsid w:val="00A0649A"/>
    <w:rsid w:val="00A06AF7"/>
    <w:rsid w:val="00A06C3B"/>
    <w:rsid w:val="00A074BA"/>
    <w:rsid w:val="00A10198"/>
    <w:rsid w:val="00A101C2"/>
    <w:rsid w:val="00A109EE"/>
    <w:rsid w:val="00A1152E"/>
    <w:rsid w:val="00A11859"/>
    <w:rsid w:val="00A11A6A"/>
    <w:rsid w:val="00A12240"/>
    <w:rsid w:val="00A128AA"/>
    <w:rsid w:val="00A12C11"/>
    <w:rsid w:val="00A12EC9"/>
    <w:rsid w:val="00A1303C"/>
    <w:rsid w:val="00A13094"/>
    <w:rsid w:val="00A13B28"/>
    <w:rsid w:val="00A13F56"/>
    <w:rsid w:val="00A13F73"/>
    <w:rsid w:val="00A13FED"/>
    <w:rsid w:val="00A148D1"/>
    <w:rsid w:val="00A14DD5"/>
    <w:rsid w:val="00A15C97"/>
    <w:rsid w:val="00A15D71"/>
    <w:rsid w:val="00A15FCD"/>
    <w:rsid w:val="00A166D0"/>
    <w:rsid w:val="00A17500"/>
    <w:rsid w:val="00A17C35"/>
    <w:rsid w:val="00A17DDB"/>
    <w:rsid w:val="00A17E93"/>
    <w:rsid w:val="00A20378"/>
    <w:rsid w:val="00A211A2"/>
    <w:rsid w:val="00A21ABD"/>
    <w:rsid w:val="00A21BFA"/>
    <w:rsid w:val="00A2201F"/>
    <w:rsid w:val="00A2207C"/>
    <w:rsid w:val="00A22137"/>
    <w:rsid w:val="00A2291F"/>
    <w:rsid w:val="00A22E0D"/>
    <w:rsid w:val="00A23648"/>
    <w:rsid w:val="00A2377B"/>
    <w:rsid w:val="00A23B5E"/>
    <w:rsid w:val="00A24233"/>
    <w:rsid w:val="00A242BF"/>
    <w:rsid w:val="00A25278"/>
    <w:rsid w:val="00A252E7"/>
    <w:rsid w:val="00A256D6"/>
    <w:rsid w:val="00A2593E"/>
    <w:rsid w:val="00A2668C"/>
    <w:rsid w:val="00A270A3"/>
    <w:rsid w:val="00A27218"/>
    <w:rsid w:val="00A27271"/>
    <w:rsid w:val="00A30473"/>
    <w:rsid w:val="00A30940"/>
    <w:rsid w:val="00A31154"/>
    <w:rsid w:val="00A32633"/>
    <w:rsid w:val="00A32EF9"/>
    <w:rsid w:val="00A33C33"/>
    <w:rsid w:val="00A33EAA"/>
    <w:rsid w:val="00A34099"/>
    <w:rsid w:val="00A3483B"/>
    <w:rsid w:val="00A34AB2"/>
    <w:rsid w:val="00A34CA9"/>
    <w:rsid w:val="00A3521D"/>
    <w:rsid w:val="00A35DA5"/>
    <w:rsid w:val="00A3628D"/>
    <w:rsid w:val="00A373C6"/>
    <w:rsid w:val="00A375E3"/>
    <w:rsid w:val="00A37CCC"/>
    <w:rsid w:val="00A40C6F"/>
    <w:rsid w:val="00A41EEF"/>
    <w:rsid w:val="00A420C4"/>
    <w:rsid w:val="00A42899"/>
    <w:rsid w:val="00A43176"/>
    <w:rsid w:val="00A43637"/>
    <w:rsid w:val="00A43BFC"/>
    <w:rsid w:val="00A43EDF"/>
    <w:rsid w:val="00A442DB"/>
    <w:rsid w:val="00A44502"/>
    <w:rsid w:val="00A4470F"/>
    <w:rsid w:val="00A45156"/>
    <w:rsid w:val="00A4647D"/>
    <w:rsid w:val="00A465D5"/>
    <w:rsid w:val="00A46821"/>
    <w:rsid w:val="00A46C4E"/>
    <w:rsid w:val="00A47257"/>
    <w:rsid w:val="00A4729B"/>
    <w:rsid w:val="00A4778F"/>
    <w:rsid w:val="00A5053E"/>
    <w:rsid w:val="00A51313"/>
    <w:rsid w:val="00A51795"/>
    <w:rsid w:val="00A518ED"/>
    <w:rsid w:val="00A51F41"/>
    <w:rsid w:val="00A51F64"/>
    <w:rsid w:val="00A52270"/>
    <w:rsid w:val="00A526BB"/>
    <w:rsid w:val="00A53478"/>
    <w:rsid w:val="00A53C9A"/>
    <w:rsid w:val="00A53D59"/>
    <w:rsid w:val="00A5415A"/>
    <w:rsid w:val="00A547C8"/>
    <w:rsid w:val="00A55B82"/>
    <w:rsid w:val="00A55E6F"/>
    <w:rsid w:val="00A5604E"/>
    <w:rsid w:val="00A56DF6"/>
    <w:rsid w:val="00A56E0B"/>
    <w:rsid w:val="00A5748B"/>
    <w:rsid w:val="00A5764C"/>
    <w:rsid w:val="00A57A97"/>
    <w:rsid w:val="00A57D2D"/>
    <w:rsid w:val="00A602EA"/>
    <w:rsid w:val="00A6062A"/>
    <w:rsid w:val="00A6194C"/>
    <w:rsid w:val="00A61A8E"/>
    <w:rsid w:val="00A61DB3"/>
    <w:rsid w:val="00A62020"/>
    <w:rsid w:val="00A62843"/>
    <w:rsid w:val="00A629DA"/>
    <w:rsid w:val="00A63AA4"/>
    <w:rsid w:val="00A63EF1"/>
    <w:rsid w:val="00A646F5"/>
    <w:rsid w:val="00A648AE"/>
    <w:rsid w:val="00A64D66"/>
    <w:rsid w:val="00A65429"/>
    <w:rsid w:val="00A65CF2"/>
    <w:rsid w:val="00A65FB1"/>
    <w:rsid w:val="00A66593"/>
    <w:rsid w:val="00A66D7A"/>
    <w:rsid w:val="00A678DF"/>
    <w:rsid w:val="00A67DAC"/>
    <w:rsid w:val="00A701AC"/>
    <w:rsid w:val="00A701FD"/>
    <w:rsid w:val="00A70381"/>
    <w:rsid w:val="00A70489"/>
    <w:rsid w:val="00A70BDE"/>
    <w:rsid w:val="00A70E8D"/>
    <w:rsid w:val="00A70EC1"/>
    <w:rsid w:val="00A710F7"/>
    <w:rsid w:val="00A715C6"/>
    <w:rsid w:val="00A715FD"/>
    <w:rsid w:val="00A72370"/>
    <w:rsid w:val="00A7266F"/>
    <w:rsid w:val="00A72C11"/>
    <w:rsid w:val="00A72E7A"/>
    <w:rsid w:val="00A73B37"/>
    <w:rsid w:val="00A741C8"/>
    <w:rsid w:val="00A7470B"/>
    <w:rsid w:val="00A74A9A"/>
    <w:rsid w:val="00A762DE"/>
    <w:rsid w:val="00A76554"/>
    <w:rsid w:val="00A76A08"/>
    <w:rsid w:val="00A76B2A"/>
    <w:rsid w:val="00A7790D"/>
    <w:rsid w:val="00A77B57"/>
    <w:rsid w:val="00A77BFB"/>
    <w:rsid w:val="00A800B3"/>
    <w:rsid w:val="00A801C3"/>
    <w:rsid w:val="00A80333"/>
    <w:rsid w:val="00A80A0E"/>
    <w:rsid w:val="00A810BC"/>
    <w:rsid w:val="00A810F9"/>
    <w:rsid w:val="00A8111C"/>
    <w:rsid w:val="00A8170A"/>
    <w:rsid w:val="00A81DD7"/>
    <w:rsid w:val="00A826F1"/>
    <w:rsid w:val="00A83480"/>
    <w:rsid w:val="00A83BFC"/>
    <w:rsid w:val="00A83DD5"/>
    <w:rsid w:val="00A841A8"/>
    <w:rsid w:val="00A8425B"/>
    <w:rsid w:val="00A85011"/>
    <w:rsid w:val="00A85234"/>
    <w:rsid w:val="00A853B5"/>
    <w:rsid w:val="00A85A20"/>
    <w:rsid w:val="00A85D90"/>
    <w:rsid w:val="00A85E06"/>
    <w:rsid w:val="00A85E89"/>
    <w:rsid w:val="00A86B33"/>
    <w:rsid w:val="00A875D2"/>
    <w:rsid w:val="00A878A4"/>
    <w:rsid w:val="00A879D6"/>
    <w:rsid w:val="00A90D08"/>
    <w:rsid w:val="00A912DD"/>
    <w:rsid w:val="00A915D8"/>
    <w:rsid w:val="00A919AA"/>
    <w:rsid w:val="00A92513"/>
    <w:rsid w:val="00A926B3"/>
    <w:rsid w:val="00A92B96"/>
    <w:rsid w:val="00A92FD1"/>
    <w:rsid w:val="00A9315B"/>
    <w:rsid w:val="00A9316B"/>
    <w:rsid w:val="00A931F2"/>
    <w:rsid w:val="00A935C3"/>
    <w:rsid w:val="00A93BD7"/>
    <w:rsid w:val="00A93DE5"/>
    <w:rsid w:val="00A93DE8"/>
    <w:rsid w:val="00A93E67"/>
    <w:rsid w:val="00A93F76"/>
    <w:rsid w:val="00A94039"/>
    <w:rsid w:val="00A94491"/>
    <w:rsid w:val="00A946F5"/>
    <w:rsid w:val="00A9480B"/>
    <w:rsid w:val="00A94810"/>
    <w:rsid w:val="00A94B6C"/>
    <w:rsid w:val="00A951C6"/>
    <w:rsid w:val="00A962C2"/>
    <w:rsid w:val="00A974D6"/>
    <w:rsid w:val="00A97747"/>
    <w:rsid w:val="00A97D65"/>
    <w:rsid w:val="00AA0584"/>
    <w:rsid w:val="00AA0707"/>
    <w:rsid w:val="00AA1080"/>
    <w:rsid w:val="00AA15FD"/>
    <w:rsid w:val="00AA1C03"/>
    <w:rsid w:val="00AA1CC3"/>
    <w:rsid w:val="00AA216C"/>
    <w:rsid w:val="00AA2269"/>
    <w:rsid w:val="00AA24D7"/>
    <w:rsid w:val="00AA2F18"/>
    <w:rsid w:val="00AA346B"/>
    <w:rsid w:val="00AA37E3"/>
    <w:rsid w:val="00AA3937"/>
    <w:rsid w:val="00AA3C7A"/>
    <w:rsid w:val="00AA3CBE"/>
    <w:rsid w:val="00AA4607"/>
    <w:rsid w:val="00AA48A3"/>
    <w:rsid w:val="00AA4E2D"/>
    <w:rsid w:val="00AA4F9B"/>
    <w:rsid w:val="00AA4FBA"/>
    <w:rsid w:val="00AA510B"/>
    <w:rsid w:val="00AA512E"/>
    <w:rsid w:val="00AA52B0"/>
    <w:rsid w:val="00AA55AC"/>
    <w:rsid w:val="00AA5814"/>
    <w:rsid w:val="00AA5F33"/>
    <w:rsid w:val="00AA66CE"/>
    <w:rsid w:val="00AA6940"/>
    <w:rsid w:val="00AA6F5D"/>
    <w:rsid w:val="00AA718B"/>
    <w:rsid w:val="00AB0B87"/>
    <w:rsid w:val="00AB1244"/>
    <w:rsid w:val="00AB1504"/>
    <w:rsid w:val="00AB15C1"/>
    <w:rsid w:val="00AB229E"/>
    <w:rsid w:val="00AB237C"/>
    <w:rsid w:val="00AB292A"/>
    <w:rsid w:val="00AB2CF5"/>
    <w:rsid w:val="00AB2DE6"/>
    <w:rsid w:val="00AB2E72"/>
    <w:rsid w:val="00AB301B"/>
    <w:rsid w:val="00AB308B"/>
    <w:rsid w:val="00AB3408"/>
    <w:rsid w:val="00AB389E"/>
    <w:rsid w:val="00AB3C7A"/>
    <w:rsid w:val="00AB45DF"/>
    <w:rsid w:val="00AB4952"/>
    <w:rsid w:val="00AB4FE3"/>
    <w:rsid w:val="00AB504C"/>
    <w:rsid w:val="00AB5375"/>
    <w:rsid w:val="00AB5B35"/>
    <w:rsid w:val="00AB5CE5"/>
    <w:rsid w:val="00AB660C"/>
    <w:rsid w:val="00AB67B5"/>
    <w:rsid w:val="00AB6D48"/>
    <w:rsid w:val="00AC0402"/>
    <w:rsid w:val="00AC0686"/>
    <w:rsid w:val="00AC0763"/>
    <w:rsid w:val="00AC0D90"/>
    <w:rsid w:val="00AC18E9"/>
    <w:rsid w:val="00AC20DA"/>
    <w:rsid w:val="00AC22D2"/>
    <w:rsid w:val="00AC2652"/>
    <w:rsid w:val="00AC2926"/>
    <w:rsid w:val="00AC2B5B"/>
    <w:rsid w:val="00AC31B7"/>
    <w:rsid w:val="00AC336B"/>
    <w:rsid w:val="00AC370C"/>
    <w:rsid w:val="00AC3903"/>
    <w:rsid w:val="00AC4234"/>
    <w:rsid w:val="00AC5123"/>
    <w:rsid w:val="00AC5413"/>
    <w:rsid w:val="00AC5C63"/>
    <w:rsid w:val="00AC68D8"/>
    <w:rsid w:val="00AC73C4"/>
    <w:rsid w:val="00AC7998"/>
    <w:rsid w:val="00AD040A"/>
    <w:rsid w:val="00AD0684"/>
    <w:rsid w:val="00AD0786"/>
    <w:rsid w:val="00AD08EF"/>
    <w:rsid w:val="00AD150F"/>
    <w:rsid w:val="00AD15EB"/>
    <w:rsid w:val="00AD1E3D"/>
    <w:rsid w:val="00AD1E48"/>
    <w:rsid w:val="00AD2171"/>
    <w:rsid w:val="00AD21D0"/>
    <w:rsid w:val="00AD24C4"/>
    <w:rsid w:val="00AD312C"/>
    <w:rsid w:val="00AD39F0"/>
    <w:rsid w:val="00AD3D3D"/>
    <w:rsid w:val="00AD405F"/>
    <w:rsid w:val="00AD40C2"/>
    <w:rsid w:val="00AD4487"/>
    <w:rsid w:val="00AD4813"/>
    <w:rsid w:val="00AD502A"/>
    <w:rsid w:val="00AD5636"/>
    <w:rsid w:val="00AD6514"/>
    <w:rsid w:val="00AD67D1"/>
    <w:rsid w:val="00AD721D"/>
    <w:rsid w:val="00AD74A3"/>
    <w:rsid w:val="00AD74B1"/>
    <w:rsid w:val="00AD74DE"/>
    <w:rsid w:val="00AD767D"/>
    <w:rsid w:val="00AD79C8"/>
    <w:rsid w:val="00AD7CB4"/>
    <w:rsid w:val="00AE024C"/>
    <w:rsid w:val="00AE084B"/>
    <w:rsid w:val="00AE15DC"/>
    <w:rsid w:val="00AE1921"/>
    <w:rsid w:val="00AE1D8C"/>
    <w:rsid w:val="00AE20EA"/>
    <w:rsid w:val="00AE2759"/>
    <w:rsid w:val="00AE2AC4"/>
    <w:rsid w:val="00AE2B44"/>
    <w:rsid w:val="00AE30C0"/>
    <w:rsid w:val="00AE3519"/>
    <w:rsid w:val="00AE3803"/>
    <w:rsid w:val="00AE3814"/>
    <w:rsid w:val="00AE38C8"/>
    <w:rsid w:val="00AE3929"/>
    <w:rsid w:val="00AE46DB"/>
    <w:rsid w:val="00AE4840"/>
    <w:rsid w:val="00AE5283"/>
    <w:rsid w:val="00AE5401"/>
    <w:rsid w:val="00AE542C"/>
    <w:rsid w:val="00AE5A8A"/>
    <w:rsid w:val="00AE5E2B"/>
    <w:rsid w:val="00AE5EA0"/>
    <w:rsid w:val="00AE64CB"/>
    <w:rsid w:val="00AE661B"/>
    <w:rsid w:val="00AE69C5"/>
    <w:rsid w:val="00AE6D1B"/>
    <w:rsid w:val="00AE76BD"/>
    <w:rsid w:val="00AE778C"/>
    <w:rsid w:val="00AE794E"/>
    <w:rsid w:val="00AF04F5"/>
    <w:rsid w:val="00AF05A8"/>
    <w:rsid w:val="00AF05FD"/>
    <w:rsid w:val="00AF078B"/>
    <w:rsid w:val="00AF0845"/>
    <w:rsid w:val="00AF0C3E"/>
    <w:rsid w:val="00AF0DBC"/>
    <w:rsid w:val="00AF0EE7"/>
    <w:rsid w:val="00AF14A8"/>
    <w:rsid w:val="00AF1ED5"/>
    <w:rsid w:val="00AF2712"/>
    <w:rsid w:val="00AF2E12"/>
    <w:rsid w:val="00AF3149"/>
    <w:rsid w:val="00AF34E4"/>
    <w:rsid w:val="00AF3529"/>
    <w:rsid w:val="00AF364F"/>
    <w:rsid w:val="00AF3E49"/>
    <w:rsid w:val="00AF4482"/>
    <w:rsid w:val="00AF4588"/>
    <w:rsid w:val="00AF480E"/>
    <w:rsid w:val="00AF55AA"/>
    <w:rsid w:val="00AF56AE"/>
    <w:rsid w:val="00AF6623"/>
    <w:rsid w:val="00AF6ACB"/>
    <w:rsid w:val="00AF6C6E"/>
    <w:rsid w:val="00AF6F3F"/>
    <w:rsid w:val="00AF7548"/>
    <w:rsid w:val="00AF7725"/>
    <w:rsid w:val="00B0042C"/>
    <w:rsid w:val="00B006EA"/>
    <w:rsid w:val="00B007EC"/>
    <w:rsid w:val="00B0095E"/>
    <w:rsid w:val="00B00995"/>
    <w:rsid w:val="00B01375"/>
    <w:rsid w:val="00B01420"/>
    <w:rsid w:val="00B016D4"/>
    <w:rsid w:val="00B02473"/>
    <w:rsid w:val="00B026F6"/>
    <w:rsid w:val="00B02C11"/>
    <w:rsid w:val="00B02F28"/>
    <w:rsid w:val="00B02FAD"/>
    <w:rsid w:val="00B03176"/>
    <w:rsid w:val="00B0388F"/>
    <w:rsid w:val="00B04345"/>
    <w:rsid w:val="00B0456C"/>
    <w:rsid w:val="00B046A5"/>
    <w:rsid w:val="00B04CBA"/>
    <w:rsid w:val="00B04EEB"/>
    <w:rsid w:val="00B04F2C"/>
    <w:rsid w:val="00B050B2"/>
    <w:rsid w:val="00B05AC4"/>
    <w:rsid w:val="00B06218"/>
    <w:rsid w:val="00B06342"/>
    <w:rsid w:val="00B06381"/>
    <w:rsid w:val="00B063E9"/>
    <w:rsid w:val="00B06609"/>
    <w:rsid w:val="00B066FE"/>
    <w:rsid w:val="00B06C20"/>
    <w:rsid w:val="00B06C54"/>
    <w:rsid w:val="00B07A9B"/>
    <w:rsid w:val="00B07C0E"/>
    <w:rsid w:val="00B10273"/>
    <w:rsid w:val="00B10857"/>
    <w:rsid w:val="00B11AF5"/>
    <w:rsid w:val="00B11C47"/>
    <w:rsid w:val="00B12253"/>
    <w:rsid w:val="00B1237E"/>
    <w:rsid w:val="00B12565"/>
    <w:rsid w:val="00B12763"/>
    <w:rsid w:val="00B12A63"/>
    <w:rsid w:val="00B12C8F"/>
    <w:rsid w:val="00B12EAC"/>
    <w:rsid w:val="00B1351D"/>
    <w:rsid w:val="00B13A6E"/>
    <w:rsid w:val="00B1420F"/>
    <w:rsid w:val="00B14339"/>
    <w:rsid w:val="00B1470D"/>
    <w:rsid w:val="00B14787"/>
    <w:rsid w:val="00B1542F"/>
    <w:rsid w:val="00B15690"/>
    <w:rsid w:val="00B15BB8"/>
    <w:rsid w:val="00B15BD5"/>
    <w:rsid w:val="00B165F4"/>
    <w:rsid w:val="00B16E32"/>
    <w:rsid w:val="00B17B7E"/>
    <w:rsid w:val="00B17D73"/>
    <w:rsid w:val="00B17F1C"/>
    <w:rsid w:val="00B207CE"/>
    <w:rsid w:val="00B207EC"/>
    <w:rsid w:val="00B211C4"/>
    <w:rsid w:val="00B215BC"/>
    <w:rsid w:val="00B21868"/>
    <w:rsid w:val="00B219E2"/>
    <w:rsid w:val="00B22872"/>
    <w:rsid w:val="00B2295B"/>
    <w:rsid w:val="00B22E8F"/>
    <w:rsid w:val="00B22F40"/>
    <w:rsid w:val="00B23200"/>
    <w:rsid w:val="00B23CE1"/>
    <w:rsid w:val="00B23D2B"/>
    <w:rsid w:val="00B24E41"/>
    <w:rsid w:val="00B25027"/>
    <w:rsid w:val="00B2518B"/>
    <w:rsid w:val="00B26182"/>
    <w:rsid w:val="00B26380"/>
    <w:rsid w:val="00B2640A"/>
    <w:rsid w:val="00B26645"/>
    <w:rsid w:val="00B26C7C"/>
    <w:rsid w:val="00B26F46"/>
    <w:rsid w:val="00B275DE"/>
    <w:rsid w:val="00B27710"/>
    <w:rsid w:val="00B27C06"/>
    <w:rsid w:val="00B303CB"/>
    <w:rsid w:val="00B304C9"/>
    <w:rsid w:val="00B30509"/>
    <w:rsid w:val="00B305F8"/>
    <w:rsid w:val="00B30906"/>
    <w:rsid w:val="00B30A23"/>
    <w:rsid w:val="00B31340"/>
    <w:rsid w:val="00B31F3B"/>
    <w:rsid w:val="00B32F30"/>
    <w:rsid w:val="00B33A4A"/>
    <w:rsid w:val="00B34423"/>
    <w:rsid w:val="00B34889"/>
    <w:rsid w:val="00B34963"/>
    <w:rsid w:val="00B34A3A"/>
    <w:rsid w:val="00B358E9"/>
    <w:rsid w:val="00B35CC2"/>
    <w:rsid w:val="00B366D3"/>
    <w:rsid w:val="00B371A9"/>
    <w:rsid w:val="00B4003F"/>
    <w:rsid w:val="00B4082A"/>
    <w:rsid w:val="00B4194D"/>
    <w:rsid w:val="00B4230F"/>
    <w:rsid w:val="00B4304B"/>
    <w:rsid w:val="00B437C4"/>
    <w:rsid w:val="00B43EDE"/>
    <w:rsid w:val="00B45F5B"/>
    <w:rsid w:val="00B46151"/>
    <w:rsid w:val="00B47705"/>
    <w:rsid w:val="00B47863"/>
    <w:rsid w:val="00B47D36"/>
    <w:rsid w:val="00B5046F"/>
    <w:rsid w:val="00B5084A"/>
    <w:rsid w:val="00B50D60"/>
    <w:rsid w:val="00B50DC2"/>
    <w:rsid w:val="00B5111F"/>
    <w:rsid w:val="00B5185C"/>
    <w:rsid w:val="00B51A36"/>
    <w:rsid w:val="00B51AB7"/>
    <w:rsid w:val="00B51B03"/>
    <w:rsid w:val="00B51D82"/>
    <w:rsid w:val="00B5250E"/>
    <w:rsid w:val="00B526AE"/>
    <w:rsid w:val="00B52770"/>
    <w:rsid w:val="00B52A1C"/>
    <w:rsid w:val="00B52C50"/>
    <w:rsid w:val="00B5318B"/>
    <w:rsid w:val="00B531BC"/>
    <w:rsid w:val="00B53271"/>
    <w:rsid w:val="00B54064"/>
    <w:rsid w:val="00B54741"/>
    <w:rsid w:val="00B55088"/>
    <w:rsid w:val="00B55249"/>
    <w:rsid w:val="00B5525F"/>
    <w:rsid w:val="00B55685"/>
    <w:rsid w:val="00B55BD7"/>
    <w:rsid w:val="00B55DB3"/>
    <w:rsid w:val="00B561F7"/>
    <w:rsid w:val="00B5637B"/>
    <w:rsid w:val="00B56DF3"/>
    <w:rsid w:val="00B56DF4"/>
    <w:rsid w:val="00B579A2"/>
    <w:rsid w:val="00B57E4C"/>
    <w:rsid w:val="00B609CB"/>
    <w:rsid w:val="00B61D99"/>
    <w:rsid w:val="00B622DE"/>
    <w:rsid w:val="00B6234B"/>
    <w:rsid w:val="00B624AF"/>
    <w:rsid w:val="00B626D5"/>
    <w:rsid w:val="00B627E3"/>
    <w:rsid w:val="00B63154"/>
    <w:rsid w:val="00B639A9"/>
    <w:rsid w:val="00B63D7D"/>
    <w:rsid w:val="00B63E36"/>
    <w:rsid w:val="00B63F0F"/>
    <w:rsid w:val="00B64031"/>
    <w:rsid w:val="00B6499D"/>
    <w:rsid w:val="00B64B25"/>
    <w:rsid w:val="00B64D40"/>
    <w:rsid w:val="00B6520B"/>
    <w:rsid w:val="00B65286"/>
    <w:rsid w:val="00B65362"/>
    <w:rsid w:val="00B659C5"/>
    <w:rsid w:val="00B65B1A"/>
    <w:rsid w:val="00B65C59"/>
    <w:rsid w:val="00B67109"/>
    <w:rsid w:val="00B676E5"/>
    <w:rsid w:val="00B7024E"/>
    <w:rsid w:val="00B70894"/>
    <w:rsid w:val="00B70C63"/>
    <w:rsid w:val="00B70D4A"/>
    <w:rsid w:val="00B70D64"/>
    <w:rsid w:val="00B719DC"/>
    <w:rsid w:val="00B71C9B"/>
    <w:rsid w:val="00B71D32"/>
    <w:rsid w:val="00B71DF4"/>
    <w:rsid w:val="00B72491"/>
    <w:rsid w:val="00B72AE2"/>
    <w:rsid w:val="00B735BA"/>
    <w:rsid w:val="00B73E21"/>
    <w:rsid w:val="00B73E83"/>
    <w:rsid w:val="00B743DB"/>
    <w:rsid w:val="00B744A7"/>
    <w:rsid w:val="00B7479E"/>
    <w:rsid w:val="00B74F55"/>
    <w:rsid w:val="00B7552C"/>
    <w:rsid w:val="00B7595E"/>
    <w:rsid w:val="00B766D1"/>
    <w:rsid w:val="00B776BA"/>
    <w:rsid w:val="00B804AA"/>
    <w:rsid w:val="00B8054A"/>
    <w:rsid w:val="00B8064A"/>
    <w:rsid w:val="00B81B2D"/>
    <w:rsid w:val="00B82033"/>
    <w:rsid w:val="00B82335"/>
    <w:rsid w:val="00B82367"/>
    <w:rsid w:val="00B823D0"/>
    <w:rsid w:val="00B8299B"/>
    <w:rsid w:val="00B82BB6"/>
    <w:rsid w:val="00B830E9"/>
    <w:rsid w:val="00B83687"/>
    <w:rsid w:val="00B838CB"/>
    <w:rsid w:val="00B83914"/>
    <w:rsid w:val="00B83AC4"/>
    <w:rsid w:val="00B842CD"/>
    <w:rsid w:val="00B8506F"/>
    <w:rsid w:val="00B85A30"/>
    <w:rsid w:val="00B85B95"/>
    <w:rsid w:val="00B862DF"/>
    <w:rsid w:val="00B8654F"/>
    <w:rsid w:val="00B86D4C"/>
    <w:rsid w:val="00B86DA7"/>
    <w:rsid w:val="00B876BE"/>
    <w:rsid w:val="00B87FC3"/>
    <w:rsid w:val="00B87FF0"/>
    <w:rsid w:val="00B90220"/>
    <w:rsid w:val="00B9055C"/>
    <w:rsid w:val="00B91898"/>
    <w:rsid w:val="00B91D43"/>
    <w:rsid w:val="00B91FFC"/>
    <w:rsid w:val="00B925A4"/>
    <w:rsid w:val="00B92CE3"/>
    <w:rsid w:val="00B92EDF"/>
    <w:rsid w:val="00B933ED"/>
    <w:rsid w:val="00B9374D"/>
    <w:rsid w:val="00B939BE"/>
    <w:rsid w:val="00B93AAF"/>
    <w:rsid w:val="00B945F6"/>
    <w:rsid w:val="00B9494F"/>
    <w:rsid w:val="00B94B98"/>
    <w:rsid w:val="00B94DD4"/>
    <w:rsid w:val="00B950C8"/>
    <w:rsid w:val="00B952C3"/>
    <w:rsid w:val="00B95F2F"/>
    <w:rsid w:val="00B96683"/>
    <w:rsid w:val="00B97CEF"/>
    <w:rsid w:val="00B97F7F"/>
    <w:rsid w:val="00BA00D0"/>
    <w:rsid w:val="00BA0611"/>
    <w:rsid w:val="00BA06E8"/>
    <w:rsid w:val="00BA0A56"/>
    <w:rsid w:val="00BA149A"/>
    <w:rsid w:val="00BA16D5"/>
    <w:rsid w:val="00BA1E5F"/>
    <w:rsid w:val="00BA2617"/>
    <w:rsid w:val="00BA265D"/>
    <w:rsid w:val="00BA2D52"/>
    <w:rsid w:val="00BA2D5D"/>
    <w:rsid w:val="00BA31CD"/>
    <w:rsid w:val="00BA34EC"/>
    <w:rsid w:val="00BA38D3"/>
    <w:rsid w:val="00BA3DB2"/>
    <w:rsid w:val="00BA3E49"/>
    <w:rsid w:val="00BA43FA"/>
    <w:rsid w:val="00BA4AA3"/>
    <w:rsid w:val="00BA4C42"/>
    <w:rsid w:val="00BA554E"/>
    <w:rsid w:val="00BA651C"/>
    <w:rsid w:val="00BA683E"/>
    <w:rsid w:val="00BA6BF0"/>
    <w:rsid w:val="00BA6EF9"/>
    <w:rsid w:val="00BA7546"/>
    <w:rsid w:val="00BA7964"/>
    <w:rsid w:val="00BB011C"/>
    <w:rsid w:val="00BB0827"/>
    <w:rsid w:val="00BB0B0E"/>
    <w:rsid w:val="00BB102F"/>
    <w:rsid w:val="00BB1352"/>
    <w:rsid w:val="00BB188F"/>
    <w:rsid w:val="00BB20A4"/>
    <w:rsid w:val="00BB2D45"/>
    <w:rsid w:val="00BB3ED7"/>
    <w:rsid w:val="00BB4189"/>
    <w:rsid w:val="00BB5091"/>
    <w:rsid w:val="00BB5463"/>
    <w:rsid w:val="00BB556F"/>
    <w:rsid w:val="00BB61AC"/>
    <w:rsid w:val="00BB6D27"/>
    <w:rsid w:val="00BB720B"/>
    <w:rsid w:val="00BC073A"/>
    <w:rsid w:val="00BC13B7"/>
    <w:rsid w:val="00BC1604"/>
    <w:rsid w:val="00BC21DC"/>
    <w:rsid w:val="00BC26BD"/>
    <w:rsid w:val="00BC2D0E"/>
    <w:rsid w:val="00BC34B3"/>
    <w:rsid w:val="00BC37BB"/>
    <w:rsid w:val="00BC40C2"/>
    <w:rsid w:val="00BC4A1C"/>
    <w:rsid w:val="00BC569F"/>
    <w:rsid w:val="00BC5B02"/>
    <w:rsid w:val="00BC689E"/>
    <w:rsid w:val="00BC6E57"/>
    <w:rsid w:val="00BC6FF0"/>
    <w:rsid w:val="00BC72DF"/>
    <w:rsid w:val="00BC72FA"/>
    <w:rsid w:val="00BC7514"/>
    <w:rsid w:val="00BC7DFE"/>
    <w:rsid w:val="00BC7F3F"/>
    <w:rsid w:val="00BD0239"/>
    <w:rsid w:val="00BD06F8"/>
    <w:rsid w:val="00BD07F5"/>
    <w:rsid w:val="00BD0BD9"/>
    <w:rsid w:val="00BD0EC3"/>
    <w:rsid w:val="00BD1044"/>
    <w:rsid w:val="00BD17BF"/>
    <w:rsid w:val="00BD183E"/>
    <w:rsid w:val="00BD1CB4"/>
    <w:rsid w:val="00BD2465"/>
    <w:rsid w:val="00BD2722"/>
    <w:rsid w:val="00BD290B"/>
    <w:rsid w:val="00BD2A30"/>
    <w:rsid w:val="00BD2A8C"/>
    <w:rsid w:val="00BD2C67"/>
    <w:rsid w:val="00BD2D0B"/>
    <w:rsid w:val="00BD3B1A"/>
    <w:rsid w:val="00BD4A06"/>
    <w:rsid w:val="00BD4DCD"/>
    <w:rsid w:val="00BD52AB"/>
    <w:rsid w:val="00BD5483"/>
    <w:rsid w:val="00BD5626"/>
    <w:rsid w:val="00BD57FD"/>
    <w:rsid w:val="00BD5E7B"/>
    <w:rsid w:val="00BD6E04"/>
    <w:rsid w:val="00BD746B"/>
    <w:rsid w:val="00BD7971"/>
    <w:rsid w:val="00BD7AB5"/>
    <w:rsid w:val="00BD7D4D"/>
    <w:rsid w:val="00BE032E"/>
    <w:rsid w:val="00BE06B0"/>
    <w:rsid w:val="00BE18A5"/>
    <w:rsid w:val="00BE1F06"/>
    <w:rsid w:val="00BE2516"/>
    <w:rsid w:val="00BE2E84"/>
    <w:rsid w:val="00BE2FC2"/>
    <w:rsid w:val="00BE3465"/>
    <w:rsid w:val="00BE3A27"/>
    <w:rsid w:val="00BE4325"/>
    <w:rsid w:val="00BE471B"/>
    <w:rsid w:val="00BE4856"/>
    <w:rsid w:val="00BE52FA"/>
    <w:rsid w:val="00BE56AA"/>
    <w:rsid w:val="00BE58B2"/>
    <w:rsid w:val="00BE6562"/>
    <w:rsid w:val="00BE66E1"/>
    <w:rsid w:val="00BE6B39"/>
    <w:rsid w:val="00BE6CE0"/>
    <w:rsid w:val="00BE7440"/>
    <w:rsid w:val="00BE75E1"/>
    <w:rsid w:val="00BF00E4"/>
    <w:rsid w:val="00BF018E"/>
    <w:rsid w:val="00BF092E"/>
    <w:rsid w:val="00BF15B5"/>
    <w:rsid w:val="00BF1995"/>
    <w:rsid w:val="00BF202B"/>
    <w:rsid w:val="00BF20B3"/>
    <w:rsid w:val="00BF4105"/>
    <w:rsid w:val="00BF571A"/>
    <w:rsid w:val="00BF5D51"/>
    <w:rsid w:val="00BF66D7"/>
    <w:rsid w:val="00BF6AF7"/>
    <w:rsid w:val="00BF6D3E"/>
    <w:rsid w:val="00BF7221"/>
    <w:rsid w:val="00C002A6"/>
    <w:rsid w:val="00C00B97"/>
    <w:rsid w:val="00C00C18"/>
    <w:rsid w:val="00C00ED8"/>
    <w:rsid w:val="00C01427"/>
    <w:rsid w:val="00C01615"/>
    <w:rsid w:val="00C017BB"/>
    <w:rsid w:val="00C0200B"/>
    <w:rsid w:val="00C020FC"/>
    <w:rsid w:val="00C02C7F"/>
    <w:rsid w:val="00C02FC6"/>
    <w:rsid w:val="00C03E02"/>
    <w:rsid w:val="00C04424"/>
    <w:rsid w:val="00C0453D"/>
    <w:rsid w:val="00C05095"/>
    <w:rsid w:val="00C05A2D"/>
    <w:rsid w:val="00C05E10"/>
    <w:rsid w:val="00C06953"/>
    <w:rsid w:val="00C06FB3"/>
    <w:rsid w:val="00C0710A"/>
    <w:rsid w:val="00C07BC7"/>
    <w:rsid w:val="00C10240"/>
    <w:rsid w:val="00C106D9"/>
    <w:rsid w:val="00C10BF8"/>
    <w:rsid w:val="00C10F49"/>
    <w:rsid w:val="00C11255"/>
    <w:rsid w:val="00C11555"/>
    <w:rsid w:val="00C11EA5"/>
    <w:rsid w:val="00C12118"/>
    <w:rsid w:val="00C133A1"/>
    <w:rsid w:val="00C13555"/>
    <w:rsid w:val="00C135A5"/>
    <w:rsid w:val="00C13944"/>
    <w:rsid w:val="00C13EDA"/>
    <w:rsid w:val="00C14134"/>
    <w:rsid w:val="00C147F3"/>
    <w:rsid w:val="00C152AF"/>
    <w:rsid w:val="00C15325"/>
    <w:rsid w:val="00C15977"/>
    <w:rsid w:val="00C15DE8"/>
    <w:rsid w:val="00C15EE9"/>
    <w:rsid w:val="00C15F3E"/>
    <w:rsid w:val="00C162BB"/>
    <w:rsid w:val="00C1654B"/>
    <w:rsid w:val="00C16D35"/>
    <w:rsid w:val="00C16D8C"/>
    <w:rsid w:val="00C175FC"/>
    <w:rsid w:val="00C17F5A"/>
    <w:rsid w:val="00C2008F"/>
    <w:rsid w:val="00C20128"/>
    <w:rsid w:val="00C201C6"/>
    <w:rsid w:val="00C20302"/>
    <w:rsid w:val="00C20663"/>
    <w:rsid w:val="00C20C04"/>
    <w:rsid w:val="00C20EC1"/>
    <w:rsid w:val="00C21BF0"/>
    <w:rsid w:val="00C21CA2"/>
    <w:rsid w:val="00C21FB6"/>
    <w:rsid w:val="00C22109"/>
    <w:rsid w:val="00C2213E"/>
    <w:rsid w:val="00C2292E"/>
    <w:rsid w:val="00C22AA2"/>
    <w:rsid w:val="00C22F8E"/>
    <w:rsid w:val="00C239A2"/>
    <w:rsid w:val="00C23DEE"/>
    <w:rsid w:val="00C23FAB"/>
    <w:rsid w:val="00C24301"/>
    <w:rsid w:val="00C24626"/>
    <w:rsid w:val="00C24E2B"/>
    <w:rsid w:val="00C2586A"/>
    <w:rsid w:val="00C25936"/>
    <w:rsid w:val="00C25DE7"/>
    <w:rsid w:val="00C260AE"/>
    <w:rsid w:val="00C260FF"/>
    <w:rsid w:val="00C2623E"/>
    <w:rsid w:val="00C267CE"/>
    <w:rsid w:val="00C2713F"/>
    <w:rsid w:val="00C274B4"/>
    <w:rsid w:val="00C27BB3"/>
    <w:rsid w:val="00C27C00"/>
    <w:rsid w:val="00C30A0D"/>
    <w:rsid w:val="00C31477"/>
    <w:rsid w:val="00C31584"/>
    <w:rsid w:val="00C3189B"/>
    <w:rsid w:val="00C31991"/>
    <w:rsid w:val="00C31E68"/>
    <w:rsid w:val="00C31F06"/>
    <w:rsid w:val="00C3200E"/>
    <w:rsid w:val="00C3232C"/>
    <w:rsid w:val="00C3256D"/>
    <w:rsid w:val="00C326F5"/>
    <w:rsid w:val="00C331FD"/>
    <w:rsid w:val="00C33548"/>
    <w:rsid w:val="00C33A66"/>
    <w:rsid w:val="00C33C0D"/>
    <w:rsid w:val="00C34596"/>
    <w:rsid w:val="00C347EB"/>
    <w:rsid w:val="00C36908"/>
    <w:rsid w:val="00C36A6C"/>
    <w:rsid w:val="00C36D0F"/>
    <w:rsid w:val="00C375DD"/>
    <w:rsid w:val="00C37D87"/>
    <w:rsid w:val="00C405F4"/>
    <w:rsid w:val="00C408E3"/>
    <w:rsid w:val="00C40A4C"/>
    <w:rsid w:val="00C40B91"/>
    <w:rsid w:val="00C40F5C"/>
    <w:rsid w:val="00C419F9"/>
    <w:rsid w:val="00C41CA4"/>
    <w:rsid w:val="00C4251A"/>
    <w:rsid w:val="00C42E3E"/>
    <w:rsid w:val="00C43286"/>
    <w:rsid w:val="00C4470A"/>
    <w:rsid w:val="00C44E9D"/>
    <w:rsid w:val="00C45ADF"/>
    <w:rsid w:val="00C460C3"/>
    <w:rsid w:val="00C4613E"/>
    <w:rsid w:val="00C4689A"/>
    <w:rsid w:val="00C4703A"/>
    <w:rsid w:val="00C474C1"/>
    <w:rsid w:val="00C507B2"/>
    <w:rsid w:val="00C50B89"/>
    <w:rsid w:val="00C50D60"/>
    <w:rsid w:val="00C515AE"/>
    <w:rsid w:val="00C51953"/>
    <w:rsid w:val="00C51D49"/>
    <w:rsid w:val="00C52151"/>
    <w:rsid w:val="00C5268A"/>
    <w:rsid w:val="00C52D26"/>
    <w:rsid w:val="00C53E29"/>
    <w:rsid w:val="00C53EAE"/>
    <w:rsid w:val="00C54548"/>
    <w:rsid w:val="00C549F3"/>
    <w:rsid w:val="00C54CE5"/>
    <w:rsid w:val="00C5502B"/>
    <w:rsid w:val="00C551F8"/>
    <w:rsid w:val="00C552FA"/>
    <w:rsid w:val="00C5557C"/>
    <w:rsid w:val="00C55833"/>
    <w:rsid w:val="00C559AB"/>
    <w:rsid w:val="00C55AF0"/>
    <w:rsid w:val="00C55C94"/>
    <w:rsid w:val="00C56B2B"/>
    <w:rsid w:val="00C5764E"/>
    <w:rsid w:val="00C57724"/>
    <w:rsid w:val="00C57ABD"/>
    <w:rsid w:val="00C60420"/>
    <w:rsid w:val="00C6044B"/>
    <w:rsid w:val="00C60F42"/>
    <w:rsid w:val="00C61375"/>
    <w:rsid w:val="00C61442"/>
    <w:rsid w:val="00C6148E"/>
    <w:rsid w:val="00C61D53"/>
    <w:rsid w:val="00C628B9"/>
    <w:rsid w:val="00C62D63"/>
    <w:rsid w:val="00C63112"/>
    <w:rsid w:val="00C632AB"/>
    <w:rsid w:val="00C6381B"/>
    <w:rsid w:val="00C638AE"/>
    <w:rsid w:val="00C63F3D"/>
    <w:rsid w:val="00C64147"/>
    <w:rsid w:val="00C648CB"/>
    <w:rsid w:val="00C64B1E"/>
    <w:rsid w:val="00C64FFD"/>
    <w:rsid w:val="00C66354"/>
    <w:rsid w:val="00C66B4B"/>
    <w:rsid w:val="00C670A3"/>
    <w:rsid w:val="00C67D67"/>
    <w:rsid w:val="00C67EA5"/>
    <w:rsid w:val="00C67F6C"/>
    <w:rsid w:val="00C67F81"/>
    <w:rsid w:val="00C70366"/>
    <w:rsid w:val="00C71BCA"/>
    <w:rsid w:val="00C723D3"/>
    <w:rsid w:val="00C7247A"/>
    <w:rsid w:val="00C72BF5"/>
    <w:rsid w:val="00C72F9F"/>
    <w:rsid w:val="00C730B0"/>
    <w:rsid w:val="00C739CE"/>
    <w:rsid w:val="00C73AB5"/>
    <w:rsid w:val="00C73B67"/>
    <w:rsid w:val="00C73C34"/>
    <w:rsid w:val="00C7493D"/>
    <w:rsid w:val="00C74CB4"/>
    <w:rsid w:val="00C74D5C"/>
    <w:rsid w:val="00C7506D"/>
    <w:rsid w:val="00C75070"/>
    <w:rsid w:val="00C7519E"/>
    <w:rsid w:val="00C75D11"/>
    <w:rsid w:val="00C76290"/>
    <w:rsid w:val="00C76567"/>
    <w:rsid w:val="00C767CA"/>
    <w:rsid w:val="00C76B5E"/>
    <w:rsid w:val="00C770A4"/>
    <w:rsid w:val="00C774E8"/>
    <w:rsid w:val="00C77694"/>
    <w:rsid w:val="00C800B0"/>
    <w:rsid w:val="00C804F3"/>
    <w:rsid w:val="00C80E41"/>
    <w:rsid w:val="00C8130C"/>
    <w:rsid w:val="00C82360"/>
    <w:rsid w:val="00C823D2"/>
    <w:rsid w:val="00C82A0C"/>
    <w:rsid w:val="00C82EE1"/>
    <w:rsid w:val="00C8348D"/>
    <w:rsid w:val="00C836AB"/>
    <w:rsid w:val="00C83C0B"/>
    <w:rsid w:val="00C8461E"/>
    <w:rsid w:val="00C84879"/>
    <w:rsid w:val="00C8490D"/>
    <w:rsid w:val="00C84CA9"/>
    <w:rsid w:val="00C853EE"/>
    <w:rsid w:val="00C85527"/>
    <w:rsid w:val="00C85BE8"/>
    <w:rsid w:val="00C866CF"/>
    <w:rsid w:val="00C86B66"/>
    <w:rsid w:val="00C8703E"/>
    <w:rsid w:val="00C87047"/>
    <w:rsid w:val="00C901B8"/>
    <w:rsid w:val="00C9027D"/>
    <w:rsid w:val="00C902BC"/>
    <w:rsid w:val="00C903C5"/>
    <w:rsid w:val="00C90FAD"/>
    <w:rsid w:val="00C91055"/>
    <w:rsid w:val="00C911C4"/>
    <w:rsid w:val="00C91D6B"/>
    <w:rsid w:val="00C92C3E"/>
    <w:rsid w:val="00C92FE3"/>
    <w:rsid w:val="00C952F2"/>
    <w:rsid w:val="00C95593"/>
    <w:rsid w:val="00C95761"/>
    <w:rsid w:val="00C95DA9"/>
    <w:rsid w:val="00C96114"/>
    <w:rsid w:val="00C96342"/>
    <w:rsid w:val="00C96488"/>
    <w:rsid w:val="00C967D6"/>
    <w:rsid w:val="00C97477"/>
    <w:rsid w:val="00C976FC"/>
    <w:rsid w:val="00C978CE"/>
    <w:rsid w:val="00C97A82"/>
    <w:rsid w:val="00C97AD6"/>
    <w:rsid w:val="00C97AE1"/>
    <w:rsid w:val="00C97DD6"/>
    <w:rsid w:val="00CA0429"/>
    <w:rsid w:val="00CA05C1"/>
    <w:rsid w:val="00CA064D"/>
    <w:rsid w:val="00CA0D15"/>
    <w:rsid w:val="00CA11A6"/>
    <w:rsid w:val="00CA16C4"/>
    <w:rsid w:val="00CA2208"/>
    <w:rsid w:val="00CA36B8"/>
    <w:rsid w:val="00CA3787"/>
    <w:rsid w:val="00CA43A7"/>
    <w:rsid w:val="00CA4830"/>
    <w:rsid w:val="00CA4D0F"/>
    <w:rsid w:val="00CA57F7"/>
    <w:rsid w:val="00CA5F80"/>
    <w:rsid w:val="00CA6218"/>
    <w:rsid w:val="00CA6487"/>
    <w:rsid w:val="00CA6C37"/>
    <w:rsid w:val="00CA6C42"/>
    <w:rsid w:val="00CA6F56"/>
    <w:rsid w:val="00CA7A78"/>
    <w:rsid w:val="00CA7CA6"/>
    <w:rsid w:val="00CB1A44"/>
    <w:rsid w:val="00CB1BB4"/>
    <w:rsid w:val="00CB1BE9"/>
    <w:rsid w:val="00CB1CF7"/>
    <w:rsid w:val="00CB1DF2"/>
    <w:rsid w:val="00CB259B"/>
    <w:rsid w:val="00CB279B"/>
    <w:rsid w:val="00CB28F7"/>
    <w:rsid w:val="00CB28FC"/>
    <w:rsid w:val="00CB293C"/>
    <w:rsid w:val="00CB2DEC"/>
    <w:rsid w:val="00CB2E9F"/>
    <w:rsid w:val="00CB30E1"/>
    <w:rsid w:val="00CB3228"/>
    <w:rsid w:val="00CB3421"/>
    <w:rsid w:val="00CB3560"/>
    <w:rsid w:val="00CB35FE"/>
    <w:rsid w:val="00CB3707"/>
    <w:rsid w:val="00CB437F"/>
    <w:rsid w:val="00CB4605"/>
    <w:rsid w:val="00CB4620"/>
    <w:rsid w:val="00CB4A00"/>
    <w:rsid w:val="00CB4B6A"/>
    <w:rsid w:val="00CB4BB0"/>
    <w:rsid w:val="00CB52C1"/>
    <w:rsid w:val="00CB5370"/>
    <w:rsid w:val="00CB55C5"/>
    <w:rsid w:val="00CB570F"/>
    <w:rsid w:val="00CB5D3D"/>
    <w:rsid w:val="00CB602C"/>
    <w:rsid w:val="00CB622A"/>
    <w:rsid w:val="00CB76E9"/>
    <w:rsid w:val="00CB7918"/>
    <w:rsid w:val="00CB7F49"/>
    <w:rsid w:val="00CC02B8"/>
    <w:rsid w:val="00CC0726"/>
    <w:rsid w:val="00CC0ECB"/>
    <w:rsid w:val="00CC1355"/>
    <w:rsid w:val="00CC1847"/>
    <w:rsid w:val="00CC1ABF"/>
    <w:rsid w:val="00CC214D"/>
    <w:rsid w:val="00CC29E8"/>
    <w:rsid w:val="00CC39D4"/>
    <w:rsid w:val="00CC4220"/>
    <w:rsid w:val="00CC42A7"/>
    <w:rsid w:val="00CC478C"/>
    <w:rsid w:val="00CC4CFB"/>
    <w:rsid w:val="00CC4D82"/>
    <w:rsid w:val="00CC54E7"/>
    <w:rsid w:val="00CC576B"/>
    <w:rsid w:val="00CC6240"/>
    <w:rsid w:val="00CC6683"/>
    <w:rsid w:val="00CC66D5"/>
    <w:rsid w:val="00CC6A0B"/>
    <w:rsid w:val="00CC74EB"/>
    <w:rsid w:val="00CD07B5"/>
    <w:rsid w:val="00CD0B3E"/>
    <w:rsid w:val="00CD12E9"/>
    <w:rsid w:val="00CD183A"/>
    <w:rsid w:val="00CD1A66"/>
    <w:rsid w:val="00CD1AEC"/>
    <w:rsid w:val="00CD1E61"/>
    <w:rsid w:val="00CD279A"/>
    <w:rsid w:val="00CD2F2A"/>
    <w:rsid w:val="00CD2FDE"/>
    <w:rsid w:val="00CD393A"/>
    <w:rsid w:val="00CD397B"/>
    <w:rsid w:val="00CD3BCE"/>
    <w:rsid w:val="00CD4871"/>
    <w:rsid w:val="00CD4925"/>
    <w:rsid w:val="00CD5379"/>
    <w:rsid w:val="00CD53EB"/>
    <w:rsid w:val="00CD5490"/>
    <w:rsid w:val="00CD59DC"/>
    <w:rsid w:val="00CD5AF8"/>
    <w:rsid w:val="00CD5AFE"/>
    <w:rsid w:val="00CD631B"/>
    <w:rsid w:val="00CD6338"/>
    <w:rsid w:val="00CD6401"/>
    <w:rsid w:val="00CD64BD"/>
    <w:rsid w:val="00CD69A9"/>
    <w:rsid w:val="00CD742C"/>
    <w:rsid w:val="00CD77CA"/>
    <w:rsid w:val="00CD7F01"/>
    <w:rsid w:val="00CE01CE"/>
    <w:rsid w:val="00CE039C"/>
    <w:rsid w:val="00CE1A13"/>
    <w:rsid w:val="00CE1C38"/>
    <w:rsid w:val="00CE2255"/>
    <w:rsid w:val="00CE290A"/>
    <w:rsid w:val="00CE2939"/>
    <w:rsid w:val="00CE2A86"/>
    <w:rsid w:val="00CE38BA"/>
    <w:rsid w:val="00CE3944"/>
    <w:rsid w:val="00CE3E19"/>
    <w:rsid w:val="00CE3E81"/>
    <w:rsid w:val="00CE4326"/>
    <w:rsid w:val="00CE4E60"/>
    <w:rsid w:val="00CE5060"/>
    <w:rsid w:val="00CE5B49"/>
    <w:rsid w:val="00CE5B63"/>
    <w:rsid w:val="00CE61E3"/>
    <w:rsid w:val="00CE6974"/>
    <w:rsid w:val="00CE6F9A"/>
    <w:rsid w:val="00CE739E"/>
    <w:rsid w:val="00CF0D65"/>
    <w:rsid w:val="00CF117E"/>
    <w:rsid w:val="00CF24FE"/>
    <w:rsid w:val="00CF2577"/>
    <w:rsid w:val="00CF27DA"/>
    <w:rsid w:val="00CF2C46"/>
    <w:rsid w:val="00CF2E27"/>
    <w:rsid w:val="00CF3491"/>
    <w:rsid w:val="00CF3924"/>
    <w:rsid w:val="00CF3A0F"/>
    <w:rsid w:val="00CF3B70"/>
    <w:rsid w:val="00CF4BC8"/>
    <w:rsid w:val="00CF4D7A"/>
    <w:rsid w:val="00CF59F3"/>
    <w:rsid w:val="00CF6AFF"/>
    <w:rsid w:val="00CF7415"/>
    <w:rsid w:val="00CF78B2"/>
    <w:rsid w:val="00D00593"/>
    <w:rsid w:val="00D00D9A"/>
    <w:rsid w:val="00D011F5"/>
    <w:rsid w:val="00D01994"/>
    <w:rsid w:val="00D02279"/>
    <w:rsid w:val="00D0261F"/>
    <w:rsid w:val="00D02F38"/>
    <w:rsid w:val="00D02FE2"/>
    <w:rsid w:val="00D03309"/>
    <w:rsid w:val="00D03652"/>
    <w:rsid w:val="00D03900"/>
    <w:rsid w:val="00D03B72"/>
    <w:rsid w:val="00D03D46"/>
    <w:rsid w:val="00D03E43"/>
    <w:rsid w:val="00D04430"/>
    <w:rsid w:val="00D053B1"/>
    <w:rsid w:val="00D058B1"/>
    <w:rsid w:val="00D06000"/>
    <w:rsid w:val="00D06C7B"/>
    <w:rsid w:val="00D07F5A"/>
    <w:rsid w:val="00D07FEA"/>
    <w:rsid w:val="00D11BBE"/>
    <w:rsid w:val="00D12C6C"/>
    <w:rsid w:val="00D130F2"/>
    <w:rsid w:val="00D132F4"/>
    <w:rsid w:val="00D13376"/>
    <w:rsid w:val="00D13459"/>
    <w:rsid w:val="00D13AEA"/>
    <w:rsid w:val="00D140D8"/>
    <w:rsid w:val="00D143DF"/>
    <w:rsid w:val="00D146BF"/>
    <w:rsid w:val="00D14B32"/>
    <w:rsid w:val="00D1504B"/>
    <w:rsid w:val="00D1567E"/>
    <w:rsid w:val="00D15882"/>
    <w:rsid w:val="00D15923"/>
    <w:rsid w:val="00D15964"/>
    <w:rsid w:val="00D159AA"/>
    <w:rsid w:val="00D15AA9"/>
    <w:rsid w:val="00D164B9"/>
    <w:rsid w:val="00D1650D"/>
    <w:rsid w:val="00D16BCA"/>
    <w:rsid w:val="00D173FA"/>
    <w:rsid w:val="00D17E8C"/>
    <w:rsid w:val="00D200CF"/>
    <w:rsid w:val="00D204DF"/>
    <w:rsid w:val="00D209D7"/>
    <w:rsid w:val="00D217CF"/>
    <w:rsid w:val="00D219FC"/>
    <w:rsid w:val="00D21CD2"/>
    <w:rsid w:val="00D22113"/>
    <w:rsid w:val="00D22A80"/>
    <w:rsid w:val="00D22C0A"/>
    <w:rsid w:val="00D22D4A"/>
    <w:rsid w:val="00D233FE"/>
    <w:rsid w:val="00D235CC"/>
    <w:rsid w:val="00D2386E"/>
    <w:rsid w:val="00D23D5B"/>
    <w:rsid w:val="00D248FF"/>
    <w:rsid w:val="00D24907"/>
    <w:rsid w:val="00D24945"/>
    <w:rsid w:val="00D24B88"/>
    <w:rsid w:val="00D26301"/>
    <w:rsid w:val="00D263FB"/>
    <w:rsid w:val="00D26617"/>
    <w:rsid w:val="00D271CE"/>
    <w:rsid w:val="00D27769"/>
    <w:rsid w:val="00D279B8"/>
    <w:rsid w:val="00D27A75"/>
    <w:rsid w:val="00D3097C"/>
    <w:rsid w:val="00D31981"/>
    <w:rsid w:val="00D31A5F"/>
    <w:rsid w:val="00D31B6B"/>
    <w:rsid w:val="00D31F58"/>
    <w:rsid w:val="00D324ED"/>
    <w:rsid w:val="00D33035"/>
    <w:rsid w:val="00D33278"/>
    <w:rsid w:val="00D335C3"/>
    <w:rsid w:val="00D34948"/>
    <w:rsid w:val="00D35673"/>
    <w:rsid w:val="00D36322"/>
    <w:rsid w:val="00D36C8A"/>
    <w:rsid w:val="00D37733"/>
    <w:rsid w:val="00D37B37"/>
    <w:rsid w:val="00D37EA6"/>
    <w:rsid w:val="00D4028E"/>
    <w:rsid w:val="00D415BD"/>
    <w:rsid w:val="00D41839"/>
    <w:rsid w:val="00D41A3B"/>
    <w:rsid w:val="00D41A7D"/>
    <w:rsid w:val="00D41C03"/>
    <w:rsid w:val="00D41F9B"/>
    <w:rsid w:val="00D43C8E"/>
    <w:rsid w:val="00D43EBA"/>
    <w:rsid w:val="00D447D0"/>
    <w:rsid w:val="00D4497C"/>
    <w:rsid w:val="00D4579B"/>
    <w:rsid w:val="00D4598C"/>
    <w:rsid w:val="00D46514"/>
    <w:rsid w:val="00D46798"/>
    <w:rsid w:val="00D46ADF"/>
    <w:rsid w:val="00D46C81"/>
    <w:rsid w:val="00D472D6"/>
    <w:rsid w:val="00D47673"/>
    <w:rsid w:val="00D47B77"/>
    <w:rsid w:val="00D503EC"/>
    <w:rsid w:val="00D5044F"/>
    <w:rsid w:val="00D509A3"/>
    <w:rsid w:val="00D51720"/>
    <w:rsid w:val="00D519E2"/>
    <w:rsid w:val="00D51C11"/>
    <w:rsid w:val="00D51D4A"/>
    <w:rsid w:val="00D5234B"/>
    <w:rsid w:val="00D52759"/>
    <w:rsid w:val="00D52769"/>
    <w:rsid w:val="00D52807"/>
    <w:rsid w:val="00D52BB3"/>
    <w:rsid w:val="00D53984"/>
    <w:rsid w:val="00D53F47"/>
    <w:rsid w:val="00D55B5E"/>
    <w:rsid w:val="00D55B97"/>
    <w:rsid w:val="00D55BCE"/>
    <w:rsid w:val="00D5613C"/>
    <w:rsid w:val="00D56CE8"/>
    <w:rsid w:val="00D579C3"/>
    <w:rsid w:val="00D57E09"/>
    <w:rsid w:val="00D6057C"/>
    <w:rsid w:val="00D61005"/>
    <w:rsid w:val="00D61015"/>
    <w:rsid w:val="00D61023"/>
    <w:rsid w:val="00D61829"/>
    <w:rsid w:val="00D618EA"/>
    <w:rsid w:val="00D61ADA"/>
    <w:rsid w:val="00D61F64"/>
    <w:rsid w:val="00D622CE"/>
    <w:rsid w:val="00D625F9"/>
    <w:rsid w:val="00D626BE"/>
    <w:rsid w:val="00D62A18"/>
    <w:rsid w:val="00D630C5"/>
    <w:rsid w:val="00D63D63"/>
    <w:rsid w:val="00D64252"/>
    <w:rsid w:val="00D6444A"/>
    <w:rsid w:val="00D646C6"/>
    <w:rsid w:val="00D64822"/>
    <w:rsid w:val="00D654C8"/>
    <w:rsid w:val="00D65AA1"/>
    <w:rsid w:val="00D65F0B"/>
    <w:rsid w:val="00D66009"/>
    <w:rsid w:val="00D6638B"/>
    <w:rsid w:val="00D671DD"/>
    <w:rsid w:val="00D678AC"/>
    <w:rsid w:val="00D67A44"/>
    <w:rsid w:val="00D70232"/>
    <w:rsid w:val="00D703A3"/>
    <w:rsid w:val="00D7040C"/>
    <w:rsid w:val="00D7074F"/>
    <w:rsid w:val="00D70E40"/>
    <w:rsid w:val="00D710E0"/>
    <w:rsid w:val="00D713AD"/>
    <w:rsid w:val="00D72199"/>
    <w:rsid w:val="00D72232"/>
    <w:rsid w:val="00D729D4"/>
    <w:rsid w:val="00D72ADF"/>
    <w:rsid w:val="00D732EE"/>
    <w:rsid w:val="00D73FD6"/>
    <w:rsid w:val="00D74262"/>
    <w:rsid w:val="00D7433C"/>
    <w:rsid w:val="00D74F9C"/>
    <w:rsid w:val="00D75A4E"/>
    <w:rsid w:val="00D75C1A"/>
    <w:rsid w:val="00D760A9"/>
    <w:rsid w:val="00D76153"/>
    <w:rsid w:val="00D77650"/>
    <w:rsid w:val="00D80026"/>
    <w:rsid w:val="00D80208"/>
    <w:rsid w:val="00D803E5"/>
    <w:rsid w:val="00D80509"/>
    <w:rsid w:val="00D807B3"/>
    <w:rsid w:val="00D810C4"/>
    <w:rsid w:val="00D815A0"/>
    <w:rsid w:val="00D818D9"/>
    <w:rsid w:val="00D81991"/>
    <w:rsid w:val="00D81B53"/>
    <w:rsid w:val="00D8270A"/>
    <w:rsid w:val="00D82822"/>
    <w:rsid w:val="00D82E7C"/>
    <w:rsid w:val="00D83295"/>
    <w:rsid w:val="00D83A2D"/>
    <w:rsid w:val="00D83A95"/>
    <w:rsid w:val="00D842DE"/>
    <w:rsid w:val="00D8474E"/>
    <w:rsid w:val="00D85824"/>
    <w:rsid w:val="00D85C69"/>
    <w:rsid w:val="00D85C72"/>
    <w:rsid w:val="00D86020"/>
    <w:rsid w:val="00D87212"/>
    <w:rsid w:val="00D87255"/>
    <w:rsid w:val="00D87551"/>
    <w:rsid w:val="00D879B4"/>
    <w:rsid w:val="00D90067"/>
    <w:rsid w:val="00D903A8"/>
    <w:rsid w:val="00D903FF"/>
    <w:rsid w:val="00D90844"/>
    <w:rsid w:val="00D90A5F"/>
    <w:rsid w:val="00D90CDB"/>
    <w:rsid w:val="00D9124E"/>
    <w:rsid w:val="00D918CD"/>
    <w:rsid w:val="00D9196C"/>
    <w:rsid w:val="00D91D27"/>
    <w:rsid w:val="00D91FF6"/>
    <w:rsid w:val="00D922E8"/>
    <w:rsid w:val="00D934D4"/>
    <w:rsid w:val="00D939F3"/>
    <w:rsid w:val="00D93A50"/>
    <w:rsid w:val="00D93B30"/>
    <w:rsid w:val="00D93CEA"/>
    <w:rsid w:val="00D93DBF"/>
    <w:rsid w:val="00D93EE5"/>
    <w:rsid w:val="00D9400B"/>
    <w:rsid w:val="00D9436E"/>
    <w:rsid w:val="00D9441B"/>
    <w:rsid w:val="00D957C3"/>
    <w:rsid w:val="00D95F26"/>
    <w:rsid w:val="00D97DC7"/>
    <w:rsid w:val="00D97EE3"/>
    <w:rsid w:val="00DA0014"/>
    <w:rsid w:val="00DA01C4"/>
    <w:rsid w:val="00DA178D"/>
    <w:rsid w:val="00DA1F7E"/>
    <w:rsid w:val="00DA2B3F"/>
    <w:rsid w:val="00DA32ED"/>
    <w:rsid w:val="00DA355F"/>
    <w:rsid w:val="00DA443E"/>
    <w:rsid w:val="00DA4C15"/>
    <w:rsid w:val="00DA4CE7"/>
    <w:rsid w:val="00DA556C"/>
    <w:rsid w:val="00DA5F1F"/>
    <w:rsid w:val="00DA60AF"/>
    <w:rsid w:val="00DA637A"/>
    <w:rsid w:val="00DA662D"/>
    <w:rsid w:val="00DA6F09"/>
    <w:rsid w:val="00DA7056"/>
    <w:rsid w:val="00DA7340"/>
    <w:rsid w:val="00DA7586"/>
    <w:rsid w:val="00DB05E3"/>
    <w:rsid w:val="00DB0C5F"/>
    <w:rsid w:val="00DB1156"/>
    <w:rsid w:val="00DB1216"/>
    <w:rsid w:val="00DB1ADE"/>
    <w:rsid w:val="00DB1C4A"/>
    <w:rsid w:val="00DB1D44"/>
    <w:rsid w:val="00DB1F6A"/>
    <w:rsid w:val="00DB23E1"/>
    <w:rsid w:val="00DB25F7"/>
    <w:rsid w:val="00DB2B88"/>
    <w:rsid w:val="00DB2C50"/>
    <w:rsid w:val="00DB3145"/>
    <w:rsid w:val="00DB3873"/>
    <w:rsid w:val="00DB3FF4"/>
    <w:rsid w:val="00DB44CC"/>
    <w:rsid w:val="00DB4882"/>
    <w:rsid w:val="00DB4FB3"/>
    <w:rsid w:val="00DB5222"/>
    <w:rsid w:val="00DB576D"/>
    <w:rsid w:val="00DB5DD7"/>
    <w:rsid w:val="00DB5E0A"/>
    <w:rsid w:val="00DB616C"/>
    <w:rsid w:val="00DB6A15"/>
    <w:rsid w:val="00DB6C7B"/>
    <w:rsid w:val="00DB71FD"/>
    <w:rsid w:val="00DB7F75"/>
    <w:rsid w:val="00DC037E"/>
    <w:rsid w:val="00DC0828"/>
    <w:rsid w:val="00DC0984"/>
    <w:rsid w:val="00DC0EC9"/>
    <w:rsid w:val="00DC0ECC"/>
    <w:rsid w:val="00DC141E"/>
    <w:rsid w:val="00DC186E"/>
    <w:rsid w:val="00DC1CFE"/>
    <w:rsid w:val="00DC2EE7"/>
    <w:rsid w:val="00DC339F"/>
    <w:rsid w:val="00DC33AB"/>
    <w:rsid w:val="00DC3481"/>
    <w:rsid w:val="00DC3B09"/>
    <w:rsid w:val="00DC3E04"/>
    <w:rsid w:val="00DC402E"/>
    <w:rsid w:val="00DC4376"/>
    <w:rsid w:val="00DC50F1"/>
    <w:rsid w:val="00DC535D"/>
    <w:rsid w:val="00DC5445"/>
    <w:rsid w:val="00DC562B"/>
    <w:rsid w:val="00DC589B"/>
    <w:rsid w:val="00DC58D7"/>
    <w:rsid w:val="00DC6606"/>
    <w:rsid w:val="00DC7934"/>
    <w:rsid w:val="00DC7BB4"/>
    <w:rsid w:val="00DC7E15"/>
    <w:rsid w:val="00DD01DC"/>
    <w:rsid w:val="00DD042E"/>
    <w:rsid w:val="00DD0A2F"/>
    <w:rsid w:val="00DD0BB3"/>
    <w:rsid w:val="00DD0C8C"/>
    <w:rsid w:val="00DD109B"/>
    <w:rsid w:val="00DD14F3"/>
    <w:rsid w:val="00DD16ED"/>
    <w:rsid w:val="00DD170C"/>
    <w:rsid w:val="00DD17BD"/>
    <w:rsid w:val="00DD1CFB"/>
    <w:rsid w:val="00DD1D1C"/>
    <w:rsid w:val="00DD2F2B"/>
    <w:rsid w:val="00DD3819"/>
    <w:rsid w:val="00DD397C"/>
    <w:rsid w:val="00DD4421"/>
    <w:rsid w:val="00DD5D50"/>
    <w:rsid w:val="00DD68AB"/>
    <w:rsid w:val="00DD69F4"/>
    <w:rsid w:val="00DD743A"/>
    <w:rsid w:val="00DD76D0"/>
    <w:rsid w:val="00DE0474"/>
    <w:rsid w:val="00DE0727"/>
    <w:rsid w:val="00DE1511"/>
    <w:rsid w:val="00DE1522"/>
    <w:rsid w:val="00DE17B9"/>
    <w:rsid w:val="00DE1AC8"/>
    <w:rsid w:val="00DE257A"/>
    <w:rsid w:val="00DE2F06"/>
    <w:rsid w:val="00DE3D4C"/>
    <w:rsid w:val="00DE4264"/>
    <w:rsid w:val="00DE4B48"/>
    <w:rsid w:val="00DE4BD2"/>
    <w:rsid w:val="00DE6784"/>
    <w:rsid w:val="00DE6C98"/>
    <w:rsid w:val="00DE6DCB"/>
    <w:rsid w:val="00DE6F68"/>
    <w:rsid w:val="00DE6FC4"/>
    <w:rsid w:val="00DF02B9"/>
    <w:rsid w:val="00DF04F9"/>
    <w:rsid w:val="00DF059D"/>
    <w:rsid w:val="00DF05F2"/>
    <w:rsid w:val="00DF0C6A"/>
    <w:rsid w:val="00DF0C83"/>
    <w:rsid w:val="00DF0CA3"/>
    <w:rsid w:val="00DF0EA3"/>
    <w:rsid w:val="00DF0F4A"/>
    <w:rsid w:val="00DF1083"/>
    <w:rsid w:val="00DF180C"/>
    <w:rsid w:val="00DF1A43"/>
    <w:rsid w:val="00DF2033"/>
    <w:rsid w:val="00DF2408"/>
    <w:rsid w:val="00DF278B"/>
    <w:rsid w:val="00DF281A"/>
    <w:rsid w:val="00DF2B2A"/>
    <w:rsid w:val="00DF34E6"/>
    <w:rsid w:val="00DF3826"/>
    <w:rsid w:val="00DF4AAE"/>
    <w:rsid w:val="00DF4DC9"/>
    <w:rsid w:val="00DF55D6"/>
    <w:rsid w:val="00DF5D6C"/>
    <w:rsid w:val="00DF5F55"/>
    <w:rsid w:val="00DF6457"/>
    <w:rsid w:val="00DF64F5"/>
    <w:rsid w:val="00DF68E6"/>
    <w:rsid w:val="00DF7FBC"/>
    <w:rsid w:val="00E00182"/>
    <w:rsid w:val="00E00185"/>
    <w:rsid w:val="00E0094B"/>
    <w:rsid w:val="00E0161A"/>
    <w:rsid w:val="00E01634"/>
    <w:rsid w:val="00E01DC2"/>
    <w:rsid w:val="00E02161"/>
    <w:rsid w:val="00E02227"/>
    <w:rsid w:val="00E02EF2"/>
    <w:rsid w:val="00E02FCD"/>
    <w:rsid w:val="00E03563"/>
    <w:rsid w:val="00E043AD"/>
    <w:rsid w:val="00E0468B"/>
    <w:rsid w:val="00E04D70"/>
    <w:rsid w:val="00E0548D"/>
    <w:rsid w:val="00E064A1"/>
    <w:rsid w:val="00E076CD"/>
    <w:rsid w:val="00E077FF"/>
    <w:rsid w:val="00E07A0E"/>
    <w:rsid w:val="00E07CED"/>
    <w:rsid w:val="00E10057"/>
    <w:rsid w:val="00E10421"/>
    <w:rsid w:val="00E10F69"/>
    <w:rsid w:val="00E1107E"/>
    <w:rsid w:val="00E11417"/>
    <w:rsid w:val="00E11503"/>
    <w:rsid w:val="00E11C15"/>
    <w:rsid w:val="00E11F1C"/>
    <w:rsid w:val="00E123BC"/>
    <w:rsid w:val="00E123DD"/>
    <w:rsid w:val="00E1282B"/>
    <w:rsid w:val="00E12D6C"/>
    <w:rsid w:val="00E12E70"/>
    <w:rsid w:val="00E12FAB"/>
    <w:rsid w:val="00E13F67"/>
    <w:rsid w:val="00E14087"/>
    <w:rsid w:val="00E1418D"/>
    <w:rsid w:val="00E1423A"/>
    <w:rsid w:val="00E143A9"/>
    <w:rsid w:val="00E144BB"/>
    <w:rsid w:val="00E14C96"/>
    <w:rsid w:val="00E1560A"/>
    <w:rsid w:val="00E159E9"/>
    <w:rsid w:val="00E167F9"/>
    <w:rsid w:val="00E16B8B"/>
    <w:rsid w:val="00E16E47"/>
    <w:rsid w:val="00E176BF"/>
    <w:rsid w:val="00E20441"/>
    <w:rsid w:val="00E20830"/>
    <w:rsid w:val="00E21753"/>
    <w:rsid w:val="00E21A4E"/>
    <w:rsid w:val="00E21F08"/>
    <w:rsid w:val="00E227E9"/>
    <w:rsid w:val="00E22F19"/>
    <w:rsid w:val="00E23942"/>
    <w:rsid w:val="00E2460E"/>
    <w:rsid w:val="00E24A62"/>
    <w:rsid w:val="00E25593"/>
    <w:rsid w:val="00E25E6C"/>
    <w:rsid w:val="00E25E82"/>
    <w:rsid w:val="00E264E6"/>
    <w:rsid w:val="00E27008"/>
    <w:rsid w:val="00E2702B"/>
    <w:rsid w:val="00E30596"/>
    <w:rsid w:val="00E30864"/>
    <w:rsid w:val="00E30BAF"/>
    <w:rsid w:val="00E31670"/>
    <w:rsid w:val="00E31856"/>
    <w:rsid w:val="00E3221D"/>
    <w:rsid w:val="00E323AD"/>
    <w:rsid w:val="00E32432"/>
    <w:rsid w:val="00E33356"/>
    <w:rsid w:val="00E338AF"/>
    <w:rsid w:val="00E3397C"/>
    <w:rsid w:val="00E33D42"/>
    <w:rsid w:val="00E34829"/>
    <w:rsid w:val="00E3491A"/>
    <w:rsid w:val="00E34E41"/>
    <w:rsid w:val="00E352F7"/>
    <w:rsid w:val="00E360C9"/>
    <w:rsid w:val="00E3611C"/>
    <w:rsid w:val="00E36A89"/>
    <w:rsid w:val="00E36BAA"/>
    <w:rsid w:val="00E36E88"/>
    <w:rsid w:val="00E37189"/>
    <w:rsid w:val="00E376AB"/>
    <w:rsid w:val="00E40509"/>
    <w:rsid w:val="00E40E8C"/>
    <w:rsid w:val="00E41B1C"/>
    <w:rsid w:val="00E41C61"/>
    <w:rsid w:val="00E42244"/>
    <w:rsid w:val="00E4230D"/>
    <w:rsid w:val="00E42F92"/>
    <w:rsid w:val="00E4306E"/>
    <w:rsid w:val="00E431C0"/>
    <w:rsid w:val="00E435DB"/>
    <w:rsid w:val="00E438F3"/>
    <w:rsid w:val="00E44403"/>
    <w:rsid w:val="00E44B2F"/>
    <w:rsid w:val="00E44BB0"/>
    <w:rsid w:val="00E44FB4"/>
    <w:rsid w:val="00E455FF"/>
    <w:rsid w:val="00E45E08"/>
    <w:rsid w:val="00E46055"/>
    <w:rsid w:val="00E46636"/>
    <w:rsid w:val="00E467B0"/>
    <w:rsid w:val="00E46983"/>
    <w:rsid w:val="00E46F02"/>
    <w:rsid w:val="00E47160"/>
    <w:rsid w:val="00E47596"/>
    <w:rsid w:val="00E4778B"/>
    <w:rsid w:val="00E47A0A"/>
    <w:rsid w:val="00E47BC0"/>
    <w:rsid w:val="00E5045D"/>
    <w:rsid w:val="00E50C8B"/>
    <w:rsid w:val="00E50F14"/>
    <w:rsid w:val="00E50F95"/>
    <w:rsid w:val="00E5129B"/>
    <w:rsid w:val="00E513EC"/>
    <w:rsid w:val="00E51579"/>
    <w:rsid w:val="00E51A63"/>
    <w:rsid w:val="00E51B97"/>
    <w:rsid w:val="00E51C3B"/>
    <w:rsid w:val="00E51FD3"/>
    <w:rsid w:val="00E51FD7"/>
    <w:rsid w:val="00E5219B"/>
    <w:rsid w:val="00E53DAD"/>
    <w:rsid w:val="00E5424E"/>
    <w:rsid w:val="00E546C4"/>
    <w:rsid w:val="00E548E2"/>
    <w:rsid w:val="00E54DE3"/>
    <w:rsid w:val="00E54F4D"/>
    <w:rsid w:val="00E55287"/>
    <w:rsid w:val="00E55299"/>
    <w:rsid w:val="00E5555C"/>
    <w:rsid w:val="00E558B3"/>
    <w:rsid w:val="00E55B0C"/>
    <w:rsid w:val="00E560A8"/>
    <w:rsid w:val="00E56390"/>
    <w:rsid w:val="00E572E9"/>
    <w:rsid w:val="00E574AC"/>
    <w:rsid w:val="00E57C5D"/>
    <w:rsid w:val="00E60873"/>
    <w:rsid w:val="00E609AB"/>
    <w:rsid w:val="00E60EA6"/>
    <w:rsid w:val="00E6126C"/>
    <w:rsid w:val="00E61A50"/>
    <w:rsid w:val="00E61F27"/>
    <w:rsid w:val="00E624E9"/>
    <w:rsid w:val="00E62DC5"/>
    <w:rsid w:val="00E63590"/>
    <w:rsid w:val="00E63A34"/>
    <w:rsid w:val="00E64A84"/>
    <w:rsid w:val="00E64B4F"/>
    <w:rsid w:val="00E64DAE"/>
    <w:rsid w:val="00E65743"/>
    <w:rsid w:val="00E6581C"/>
    <w:rsid w:val="00E658B9"/>
    <w:rsid w:val="00E65C3D"/>
    <w:rsid w:val="00E6643A"/>
    <w:rsid w:val="00E66465"/>
    <w:rsid w:val="00E66695"/>
    <w:rsid w:val="00E6759D"/>
    <w:rsid w:val="00E67C23"/>
    <w:rsid w:val="00E67C6F"/>
    <w:rsid w:val="00E7000C"/>
    <w:rsid w:val="00E71839"/>
    <w:rsid w:val="00E7208C"/>
    <w:rsid w:val="00E72388"/>
    <w:rsid w:val="00E7293A"/>
    <w:rsid w:val="00E72DDA"/>
    <w:rsid w:val="00E736C5"/>
    <w:rsid w:val="00E73885"/>
    <w:rsid w:val="00E73CA7"/>
    <w:rsid w:val="00E742B1"/>
    <w:rsid w:val="00E748FD"/>
    <w:rsid w:val="00E74B24"/>
    <w:rsid w:val="00E74ECB"/>
    <w:rsid w:val="00E75B4C"/>
    <w:rsid w:val="00E75C95"/>
    <w:rsid w:val="00E75E16"/>
    <w:rsid w:val="00E76086"/>
    <w:rsid w:val="00E76E06"/>
    <w:rsid w:val="00E76E25"/>
    <w:rsid w:val="00E772B9"/>
    <w:rsid w:val="00E77D22"/>
    <w:rsid w:val="00E8009A"/>
    <w:rsid w:val="00E80538"/>
    <w:rsid w:val="00E8165E"/>
    <w:rsid w:val="00E81BAE"/>
    <w:rsid w:val="00E81E23"/>
    <w:rsid w:val="00E821AE"/>
    <w:rsid w:val="00E82D72"/>
    <w:rsid w:val="00E8323A"/>
    <w:rsid w:val="00E832EF"/>
    <w:rsid w:val="00E83D45"/>
    <w:rsid w:val="00E84ACA"/>
    <w:rsid w:val="00E85B41"/>
    <w:rsid w:val="00E86099"/>
    <w:rsid w:val="00E87A46"/>
    <w:rsid w:val="00E90753"/>
    <w:rsid w:val="00E91841"/>
    <w:rsid w:val="00E9205E"/>
    <w:rsid w:val="00E924FF"/>
    <w:rsid w:val="00E938FD"/>
    <w:rsid w:val="00E939CA"/>
    <w:rsid w:val="00E93C91"/>
    <w:rsid w:val="00E93F4B"/>
    <w:rsid w:val="00E94414"/>
    <w:rsid w:val="00E94738"/>
    <w:rsid w:val="00E94B53"/>
    <w:rsid w:val="00E94E86"/>
    <w:rsid w:val="00E9518C"/>
    <w:rsid w:val="00E952EC"/>
    <w:rsid w:val="00E95555"/>
    <w:rsid w:val="00E95571"/>
    <w:rsid w:val="00E96552"/>
    <w:rsid w:val="00E96B7A"/>
    <w:rsid w:val="00E96F4E"/>
    <w:rsid w:val="00E9761A"/>
    <w:rsid w:val="00E97B42"/>
    <w:rsid w:val="00E97EB7"/>
    <w:rsid w:val="00EA008A"/>
    <w:rsid w:val="00EA03C3"/>
    <w:rsid w:val="00EA0622"/>
    <w:rsid w:val="00EA1154"/>
    <w:rsid w:val="00EA14CB"/>
    <w:rsid w:val="00EA1508"/>
    <w:rsid w:val="00EA16F8"/>
    <w:rsid w:val="00EA1920"/>
    <w:rsid w:val="00EA1DCA"/>
    <w:rsid w:val="00EA1FEE"/>
    <w:rsid w:val="00EA253B"/>
    <w:rsid w:val="00EA2F60"/>
    <w:rsid w:val="00EA301C"/>
    <w:rsid w:val="00EA3084"/>
    <w:rsid w:val="00EA3151"/>
    <w:rsid w:val="00EA33D3"/>
    <w:rsid w:val="00EA3C9C"/>
    <w:rsid w:val="00EA3ECD"/>
    <w:rsid w:val="00EA432C"/>
    <w:rsid w:val="00EA46CB"/>
    <w:rsid w:val="00EA4947"/>
    <w:rsid w:val="00EA4D1B"/>
    <w:rsid w:val="00EA53C1"/>
    <w:rsid w:val="00EA57CD"/>
    <w:rsid w:val="00EA5B0F"/>
    <w:rsid w:val="00EA5F04"/>
    <w:rsid w:val="00EB0220"/>
    <w:rsid w:val="00EB051C"/>
    <w:rsid w:val="00EB13F2"/>
    <w:rsid w:val="00EB1444"/>
    <w:rsid w:val="00EB1A6B"/>
    <w:rsid w:val="00EB1ED6"/>
    <w:rsid w:val="00EB281A"/>
    <w:rsid w:val="00EB2F23"/>
    <w:rsid w:val="00EB3476"/>
    <w:rsid w:val="00EB42BA"/>
    <w:rsid w:val="00EB43DE"/>
    <w:rsid w:val="00EB4EAC"/>
    <w:rsid w:val="00EB5B27"/>
    <w:rsid w:val="00EB7034"/>
    <w:rsid w:val="00EB7AC5"/>
    <w:rsid w:val="00EC03A0"/>
    <w:rsid w:val="00EC0BB0"/>
    <w:rsid w:val="00EC166D"/>
    <w:rsid w:val="00EC1730"/>
    <w:rsid w:val="00EC1AF4"/>
    <w:rsid w:val="00EC1C8B"/>
    <w:rsid w:val="00EC209C"/>
    <w:rsid w:val="00EC20D6"/>
    <w:rsid w:val="00EC226E"/>
    <w:rsid w:val="00EC254D"/>
    <w:rsid w:val="00EC26F3"/>
    <w:rsid w:val="00EC28C1"/>
    <w:rsid w:val="00EC2FF7"/>
    <w:rsid w:val="00EC31F0"/>
    <w:rsid w:val="00EC35FE"/>
    <w:rsid w:val="00EC38F6"/>
    <w:rsid w:val="00EC4B45"/>
    <w:rsid w:val="00EC4C52"/>
    <w:rsid w:val="00EC4D27"/>
    <w:rsid w:val="00EC4F43"/>
    <w:rsid w:val="00EC5044"/>
    <w:rsid w:val="00EC5293"/>
    <w:rsid w:val="00EC5457"/>
    <w:rsid w:val="00EC5578"/>
    <w:rsid w:val="00EC59B2"/>
    <w:rsid w:val="00EC5F19"/>
    <w:rsid w:val="00EC61BB"/>
    <w:rsid w:val="00EC65A6"/>
    <w:rsid w:val="00EC66A1"/>
    <w:rsid w:val="00ED0561"/>
    <w:rsid w:val="00ED0BA1"/>
    <w:rsid w:val="00ED18EA"/>
    <w:rsid w:val="00ED1C2A"/>
    <w:rsid w:val="00ED2590"/>
    <w:rsid w:val="00ED2BCB"/>
    <w:rsid w:val="00ED3669"/>
    <w:rsid w:val="00ED3909"/>
    <w:rsid w:val="00ED48F3"/>
    <w:rsid w:val="00ED4A85"/>
    <w:rsid w:val="00ED4C0F"/>
    <w:rsid w:val="00ED4DF4"/>
    <w:rsid w:val="00ED52CD"/>
    <w:rsid w:val="00ED5668"/>
    <w:rsid w:val="00ED5674"/>
    <w:rsid w:val="00ED5FB1"/>
    <w:rsid w:val="00ED6397"/>
    <w:rsid w:val="00ED6BD9"/>
    <w:rsid w:val="00ED6DD9"/>
    <w:rsid w:val="00ED7278"/>
    <w:rsid w:val="00ED7527"/>
    <w:rsid w:val="00ED79A5"/>
    <w:rsid w:val="00ED7B05"/>
    <w:rsid w:val="00ED7FDD"/>
    <w:rsid w:val="00EE0289"/>
    <w:rsid w:val="00EE05CE"/>
    <w:rsid w:val="00EE0771"/>
    <w:rsid w:val="00EE0B99"/>
    <w:rsid w:val="00EE1305"/>
    <w:rsid w:val="00EE28DD"/>
    <w:rsid w:val="00EE2E6E"/>
    <w:rsid w:val="00EE2F95"/>
    <w:rsid w:val="00EE42B5"/>
    <w:rsid w:val="00EE49A4"/>
    <w:rsid w:val="00EE49C2"/>
    <w:rsid w:val="00EE4B84"/>
    <w:rsid w:val="00EE5495"/>
    <w:rsid w:val="00EE54C8"/>
    <w:rsid w:val="00EE5814"/>
    <w:rsid w:val="00EE5D08"/>
    <w:rsid w:val="00EE5E7A"/>
    <w:rsid w:val="00EE6512"/>
    <w:rsid w:val="00EE66E8"/>
    <w:rsid w:val="00EE7D33"/>
    <w:rsid w:val="00EF0117"/>
    <w:rsid w:val="00EF05CB"/>
    <w:rsid w:val="00EF093F"/>
    <w:rsid w:val="00EF09DD"/>
    <w:rsid w:val="00EF0A27"/>
    <w:rsid w:val="00EF1519"/>
    <w:rsid w:val="00EF1A98"/>
    <w:rsid w:val="00EF1B12"/>
    <w:rsid w:val="00EF22E0"/>
    <w:rsid w:val="00EF2C3F"/>
    <w:rsid w:val="00EF3151"/>
    <w:rsid w:val="00EF3D69"/>
    <w:rsid w:val="00EF4266"/>
    <w:rsid w:val="00EF5180"/>
    <w:rsid w:val="00EF541D"/>
    <w:rsid w:val="00EF55FC"/>
    <w:rsid w:val="00EF5ECB"/>
    <w:rsid w:val="00EF673E"/>
    <w:rsid w:val="00EF678C"/>
    <w:rsid w:val="00EF6B9A"/>
    <w:rsid w:val="00EF6F58"/>
    <w:rsid w:val="00EF7734"/>
    <w:rsid w:val="00EF7A85"/>
    <w:rsid w:val="00F0088E"/>
    <w:rsid w:val="00F00996"/>
    <w:rsid w:val="00F009C3"/>
    <w:rsid w:val="00F00AF9"/>
    <w:rsid w:val="00F01C83"/>
    <w:rsid w:val="00F01FE3"/>
    <w:rsid w:val="00F0395B"/>
    <w:rsid w:val="00F03F80"/>
    <w:rsid w:val="00F045D3"/>
    <w:rsid w:val="00F049D1"/>
    <w:rsid w:val="00F04BDD"/>
    <w:rsid w:val="00F04E08"/>
    <w:rsid w:val="00F05D3A"/>
    <w:rsid w:val="00F064D5"/>
    <w:rsid w:val="00F06F74"/>
    <w:rsid w:val="00F06F92"/>
    <w:rsid w:val="00F0782F"/>
    <w:rsid w:val="00F07C3E"/>
    <w:rsid w:val="00F101AB"/>
    <w:rsid w:val="00F10A4E"/>
    <w:rsid w:val="00F10DC0"/>
    <w:rsid w:val="00F11AA8"/>
    <w:rsid w:val="00F1290E"/>
    <w:rsid w:val="00F12BF6"/>
    <w:rsid w:val="00F12F98"/>
    <w:rsid w:val="00F13713"/>
    <w:rsid w:val="00F13C47"/>
    <w:rsid w:val="00F1491B"/>
    <w:rsid w:val="00F14ADB"/>
    <w:rsid w:val="00F15052"/>
    <w:rsid w:val="00F15D94"/>
    <w:rsid w:val="00F16509"/>
    <w:rsid w:val="00F165E8"/>
    <w:rsid w:val="00F16982"/>
    <w:rsid w:val="00F16AA4"/>
    <w:rsid w:val="00F16BBE"/>
    <w:rsid w:val="00F16BE5"/>
    <w:rsid w:val="00F16EBC"/>
    <w:rsid w:val="00F171E9"/>
    <w:rsid w:val="00F17511"/>
    <w:rsid w:val="00F177AF"/>
    <w:rsid w:val="00F20991"/>
    <w:rsid w:val="00F209FB"/>
    <w:rsid w:val="00F217BB"/>
    <w:rsid w:val="00F220BD"/>
    <w:rsid w:val="00F22D42"/>
    <w:rsid w:val="00F23926"/>
    <w:rsid w:val="00F248B6"/>
    <w:rsid w:val="00F24D31"/>
    <w:rsid w:val="00F25784"/>
    <w:rsid w:val="00F25816"/>
    <w:rsid w:val="00F26186"/>
    <w:rsid w:val="00F26888"/>
    <w:rsid w:val="00F26946"/>
    <w:rsid w:val="00F26E0B"/>
    <w:rsid w:val="00F26FC9"/>
    <w:rsid w:val="00F270EB"/>
    <w:rsid w:val="00F2766F"/>
    <w:rsid w:val="00F306BB"/>
    <w:rsid w:val="00F30864"/>
    <w:rsid w:val="00F30D35"/>
    <w:rsid w:val="00F30DB2"/>
    <w:rsid w:val="00F30E1F"/>
    <w:rsid w:val="00F30ECA"/>
    <w:rsid w:val="00F31374"/>
    <w:rsid w:val="00F313C3"/>
    <w:rsid w:val="00F31531"/>
    <w:rsid w:val="00F31ACE"/>
    <w:rsid w:val="00F32C68"/>
    <w:rsid w:val="00F32DE5"/>
    <w:rsid w:val="00F32E71"/>
    <w:rsid w:val="00F32E9C"/>
    <w:rsid w:val="00F3306C"/>
    <w:rsid w:val="00F330A7"/>
    <w:rsid w:val="00F335D1"/>
    <w:rsid w:val="00F34F7B"/>
    <w:rsid w:val="00F35798"/>
    <w:rsid w:val="00F3583F"/>
    <w:rsid w:val="00F36644"/>
    <w:rsid w:val="00F3720A"/>
    <w:rsid w:val="00F37435"/>
    <w:rsid w:val="00F3797F"/>
    <w:rsid w:val="00F37F51"/>
    <w:rsid w:val="00F4014F"/>
    <w:rsid w:val="00F40169"/>
    <w:rsid w:val="00F40E6C"/>
    <w:rsid w:val="00F41031"/>
    <w:rsid w:val="00F4112A"/>
    <w:rsid w:val="00F4118B"/>
    <w:rsid w:val="00F41547"/>
    <w:rsid w:val="00F41755"/>
    <w:rsid w:val="00F41824"/>
    <w:rsid w:val="00F4257D"/>
    <w:rsid w:val="00F425C6"/>
    <w:rsid w:val="00F42DE8"/>
    <w:rsid w:val="00F4309F"/>
    <w:rsid w:val="00F43281"/>
    <w:rsid w:val="00F43ADD"/>
    <w:rsid w:val="00F43B29"/>
    <w:rsid w:val="00F44116"/>
    <w:rsid w:val="00F4420F"/>
    <w:rsid w:val="00F45A2D"/>
    <w:rsid w:val="00F45B5C"/>
    <w:rsid w:val="00F45E2F"/>
    <w:rsid w:val="00F4666B"/>
    <w:rsid w:val="00F47164"/>
    <w:rsid w:val="00F47605"/>
    <w:rsid w:val="00F504D8"/>
    <w:rsid w:val="00F50B49"/>
    <w:rsid w:val="00F50CB7"/>
    <w:rsid w:val="00F510DF"/>
    <w:rsid w:val="00F515BE"/>
    <w:rsid w:val="00F528E8"/>
    <w:rsid w:val="00F52D92"/>
    <w:rsid w:val="00F534D4"/>
    <w:rsid w:val="00F53D3A"/>
    <w:rsid w:val="00F54273"/>
    <w:rsid w:val="00F54446"/>
    <w:rsid w:val="00F55827"/>
    <w:rsid w:val="00F55C4B"/>
    <w:rsid w:val="00F56198"/>
    <w:rsid w:val="00F56346"/>
    <w:rsid w:val="00F569AC"/>
    <w:rsid w:val="00F56D8D"/>
    <w:rsid w:val="00F57A19"/>
    <w:rsid w:val="00F57DBF"/>
    <w:rsid w:val="00F60520"/>
    <w:rsid w:val="00F611C7"/>
    <w:rsid w:val="00F614D7"/>
    <w:rsid w:val="00F61649"/>
    <w:rsid w:val="00F61EF1"/>
    <w:rsid w:val="00F627E8"/>
    <w:rsid w:val="00F62D8E"/>
    <w:rsid w:val="00F6324B"/>
    <w:rsid w:val="00F633DF"/>
    <w:rsid w:val="00F63651"/>
    <w:rsid w:val="00F6369F"/>
    <w:rsid w:val="00F63CD5"/>
    <w:rsid w:val="00F63EE9"/>
    <w:rsid w:val="00F6414E"/>
    <w:rsid w:val="00F64154"/>
    <w:rsid w:val="00F64265"/>
    <w:rsid w:val="00F64337"/>
    <w:rsid w:val="00F64407"/>
    <w:rsid w:val="00F64416"/>
    <w:rsid w:val="00F64464"/>
    <w:rsid w:val="00F64483"/>
    <w:rsid w:val="00F64B33"/>
    <w:rsid w:val="00F6553F"/>
    <w:rsid w:val="00F658F5"/>
    <w:rsid w:val="00F65908"/>
    <w:rsid w:val="00F65A7E"/>
    <w:rsid w:val="00F65FF1"/>
    <w:rsid w:val="00F66318"/>
    <w:rsid w:val="00F66462"/>
    <w:rsid w:val="00F66610"/>
    <w:rsid w:val="00F66707"/>
    <w:rsid w:val="00F66708"/>
    <w:rsid w:val="00F670B7"/>
    <w:rsid w:val="00F67392"/>
    <w:rsid w:val="00F67415"/>
    <w:rsid w:val="00F67CB4"/>
    <w:rsid w:val="00F706B8"/>
    <w:rsid w:val="00F7081B"/>
    <w:rsid w:val="00F70EB2"/>
    <w:rsid w:val="00F70F04"/>
    <w:rsid w:val="00F7207F"/>
    <w:rsid w:val="00F72156"/>
    <w:rsid w:val="00F73302"/>
    <w:rsid w:val="00F738C0"/>
    <w:rsid w:val="00F73A21"/>
    <w:rsid w:val="00F73E49"/>
    <w:rsid w:val="00F73E5C"/>
    <w:rsid w:val="00F74965"/>
    <w:rsid w:val="00F74BDB"/>
    <w:rsid w:val="00F74DA1"/>
    <w:rsid w:val="00F74F8F"/>
    <w:rsid w:val="00F75343"/>
    <w:rsid w:val="00F75733"/>
    <w:rsid w:val="00F75F1C"/>
    <w:rsid w:val="00F76507"/>
    <w:rsid w:val="00F772CB"/>
    <w:rsid w:val="00F77526"/>
    <w:rsid w:val="00F77A01"/>
    <w:rsid w:val="00F77D4D"/>
    <w:rsid w:val="00F800B6"/>
    <w:rsid w:val="00F815DD"/>
    <w:rsid w:val="00F815EB"/>
    <w:rsid w:val="00F81B51"/>
    <w:rsid w:val="00F81CF1"/>
    <w:rsid w:val="00F81FFE"/>
    <w:rsid w:val="00F83617"/>
    <w:rsid w:val="00F83655"/>
    <w:rsid w:val="00F8426D"/>
    <w:rsid w:val="00F843A5"/>
    <w:rsid w:val="00F84B77"/>
    <w:rsid w:val="00F8559F"/>
    <w:rsid w:val="00F85738"/>
    <w:rsid w:val="00F85E7A"/>
    <w:rsid w:val="00F8609A"/>
    <w:rsid w:val="00F86338"/>
    <w:rsid w:val="00F86698"/>
    <w:rsid w:val="00F8693C"/>
    <w:rsid w:val="00F86AD6"/>
    <w:rsid w:val="00F86C38"/>
    <w:rsid w:val="00F871F6"/>
    <w:rsid w:val="00F87626"/>
    <w:rsid w:val="00F87903"/>
    <w:rsid w:val="00F90192"/>
    <w:rsid w:val="00F90DE3"/>
    <w:rsid w:val="00F92253"/>
    <w:rsid w:val="00F9238F"/>
    <w:rsid w:val="00F92597"/>
    <w:rsid w:val="00F92B6F"/>
    <w:rsid w:val="00F92FDD"/>
    <w:rsid w:val="00F930C4"/>
    <w:rsid w:val="00F934B8"/>
    <w:rsid w:val="00F93A8D"/>
    <w:rsid w:val="00F93B83"/>
    <w:rsid w:val="00F93C7C"/>
    <w:rsid w:val="00F93F9D"/>
    <w:rsid w:val="00F94AC8"/>
    <w:rsid w:val="00F94C73"/>
    <w:rsid w:val="00F953FC"/>
    <w:rsid w:val="00F95EE3"/>
    <w:rsid w:val="00F96327"/>
    <w:rsid w:val="00F96C7A"/>
    <w:rsid w:val="00F97541"/>
    <w:rsid w:val="00F9773A"/>
    <w:rsid w:val="00F97AD7"/>
    <w:rsid w:val="00F97F36"/>
    <w:rsid w:val="00FA00A0"/>
    <w:rsid w:val="00FA05F5"/>
    <w:rsid w:val="00FA0B77"/>
    <w:rsid w:val="00FA0C1B"/>
    <w:rsid w:val="00FA12E3"/>
    <w:rsid w:val="00FA1B8C"/>
    <w:rsid w:val="00FA210A"/>
    <w:rsid w:val="00FA2244"/>
    <w:rsid w:val="00FA2358"/>
    <w:rsid w:val="00FA26BE"/>
    <w:rsid w:val="00FA2B72"/>
    <w:rsid w:val="00FA33B8"/>
    <w:rsid w:val="00FA41C1"/>
    <w:rsid w:val="00FA49C8"/>
    <w:rsid w:val="00FA504F"/>
    <w:rsid w:val="00FA598E"/>
    <w:rsid w:val="00FA5CE8"/>
    <w:rsid w:val="00FA5F0E"/>
    <w:rsid w:val="00FA6C93"/>
    <w:rsid w:val="00FA764F"/>
    <w:rsid w:val="00FA7B49"/>
    <w:rsid w:val="00FA7FD0"/>
    <w:rsid w:val="00FB00AE"/>
    <w:rsid w:val="00FB045A"/>
    <w:rsid w:val="00FB0656"/>
    <w:rsid w:val="00FB06BC"/>
    <w:rsid w:val="00FB0A45"/>
    <w:rsid w:val="00FB12DD"/>
    <w:rsid w:val="00FB26CE"/>
    <w:rsid w:val="00FB3464"/>
    <w:rsid w:val="00FB36A0"/>
    <w:rsid w:val="00FB378F"/>
    <w:rsid w:val="00FB4896"/>
    <w:rsid w:val="00FB5B8A"/>
    <w:rsid w:val="00FB6222"/>
    <w:rsid w:val="00FB66DF"/>
    <w:rsid w:val="00FB67FB"/>
    <w:rsid w:val="00FC0929"/>
    <w:rsid w:val="00FC09F4"/>
    <w:rsid w:val="00FC1E7C"/>
    <w:rsid w:val="00FC2522"/>
    <w:rsid w:val="00FC3629"/>
    <w:rsid w:val="00FC36C7"/>
    <w:rsid w:val="00FC3BE2"/>
    <w:rsid w:val="00FC42D9"/>
    <w:rsid w:val="00FC487A"/>
    <w:rsid w:val="00FC4F0F"/>
    <w:rsid w:val="00FC509E"/>
    <w:rsid w:val="00FC525E"/>
    <w:rsid w:val="00FC59DF"/>
    <w:rsid w:val="00FC6224"/>
    <w:rsid w:val="00FC6496"/>
    <w:rsid w:val="00FC6906"/>
    <w:rsid w:val="00FC7591"/>
    <w:rsid w:val="00FC7A95"/>
    <w:rsid w:val="00FC7F6A"/>
    <w:rsid w:val="00FD01BA"/>
    <w:rsid w:val="00FD12B2"/>
    <w:rsid w:val="00FD202E"/>
    <w:rsid w:val="00FD20A8"/>
    <w:rsid w:val="00FD2AAA"/>
    <w:rsid w:val="00FD2D3C"/>
    <w:rsid w:val="00FD33D9"/>
    <w:rsid w:val="00FD340C"/>
    <w:rsid w:val="00FD39E8"/>
    <w:rsid w:val="00FD3BAA"/>
    <w:rsid w:val="00FD3E16"/>
    <w:rsid w:val="00FD41C0"/>
    <w:rsid w:val="00FD488D"/>
    <w:rsid w:val="00FD4CF6"/>
    <w:rsid w:val="00FD5455"/>
    <w:rsid w:val="00FD5AE7"/>
    <w:rsid w:val="00FD5F9D"/>
    <w:rsid w:val="00FD618D"/>
    <w:rsid w:val="00FD6264"/>
    <w:rsid w:val="00FD75D7"/>
    <w:rsid w:val="00FD76A1"/>
    <w:rsid w:val="00FD7DE1"/>
    <w:rsid w:val="00FE008E"/>
    <w:rsid w:val="00FE08A0"/>
    <w:rsid w:val="00FE0A93"/>
    <w:rsid w:val="00FE0BA6"/>
    <w:rsid w:val="00FE147A"/>
    <w:rsid w:val="00FE1543"/>
    <w:rsid w:val="00FE27AD"/>
    <w:rsid w:val="00FE2C75"/>
    <w:rsid w:val="00FE2EA9"/>
    <w:rsid w:val="00FE50F5"/>
    <w:rsid w:val="00FE5BB6"/>
    <w:rsid w:val="00FE5FE2"/>
    <w:rsid w:val="00FE69FF"/>
    <w:rsid w:val="00FE6B81"/>
    <w:rsid w:val="00FE6F08"/>
    <w:rsid w:val="00FE73DA"/>
    <w:rsid w:val="00FE7461"/>
    <w:rsid w:val="00FE7B60"/>
    <w:rsid w:val="00FF0021"/>
    <w:rsid w:val="00FF008D"/>
    <w:rsid w:val="00FF0673"/>
    <w:rsid w:val="00FF0D10"/>
    <w:rsid w:val="00FF0D19"/>
    <w:rsid w:val="00FF0F50"/>
    <w:rsid w:val="00FF17EF"/>
    <w:rsid w:val="00FF1B3F"/>
    <w:rsid w:val="00FF2053"/>
    <w:rsid w:val="00FF2490"/>
    <w:rsid w:val="00FF27B6"/>
    <w:rsid w:val="00FF2922"/>
    <w:rsid w:val="00FF2BCA"/>
    <w:rsid w:val="00FF2C54"/>
    <w:rsid w:val="00FF2EF6"/>
    <w:rsid w:val="00FF2FA3"/>
    <w:rsid w:val="00FF3FDC"/>
    <w:rsid w:val="00FF418C"/>
    <w:rsid w:val="00FF458A"/>
    <w:rsid w:val="00FF4B3E"/>
    <w:rsid w:val="00FF4BC9"/>
    <w:rsid w:val="00FF4BCD"/>
    <w:rsid w:val="00FF549F"/>
    <w:rsid w:val="00FF5666"/>
    <w:rsid w:val="00FF56A5"/>
    <w:rsid w:val="00FF5955"/>
    <w:rsid w:val="00FF5A16"/>
    <w:rsid w:val="00FF633F"/>
    <w:rsid w:val="00FF648C"/>
    <w:rsid w:val="00FF66CC"/>
    <w:rsid w:val="00FF6811"/>
    <w:rsid w:val="00FF6C1E"/>
    <w:rsid w:val="00FF7600"/>
    <w:rsid w:val="00FF7B0F"/>
    <w:rsid w:val="00FF7CC0"/>
    <w:rsid w:val="00FF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List Bullet" w:qFormat="1"/>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835B3F"/>
    <w:pPr>
      <w:spacing w:after="200" w:line="276" w:lineRule="auto"/>
    </w:pPr>
    <w:rPr>
      <w:rFonts w:ascii="Calibri" w:eastAsia="Calibri" w:hAnsi="Calibri"/>
      <w:sz w:val="22"/>
      <w:szCs w:val="22"/>
      <w:lang w:eastAsia="en-US"/>
    </w:rPr>
  </w:style>
  <w:style w:type="paragraph" w:styleId="12">
    <w:name w:val="heading 1"/>
    <w:aliases w:val="Заголовок 1 Знак Знак,Заголовок 1 Знак Знак Знак,Заголовок 1 Знак,Заголовок 2 Потанино,Знак20"/>
    <w:basedOn w:val="a2"/>
    <w:next w:val="a2"/>
    <w:link w:val="110"/>
    <w:qFormat/>
    <w:rsid w:val="005072F6"/>
    <w:pPr>
      <w:keepNext/>
      <w:spacing w:after="0" w:line="360" w:lineRule="auto"/>
      <w:jc w:val="both"/>
      <w:outlineLvl w:val="0"/>
    </w:pPr>
    <w:rPr>
      <w:rFonts w:ascii="Times New Roman" w:eastAsia="Times New Roman" w:hAnsi="Times New Roman"/>
      <w:bCs/>
      <w:sz w:val="28"/>
      <w:szCs w:val="28"/>
      <w:lang w:eastAsia="ru-RU"/>
    </w:rPr>
  </w:style>
  <w:style w:type="paragraph" w:styleId="22">
    <w:name w:val="heading 2"/>
    <w:aliases w:val=" Знак2,Заголовок 2 Знак Знак,Заголовок 2 Знак Знак Знак"/>
    <w:basedOn w:val="a2"/>
    <w:next w:val="a2"/>
    <w:link w:val="23"/>
    <w:qFormat/>
    <w:rsid w:val="005A620B"/>
    <w:pPr>
      <w:keepNext/>
      <w:spacing w:after="0" w:line="240" w:lineRule="auto"/>
      <w:jc w:val="center"/>
      <w:outlineLvl w:val="1"/>
    </w:pPr>
    <w:rPr>
      <w:rFonts w:ascii="Times New Roman" w:eastAsia="Times New Roman" w:hAnsi="Times New Roman"/>
      <w:sz w:val="28"/>
      <w:szCs w:val="20"/>
      <w:lang w:eastAsia="ru-RU"/>
    </w:rPr>
  </w:style>
  <w:style w:type="paragraph" w:styleId="31">
    <w:name w:val="heading 3"/>
    <w:aliases w:val=" Знак3,Заголовок 3 Знак,Знак3,Знак19,Заголовок главный, Знак19"/>
    <w:basedOn w:val="a2"/>
    <w:next w:val="a2"/>
    <w:link w:val="32"/>
    <w:qFormat/>
    <w:rsid w:val="005072F6"/>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aliases w:val=" Знак18,Знак18"/>
    <w:basedOn w:val="a2"/>
    <w:next w:val="a2"/>
    <w:link w:val="40"/>
    <w:qFormat/>
    <w:rsid w:val="005072F6"/>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aliases w:val=" Знак17,Знак17"/>
    <w:basedOn w:val="a2"/>
    <w:next w:val="a2"/>
    <w:link w:val="50"/>
    <w:qFormat/>
    <w:rsid w:val="005072F6"/>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2"/>
    <w:next w:val="a2"/>
    <w:link w:val="60"/>
    <w:qFormat/>
    <w:rsid w:val="005A620B"/>
    <w:pPr>
      <w:keepNext/>
      <w:spacing w:after="0" w:line="240" w:lineRule="auto"/>
      <w:jc w:val="center"/>
      <w:outlineLvl w:val="5"/>
    </w:pPr>
    <w:rPr>
      <w:rFonts w:ascii="Times New Roman" w:eastAsia="Times New Roman" w:hAnsi="Times New Roman"/>
      <w:snapToGrid w:val="0"/>
      <w:color w:val="FF0000"/>
      <w:sz w:val="24"/>
      <w:szCs w:val="20"/>
      <w:lang w:eastAsia="ru-RU"/>
    </w:rPr>
  </w:style>
  <w:style w:type="paragraph" w:styleId="7">
    <w:name w:val="heading 7"/>
    <w:aliases w:val=" Знак16,Знак16"/>
    <w:basedOn w:val="a2"/>
    <w:next w:val="a3"/>
    <w:link w:val="70"/>
    <w:qFormat/>
    <w:rsid w:val="005072F6"/>
    <w:pPr>
      <w:tabs>
        <w:tab w:val="num" w:pos="2005"/>
      </w:tabs>
      <w:spacing w:after="0" w:line="360" w:lineRule="auto"/>
      <w:ind w:left="2005" w:hanging="1296"/>
      <w:jc w:val="both"/>
      <w:outlineLvl w:val="6"/>
    </w:pPr>
    <w:rPr>
      <w:rFonts w:ascii="Times New Roman" w:eastAsia="Times New Roman" w:hAnsi="Times New Roman"/>
      <w:sz w:val="20"/>
      <w:szCs w:val="20"/>
      <w:lang w:eastAsia="ru-RU"/>
    </w:rPr>
  </w:style>
  <w:style w:type="paragraph" w:styleId="8">
    <w:name w:val="heading 8"/>
    <w:aliases w:val=" Знак15,Знак15"/>
    <w:basedOn w:val="a2"/>
    <w:next w:val="a2"/>
    <w:link w:val="80"/>
    <w:qFormat/>
    <w:rsid w:val="005072F6"/>
    <w:pPr>
      <w:keepNext/>
      <w:spacing w:after="0" w:line="240" w:lineRule="auto"/>
      <w:jc w:val="both"/>
      <w:outlineLvl w:val="7"/>
    </w:pPr>
    <w:rPr>
      <w:rFonts w:ascii="Times New Roman" w:eastAsia="Times New Roman" w:hAnsi="Times New Roman"/>
      <w:b/>
      <w:color w:val="0000FF"/>
      <w:sz w:val="28"/>
      <w:szCs w:val="24"/>
      <w:lang w:val="x-none" w:eastAsia="x-none"/>
    </w:rPr>
  </w:style>
  <w:style w:type="paragraph" w:styleId="9">
    <w:name w:val="heading 9"/>
    <w:aliases w:val=" Знак14,Знак14"/>
    <w:basedOn w:val="a2"/>
    <w:next w:val="a2"/>
    <w:link w:val="90"/>
    <w:qFormat/>
    <w:rsid w:val="005072F6"/>
    <w:pPr>
      <w:keepNext/>
      <w:spacing w:after="0" w:line="240" w:lineRule="auto"/>
      <w:jc w:val="both"/>
      <w:outlineLvl w:val="8"/>
    </w:pPr>
    <w:rPr>
      <w:rFonts w:ascii="Times New Roman" w:eastAsia="Times New Roman" w:hAnsi="Times New Roman"/>
      <w:color w:val="000000"/>
      <w:sz w:val="28"/>
      <w:szCs w:val="24"/>
      <w:lang w:val="x-none" w:eastAsia="x-none"/>
    </w:rPr>
  </w:style>
  <w:style w:type="character" w:default="1" w:styleId="a4">
    <w:name w:val="Default Paragraph Font"/>
    <w:semiHidden/>
  </w:style>
  <w:style w:type="table" w:default="1" w:styleId="a5">
    <w:name w:val="Normal Table"/>
    <w:semiHidden/>
    <w:tblPr>
      <w:tblInd w:w="0" w:type="dxa"/>
      <w:tblCellMar>
        <w:top w:w="0" w:type="dxa"/>
        <w:left w:w="108" w:type="dxa"/>
        <w:bottom w:w="0" w:type="dxa"/>
        <w:right w:w="108" w:type="dxa"/>
      </w:tblCellMar>
    </w:tblPr>
  </w:style>
  <w:style w:type="numbering" w:default="1" w:styleId="a6">
    <w:name w:val="No List"/>
    <w:uiPriority w:val="99"/>
    <w:semiHidden/>
  </w:style>
  <w:style w:type="paragraph" w:customStyle="1" w:styleId="24">
    <w:name w:val="Абзац списка2"/>
    <w:aliases w:val="Заголовок_3"/>
    <w:basedOn w:val="a2"/>
    <w:link w:val="a7"/>
    <w:uiPriority w:val="34"/>
    <w:qFormat/>
    <w:rsid w:val="00B55249"/>
    <w:pPr>
      <w:ind w:left="720"/>
      <w:contextualSpacing/>
    </w:pPr>
    <w:rPr>
      <w:lang w:val="x-none"/>
    </w:rPr>
  </w:style>
  <w:style w:type="paragraph" w:customStyle="1" w:styleId="CharChar">
    <w:name w:val=" Char Char"/>
    <w:basedOn w:val="a2"/>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4"/>
    <w:rsid w:val="00A85D90"/>
  </w:style>
  <w:style w:type="paragraph" w:styleId="a3">
    <w:name w:val="Body Text"/>
    <w:aliases w:val=" Знак, Знак1 Знак,Основной текст1,Знак,Знак1 Знак,Основной текст Знак Знак Знак,Основной текст Знак Знак1,Основной текст Знак,Основной текст Знак2,Основной текст Знак Знак Знак Знак Знак1"/>
    <w:basedOn w:val="a2"/>
    <w:link w:val="13"/>
    <w:qFormat/>
    <w:rsid w:val="00222DC8"/>
    <w:pPr>
      <w:spacing w:after="0" w:line="240" w:lineRule="auto"/>
      <w:jc w:val="both"/>
    </w:pPr>
    <w:rPr>
      <w:rFonts w:ascii="Times New Roman" w:eastAsia="Times New Roman" w:hAnsi="Times New Roman"/>
      <w:sz w:val="28"/>
      <w:szCs w:val="20"/>
      <w:lang w:eastAsia="ru-RU"/>
    </w:rPr>
  </w:style>
  <w:style w:type="character" w:customStyle="1" w:styleId="13">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Основной текст Знак2 Знак1"/>
    <w:link w:val="a3"/>
    <w:rsid w:val="00222DC8"/>
    <w:rPr>
      <w:sz w:val="28"/>
      <w:lang w:val="ru-RU" w:eastAsia="ru-RU" w:bidi="ar-SA"/>
    </w:rPr>
  </w:style>
  <w:style w:type="paragraph" w:styleId="a8">
    <w:name w:val="header"/>
    <w:aliases w:val="ВерхКолонтитул"/>
    <w:basedOn w:val="a2"/>
    <w:link w:val="a9"/>
    <w:rsid w:val="00C419F9"/>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9">
    <w:name w:val="Верхний колонтитул Знак"/>
    <w:aliases w:val="ВерхКолонтитул Знак"/>
    <w:link w:val="a8"/>
    <w:rsid w:val="00C419F9"/>
    <w:rPr>
      <w:sz w:val="28"/>
      <w:szCs w:val="24"/>
      <w:lang w:val="ru-RU" w:eastAsia="ru-RU" w:bidi="ar-SA"/>
    </w:rPr>
  </w:style>
  <w:style w:type="paragraph" w:styleId="aa">
    <w:name w:val="endnote text"/>
    <w:basedOn w:val="a2"/>
    <w:link w:val="ab"/>
    <w:rsid w:val="00C419F9"/>
    <w:pPr>
      <w:spacing w:after="0" w:line="240" w:lineRule="auto"/>
    </w:pPr>
    <w:rPr>
      <w:rFonts w:ascii="Times New Roman" w:eastAsia="Times New Roman" w:hAnsi="Times New Roman"/>
      <w:sz w:val="20"/>
      <w:szCs w:val="20"/>
      <w:lang w:eastAsia="ru-RU"/>
    </w:rPr>
  </w:style>
  <w:style w:type="paragraph" w:styleId="ac">
    <w:name w:val="footer"/>
    <w:basedOn w:val="a2"/>
    <w:link w:val="ad"/>
    <w:rsid w:val="00C419F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link w:val="ac"/>
    <w:rsid w:val="00C419F9"/>
    <w:rPr>
      <w:sz w:val="24"/>
      <w:szCs w:val="24"/>
      <w:lang w:val="ru-RU" w:eastAsia="ru-RU" w:bidi="ar-SA"/>
    </w:rPr>
  </w:style>
  <w:style w:type="character" w:styleId="ae">
    <w:name w:val="page number"/>
    <w:basedOn w:val="a4"/>
    <w:rsid w:val="00C419F9"/>
  </w:style>
  <w:style w:type="paragraph" w:styleId="af">
    <w:name w:val="Block Text"/>
    <w:basedOn w:val="a2"/>
    <w:rsid w:val="00C419F9"/>
    <w:pPr>
      <w:spacing w:after="0" w:line="360" w:lineRule="auto"/>
      <w:ind w:left="360" w:right="-8" w:firstLine="709"/>
      <w:jc w:val="both"/>
    </w:pPr>
    <w:rPr>
      <w:rFonts w:ascii="Times New Roman" w:eastAsia="Times New Roman" w:hAnsi="Times New Roman"/>
      <w:bCs/>
      <w:sz w:val="28"/>
      <w:szCs w:val="28"/>
      <w:lang w:eastAsia="ru-RU"/>
    </w:rPr>
  </w:style>
  <w:style w:type="paragraph" w:styleId="25">
    <w:name w:val="toc 2"/>
    <w:basedOn w:val="a2"/>
    <w:next w:val="a2"/>
    <w:autoRedefine/>
    <w:uiPriority w:val="39"/>
    <w:qFormat/>
    <w:rsid w:val="00C419F9"/>
    <w:pPr>
      <w:tabs>
        <w:tab w:val="left" w:pos="900"/>
        <w:tab w:val="right" w:leader="dot" w:pos="10080"/>
      </w:tabs>
      <w:spacing w:after="0" w:line="240" w:lineRule="auto"/>
      <w:ind w:left="360" w:right="202"/>
      <w:jc w:val="both"/>
    </w:pPr>
    <w:rPr>
      <w:rFonts w:ascii="Times New Roman" w:eastAsia="Times New Roman" w:hAnsi="Times New Roman"/>
      <w:noProof/>
      <w:sz w:val="24"/>
      <w:szCs w:val="24"/>
      <w:lang w:eastAsia="ru-RU"/>
    </w:rPr>
  </w:style>
  <w:style w:type="paragraph" w:customStyle="1" w:styleId="Style5">
    <w:name w:val="Style5"/>
    <w:basedOn w:val="a2"/>
    <w:rsid w:val="00C419F9"/>
    <w:pPr>
      <w:widowControl w:val="0"/>
      <w:autoSpaceDE w:val="0"/>
      <w:autoSpaceDN w:val="0"/>
      <w:adjustRightInd w:val="0"/>
      <w:spacing w:after="0"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0">
    <w:name w:val="Body Text Indent"/>
    <w:aliases w:val=" Знак5,Основной текст 1,Основной текст с отступом Знак1,Нумерованный список !!,Надин стиль,Знак5"/>
    <w:basedOn w:val="a2"/>
    <w:link w:val="af1"/>
    <w:rsid w:val="005A620B"/>
    <w:pPr>
      <w:spacing w:after="120"/>
      <w:ind w:left="283"/>
    </w:pPr>
  </w:style>
  <w:style w:type="paragraph" w:customStyle="1" w:styleId="heading9">
    <w:name w:val="heading 9"/>
    <w:rsid w:val="005A620B"/>
    <w:pPr>
      <w:keepNext/>
      <w:jc w:val="center"/>
    </w:pPr>
    <w:rPr>
      <w:rFonts w:ascii="Arial" w:hAnsi="Arial"/>
      <w:snapToGrid w:val="0"/>
      <w:color w:val="000000"/>
      <w:sz w:val="28"/>
    </w:rPr>
  </w:style>
  <w:style w:type="paragraph" w:styleId="af2">
    <w:name w:val="Title"/>
    <w:aliases w:val="Название Знак1 Знак,Название Знак Знак Знак,Заголовок3 Знак Знак Знак,Заголовок3 Знак1 Знак,Заголовок3 Знак,Заголовок3,Название Знак Знак1,Заголовок3 Знак2"/>
    <w:basedOn w:val="a2"/>
    <w:link w:val="af3"/>
    <w:qFormat/>
    <w:rsid w:val="00A94491"/>
    <w:pPr>
      <w:spacing w:after="0" w:line="240" w:lineRule="auto"/>
      <w:jc w:val="center"/>
    </w:pPr>
    <w:rPr>
      <w:rFonts w:ascii="Times New Roman" w:eastAsia="Times New Roman" w:hAnsi="Times New Roman"/>
      <w:sz w:val="28"/>
      <w:szCs w:val="24"/>
      <w:lang w:eastAsia="ru-RU"/>
    </w:rPr>
  </w:style>
  <w:style w:type="character" w:customStyle="1" w:styleId="af3">
    <w:name w:val="Название Знак"/>
    <w:aliases w:val="Название Знак1 Знак Знак,Название Знак Знак Знак Знак,Заголовок3 Знак Знак Знак Знак,Заголовок3 Знак1 Знак Знак1,Заголовок3 Знак Знак,Заголовок3 Знак1,Название Знак Знак1 Знак2,Заголовок3 Знак2 Знак2"/>
    <w:link w:val="af2"/>
    <w:rsid w:val="00A94491"/>
    <w:rPr>
      <w:sz w:val="28"/>
      <w:szCs w:val="24"/>
      <w:lang w:val="ru-RU" w:eastAsia="ru-RU" w:bidi="ar-SA"/>
    </w:rPr>
  </w:style>
  <w:style w:type="paragraph" w:styleId="af4">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2"/>
    <w:link w:val="af5"/>
    <w:rsid w:val="000F08DE"/>
    <w:pPr>
      <w:spacing w:before="100" w:beforeAutospacing="1" w:after="100" w:afterAutospacing="1" w:line="360" w:lineRule="exact"/>
      <w:ind w:firstLine="709"/>
      <w:jc w:val="both"/>
    </w:pPr>
    <w:rPr>
      <w:rFonts w:ascii="Times New Roman" w:eastAsia="Times New Roman" w:hAnsi="Times New Roman"/>
      <w:sz w:val="28"/>
      <w:szCs w:val="28"/>
      <w:lang w:val="x-none" w:eastAsia="x-none"/>
    </w:rPr>
  </w:style>
  <w:style w:type="character" w:styleId="af6">
    <w:name w:val="Hyperlink"/>
    <w:uiPriority w:val="99"/>
    <w:rsid w:val="005072F6"/>
    <w:rPr>
      <w:color w:val="0000FF"/>
      <w:u w:val="single"/>
    </w:rPr>
  </w:style>
  <w:style w:type="character" w:styleId="af7">
    <w:name w:val="footnote reference"/>
    <w:aliases w:val="Знак сноски 1"/>
    <w:rsid w:val="005072F6"/>
    <w:rPr>
      <w:vertAlign w:val="superscript"/>
    </w:rPr>
  </w:style>
  <w:style w:type="table" w:styleId="51">
    <w:name w:val="Table Grid 5"/>
    <w:basedOn w:val="a5"/>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8">
    <w:name w:val="Table Grid"/>
    <w:basedOn w:val="a5"/>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ndnote reference"/>
    <w:rsid w:val="005072F6"/>
    <w:rPr>
      <w:vertAlign w:val="superscript"/>
    </w:rPr>
  </w:style>
  <w:style w:type="paragraph" w:customStyle="1" w:styleId="26">
    <w:name w:val="Заголовок_2 Знак"/>
    <w:basedOn w:val="a2"/>
    <w:next w:val="a2"/>
    <w:rsid w:val="005072F6"/>
    <w:pPr>
      <w:keepNext/>
      <w:tabs>
        <w:tab w:val="num" w:pos="360"/>
      </w:tabs>
      <w:spacing w:before="60" w:after="60" w:line="240" w:lineRule="auto"/>
      <w:jc w:val="center"/>
      <w:outlineLvl w:val="0"/>
    </w:pPr>
    <w:rPr>
      <w:rFonts w:ascii="Times New Roman" w:eastAsia="Times New Roman" w:hAnsi="Times New Roman"/>
      <w:b/>
      <w:kern w:val="32"/>
      <w:sz w:val="28"/>
      <w:szCs w:val="28"/>
      <w:lang w:val="en-US" w:eastAsia="ru-RU"/>
    </w:rPr>
  </w:style>
  <w:style w:type="paragraph" w:customStyle="1" w:styleId="S0">
    <w:name w:val="S_Обычный"/>
    <w:basedOn w:val="a2"/>
    <w:link w:val="S5"/>
    <w:rsid w:val="005072F6"/>
    <w:pPr>
      <w:spacing w:after="0" w:line="360" w:lineRule="auto"/>
      <w:ind w:firstLine="709"/>
      <w:jc w:val="both"/>
    </w:pPr>
    <w:rPr>
      <w:rFonts w:ascii="Times New Roman" w:eastAsia="Times New Roman" w:hAnsi="Times New Roman"/>
      <w:sz w:val="24"/>
      <w:szCs w:val="24"/>
      <w:lang w:eastAsia="ru-RU"/>
    </w:rPr>
  </w:style>
  <w:style w:type="character" w:customStyle="1" w:styleId="S5">
    <w:name w:val="S_Обычный Знак"/>
    <w:link w:val="S0"/>
    <w:rsid w:val="005072F6"/>
    <w:rPr>
      <w:sz w:val="24"/>
      <w:szCs w:val="24"/>
      <w:lang w:val="ru-RU" w:eastAsia="ru-RU" w:bidi="ar-SA"/>
    </w:rPr>
  </w:style>
  <w:style w:type="paragraph" w:customStyle="1" w:styleId="afa">
    <w:name w:val="Подчеркнутый"/>
    <w:basedOn w:val="a2"/>
    <w:link w:val="afb"/>
    <w:semiHidden/>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b">
    <w:name w:val="Подчеркнутый Знак"/>
    <w:link w:val="afa"/>
    <w:rsid w:val="005072F6"/>
    <w:rPr>
      <w:sz w:val="24"/>
      <w:szCs w:val="24"/>
      <w:u w:val="single"/>
      <w:lang w:val="ru-RU" w:eastAsia="ru-RU" w:bidi="ar-SA"/>
    </w:rPr>
  </w:style>
  <w:style w:type="character" w:customStyle="1" w:styleId="FontStyle15">
    <w:name w:val="Font Style15"/>
    <w:rsid w:val="005072F6"/>
    <w:rPr>
      <w:rFonts w:ascii="Times New Roman" w:hAnsi="Times New Roman" w:cs="Times New Roman"/>
      <w:sz w:val="26"/>
      <w:szCs w:val="26"/>
    </w:rPr>
  </w:style>
  <w:style w:type="paragraph" w:styleId="33">
    <w:name w:val="Body Text 3"/>
    <w:basedOn w:val="a2"/>
    <w:link w:val="34"/>
    <w:rsid w:val="005072F6"/>
    <w:pPr>
      <w:spacing w:after="120" w:line="240" w:lineRule="auto"/>
    </w:pPr>
    <w:rPr>
      <w:rFonts w:ascii="Times New Roman" w:eastAsia="Times New Roman" w:hAnsi="Times New Roman"/>
      <w:sz w:val="16"/>
      <w:szCs w:val="16"/>
      <w:lang w:eastAsia="ru-RU"/>
    </w:rPr>
  </w:style>
  <w:style w:type="paragraph" w:customStyle="1" w:styleId="textn">
    <w:name w:val="textn"/>
    <w:basedOn w:val="a2"/>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Strong"/>
    <w:qFormat/>
    <w:rsid w:val="005072F6"/>
    <w:rPr>
      <w:b/>
      <w:bCs/>
    </w:rPr>
  </w:style>
  <w:style w:type="paragraph" w:styleId="a0">
    <w:name w:val="List Bullet"/>
    <w:basedOn w:val="a2"/>
    <w:link w:val="afd"/>
    <w:autoRedefine/>
    <w:qFormat/>
    <w:rsid w:val="005072F6"/>
    <w:pPr>
      <w:numPr>
        <w:numId w:val="1"/>
      </w:numPr>
      <w:spacing w:after="0" w:line="360" w:lineRule="auto"/>
      <w:jc w:val="both"/>
    </w:pPr>
    <w:rPr>
      <w:rFonts w:ascii="Times New Roman" w:eastAsia="Times New Roman" w:hAnsi="Times New Roman"/>
      <w:sz w:val="24"/>
      <w:szCs w:val="24"/>
      <w:lang w:val="x-none" w:eastAsia="x-none"/>
    </w:rPr>
  </w:style>
  <w:style w:type="paragraph" w:customStyle="1" w:styleId="S6">
    <w:name w:val="S_Маркированный"/>
    <w:basedOn w:val="a0"/>
    <w:link w:val="S7"/>
    <w:rsid w:val="005072F6"/>
    <w:pPr>
      <w:tabs>
        <w:tab w:val="clear" w:pos="2149"/>
        <w:tab w:val="num" w:pos="900"/>
      </w:tabs>
      <w:ind w:left="0" w:firstLine="720"/>
    </w:pPr>
  </w:style>
  <w:style w:type="character" w:customStyle="1" w:styleId="35">
    <w:name w:val=" Знак Знак3"/>
    <w:rsid w:val="005072F6"/>
    <w:rPr>
      <w:sz w:val="24"/>
      <w:szCs w:val="24"/>
      <w:lang w:val="ru-RU" w:eastAsia="ru-RU" w:bidi="ar-SA"/>
    </w:rPr>
  </w:style>
  <w:style w:type="paragraph" w:customStyle="1" w:styleId="S1">
    <w:name w:val="S_Заголовок 1"/>
    <w:basedOn w:val="a2"/>
    <w:rsid w:val="005072F6"/>
    <w:pPr>
      <w:numPr>
        <w:numId w:val="2"/>
      </w:numPr>
      <w:spacing w:after="0" w:line="240" w:lineRule="auto"/>
      <w:jc w:val="center"/>
    </w:pPr>
    <w:rPr>
      <w:rFonts w:ascii="Times New Roman" w:eastAsia="Times New Roman" w:hAnsi="Times New Roman"/>
      <w:b/>
      <w:caps/>
      <w:sz w:val="24"/>
      <w:szCs w:val="24"/>
      <w:lang w:eastAsia="ru-RU"/>
    </w:rPr>
  </w:style>
  <w:style w:type="paragraph" w:customStyle="1" w:styleId="S2">
    <w:name w:val="S_Заголовок 2"/>
    <w:basedOn w:val="22"/>
    <w:rsid w:val="005072F6"/>
    <w:pPr>
      <w:keepNext w:val="0"/>
      <w:numPr>
        <w:ilvl w:val="1"/>
        <w:numId w:val="2"/>
      </w:numPr>
      <w:tabs>
        <w:tab w:val="clear" w:pos="720"/>
        <w:tab w:val="num" w:pos="1440"/>
      </w:tabs>
      <w:ind w:left="1440"/>
      <w:jc w:val="both"/>
    </w:pPr>
    <w:rPr>
      <w:b/>
      <w:sz w:val="24"/>
      <w:szCs w:val="24"/>
    </w:rPr>
  </w:style>
  <w:style w:type="paragraph" w:customStyle="1" w:styleId="S3">
    <w:name w:val="S_Заголовок 3"/>
    <w:basedOn w:val="31"/>
    <w:link w:val="S30"/>
    <w:rsid w:val="005072F6"/>
    <w:pPr>
      <w:keepNext w:val="0"/>
      <w:numPr>
        <w:ilvl w:val="2"/>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rsid w:val="005072F6"/>
    <w:pPr>
      <w:keepNext w:val="0"/>
      <w:numPr>
        <w:ilvl w:val="3"/>
        <w:numId w:val="2"/>
      </w:numPr>
      <w:tabs>
        <w:tab w:val="clear" w:pos="1800"/>
        <w:tab w:val="num" w:pos="2880"/>
      </w:tabs>
      <w:spacing w:before="0" w:after="0"/>
      <w:ind w:left="2880" w:hanging="360"/>
    </w:pPr>
    <w:rPr>
      <w:b w:val="0"/>
      <w:bCs w:val="0"/>
      <w:i/>
      <w:sz w:val="24"/>
      <w:szCs w:val="24"/>
    </w:rPr>
  </w:style>
  <w:style w:type="paragraph" w:customStyle="1" w:styleId="xl22">
    <w:name w:val="xl22"/>
    <w:basedOn w:val="a2"/>
    <w:semiHidden/>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5">
    <w:name w:val="Заголовок 1 Знак Знак Знак Знак"/>
    <w:semiHidden/>
    <w:rsid w:val="005072F6"/>
    <w:rPr>
      <w:bCs/>
      <w:sz w:val="28"/>
      <w:szCs w:val="28"/>
      <w:lang w:val="ru-RU" w:eastAsia="ru-RU" w:bidi="ar-SA"/>
    </w:rPr>
  </w:style>
  <w:style w:type="paragraph" w:styleId="27">
    <w:name w:val="Body Text 2"/>
    <w:aliases w:val=" Знак12,Знак12"/>
    <w:basedOn w:val="a2"/>
    <w:link w:val="28"/>
    <w:rsid w:val="005072F6"/>
    <w:pPr>
      <w:spacing w:after="0" w:line="360" w:lineRule="auto"/>
      <w:ind w:firstLine="709"/>
      <w:jc w:val="center"/>
    </w:pPr>
    <w:rPr>
      <w:rFonts w:ascii="Times New Roman" w:eastAsia="Times New Roman" w:hAnsi="Times New Roman"/>
      <w:b/>
      <w:bCs/>
      <w:caps/>
      <w:sz w:val="24"/>
      <w:szCs w:val="24"/>
      <w:lang w:eastAsia="ru-RU"/>
    </w:rPr>
  </w:style>
  <w:style w:type="paragraph" w:styleId="29">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w:basedOn w:val="a2"/>
    <w:link w:val="2a"/>
    <w:rsid w:val="005072F6"/>
    <w:pPr>
      <w:spacing w:after="0" w:line="360" w:lineRule="auto"/>
      <w:ind w:left="360" w:firstLine="709"/>
      <w:jc w:val="center"/>
    </w:pPr>
    <w:rPr>
      <w:rFonts w:ascii="Times New Roman" w:eastAsia="Times New Roman" w:hAnsi="Times New Roman"/>
      <w:b/>
      <w:bCs/>
      <w:caps/>
      <w:sz w:val="24"/>
      <w:szCs w:val="24"/>
      <w:lang w:val="x-none" w:eastAsia="x-none"/>
    </w:rPr>
  </w:style>
  <w:style w:type="paragraph" w:styleId="36">
    <w:name w:val="Body Text Indent 3"/>
    <w:basedOn w:val="a2"/>
    <w:link w:val="37"/>
    <w:rsid w:val="005072F6"/>
    <w:pPr>
      <w:spacing w:after="0" w:line="360" w:lineRule="auto"/>
      <w:ind w:firstLine="540"/>
      <w:jc w:val="both"/>
    </w:pPr>
    <w:rPr>
      <w:rFonts w:ascii="Times New Roman" w:eastAsia="Times New Roman" w:hAnsi="Times New Roman"/>
      <w:sz w:val="28"/>
      <w:szCs w:val="28"/>
      <w:lang w:val="x-none" w:eastAsia="x-none"/>
    </w:rPr>
  </w:style>
  <w:style w:type="paragraph" w:customStyle="1" w:styleId="ConsNormal">
    <w:name w:val="ConsNormal"/>
    <w:rsid w:val="005072F6"/>
    <w:pPr>
      <w:widowControl w:val="0"/>
      <w:autoSpaceDE w:val="0"/>
      <w:autoSpaceDN w:val="0"/>
      <w:adjustRightInd w:val="0"/>
      <w:ind w:firstLine="720"/>
    </w:pPr>
    <w:rPr>
      <w:rFonts w:ascii="Arial" w:hAnsi="Arial" w:cs="Arial"/>
    </w:rPr>
  </w:style>
  <w:style w:type="paragraph" w:customStyle="1" w:styleId="afe">
    <w:name w:val="Îáû÷íûé"/>
    <w:semiHidden/>
    <w:rsid w:val="005072F6"/>
    <w:rPr>
      <w:lang w:val="en-US"/>
    </w:rPr>
  </w:style>
  <w:style w:type="paragraph" w:customStyle="1" w:styleId="ConsNonformat">
    <w:name w:val="ConsNonformat"/>
    <w:rsid w:val="005072F6"/>
    <w:pPr>
      <w:widowControl w:val="0"/>
      <w:autoSpaceDE w:val="0"/>
      <w:autoSpaceDN w:val="0"/>
      <w:adjustRightInd w:val="0"/>
    </w:pPr>
    <w:rPr>
      <w:rFonts w:ascii="Courier New" w:hAnsi="Courier New" w:cs="Courier New"/>
    </w:rPr>
  </w:style>
  <w:style w:type="paragraph" w:customStyle="1" w:styleId="aff">
    <w:name w:val="Заглавие раздела"/>
    <w:basedOn w:val="22"/>
    <w:semiHidden/>
    <w:rsid w:val="005072F6"/>
    <w:pPr>
      <w:keepNext w:val="0"/>
      <w:tabs>
        <w:tab w:val="num" w:pos="555"/>
        <w:tab w:val="num" w:pos="1789"/>
      </w:tabs>
      <w:spacing w:after="240" w:line="360" w:lineRule="auto"/>
      <w:ind w:left="1789" w:hanging="360"/>
    </w:pPr>
    <w:rPr>
      <w:b/>
      <w:i/>
      <w:iCs/>
      <w:sz w:val="24"/>
      <w:szCs w:val="24"/>
    </w:rPr>
  </w:style>
  <w:style w:type="paragraph" w:customStyle="1" w:styleId="16">
    <w:name w:val="Заголовок_1 Знак"/>
    <w:basedOn w:val="a2"/>
    <w:link w:val="17"/>
    <w:semiHidden/>
    <w:rsid w:val="005072F6"/>
    <w:pPr>
      <w:spacing w:after="0" w:line="360" w:lineRule="auto"/>
      <w:ind w:firstLine="709"/>
      <w:jc w:val="center"/>
    </w:pPr>
    <w:rPr>
      <w:rFonts w:ascii="Times New Roman" w:eastAsia="Times New Roman" w:hAnsi="Times New Roman"/>
      <w:b/>
      <w:caps/>
      <w:sz w:val="24"/>
      <w:szCs w:val="24"/>
      <w:lang w:eastAsia="ru-RU"/>
    </w:rPr>
  </w:style>
  <w:style w:type="character" w:customStyle="1" w:styleId="17">
    <w:name w:val="Заголовок_1 Знак Знак"/>
    <w:link w:val="16"/>
    <w:rsid w:val="005072F6"/>
    <w:rPr>
      <w:b/>
      <w:caps/>
      <w:sz w:val="24"/>
      <w:szCs w:val="24"/>
      <w:lang w:val="ru-RU" w:eastAsia="ru-RU" w:bidi="ar-SA"/>
    </w:rPr>
  </w:style>
  <w:style w:type="character" w:styleId="aff0">
    <w:name w:val="FollowedHyperlink"/>
    <w:rsid w:val="005072F6"/>
    <w:rPr>
      <w:color w:val="800080"/>
      <w:u w:val="single"/>
    </w:rPr>
  </w:style>
  <w:style w:type="paragraph" w:customStyle="1" w:styleId="aff1">
    <w:name w:val="Неразрывный основной текст"/>
    <w:basedOn w:val="a3"/>
    <w:semiHidden/>
    <w:rsid w:val="005072F6"/>
    <w:pPr>
      <w:keepNext/>
      <w:spacing w:after="240" w:line="240" w:lineRule="atLeast"/>
      <w:ind w:left="1080" w:firstLine="709"/>
    </w:pPr>
    <w:rPr>
      <w:rFonts w:ascii="Arial" w:hAnsi="Arial" w:cs="Arial"/>
      <w:spacing w:val="-5"/>
      <w:sz w:val="20"/>
      <w:lang w:eastAsia="en-US"/>
    </w:rPr>
  </w:style>
  <w:style w:type="paragraph" w:customStyle="1" w:styleId="aff2">
    <w:name w:val="Рисунок"/>
    <w:basedOn w:val="a2"/>
    <w:next w:val="aff3"/>
    <w:link w:val="aff4"/>
    <w:qFormat/>
    <w:rsid w:val="005072F6"/>
    <w:pPr>
      <w:keepNext/>
      <w:spacing w:after="0" w:line="360" w:lineRule="auto"/>
      <w:ind w:left="1080" w:firstLine="709"/>
      <w:jc w:val="both"/>
    </w:pPr>
    <w:rPr>
      <w:rFonts w:ascii="Arial" w:eastAsia="Times New Roman" w:hAnsi="Arial"/>
      <w:spacing w:val="-5"/>
      <w:sz w:val="20"/>
      <w:szCs w:val="20"/>
      <w:lang w:val="x-none"/>
    </w:rPr>
  </w:style>
  <w:style w:type="paragraph" w:styleId="aff3">
    <w:name w:val="caption"/>
    <w:aliases w:val=" Знак6,Номер объекта,Знак6"/>
    <w:basedOn w:val="a2"/>
    <w:next w:val="a2"/>
    <w:link w:val="aff5"/>
    <w:qFormat/>
    <w:rsid w:val="005072F6"/>
    <w:pPr>
      <w:spacing w:after="0" w:line="360" w:lineRule="auto"/>
      <w:ind w:firstLine="709"/>
      <w:jc w:val="both"/>
    </w:pPr>
    <w:rPr>
      <w:rFonts w:ascii="Times New Roman" w:eastAsia="Times New Roman" w:hAnsi="Times New Roman"/>
      <w:b/>
      <w:bCs/>
      <w:sz w:val="20"/>
      <w:szCs w:val="20"/>
      <w:lang w:val="x-none" w:eastAsia="x-none"/>
    </w:rPr>
  </w:style>
  <w:style w:type="paragraph" w:customStyle="1" w:styleId="aff6">
    <w:name w:val="Название части"/>
    <w:basedOn w:val="a2"/>
    <w:semiHidden/>
    <w:rsid w:val="005072F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7">
    <w:name w:val="Subtitle"/>
    <w:aliases w:val=" Знак13,Знак13"/>
    <w:basedOn w:val="af2"/>
    <w:next w:val="a3"/>
    <w:link w:val="aff8"/>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9">
    <w:name w:val="Подзаголовок главы"/>
    <w:basedOn w:val="aff7"/>
    <w:semiHidden/>
    <w:rsid w:val="005072F6"/>
  </w:style>
  <w:style w:type="paragraph" w:customStyle="1" w:styleId="affa">
    <w:name w:val="Название предприятия"/>
    <w:basedOn w:val="a2"/>
    <w:semiHidden/>
    <w:rsid w:val="005072F6"/>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2"/>
    <w:link w:val="18"/>
    <w:semiHidden/>
    <w:rsid w:val="005072F6"/>
    <w:pPr>
      <w:numPr>
        <w:ilvl w:val="1"/>
        <w:numId w:val="3"/>
      </w:numPr>
      <w:tabs>
        <w:tab w:val="left" w:pos="900"/>
      </w:tabs>
      <w:spacing w:after="0" w:line="360" w:lineRule="auto"/>
      <w:ind w:firstLine="720"/>
      <w:jc w:val="both"/>
    </w:pPr>
    <w:rPr>
      <w:rFonts w:ascii="Times New Roman" w:eastAsia="Times New Roman" w:hAnsi="Times New Roman"/>
      <w:sz w:val="24"/>
      <w:szCs w:val="24"/>
      <w:lang w:val="x-none" w:eastAsia="x-none"/>
    </w:rPr>
  </w:style>
  <w:style w:type="character" w:customStyle="1" w:styleId="18">
    <w:name w:val="Маркированный_1 Знак"/>
    <w:link w:val="1"/>
    <w:semiHidden/>
    <w:rsid w:val="005072F6"/>
    <w:rPr>
      <w:sz w:val="24"/>
      <w:szCs w:val="24"/>
      <w:lang w:val="x-none" w:eastAsia="x-none"/>
    </w:rPr>
  </w:style>
  <w:style w:type="paragraph" w:customStyle="1" w:styleId="affb">
    <w:name w:val="Текст таблицы"/>
    <w:basedOn w:val="a2"/>
    <w:semiHidden/>
    <w:rsid w:val="005072F6"/>
    <w:pPr>
      <w:spacing w:before="60" w:after="0" w:line="360" w:lineRule="auto"/>
      <w:ind w:firstLine="709"/>
      <w:jc w:val="both"/>
    </w:pPr>
    <w:rPr>
      <w:rFonts w:ascii="Arial" w:eastAsia="Times New Roman" w:hAnsi="Arial" w:cs="Arial"/>
      <w:spacing w:val="-5"/>
      <w:sz w:val="16"/>
      <w:szCs w:val="16"/>
    </w:rPr>
  </w:style>
  <w:style w:type="paragraph" w:customStyle="1" w:styleId="affc">
    <w:name w:val="Название документа"/>
    <w:basedOn w:val="a2"/>
    <w:semiHidden/>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d">
    <w:name w:val="Нижний колонтитул (четный)"/>
    <w:basedOn w:val="ac"/>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первый)"/>
    <w:basedOn w:val="ac"/>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нечетный)"/>
    <w:basedOn w:val="ac"/>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0">
    <w:name w:val="line number"/>
    <w:semiHidden/>
    <w:rsid w:val="005072F6"/>
    <w:rPr>
      <w:sz w:val="18"/>
      <w:szCs w:val="18"/>
    </w:rPr>
  </w:style>
  <w:style w:type="paragraph" w:styleId="afff1">
    <w:name w:val="List"/>
    <w:basedOn w:val="a3"/>
    <w:rsid w:val="005072F6"/>
    <w:pPr>
      <w:spacing w:after="240" w:line="240" w:lineRule="atLeast"/>
      <w:ind w:left="1440" w:hanging="360"/>
    </w:pPr>
    <w:rPr>
      <w:rFonts w:ascii="Arial" w:hAnsi="Arial" w:cs="Arial"/>
      <w:spacing w:val="-5"/>
      <w:sz w:val="20"/>
      <w:lang w:eastAsia="en-US"/>
    </w:rPr>
  </w:style>
  <w:style w:type="paragraph" w:styleId="2b">
    <w:name w:val="List 2"/>
    <w:basedOn w:val="afff1"/>
    <w:rsid w:val="005072F6"/>
    <w:pPr>
      <w:ind w:left="1800"/>
    </w:pPr>
  </w:style>
  <w:style w:type="paragraph" w:styleId="38">
    <w:name w:val="List 3"/>
    <w:basedOn w:val="afff1"/>
    <w:semiHidden/>
    <w:rsid w:val="005072F6"/>
    <w:pPr>
      <w:ind w:left="2160"/>
    </w:pPr>
  </w:style>
  <w:style w:type="paragraph" w:styleId="41">
    <w:name w:val="List 4"/>
    <w:basedOn w:val="afff1"/>
    <w:semiHidden/>
    <w:rsid w:val="005072F6"/>
    <w:pPr>
      <w:ind w:left="2520"/>
    </w:pPr>
  </w:style>
  <w:style w:type="paragraph" w:styleId="52">
    <w:name w:val="List 5"/>
    <w:basedOn w:val="afff1"/>
    <w:semiHidden/>
    <w:rsid w:val="005072F6"/>
    <w:pPr>
      <w:ind w:left="2880"/>
    </w:pPr>
  </w:style>
  <w:style w:type="paragraph" w:styleId="2c">
    <w:name w:val="List Bullet 2"/>
    <w:basedOn w:val="a2"/>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2"/>
    <w:autoRedefine/>
    <w:semiHidden/>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2"/>
    <w:autoRedefine/>
    <w:semiHidden/>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semiHidden/>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1"/>
    <w:rsid w:val="005072F6"/>
    <w:pPr>
      <w:ind w:firstLine="0"/>
    </w:pPr>
  </w:style>
  <w:style w:type="paragraph" w:styleId="2d">
    <w:name w:val="List Continue 2"/>
    <w:basedOn w:val="afff2"/>
    <w:semiHidden/>
    <w:rsid w:val="005072F6"/>
    <w:pPr>
      <w:ind w:left="2160"/>
    </w:pPr>
  </w:style>
  <w:style w:type="paragraph" w:styleId="3a">
    <w:name w:val="List Continue 3"/>
    <w:basedOn w:val="afff2"/>
    <w:semiHidden/>
    <w:rsid w:val="005072F6"/>
    <w:pPr>
      <w:ind w:left="2520"/>
    </w:pPr>
  </w:style>
  <w:style w:type="paragraph" w:styleId="43">
    <w:name w:val="List Continue 4"/>
    <w:basedOn w:val="afff2"/>
    <w:semiHidden/>
    <w:rsid w:val="005072F6"/>
    <w:pPr>
      <w:ind w:left="2880"/>
    </w:pPr>
  </w:style>
  <w:style w:type="paragraph" w:styleId="54">
    <w:name w:val="List Continue 5"/>
    <w:basedOn w:val="afff2"/>
    <w:semiHidden/>
    <w:rsid w:val="005072F6"/>
    <w:pPr>
      <w:ind w:left="3240"/>
    </w:pPr>
  </w:style>
  <w:style w:type="paragraph" w:styleId="afff3">
    <w:name w:val="List Number"/>
    <w:basedOn w:val="a2"/>
    <w:semiHidden/>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e">
    <w:name w:val="List Number 2"/>
    <w:basedOn w:val="afff3"/>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3"/>
    <w:semiHidden/>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semiHidden/>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3"/>
    <w:semiHidden/>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2"/>
    <w:semiHidden/>
    <w:rsid w:val="005072F6"/>
    <w:pPr>
      <w:spacing w:after="0"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2"/>
    <w:next w:val="a3"/>
    <w:semiHidden/>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2"/>
    <w:semiHidden/>
    <w:rsid w:val="005072F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7">
    <w:name w:val="Название раздела"/>
    <w:basedOn w:val="a2"/>
    <w:next w:val="a3"/>
    <w:semiHidden/>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2"/>
    <w:next w:val="a3"/>
    <w:semiHidden/>
    <w:rsid w:val="005072F6"/>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9">
    <w:name w:val="toc 1"/>
    <w:basedOn w:val="aff7"/>
    <w:next w:val="a2"/>
    <w:link w:val="1a"/>
    <w:autoRedefine/>
    <w:uiPriority w:val="39"/>
    <w:qFormat/>
    <w:rsid w:val="00676720"/>
    <w:pPr>
      <w:tabs>
        <w:tab w:val="right" w:leader="dot" w:pos="9356"/>
      </w:tabs>
      <w:spacing w:before="0" w:after="0" w:line="240" w:lineRule="auto"/>
      <w:ind w:firstLine="0"/>
    </w:pPr>
    <w:rPr>
      <w:rFonts w:ascii="Times New Roman" w:hAnsi="Times New Roman" w:cs="Times New Roman"/>
      <w:b/>
      <w:noProof/>
      <w:sz w:val="28"/>
      <w:szCs w:val="24"/>
      <w:lang w:val="x-none" w:eastAsia="x-none"/>
    </w:rPr>
  </w:style>
  <w:style w:type="paragraph" w:styleId="3c">
    <w:name w:val="toc 3"/>
    <w:basedOn w:val="a2"/>
    <w:next w:val="a2"/>
    <w:autoRedefine/>
    <w:uiPriority w:val="39"/>
    <w:qFormat/>
    <w:rsid w:val="005072F6"/>
    <w:pPr>
      <w:tabs>
        <w:tab w:val="left" w:pos="1440"/>
        <w:tab w:val="right" w:leader="dot" w:pos="10080"/>
      </w:tabs>
      <w:spacing w:after="0" w:line="240" w:lineRule="auto"/>
      <w:ind w:left="720" w:right="202"/>
      <w:jc w:val="both"/>
    </w:pPr>
    <w:rPr>
      <w:rFonts w:ascii="Times New Roman" w:eastAsia="Times New Roman" w:hAnsi="Times New Roman"/>
      <w:noProof/>
      <w:sz w:val="24"/>
      <w:szCs w:val="24"/>
      <w:lang w:eastAsia="ru-RU"/>
    </w:rPr>
  </w:style>
  <w:style w:type="character" w:styleId="HTML">
    <w:name w:val="HTML Sample"/>
    <w:semiHidden/>
    <w:rsid w:val="005072F6"/>
    <w:rPr>
      <w:rFonts w:ascii="Courier New" w:hAnsi="Courier New" w:cs="Courier New"/>
      <w:lang w:val="ru-RU" w:eastAsia="x-none"/>
    </w:rPr>
  </w:style>
  <w:style w:type="paragraph" w:styleId="2f">
    <w:name w:val="envelope return"/>
    <w:basedOn w:val="a2"/>
    <w:semiHidden/>
    <w:rsid w:val="005072F6"/>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5072F6"/>
    <w:rPr>
      <w:i/>
      <w:iCs/>
      <w:lang w:val="ru-RU" w:eastAsia="x-none"/>
    </w:rPr>
  </w:style>
  <w:style w:type="character" w:styleId="HTML1">
    <w:name w:val="HTML Variable"/>
    <w:semiHidden/>
    <w:rsid w:val="005072F6"/>
    <w:rPr>
      <w:i/>
      <w:iCs/>
      <w:lang w:val="ru-RU" w:eastAsia="x-none"/>
    </w:rPr>
  </w:style>
  <w:style w:type="character" w:styleId="HTML2">
    <w:name w:val="HTML Typewriter"/>
    <w:semiHidden/>
    <w:rsid w:val="005072F6"/>
    <w:rPr>
      <w:rFonts w:ascii="Courier New" w:hAnsi="Courier New" w:cs="Courier New"/>
      <w:sz w:val="20"/>
      <w:szCs w:val="20"/>
      <w:lang w:val="ru-RU" w:eastAsia="x-none"/>
    </w:rPr>
  </w:style>
  <w:style w:type="paragraph" w:styleId="afffa">
    <w:name w:val="Signature"/>
    <w:basedOn w:val="a2"/>
    <w:link w:val="afffb"/>
    <w:rsid w:val="005072F6"/>
    <w:pPr>
      <w:spacing w:after="0" w:line="360" w:lineRule="auto"/>
      <w:ind w:left="4252" w:firstLine="709"/>
      <w:jc w:val="both"/>
    </w:pPr>
    <w:rPr>
      <w:rFonts w:ascii="Arial" w:eastAsia="Times New Roman" w:hAnsi="Arial"/>
      <w:spacing w:val="-5"/>
      <w:sz w:val="20"/>
      <w:szCs w:val="20"/>
      <w:lang w:val="x-none"/>
    </w:rPr>
  </w:style>
  <w:style w:type="paragraph" w:styleId="afffc">
    <w:name w:val="Salutation"/>
    <w:basedOn w:val="a2"/>
    <w:next w:val="a2"/>
    <w:link w:val="afffd"/>
    <w:semiHidden/>
    <w:rsid w:val="005072F6"/>
    <w:pPr>
      <w:spacing w:after="0" w:line="360" w:lineRule="auto"/>
      <w:ind w:left="1080" w:firstLine="709"/>
      <w:jc w:val="both"/>
    </w:pPr>
    <w:rPr>
      <w:rFonts w:ascii="Arial" w:eastAsia="Times New Roman" w:hAnsi="Arial"/>
      <w:spacing w:val="-5"/>
      <w:sz w:val="20"/>
      <w:szCs w:val="20"/>
      <w:lang w:val="x-none"/>
    </w:rPr>
  </w:style>
  <w:style w:type="paragraph" w:styleId="afffe">
    <w:name w:val="Closing"/>
    <w:basedOn w:val="a2"/>
    <w:link w:val="affff"/>
    <w:semiHidden/>
    <w:rsid w:val="005072F6"/>
    <w:pPr>
      <w:spacing w:after="0" w:line="360" w:lineRule="auto"/>
      <w:ind w:left="4252" w:firstLine="709"/>
      <w:jc w:val="both"/>
    </w:pPr>
    <w:rPr>
      <w:rFonts w:ascii="Arial" w:eastAsia="Times New Roman" w:hAnsi="Arial"/>
      <w:spacing w:val="-5"/>
      <w:sz w:val="20"/>
      <w:szCs w:val="20"/>
      <w:lang w:val="x-none"/>
    </w:rPr>
  </w:style>
  <w:style w:type="paragraph" w:styleId="HTML3">
    <w:name w:val="HTML Preformatted"/>
    <w:basedOn w:val="a2"/>
    <w:link w:val="HTML4"/>
    <w:rsid w:val="005072F6"/>
    <w:pPr>
      <w:spacing w:after="0" w:line="360" w:lineRule="auto"/>
      <w:ind w:left="1080" w:firstLine="709"/>
      <w:jc w:val="both"/>
    </w:pPr>
    <w:rPr>
      <w:rFonts w:ascii="Courier New" w:eastAsia="Times New Roman" w:hAnsi="Courier New"/>
      <w:spacing w:val="-5"/>
      <w:sz w:val="20"/>
      <w:szCs w:val="20"/>
      <w:lang w:val="x-none"/>
    </w:rPr>
  </w:style>
  <w:style w:type="paragraph" w:styleId="affff0">
    <w:name w:val="Plain Text"/>
    <w:aliases w:val="Текст Знак1,Текст Знак Знак1,Текст Знак Знак Знак, Знак3 Знак Знак Знак, Знак3 Знак1 Знак,Текст Знак1 Знак,Текст Знак Знак, Знак3 Знак1, Знак3 Знак"/>
    <w:basedOn w:val="a2"/>
    <w:link w:val="2f0"/>
    <w:rsid w:val="005072F6"/>
    <w:pPr>
      <w:spacing w:after="0" w:line="360" w:lineRule="auto"/>
      <w:ind w:left="1080" w:firstLine="709"/>
      <w:jc w:val="both"/>
    </w:pPr>
    <w:rPr>
      <w:rFonts w:ascii="Courier New" w:eastAsia="Times New Roman" w:hAnsi="Courier New"/>
      <w:spacing w:val="-5"/>
      <w:sz w:val="20"/>
      <w:szCs w:val="20"/>
      <w:lang w:val="x-none"/>
    </w:rPr>
  </w:style>
  <w:style w:type="paragraph" w:styleId="affff1">
    <w:name w:val="E-mail Signature"/>
    <w:basedOn w:val="a2"/>
    <w:link w:val="affff2"/>
    <w:semiHidden/>
    <w:rsid w:val="005072F6"/>
    <w:pPr>
      <w:spacing w:after="0" w:line="360" w:lineRule="auto"/>
      <w:ind w:left="1080" w:firstLine="709"/>
      <w:jc w:val="both"/>
    </w:pPr>
    <w:rPr>
      <w:rFonts w:ascii="Arial" w:eastAsia="Times New Roman" w:hAnsi="Arial"/>
      <w:spacing w:val="-5"/>
      <w:sz w:val="20"/>
      <w:szCs w:val="20"/>
      <w:lang w:val="x-none"/>
    </w:rPr>
  </w:style>
  <w:style w:type="paragraph" w:customStyle="1" w:styleId="affff3">
    <w:name w:val="Обычный в таблице"/>
    <w:basedOn w:val="a2"/>
    <w:link w:val="affff4"/>
    <w:semiHidden/>
    <w:rsid w:val="005072F6"/>
    <w:pPr>
      <w:spacing w:after="0" w:line="360" w:lineRule="auto"/>
      <w:ind w:firstLine="709"/>
      <w:jc w:val="both"/>
    </w:pPr>
    <w:rPr>
      <w:rFonts w:ascii="Times New Roman" w:eastAsia="Times New Roman" w:hAnsi="Times New Roman"/>
      <w:sz w:val="28"/>
      <w:szCs w:val="28"/>
      <w:lang w:eastAsia="ru-RU"/>
    </w:rPr>
  </w:style>
  <w:style w:type="character" w:customStyle="1" w:styleId="1b">
    <w:name w:val="Заголовок_1 Знак Знак Знак"/>
    <w:semiHidden/>
    <w:rsid w:val="005072F6"/>
    <w:rPr>
      <w:b/>
      <w:caps/>
      <w:sz w:val="24"/>
      <w:szCs w:val="24"/>
      <w:lang w:val="ru-RU" w:eastAsia="ru-RU" w:bidi="ar-SA"/>
    </w:rPr>
  </w:style>
  <w:style w:type="paragraph" w:customStyle="1" w:styleId="ConsTitle">
    <w:name w:val="ConsTitle"/>
    <w:rsid w:val="005072F6"/>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2"/>
    <w:link w:val="1d"/>
    <w:qFormat/>
    <w:rsid w:val="005072F6"/>
    <w:pPr>
      <w:spacing w:after="0" w:line="360" w:lineRule="auto"/>
      <w:ind w:firstLine="540"/>
      <w:jc w:val="center"/>
    </w:pPr>
    <w:rPr>
      <w:rFonts w:ascii="Times New Roman" w:eastAsia="Times New Roman" w:hAnsi="Times New Roman"/>
      <w:b/>
      <w:sz w:val="24"/>
      <w:szCs w:val="24"/>
      <w:lang w:val="x-none" w:eastAsia="x-none"/>
    </w:rPr>
  </w:style>
  <w:style w:type="paragraph" w:customStyle="1" w:styleId="2f1">
    <w:name w:val="Стиль2"/>
    <w:basedOn w:val="a2"/>
    <w:next w:val="1c"/>
    <w:link w:val="2f2"/>
    <w:qFormat/>
    <w:rsid w:val="005072F6"/>
    <w:pPr>
      <w:spacing w:after="0" w:line="360" w:lineRule="auto"/>
      <w:ind w:right="-8" w:firstLine="720"/>
      <w:jc w:val="center"/>
    </w:pPr>
    <w:rPr>
      <w:rFonts w:ascii="Times New Roman" w:eastAsia="Times New Roman" w:hAnsi="Times New Roman"/>
      <w:b/>
      <w:caps/>
      <w:sz w:val="24"/>
      <w:szCs w:val="24"/>
      <w:lang w:val="x-none" w:eastAsia="x-none"/>
    </w:rPr>
  </w:style>
  <w:style w:type="numbering" w:styleId="111111">
    <w:name w:val="Outline List 2"/>
    <w:basedOn w:val="a6"/>
    <w:semiHidden/>
    <w:rsid w:val="005072F6"/>
    <w:pPr>
      <w:numPr>
        <w:numId w:val="10"/>
      </w:numPr>
    </w:pPr>
  </w:style>
  <w:style w:type="numbering" w:styleId="1ai">
    <w:name w:val="Outline List 1"/>
    <w:basedOn w:val="a6"/>
    <w:semiHidden/>
    <w:rsid w:val="005072F6"/>
    <w:pPr>
      <w:numPr>
        <w:numId w:val="11"/>
      </w:numPr>
    </w:pPr>
  </w:style>
  <w:style w:type="character" w:styleId="affff5">
    <w:name w:val="annotation reference"/>
    <w:semiHidden/>
    <w:rsid w:val="005072F6"/>
    <w:rPr>
      <w:sz w:val="16"/>
      <w:szCs w:val="16"/>
    </w:rPr>
  </w:style>
  <w:style w:type="paragraph" w:styleId="affff6">
    <w:name w:val="annotation text"/>
    <w:basedOn w:val="a2"/>
    <w:link w:val="affff7"/>
    <w:semiHidden/>
    <w:rsid w:val="005072F6"/>
    <w:pPr>
      <w:spacing w:after="0" w:line="360" w:lineRule="auto"/>
      <w:ind w:firstLine="680"/>
      <w:jc w:val="both"/>
    </w:pPr>
    <w:rPr>
      <w:rFonts w:ascii="Times New Roman" w:eastAsia="Times New Roman" w:hAnsi="Times New Roman"/>
      <w:sz w:val="20"/>
      <w:szCs w:val="20"/>
      <w:lang w:eastAsia="ru-RU"/>
    </w:rPr>
  </w:style>
  <w:style w:type="paragraph" w:styleId="affff8">
    <w:name w:val="annotation subject"/>
    <w:basedOn w:val="affff6"/>
    <w:next w:val="affff6"/>
    <w:link w:val="affff9"/>
    <w:semiHidden/>
    <w:rsid w:val="005072F6"/>
    <w:rPr>
      <w:b/>
      <w:bCs/>
      <w:lang w:val="x-none" w:eastAsia="x-none"/>
    </w:rPr>
  </w:style>
  <w:style w:type="paragraph" w:styleId="affffa">
    <w:name w:val="Balloon Text"/>
    <w:aliases w:val=" Знак10,Знак10"/>
    <w:basedOn w:val="a2"/>
    <w:link w:val="affffb"/>
    <w:semiHidden/>
    <w:rsid w:val="005072F6"/>
    <w:pPr>
      <w:spacing w:after="0" w:line="360" w:lineRule="auto"/>
      <w:ind w:firstLine="680"/>
      <w:jc w:val="both"/>
    </w:pPr>
    <w:rPr>
      <w:rFonts w:ascii="Tahoma" w:eastAsia="Times New Roman" w:hAnsi="Tahoma" w:cs="Tahoma"/>
      <w:sz w:val="16"/>
      <w:szCs w:val="16"/>
      <w:lang w:eastAsia="ru-RU"/>
    </w:rPr>
  </w:style>
  <w:style w:type="paragraph" w:customStyle="1" w:styleId="1e">
    <w:name w:val="Заголовок1"/>
    <w:basedOn w:val="a2"/>
    <w:semiHidden/>
    <w:rsid w:val="005072F6"/>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styleId="affffc">
    <w:name w:val="Document Map"/>
    <w:basedOn w:val="a2"/>
    <w:link w:val="affffd"/>
    <w:rsid w:val="005072F6"/>
    <w:pPr>
      <w:shd w:val="clear" w:color="auto" w:fill="000080"/>
      <w:spacing w:after="0" w:line="360" w:lineRule="auto"/>
      <w:ind w:firstLine="709"/>
      <w:jc w:val="both"/>
    </w:pPr>
    <w:rPr>
      <w:rFonts w:ascii="Tahoma" w:eastAsia="Times New Roman" w:hAnsi="Tahoma"/>
      <w:sz w:val="28"/>
      <w:szCs w:val="28"/>
      <w:lang w:val="x-none" w:eastAsia="x-none"/>
    </w:rPr>
  </w:style>
  <w:style w:type="paragraph" w:customStyle="1" w:styleId="affffe">
    <w:name w:val="База заголовка"/>
    <w:basedOn w:val="a2"/>
    <w:next w:val="a3"/>
    <w:semiHidden/>
    <w:rsid w:val="005072F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2"/>
    <w:semiHidden/>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2"/>
    <w:semiHidden/>
    <w:rsid w:val="005072F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2"/>
    <w:semiHidden/>
    <w:rsid w:val="005072F6"/>
    <w:pPr>
      <w:spacing w:after="0" w:line="360" w:lineRule="auto"/>
      <w:ind w:firstLine="709"/>
      <w:jc w:val="center"/>
    </w:pPr>
    <w:rPr>
      <w:rFonts w:ascii="Times New Roman" w:eastAsia="Times New Roman" w:hAnsi="Times New Roman"/>
      <w:caps/>
      <w:sz w:val="24"/>
      <w:szCs w:val="24"/>
      <w:lang w:eastAsia="ru-RU"/>
    </w:rPr>
  </w:style>
  <w:style w:type="paragraph" w:customStyle="1" w:styleId="afffff2">
    <w:name w:val="База сноски"/>
    <w:basedOn w:val="a2"/>
    <w:semiHidden/>
    <w:rsid w:val="005072F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2"/>
    <w:semiHidden/>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4">
    <w:name w:val="Emphasis"/>
    <w:qFormat/>
    <w:rsid w:val="005072F6"/>
    <w:rPr>
      <w:rFonts w:ascii="Arial Black" w:hAnsi="Arial Black" w:cs="Arial Black"/>
      <w:spacing w:val="-4"/>
      <w:sz w:val="18"/>
      <w:szCs w:val="18"/>
    </w:rPr>
  </w:style>
  <w:style w:type="paragraph" w:customStyle="1" w:styleId="afffff5">
    <w:name w:val="База верхнего колонтитула"/>
    <w:basedOn w:val="a2"/>
    <w:semiHidden/>
    <w:rsid w:val="005072F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8"/>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8"/>
    <w:semiHidden/>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8"/>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5072F6"/>
    <w:pPr>
      <w:spacing w:after="0" w:line="240" w:lineRule="atLeast"/>
      <w:ind w:left="360" w:hanging="360"/>
      <w:jc w:val="both"/>
    </w:pPr>
    <w:rPr>
      <w:rFonts w:ascii="Arial" w:eastAsia="Times New Roman" w:hAnsi="Arial" w:cs="Arial"/>
      <w:spacing w:val="-5"/>
      <w:sz w:val="18"/>
      <w:szCs w:val="18"/>
    </w:rPr>
  </w:style>
  <w:style w:type="character" w:customStyle="1" w:styleId="afffffa">
    <w:name w:val="Вступление"/>
    <w:semiHidden/>
    <w:rsid w:val="005072F6"/>
    <w:rPr>
      <w:rFonts w:ascii="Arial Black" w:hAnsi="Arial Black" w:cs="Arial Black"/>
      <w:spacing w:val="-4"/>
      <w:sz w:val="18"/>
      <w:szCs w:val="18"/>
    </w:rPr>
  </w:style>
  <w:style w:type="paragraph" w:customStyle="1" w:styleId="afffffb">
    <w:name w:val="Заголовок таблицы"/>
    <w:basedOn w:val="a2"/>
    <w:semiHidden/>
    <w:rsid w:val="005072F6"/>
    <w:pPr>
      <w:spacing w:before="60" w:after="0" w:line="360" w:lineRule="auto"/>
      <w:ind w:firstLine="709"/>
      <w:jc w:val="center"/>
    </w:pPr>
    <w:rPr>
      <w:rFonts w:ascii="Arial Black" w:eastAsia="Times New Roman" w:hAnsi="Arial Black" w:cs="Arial Black"/>
      <w:spacing w:val="-5"/>
      <w:sz w:val="16"/>
      <w:szCs w:val="16"/>
    </w:rPr>
  </w:style>
  <w:style w:type="paragraph" w:styleId="afffffc">
    <w:name w:val="Message Header"/>
    <w:basedOn w:val="a3"/>
    <w:link w:val="afffffd"/>
    <w:semiHidden/>
    <w:rsid w:val="005072F6"/>
    <w:pPr>
      <w:keepLines/>
      <w:tabs>
        <w:tab w:val="left" w:pos="3600"/>
        <w:tab w:val="left" w:pos="4680"/>
      </w:tabs>
      <w:spacing w:after="120" w:line="280" w:lineRule="exact"/>
      <w:ind w:left="1080" w:right="2160" w:hanging="1080"/>
    </w:pPr>
    <w:rPr>
      <w:rFonts w:ascii="Arial" w:hAnsi="Arial"/>
      <w:sz w:val="22"/>
      <w:szCs w:val="22"/>
      <w:lang w:val="x-none" w:eastAsia="en-US"/>
    </w:rPr>
  </w:style>
  <w:style w:type="character" w:customStyle="1" w:styleId="afffffe">
    <w:name w:val="Девиз"/>
    <w:semiHidden/>
    <w:rsid w:val="005072F6"/>
    <w:rPr>
      <w:i/>
      <w:iCs/>
      <w:spacing w:val="-6"/>
      <w:sz w:val="24"/>
      <w:szCs w:val="24"/>
      <w:lang w:val="ru-RU" w:eastAsia="x-none"/>
    </w:rPr>
  </w:style>
  <w:style w:type="paragraph" w:customStyle="1" w:styleId="affffff">
    <w:name w:val="База оглавления"/>
    <w:basedOn w:val="a2"/>
    <w:semiHidden/>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semiHidden/>
    <w:rsid w:val="005072F6"/>
    <w:pPr>
      <w:spacing w:after="0" w:line="360" w:lineRule="auto"/>
      <w:ind w:left="1080" w:firstLine="709"/>
      <w:jc w:val="both"/>
    </w:pPr>
    <w:rPr>
      <w:rFonts w:ascii="Arial" w:eastAsia="Times New Roman" w:hAnsi="Arial"/>
      <w:i/>
      <w:iCs/>
      <w:spacing w:val="-5"/>
      <w:sz w:val="20"/>
      <w:szCs w:val="20"/>
      <w:lang w:val="x-none"/>
    </w:rPr>
  </w:style>
  <w:style w:type="paragraph" w:styleId="affffff0">
    <w:name w:val="envelope address"/>
    <w:basedOn w:val="a2"/>
    <w:semiHidden/>
    <w:rsid w:val="005072F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5072F6"/>
    <w:rPr>
      <w:lang w:val="ru-RU" w:eastAsia="x-none"/>
    </w:rPr>
  </w:style>
  <w:style w:type="paragraph" w:styleId="affffff1">
    <w:name w:val="Date"/>
    <w:basedOn w:val="a2"/>
    <w:next w:val="a2"/>
    <w:link w:val="affffff2"/>
    <w:semiHidden/>
    <w:rsid w:val="005072F6"/>
    <w:pPr>
      <w:spacing w:after="0" w:line="360" w:lineRule="auto"/>
      <w:ind w:left="1080" w:firstLine="709"/>
      <w:jc w:val="both"/>
    </w:pPr>
    <w:rPr>
      <w:rFonts w:ascii="Arial" w:eastAsia="Times New Roman" w:hAnsi="Arial"/>
      <w:spacing w:val="-5"/>
      <w:sz w:val="20"/>
      <w:szCs w:val="20"/>
      <w:lang w:val="x-none"/>
    </w:rPr>
  </w:style>
  <w:style w:type="paragraph" w:styleId="affffff3">
    <w:name w:val="Note Heading"/>
    <w:basedOn w:val="a2"/>
    <w:next w:val="a2"/>
    <w:link w:val="affffff4"/>
    <w:semiHidden/>
    <w:rsid w:val="005072F6"/>
    <w:pPr>
      <w:spacing w:after="0" w:line="360" w:lineRule="auto"/>
      <w:ind w:left="1080" w:firstLine="709"/>
      <w:jc w:val="both"/>
    </w:pPr>
    <w:rPr>
      <w:rFonts w:ascii="Arial" w:eastAsia="Times New Roman" w:hAnsi="Arial"/>
      <w:spacing w:val="-5"/>
      <w:sz w:val="20"/>
      <w:szCs w:val="20"/>
      <w:lang w:val="x-none"/>
    </w:rPr>
  </w:style>
  <w:style w:type="character" w:styleId="HTML8">
    <w:name w:val="HTML Keyboard"/>
    <w:semiHidden/>
    <w:rsid w:val="005072F6"/>
    <w:rPr>
      <w:rFonts w:ascii="Courier New" w:hAnsi="Courier New" w:cs="Courier New"/>
      <w:sz w:val="20"/>
      <w:szCs w:val="20"/>
      <w:lang w:val="ru-RU" w:eastAsia="x-none"/>
    </w:rPr>
  </w:style>
  <w:style w:type="character" w:styleId="HTML9">
    <w:name w:val="HTML Code"/>
    <w:semiHidden/>
    <w:rsid w:val="005072F6"/>
    <w:rPr>
      <w:rFonts w:ascii="Courier New" w:hAnsi="Courier New" w:cs="Courier New"/>
      <w:sz w:val="20"/>
      <w:szCs w:val="20"/>
      <w:lang w:val="ru-RU" w:eastAsia="x-none"/>
    </w:rPr>
  </w:style>
  <w:style w:type="paragraph" w:styleId="affffff5">
    <w:name w:val="Body Text First Indent"/>
    <w:basedOn w:val="a3"/>
    <w:link w:val="affffff6"/>
    <w:rsid w:val="005072F6"/>
    <w:pPr>
      <w:spacing w:after="120" w:line="360" w:lineRule="auto"/>
      <w:ind w:left="1080" w:firstLine="210"/>
    </w:pPr>
    <w:rPr>
      <w:rFonts w:ascii="Arial" w:hAnsi="Arial"/>
      <w:spacing w:val="-5"/>
      <w:sz w:val="20"/>
      <w:lang w:val="x-none" w:eastAsia="en-US"/>
    </w:rPr>
  </w:style>
  <w:style w:type="paragraph" w:styleId="2f3">
    <w:name w:val="Body Text First Indent 2"/>
    <w:basedOn w:val="af0"/>
    <w:link w:val="2f4"/>
    <w:rsid w:val="005072F6"/>
    <w:pPr>
      <w:spacing w:line="360" w:lineRule="auto"/>
      <w:ind w:firstLine="210"/>
    </w:pPr>
    <w:rPr>
      <w:rFonts w:ascii="Arial" w:eastAsia="Times New Roman" w:hAnsi="Arial"/>
      <w:spacing w:val="-5"/>
      <w:sz w:val="20"/>
      <w:szCs w:val="20"/>
      <w:lang w:val="x-none"/>
    </w:rPr>
  </w:style>
  <w:style w:type="character" w:styleId="HTMLa">
    <w:name w:val="HTML Cite"/>
    <w:semiHidden/>
    <w:rsid w:val="005072F6"/>
    <w:rPr>
      <w:i/>
      <w:iCs/>
      <w:lang w:val="ru-RU" w:eastAsia="x-none"/>
    </w:rPr>
  </w:style>
  <w:style w:type="paragraph" w:customStyle="1" w:styleId="Caption">
    <w:name w:val="Caption"/>
    <w:basedOn w:val="a2"/>
    <w:semiHidden/>
    <w:rsid w:val="005072F6"/>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
    <w:name w:val=" Знак1"/>
    <w:semiHidden/>
    <w:rsid w:val="005072F6"/>
    <w:rPr>
      <w:rFonts w:ascii="Arial" w:hAnsi="Arial" w:cs="Arial"/>
      <w:b/>
      <w:bCs/>
      <w:i/>
      <w:iCs/>
      <w:sz w:val="28"/>
      <w:szCs w:val="28"/>
      <w:lang w:val="ru-RU" w:eastAsia="ru-RU" w:bidi="ar-SA"/>
    </w:rPr>
  </w:style>
  <w:style w:type="paragraph" w:styleId="45">
    <w:name w:val="toc 4"/>
    <w:basedOn w:val="4"/>
    <w:next w:val="a2"/>
    <w:autoRedefine/>
    <w:uiPriority w:val="39"/>
    <w:rsid w:val="000F5A3A"/>
    <w:pPr>
      <w:tabs>
        <w:tab w:val="right" w:leader="dot" w:pos="9344"/>
      </w:tabs>
      <w:spacing w:before="0" w:after="0"/>
      <w:ind w:left="709" w:hanging="425"/>
      <w:jc w:val="both"/>
    </w:pPr>
    <w:rPr>
      <w:noProof/>
      <w:sz w:val="24"/>
      <w:szCs w:val="18"/>
      <w:lang w:eastAsia="ru-RU"/>
    </w:rPr>
  </w:style>
  <w:style w:type="paragraph" w:styleId="56">
    <w:name w:val="toc 5"/>
    <w:basedOn w:val="a2"/>
    <w:next w:val="a2"/>
    <w:autoRedefine/>
    <w:uiPriority w:val="39"/>
    <w:rsid w:val="000F5A3A"/>
    <w:pPr>
      <w:tabs>
        <w:tab w:val="right" w:leader="dot" w:pos="9344"/>
      </w:tabs>
      <w:spacing w:after="0" w:line="240" w:lineRule="auto"/>
      <w:ind w:left="1276" w:hanging="426"/>
    </w:pPr>
    <w:rPr>
      <w:rFonts w:ascii="Times New Roman" w:eastAsia="Times New Roman" w:hAnsi="Times New Roman"/>
      <w:noProof/>
      <w:szCs w:val="18"/>
      <w:lang w:eastAsia="ru-RU"/>
    </w:rPr>
  </w:style>
  <w:style w:type="paragraph" w:styleId="61">
    <w:name w:val="toc 6"/>
    <w:basedOn w:val="a2"/>
    <w:next w:val="a2"/>
    <w:autoRedefine/>
    <w:rsid w:val="005072F6"/>
    <w:pPr>
      <w:spacing w:after="0" w:line="360" w:lineRule="auto"/>
      <w:ind w:left="1400" w:firstLine="709"/>
      <w:jc w:val="both"/>
    </w:pPr>
    <w:rPr>
      <w:rFonts w:ascii="Times New Roman" w:eastAsia="Times New Roman" w:hAnsi="Times New Roman"/>
      <w:sz w:val="18"/>
      <w:szCs w:val="18"/>
      <w:lang w:eastAsia="ru-RU"/>
    </w:rPr>
  </w:style>
  <w:style w:type="paragraph" w:styleId="71">
    <w:name w:val="toc 7"/>
    <w:basedOn w:val="a2"/>
    <w:next w:val="a2"/>
    <w:autoRedefine/>
    <w:rsid w:val="005072F6"/>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2"/>
    <w:next w:val="a2"/>
    <w:autoRedefine/>
    <w:rsid w:val="005072F6"/>
    <w:pPr>
      <w:spacing w:after="0" w:line="360" w:lineRule="auto"/>
      <w:ind w:left="1960" w:firstLine="709"/>
      <w:jc w:val="both"/>
    </w:pPr>
    <w:rPr>
      <w:rFonts w:ascii="Times New Roman" w:eastAsia="Times New Roman" w:hAnsi="Times New Roman"/>
      <w:sz w:val="18"/>
      <w:szCs w:val="18"/>
      <w:lang w:eastAsia="ru-RU"/>
    </w:rPr>
  </w:style>
  <w:style w:type="paragraph" w:styleId="91">
    <w:name w:val="toc 9"/>
    <w:basedOn w:val="a2"/>
    <w:next w:val="a2"/>
    <w:autoRedefine/>
    <w:rsid w:val="005072F6"/>
    <w:pPr>
      <w:spacing w:after="0" w:line="360" w:lineRule="auto"/>
      <w:ind w:left="2240" w:firstLine="709"/>
      <w:jc w:val="both"/>
    </w:pPr>
    <w:rPr>
      <w:rFonts w:ascii="Times New Roman" w:eastAsia="Times New Roman" w:hAnsi="Times New Roman"/>
      <w:sz w:val="18"/>
      <w:szCs w:val="18"/>
      <w:lang w:eastAsia="ru-RU"/>
    </w:rPr>
  </w:style>
  <w:style w:type="paragraph" w:customStyle="1" w:styleId="BodyText2">
    <w:name w:val="Body Text 2"/>
    <w:basedOn w:val="a2"/>
    <w:semiHidden/>
    <w:rsid w:val="005072F6"/>
    <w:pPr>
      <w:spacing w:after="0" w:line="360" w:lineRule="auto"/>
      <w:ind w:left="426" w:hanging="426"/>
      <w:jc w:val="both"/>
    </w:pPr>
    <w:rPr>
      <w:rFonts w:ascii="Times New Roman" w:eastAsia="Times New Roman" w:hAnsi="Times New Roman"/>
      <w:b/>
      <w:sz w:val="28"/>
      <w:szCs w:val="20"/>
      <w:lang w:eastAsia="ru-RU"/>
    </w:rPr>
  </w:style>
  <w:style w:type="paragraph" w:customStyle="1" w:styleId="BlockText">
    <w:name w:val="Block Text"/>
    <w:basedOn w:val="a2"/>
    <w:semiHidden/>
    <w:rsid w:val="005072F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ListBullet">
    <w:name w:val="List Bullet"/>
    <w:basedOn w:val="a2"/>
    <w:semiHidden/>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ListNumber">
    <w:name w:val="List Number"/>
    <w:basedOn w:val="a2"/>
    <w:semiHidden/>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5"/>
    <w:semiHidden/>
    <w:rsid w:val="005072F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5072F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5072F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semiHidden/>
    <w:rsid w:val="005072F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5"/>
    <w:semiHidden/>
    <w:rsid w:val="005072F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5"/>
    <w:semiHidden/>
    <w:rsid w:val="005072F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5"/>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5"/>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5"/>
    <w:semiHidden/>
    <w:rsid w:val="005072F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5072F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3D effects 1"/>
    <w:basedOn w:val="a5"/>
    <w:semiHidden/>
    <w:rsid w:val="005072F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5"/>
    <w:semiHidden/>
    <w:rsid w:val="005072F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5"/>
    <w:semiHidden/>
    <w:rsid w:val="005072F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5"/>
    <w:semiHidden/>
    <w:rsid w:val="005072F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5"/>
    <w:semiHidden/>
    <w:rsid w:val="005072F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5"/>
    <w:semiHidden/>
    <w:rsid w:val="005072F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Grid 1"/>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5"/>
    <w:semiHidden/>
    <w:rsid w:val="005072F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semiHidden/>
    <w:rsid w:val="005072F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rsid w:val="005072F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5"/>
    <w:semiHidden/>
    <w:rsid w:val="005072F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5072F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5072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semiHidden/>
    <w:rsid w:val="005072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a">
    <w:name w:val="Outline List 3"/>
    <w:basedOn w:val="a6"/>
    <w:semiHidden/>
    <w:rsid w:val="005072F6"/>
    <w:pPr>
      <w:numPr>
        <w:numId w:val="12"/>
      </w:numPr>
    </w:pPr>
  </w:style>
  <w:style w:type="table" w:styleId="1f5">
    <w:name w:val="Table Columns 1"/>
    <w:basedOn w:val="a5"/>
    <w:semiHidden/>
    <w:rsid w:val="005072F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5"/>
    <w:semiHidden/>
    <w:rsid w:val="005072F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semiHidden/>
    <w:rsid w:val="005072F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5072F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5072F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5072F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5072F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5072F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5072F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5072F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5072F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5"/>
    <w:semiHidden/>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6">
    <w:name w:val="Table Colorful 1"/>
    <w:basedOn w:val="a5"/>
    <w:semiHidden/>
    <w:rsid w:val="005072F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semiHidden/>
    <w:rsid w:val="005072F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5"/>
    <w:semiHidden/>
    <w:rsid w:val="005072F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2"/>
    <w:semiHidden/>
    <w:rsid w:val="005072F6"/>
    <w:pPr>
      <w:spacing w:after="0" w:line="240" w:lineRule="auto"/>
      <w:jc w:val="both"/>
    </w:pPr>
    <w:rPr>
      <w:rFonts w:ascii="Times New Roman" w:eastAsia="Times New Roman" w:hAnsi="Times New Roman"/>
      <w:sz w:val="24"/>
      <w:szCs w:val="24"/>
      <w:lang w:eastAsia="ru-RU"/>
    </w:rPr>
  </w:style>
  <w:style w:type="character" w:customStyle="1" w:styleId="1f7">
    <w:name w:val="Заголовок_1"/>
    <w:semiHidden/>
    <w:rsid w:val="005072F6"/>
    <w:rPr>
      <w:caps/>
    </w:rPr>
  </w:style>
  <w:style w:type="character" w:customStyle="1" w:styleId="1f8">
    <w:name w:val="Маркированный_1 Знак Знак"/>
    <w:semiHidden/>
    <w:rsid w:val="005072F6"/>
    <w:rPr>
      <w:sz w:val="24"/>
      <w:szCs w:val="24"/>
      <w:lang w:val="ru-RU" w:eastAsia="ru-RU" w:bidi="ar-SA"/>
    </w:rPr>
  </w:style>
  <w:style w:type="character" w:customStyle="1" w:styleId="affffffd">
    <w:name w:val="Подчеркнутый Знак Знак"/>
    <w:semiHidden/>
    <w:rsid w:val="005072F6"/>
    <w:rPr>
      <w:sz w:val="24"/>
      <w:szCs w:val="24"/>
      <w:u w:val="single"/>
      <w:lang w:val="ru-RU" w:eastAsia="ru-RU" w:bidi="ar-SA"/>
    </w:rPr>
  </w:style>
  <w:style w:type="paragraph" w:customStyle="1" w:styleId="affffffe">
    <w:name w:val="Статья"/>
    <w:basedOn w:val="a2"/>
    <w:semiHidden/>
    <w:rsid w:val="005072F6"/>
    <w:pPr>
      <w:spacing w:after="0" w:line="240" w:lineRule="auto"/>
      <w:jc w:val="both"/>
    </w:pPr>
    <w:rPr>
      <w:rFonts w:ascii="Times New Roman" w:eastAsia="Times New Roman" w:hAnsi="Times New Roman"/>
      <w:sz w:val="24"/>
      <w:szCs w:val="24"/>
      <w:lang w:eastAsia="ru-RU"/>
    </w:rPr>
  </w:style>
  <w:style w:type="paragraph" w:customStyle="1" w:styleId="1f9">
    <w:name w:val="текст 1"/>
    <w:basedOn w:val="a2"/>
    <w:next w:val="a2"/>
    <w:semiHidden/>
    <w:rsid w:val="005072F6"/>
    <w:pPr>
      <w:spacing w:after="0" w:line="240" w:lineRule="auto"/>
      <w:ind w:firstLine="540"/>
      <w:jc w:val="both"/>
    </w:pPr>
    <w:rPr>
      <w:rFonts w:ascii="Times New Roman" w:eastAsia="Times New Roman" w:hAnsi="Times New Roman"/>
      <w:sz w:val="20"/>
      <w:szCs w:val="24"/>
      <w:lang w:eastAsia="ru-RU"/>
    </w:rPr>
  </w:style>
  <w:style w:type="paragraph" w:customStyle="1" w:styleId="afffffff">
    <w:name w:val="Заголовок таблици"/>
    <w:basedOn w:val="1f9"/>
    <w:semiHidden/>
    <w:rsid w:val="005072F6"/>
    <w:rPr>
      <w:sz w:val="22"/>
    </w:rPr>
  </w:style>
  <w:style w:type="paragraph" w:customStyle="1" w:styleId="afffffff0">
    <w:name w:val="Номер таблици"/>
    <w:basedOn w:val="a2"/>
    <w:next w:val="a2"/>
    <w:semiHidden/>
    <w:rsid w:val="005072F6"/>
    <w:pPr>
      <w:spacing w:after="0" w:line="240" w:lineRule="auto"/>
      <w:jc w:val="right"/>
    </w:pPr>
    <w:rPr>
      <w:rFonts w:ascii="Times New Roman" w:eastAsia="Times New Roman" w:hAnsi="Times New Roman"/>
      <w:b/>
      <w:sz w:val="20"/>
      <w:szCs w:val="24"/>
      <w:lang w:eastAsia="ru-RU"/>
    </w:rPr>
  </w:style>
  <w:style w:type="paragraph" w:customStyle="1" w:styleId="afffffff1">
    <w:name w:val="Приложение"/>
    <w:basedOn w:val="a2"/>
    <w:next w:val="a2"/>
    <w:semiHidden/>
    <w:rsid w:val="005072F6"/>
    <w:pPr>
      <w:spacing w:after="0" w:line="240" w:lineRule="auto"/>
      <w:jc w:val="right"/>
    </w:pPr>
    <w:rPr>
      <w:rFonts w:ascii="Times New Roman" w:eastAsia="Times New Roman" w:hAnsi="Times New Roman"/>
      <w:sz w:val="20"/>
      <w:szCs w:val="24"/>
      <w:lang w:eastAsia="ru-RU"/>
    </w:rPr>
  </w:style>
  <w:style w:type="paragraph" w:customStyle="1" w:styleId="afffffff2">
    <w:name w:val="Обычный по таблице"/>
    <w:basedOn w:val="a2"/>
    <w:semiHidden/>
    <w:rsid w:val="005072F6"/>
    <w:pPr>
      <w:spacing w:after="0" w:line="240" w:lineRule="auto"/>
    </w:pPr>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2"/>
    <w:semiHidden/>
    <w:rsid w:val="005072F6"/>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semiHidden/>
    <w:rsid w:val="005072F6"/>
    <w:pPr>
      <w:spacing w:before="100" w:beforeAutospacing="1" w:after="100" w:afterAutospacing="1" w:line="240" w:lineRule="auto"/>
    </w:pPr>
    <w:rPr>
      <w:rFonts w:ascii="Times New Roman" w:eastAsia="Times New Roman" w:hAnsi="Times New Roman"/>
      <w:b/>
      <w:bCs/>
      <w:lang w:eastAsia="ru-RU"/>
    </w:rPr>
  </w:style>
  <w:style w:type="paragraph" w:customStyle="1" w:styleId="xl24">
    <w:name w:val="xl24"/>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0">
    <w:name w:val="xl3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1">
    <w:name w:val="xl31"/>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4">
    <w:name w:val="xl34"/>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fa">
    <w:name w:val="Нет списка1"/>
    <w:next w:val="a6"/>
    <w:semiHidden/>
    <w:rsid w:val="005072F6"/>
  </w:style>
  <w:style w:type="character" w:customStyle="1" w:styleId="1fb">
    <w:name w:val=" Знак Знак1"/>
    <w:semiHidden/>
    <w:rsid w:val="005072F6"/>
    <w:rPr>
      <w:sz w:val="24"/>
      <w:szCs w:val="24"/>
      <w:u w:val="single"/>
      <w:lang w:val="ru-RU" w:eastAsia="ru-RU" w:bidi="ar-SA"/>
    </w:rPr>
  </w:style>
  <w:style w:type="character" w:customStyle="1" w:styleId="1fc">
    <w:name w:val="Маркированный_1 Знак Знак Знак"/>
    <w:semiHidden/>
    <w:rsid w:val="005072F6"/>
    <w:rPr>
      <w:sz w:val="24"/>
      <w:szCs w:val="24"/>
      <w:lang w:val="ru-RU" w:eastAsia="ru-RU" w:bidi="ar-SA"/>
    </w:rPr>
  </w:style>
  <w:style w:type="character" w:customStyle="1" w:styleId="23">
    <w:name w:val="Заголовок 2 Знак"/>
    <w:aliases w:val=" Знак2 Знак,Заголовок 2 Знак Знак Знак1,Заголовок 2 Знак Знак Знак Знак"/>
    <w:link w:val="22"/>
    <w:rsid w:val="005072F6"/>
    <w:rPr>
      <w:sz w:val="28"/>
      <w:lang w:val="ru-RU" w:eastAsia="ru-RU" w:bidi="ar-SA"/>
    </w:rPr>
  </w:style>
  <w:style w:type="paragraph" w:customStyle="1" w:styleId="xl38">
    <w:name w:val="xl38"/>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2"/>
    <w:semiHidden/>
    <w:rsid w:val="005072F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2"/>
    <w:semiHidden/>
    <w:rsid w:val="005072F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2"/>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2"/>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2"/>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2"/>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2"/>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3">
    <w:name w:val=" Знак Знак Знак Знак"/>
    <w:semiHidden/>
    <w:rsid w:val="005072F6"/>
    <w:rPr>
      <w:sz w:val="24"/>
      <w:szCs w:val="24"/>
      <w:lang w:val="ru-RU" w:eastAsia="ru-RU" w:bidi="ar-SA"/>
    </w:rPr>
  </w:style>
  <w:style w:type="paragraph" w:customStyle="1" w:styleId="xl23">
    <w:name w:val="xl23"/>
    <w:basedOn w:val="a2"/>
    <w:semiHidden/>
    <w:rsid w:val="005072F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6"/>
    <w:next w:val="111111"/>
    <w:semiHidden/>
    <w:rsid w:val="005072F6"/>
    <w:pPr>
      <w:numPr>
        <w:numId w:val="3"/>
      </w:numPr>
    </w:pPr>
  </w:style>
  <w:style w:type="numbering" w:customStyle="1" w:styleId="1ai1">
    <w:name w:val="1 / a / i1"/>
    <w:basedOn w:val="a6"/>
    <w:next w:val="1ai"/>
    <w:semiHidden/>
    <w:rsid w:val="005072F6"/>
    <w:pPr>
      <w:numPr>
        <w:numId w:val="7"/>
      </w:numPr>
    </w:pPr>
  </w:style>
  <w:style w:type="numbering" w:customStyle="1" w:styleId="1fd">
    <w:name w:val="Статья / Раздел1"/>
    <w:basedOn w:val="a6"/>
    <w:next w:val="affffffa"/>
    <w:semiHidden/>
    <w:rsid w:val="005072F6"/>
    <w:pPr>
      <w:numPr>
        <w:numId w:val="8"/>
      </w:numPr>
    </w:pPr>
  </w:style>
  <w:style w:type="character" w:customStyle="1" w:styleId="3f3">
    <w:name w:val=" Знак3 Знак Знак"/>
    <w:semiHidden/>
    <w:rsid w:val="005072F6"/>
    <w:rPr>
      <w:b/>
      <w:sz w:val="24"/>
      <w:szCs w:val="24"/>
      <w:u w:val="single"/>
      <w:lang w:val="ru-RU" w:eastAsia="ru-RU" w:bidi="ar-SA"/>
    </w:rPr>
  </w:style>
  <w:style w:type="character" w:customStyle="1" w:styleId="afffffff4">
    <w:name w:val="Подчеркнутый Знак Знак Знак"/>
    <w:semiHidden/>
    <w:rsid w:val="005072F6"/>
    <w:rPr>
      <w:sz w:val="24"/>
      <w:szCs w:val="24"/>
      <w:u w:val="single"/>
      <w:lang w:val="ru-RU" w:eastAsia="ru-RU" w:bidi="ar-SA"/>
    </w:rPr>
  </w:style>
  <w:style w:type="character" w:customStyle="1" w:styleId="1fe">
    <w:name w:val="Маркированный_1 Знак Знак Знак Знак"/>
    <w:semiHidden/>
    <w:rsid w:val="005072F6"/>
    <w:rPr>
      <w:sz w:val="24"/>
      <w:szCs w:val="24"/>
      <w:lang w:val="ru-RU" w:eastAsia="ru-RU" w:bidi="ar-SA"/>
    </w:rPr>
  </w:style>
  <w:style w:type="character" w:customStyle="1" w:styleId="2fc">
    <w:name w:val=" Знак2 Знак Знак"/>
    <w:semiHidden/>
    <w:rsid w:val="005072F6"/>
    <w:rPr>
      <w:b/>
      <w:bCs/>
      <w:sz w:val="24"/>
      <w:szCs w:val="24"/>
      <w:lang w:val="ru-RU" w:eastAsia="ru-RU" w:bidi="ar-SA"/>
    </w:rPr>
  </w:style>
  <w:style w:type="character" w:customStyle="1" w:styleId="1ff">
    <w:name w:val="Подчеркнутый Знак Знак1"/>
    <w:semiHidden/>
    <w:rsid w:val="005072F6"/>
    <w:rPr>
      <w:sz w:val="24"/>
      <w:szCs w:val="24"/>
      <w:u w:val="single"/>
      <w:lang w:val="ru-RU" w:eastAsia="ru-RU" w:bidi="ar-SA"/>
    </w:rPr>
  </w:style>
  <w:style w:type="character" w:customStyle="1" w:styleId="2fd">
    <w:name w:val="Знак2"/>
    <w:semiHidden/>
    <w:rsid w:val="005072F6"/>
    <w:rPr>
      <w:b/>
      <w:bCs/>
      <w:sz w:val="24"/>
      <w:szCs w:val="24"/>
      <w:lang w:val="ru-RU" w:eastAsia="ru-RU" w:bidi="ar-SA"/>
    </w:rPr>
  </w:style>
  <w:style w:type="numbering" w:customStyle="1" w:styleId="2fe">
    <w:name w:val="Нет списка2"/>
    <w:next w:val="a6"/>
    <w:semiHidden/>
    <w:rsid w:val="005072F6"/>
  </w:style>
  <w:style w:type="numbering" w:customStyle="1" w:styleId="1111112">
    <w:name w:val="1 / 1.1 / 1.1.12"/>
    <w:basedOn w:val="a6"/>
    <w:next w:val="111111"/>
    <w:semiHidden/>
    <w:rsid w:val="005072F6"/>
    <w:pPr>
      <w:numPr>
        <w:numId w:val="4"/>
      </w:numPr>
    </w:pPr>
  </w:style>
  <w:style w:type="numbering" w:customStyle="1" w:styleId="1ai2">
    <w:name w:val="1 / a / i2"/>
    <w:basedOn w:val="a6"/>
    <w:next w:val="1ai"/>
    <w:semiHidden/>
    <w:rsid w:val="005072F6"/>
    <w:pPr>
      <w:numPr>
        <w:numId w:val="5"/>
      </w:numPr>
    </w:pPr>
  </w:style>
  <w:style w:type="numbering" w:customStyle="1" w:styleId="2ff">
    <w:name w:val="Статья / Раздел2"/>
    <w:basedOn w:val="a6"/>
    <w:next w:val="affffffa"/>
    <w:semiHidden/>
    <w:rsid w:val="005072F6"/>
    <w:pPr>
      <w:numPr>
        <w:numId w:val="6"/>
      </w:numPr>
    </w:pPr>
  </w:style>
  <w:style w:type="character" w:customStyle="1" w:styleId="S40">
    <w:name w:val="S_Заголовок 4 Знак"/>
    <w:link w:val="S4"/>
    <w:rsid w:val="005072F6"/>
    <w:rPr>
      <w:i/>
      <w:sz w:val="24"/>
      <w:szCs w:val="24"/>
      <w:lang w:val="x-none" w:eastAsia="x-none"/>
    </w:rPr>
  </w:style>
  <w:style w:type="paragraph" w:customStyle="1" w:styleId="S8">
    <w:name w:val="S_Обычный в таблице"/>
    <w:basedOn w:val="a2"/>
    <w:link w:val="S9"/>
    <w:rsid w:val="005072F6"/>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3"/>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rsid w:val="005072F6"/>
    <w:pPr>
      <w:autoSpaceDE w:val="0"/>
      <w:autoSpaceDN w:val="0"/>
      <w:adjustRightInd w:val="0"/>
      <w:ind w:firstLine="720"/>
    </w:pPr>
    <w:rPr>
      <w:rFonts w:ascii="Arial" w:hAnsi="Arial" w:cs="Arial"/>
    </w:rPr>
  </w:style>
  <w:style w:type="character" w:customStyle="1" w:styleId="111">
    <w:name w:val="Маркированный_1 Знак1"/>
    <w:basedOn w:val="a4"/>
    <w:rsid w:val="005072F6"/>
  </w:style>
  <w:style w:type="character" w:customStyle="1" w:styleId="S30">
    <w:name w:val="S_Заголовок 3 Знак"/>
    <w:link w:val="S3"/>
    <w:rsid w:val="005072F6"/>
    <w:rPr>
      <w:rFonts w:ascii="Arial" w:hAnsi="Arial"/>
      <w:b/>
      <w:bCs/>
      <w:sz w:val="24"/>
      <w:szCs w:val="24"/>
      <w:u w:val="single"/>
      <w:lang w:val="x-none" w:eastAsia="x-none"/>
    </w:rPr>
  </w:style>
  <w:style w:type="paragraph" w:customStyle="1" w:styleId="S">
    <w:name w:val="S_Таблица"/>
    <w:basedOn w:val="a2"/>
    <w:rsid w:val="005072F6"/>
    <w:pPr>
      <w:numPr>
        <w:numId w:val="9"/>
      </w:numPr>
      <w:spacing w:after="0"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rsid w:val="005072F6"/>
    <w:pPr>
      <w:widowControl w:val="0"/>
      <w:autoSpaceDE w:val="0"/>
      <w:autoSpaceDN w:val="0"/>
      <w:adjustRightInd w:val="0"/>
    </w:pPr>
    <w:rPr>
      <w:rFonts w:ascii="Courier New" w:hAnsi="Courier New" w:cs="Courier New"/>
    </w:rPr>
  </w:style>
  <w:style w:type="paragraph" w:customStyle="1" w:styleId="ConsPlusTitle">
    <w:name w:val="ConsPlusTitle"/>
    <w:rsid w:val="005072F6"/>
    <w:pPr>
      <w:widowControl w:val="0"/>
      <w:autoSpaceDE w:val="0"/>
      <w:autoSpaceDN w:val="0"/>
      <w:adjustRightInd w:val="0"/>
    </w:pPr>
    <w:rPr>
      <w:rFonts w:ascii="Arial" w:hAnsi="Arial" w:cs="Arial"/>
      <w:b/>
      <w:bCs/>
    </w:rPr>
  </w:style>
  <w:style w:type="paragraph" w:customStyle="1" w:styleId="Preformat">
    <w:name w:val="Preformat"/>
    <w:semiHidden/>
    <w:rsid w:val="005072F6"/>
    <w:rPr>
      <w:rFonts w:ascii="Courier New" w:hAnsi="Courier New" w:cs="Courier New"/>
    </w:rPr>
  </w:style>
  <w:style w:type="paragraph" w:customStyle="1" w:styleId="OTCHET00">
    <w:name w:val="OTCHET_00"/>
    <w:basedOn w:val="a2"/>
    <w:rsid w:val="005072F6"/>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5">
    <w:name w:val="В таблице"/>
    <w:basedOn w:val="a2"/>
    <w:rsid w:val="005072F6"/>
    <w:pPr>
      <w:spacing w:after="0" w:line="360" w:lineRule="auto"/>
      <w:jc w:val="center"/>
    </w:pPr>
    <w:rPr>
      <w:rFonts w:ascii="Times New Roman" w:eastAsia="Times New Roman" w:hAnsi="Times New Roman"/>
      <w:sz w:val="24"/>
      <w:szCs w:val="24"/>
      <w:lang w:eastAsia="ru-RU"/>
    </w:rPr>
  </w:style>
  <w:style w:type="paragraph" w:customStyle="1" w:styleId="ConsCell">
    <w:name w:val="ConsCell"/>
    <w:rsid w:val="005072F6"/>
    <w:pPr>
      <w:widowControl w:val="0"/>
      <w:autoSpaceDE w:val="0"/>
      <w:autoSpaceDN w:val="0"/>
      <w:adjustRightInd w:val="0"/>
    </w:pPr>
    <w:rPr>
      <w:rFonts w:ascii="Arial" w:hAnsi="Arial" w:cs="Arial"/>
    </w:rPr>
  </w:style>
  <w:style w:type="character" w:customStyle="1" w:styleId="af1">
    <w:name w:val="Основной текст с отступом Знак"/>
    <w:aliases w:val=" Знак5 Знак,Основной текст 1 Знак1,Основной текст с отступом Знак1 Знак1,Нумерованный список !! Знак1,Надин стиль Знак,Знак5 Знак1"/>
    <w:link w:val="af0"/>
    <w:locked/>
    <w:rsid w:val="005072F6"/>
    <w:rPr>
      <w:rFonts w:ascii="Calibri" w:eastAsia="Calibri" w:hAnsi="Calibri"/>
      <w:sz w:val="22"/>
      <w:szCs w:val="22"/>
      <w:lang w:val="ru-RU" w:eastAsia="en-US" w:bidi="ar-SA"/>
    </w:rPr>
  </w:style>
  <w:style w:type="character" w:customStyle="1" w:styleId="2ff0">
    <w:name w:val="Знак Знак2"/>
    <w:locked/>
    <w:rsid w:val="005072F6"/>
    <w:rPr>
      <w:b/>
      <w:bCs/>
      <w:sz w:val="24"/>
      <w:szCs w:val="24"/>
      <w:u w:val="single"/>
      <w:lang w:val="ru-RU" w:eastAsia="ru-RU" w:bidi="ar-SA"/>
    </w:rPr>
  </w:style>
  <w:style w:type="paragraph" w:customStyle="1" w:styleId="Sb">
    <w:name w:val="S_Обычный с подчеркиванием"/>
    <w:basedOn w:val="a2"/>
    <w:link w:val="Sc"/>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2"/>
    <w:rsid w:val="005072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7">
    <w:name w:val="xl57"/>
    <w:basedOn w:val="a2"/>
    <w:rsid w:val="005072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2"/>
    <w:rsid w:val="005072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2"/>
    <w:rsid w:val="005072F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0">
    <w:name w:val="xl60"/>
    <w:basedOn w:val="a2"/>
    <w:rsid w:val="005072F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1">
    <w:name w:val="xl61"/>
    <w:basedOn w:val="a2"/>
    <w:rsid w:val="005072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1ff0">
    <w:name w:val="Сетка таблицы1"/>
    <w:basedOn w:val="a5"/>
    <w:next w:val="af8"/>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етка таблицы2"/>
    <w:basedOn w:val="a5"/>
    <w:next w:val="af8"/>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Перечисление 1"/>
    <w:basedOn w:val="a2"/>
    <w:rsid w:val="005072F6"/>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5072F6"/>
    <w:pPr>
      <w:autoSpaceDE w:val="0"/>
      <w:autoSpaceDN w:val="0"/>
      <w:adjustRightInd w:val="0"/>
    </w:pPr>
    <w:rPr>
      <w:rFonts w:ascii="Arial" w:hAnsi="Arial" w:cs="Arial"/>
      <w:b/>
      <w:bCs/>
      <w:sz w:val="22"/>
      <w:szCs w:val="22"/>
    </w:rPr>
  </w:style>
  <w:style w:type="paragraph" w:customStyle="1" w:styleId="afffffff6">
    <w:name w:val="Маркированный текст"/>
    <w:basedOn w:val="1ff1"/>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ffff8"/>
    <w:rsid w:val="005072F6"/>
    <w:pPr>
      <w:spacing w:after="0" w:line="240" w:lineRule="auto"/>
    </w:pPr>
    <w:rPr>
      <w:rFonts w:ascii="Times New Roman" w:eastAsia="Times New Roman" w:hAnsi="Times New Roman"/>
      <w:sz w:val="20"/>
      <w:szCs w:val="20"/>
      <w:lang w:eastAsia="ru-RU"/>
    </w:rPr>
  </w:style>
  <w:style w:type="paragraph" w:customStyle="1" w:styleId="Style2">
    <w:name w:val="Style2"/>
    <w:basedOn w:val="a2"/>
    <w:rsid w:val="005072F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1">
    <w:name w:val="СписокМаркер"/>
    <w:basedOn w:val="af0"/>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2"/>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4">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4"/>
    <w:rsid w:val="005072F6"/>
  </w:style>
  <w:style w:type="character" w:customStyle="1" w:styleId="28">
    <w:name w:val="Основной текст 2 Знак"/>
    <w:aliases w:val=" Знак12 Знак1,Знак12 Знак1"/>
    <w:link w:val="27"/>
    <w:rsid w:val="005072F6"/>
    <w:rPr>
      <w:b/>
      <w:bCs/>
      <w:caps/>
      <w:sz w:val="24"/>
      <w:szCs w:val="24"/>
      <w:lang w:val="ru-RU" w:eastAsia="ru-RU" w:bidi="ar-SA"/>
    </w:rPr>
  </w:style>
  <w:style w:type="character" w:customStyle="1" w:styleId="50">
    <w:name w:val="Заголовок 5 Знак"/>
    <w:aliases w:val=" Знак17 Знак,Знак17 Знак"/>
    <w:link w:val="5"/>
    <w:rsid w:val="005072F6"/>
    <w:rPr>
      <w:b/>
      <w:bCs/>
      <w:i/>
      <w:iCs/>
      <w:sz w:val="26"/>
      <w:szCs w:val="26"/>
      <w:lang w:val="ru-RU" w:eastAsia="ru-RU" w:bidi="ar-SA"/>
    </w:rPr>
  </w:style>
  <w:style w:type="paragraph" w:customStyle="1" w:styleId="112">
    <w:name w:val="Заголовок 11"/>
    <w:basedOn w:val="12"/>
    <w:rsid w:val="005072F6"/>
    <w:pPr>
      <w:spacing w:line="240" w:lineRule="auto"/>
      <w:jc w:val="left"/>
    </w:pPr>
    <w:rPr>
      <w:bCs w:val="0"/>
      <w:caps/>
      <w:sz w:val="24"/>
      <w:szCs w:val="24"/>
    </w:rPr>
  </w:style>
  <w:style w:type="character" w:customStyle="1" w:styleId="34">
    <w:name w:val="Основной текст 3 Знак"/>
    <w:link w:val="33"/>
    <w:rsid w:val="005072F6"/>
    <w:rPr>
      <w:sz w:val="16"/>
      <w:szCs w:val="16"/>
      <w:lang w:val="ru-RU" w:eastAsia="ru-RU" w:bidi="ar-SA"/>
    </w:rPr>
  </w:style>
  <w:style w:type="paragraph" w:customStyle="1" w:styleId="afffffff9">
    <w:name w:val=" Знак Знак Знак Знак Знак Знак Знак Знак Знак Знак Знак Знак Знак Знак Знак Знак Знак Знак Знак Знак Знак Знак"/>
    <w:basedOn w:val="a2"/>
    <w:autoRedefine/>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2"/>
    <w:rsid w:val="005072F6"/>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4"/>
    <w:rsid w:val="005072F6"/>
  </w:style>
  <w:style w:type="character" w:customStyle="1" w:styleId="170">
    <w:name w:val=" Знак Знак17"/>
    <w:rsid w:val="005072F6"/>
    <w:rPr>
      <w:sz w:val="24"/>
      <w:szCs w:val="24"/>
      <w:lang w:val="ru-RU" w:eastAsia="ru-RU" w:bidi="ar-SA"/>
    </w:rPr>
  </w:style>
  <w:style w:type="paragraph" w:customStyle="1" w:styleId="ConsPlusCell">
    <w:name w:val="ConsPlusCell"/>
    <w:rsid w:val="005072F6"/>
    <w:pPr>
      <w:autoSpaceDE w:val="0"/>
      <w:autoSpaceDN w:val="0"/>
      <w:adjustRightInd w:val="0"/>
    </w:pPr>
    <w:rPr>
      <w:rFonts w:ascii="Arial" w:hAnsi="Arial" w:cs="Arial"/>
    </w:rPr>
  </w:style>
  <w:style w:type="character" w:customStyle="1" w:styleId="210">
    <w:name w:val="Знак2 Знак Знак1"/>
    <w:aliases w:val="Обычный (веб) Знак1 Знак1, Знак2 Знак1 Знак1,Обычный (веб) Знак Знак1 Знак1,Обычный (веб) Знак Знак Знак Знак1, Знак2 Знак2 Знак Знак Знак1,Обычный (веб) Знак1 Знак Знак Знак Знак1, Знак2 Знак Знак Знак Знак Знак1,Знак2 Знак1 Знак1"/>
    <w:locked/>
    <w:rsid w:val="005072F6"/>
    <w:rPr>
      <w:rFonts w:eastAsia="Arial Unicode MS"/>
      <w:sz w:val="28"/>
      <w:szCs w:val="24"/>
      <w:lang w:val="ru-RU" w:eastAsia="ru-RU" w:bidi="ar-SA"/>
    </w:rPr>
  </w:style>
  <w:style w:type="character" w:customStyle="1" w:styleId="1ff2">
    <w:name w:val="Знак1"/>
    <w:semiHidden/>
    <w:rsid w:val="005072F6"/>
    <w:rPr>
      <w:rFonts w:ascii="Arial" w:hAnsi="Arial" w:cs="Arial" w:hint="default"/>
      <w:b/>
      <w:bCs/>
      <w:i/>
      <w:iCs/>
      <w:sz w:val="28"/>
      <w:szCs w:val="28"/>
      <w:lang w:val="ru-RU" w:eastAsia="ru-RU" w:bidi="ar-SA"/>
    </w:rPr>
  </w:style>
  <w:style w:type="character" w:customStyle="1" w:styleId="1ff3">
    <w:name w:val="Знак Знак1"/>
    <w:rsid w:val="005072F6"/>
    <w:rPr>
      <w:sz w:val="24"/>
      <w:szCs w:val="24"/>
      <w:u w:val="single"/>
      <w:lang w:val="ru-RU" w:eastAsia="ru-RU" w:bidi="ar-SA"/>
    </w:rPr>
  </w:style>
  <w:style w:type="character" w:customStyle="1" w:styleId="afffffffa">
    <w:name w:val="Знак Знак Знак Знак"/>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f5">
    <w:name w:val="Знак3 Знак Знак"/>
    <w:semiHidden/>
    <w:rsid w:val="005072F6"/>
    <w:rPr>
      <w:b/>
      <w:bCs w:val="0"/>
      <w:sz w:val="24"/>
      <w:szCs w:val="24"/>
      <w:u w:val="single"/>
      <w:lang w:val="ru-RU" w:eastAsia="ru-RU" w:bidi="ar-SA"/>
    </w:rPr>
  </w:style>
  <w:style w:type="character" w:customStyle="1" w:styleId="2ff2">
    <w:name w:val="Знак2 Знак Знак"/>
    <w:rsid w:val="005072F6"/>
    <w:rPr>
      <w:b/>
      <w:bCs/>
      <w:sz w:val="24"/>
      <w:szCs w:val="24"/>
      <w:lang w:val="ru-RU" w:eastAsia="ru-RU" w:bidi="ar-SA"/>
    </w:rPr>
  </w:style>
  <w:style w:type="character" w:customStyle="1" w:styleId="211">
    <w:name w:val="Знак21"/>
    <w:semiHidden/>
    <w:rsid w:val="005072F6"/>
    <w:rPr>
      <w:b/>
      <w:bCs/>
      <w:sz w:val="24"/>
      <w:szCs w:val="24"/>
      <w:lang w:val="ru-RU" w:eastAsia="ru-RU" w:bidi="ar-SA"/>
    </w:rPr>
  </w:style>
  <w:style w:type="paragraph" w:customStyle="1" w:styleId="afffffffb">
    <w:name w:val="Таблица центр"/>
    <w:basedOn w:val="a2"/>
    <w:rsid w:val="005072F6"/>
    <w:pPr>
      <w:spacing w:before="40" w:after="40" w:line="240" w:lineRule="auto"/>
      <w:jc w:val="center"/>
    </w:pPr>
    <w:rPr>
      <w:rFonts w:ascii="Arial" w:eastAsia="Times New Roman" w:hAnsi="Arial"/>
      <w:snapToGrid w:val="0"/>
      <w:szCs w:val="20"/>
      <w:lang w:eastAsia="ru-RU"/>
    </w:rPr>
  </w:style>
  <w:style w:type="paragraph" w:customStyle="1" w:styleId="-">
    <w:name w:val="Раздел-табл заг"/>
    <w:basedOn w:val="a2"/>
    <w:rsid w:val="005072F6"/>
    <w:pPr>
      <w:keepNext/>
      <w:pBdr>
        <w:top w:val="single" w:sz="6" w:space="4" w:color="FFFFFF"/>
        <w:bottom w:val="single" w:sz="6" w:space="4" w:color="FFFFFF"/>
      </w:pBdr>
      <w:spacing w:before="360" w:after="0" w:line="288" w:lineRule="auto"/>
      <w:ind w:left="1701"/>
      <w:outlineLvl w:val="2"/>
    </w:pPr>
    <w:rPr>
      <w:rFonts w:ascii="Arial" w:eastAsia="Times New Roman" w:hAnsi="Arial"/>
      <w:b/>
      <w:caps/>
      <w:sz w:val="26"/>
      <w:szCs w:val="20"/>
      <w:lang w:eastAsia="ru-RU"/>
    </w:rPr>
  </w:style>
  <w:style w:type="paragraph" w:customStyle="1" w:styleId="0-">
    <w:name w:val="Таблица 0-ж"/>
    <w:basedOn w:val="a2"/>
    <w:rsid w:val="005072F6"/>
    <w:pPr>
      <w:spacing w:before="80" w:after="80" w:line="240" w:lineRule="auto"/>
    </w:pPr>
    <w:rPr>
      <w:rFonts w:ascii="Arial" w:eastAsia="Times New Roman" w:hAnsi="Arial"/>
      <w:b/>
      <w:szCs w:val="20"/>
      <w:lang w:eastAsia="ru-RU"/>
    </w:rPr>
  </w:style>
  <w:style w:type="paragraph" w:customStyle="1" w:styleId="3f6">
    <w:name w:val="3"/>
    <w:basedOn w:val="a2"/>
    <w:rsid w:val="005072F6"/>
    <w:pPr>
      <w:spacing w:before="240" w:after="0" w:line="288" w:lineRule="auto"/>
      <w:ind w:left="567"/>
    </w:pPr>
    <w:rPr>
      <w:rFonts w:ascii="Arial" w:eastAsia="Times New Roman" w:hAnsi="Arial"/>
      <w:b/>
      <w:caps/>
      <w:sz w:val="40"/>
      <w:szCs w:val="20"/>
      <w:lang w:eastAsia="ru-RU"/>
    </w:rPr>
  </w:style>
  <w:style w:type="paragraph" w:customStyle="1" w:styleId="0">
    <w:name w:val="Таблица 0"/>
    <w:basedOn w:val="a2"/>
    <w:rsid w:val="005072F6"/>
    <w:pPr>
      <w:spacing w:before="80" w:after="80" w:line="240" w:lineRule="auto"/>
    </w:pPr>
    <w:rPr>
      <w:rFonts w:ascii="Arial" w:eastAsia="Times New Roman" w:hAnsi="Arial"/>
      <w:szCs w:val="20"/>
      <w:lang w:eastAsia="ru-RU"/>
    </w:rPr>
  </w:style>
  <w:style w:type="paragraph" w:customStyle="1" w:styleId="afffffffc">
    <w:name w:val="Таблица первая стр"/>
    <w:basedOn w:val="afffffffb"/>
    <w:rsid w:val="005072F6"/>
    <w:pPr>
      <w:ind w:right="57"/>
      <w:jc w:val="right"/>
    </w:pPr>
  </w:style>
  <w:style w:type="paragraph" w:customStyle="1" w:styleId="1ff4">
    <w:name w:val="Таблица 1"/>
    <w:basedOn w:val="a2"/>
    <w:rsid w:val="005072F6"/>
    <w:pPr>
      <w:spacing w:before="80" w:after="80" w:line="240" w:lineRule="auto"/>
      <w:ind w:left="567"/>
      <w:jc w:val="right"/>
    </w:pPr>
    <w:rPr>
      <w:rFonts w:ascii="Arial" w:eastAsia="Times New Roman" w:hAnsi="Arial"/>
      <w:b/>
      <w:szCs w:val="20"/>
      <w:lang w:eastAsia="ru-RU"/>
    </w:rPr>
  </w:style>
  <w:style w:type="paragraph" w:customStyle="1" w:styleId="-0">
    <w:name w:val="Раздел-табл подзаг"/>
    <w:basedOn w:val="a2"/>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f3">
    <w:name w:val="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5072F6"/>
    <w:pPr>
      <w:spacing w:before="100" w:beforeAutospacing="1" w:after="100" w:afterAutospacing="1" w:line="240" w:lineRule="auto"/>
      <w:jc w:val="both"/>
    </w:pPr>
    <w:rPr>
      <w:rFonts w:ascii="Tahoma" w:eastAsia="Times New Roman" w:hAnsi="Tahoma"/>
      <w:sz w:val="20"/>
      <w:szCs w:val="20"/>
      <w:lang w:val="en-US"/>
    </w:rPr>
  </w:style>
  <w:style w:type="character" w:customStyle="1" w:styleId="110">
    <w:name w:val="Заголовок 1 Знак1"/>
    <w:aliases w:val="Заголовок 1 Знак Знак Знак1,Заголовок 1 Знак Знак Знак Знак1,Заголовок 1 Знак Знак1,Заголовок 2 Потанино Знак1,Знак20 Знак1"/>
    <w:link w:val="12"/>
    <w:rsid w:val="005072F6"/>
    <w:rPr>
      <w:bCs/>
      <w:sz w:val="28"/>
      <w:szCs w:val="28"/>
      <w:lang w:val="ru-RU" w:eastAsia="ru-RU" w:bidi="ar-SA"/>
    </w:rPr>
  </w:style>
  <w:style w:type="paragraph" w:customStyle="1" w:styleId="import">
    <w:name w:val="import"/>
    <w:basedOn w:val="a2"/>
    <w:rsid w:val="005072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r">
    <w:name w:val="text_r"/>
    <w:basedOn w:val="a2"/>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2"/>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0">
    <w:name w:val="Char Char"/>
    <w:basedOn w:val="a2"/>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4"/>
    <w:rsid w:val="005072F6"/>
  </w:style>
  <w:style w:type="character" w:customStyle="1" w:styleId="spelle">
    <w:name w:val="spelle"/>
    <w:basedOn w:val="a4"/>
    <w:rsid w:val="005072F6"/>
  </w:style>
  <w:style w:type="character" w:customStyle="1" w:styleId="grame">
    <w:name w:val="grame"/>
    <w:basedOn w:val="a4"/>
    <w:rsid w:val="005072F6"/>
  </w:style>
  <w:style w:type="paragraph" w:customStyle="1" w:styleId="Default">
    <w:name w:val="Default"/>
    <w:rsid w:val="005072F6"/>
    <w:pPr>
      <w:autoSpaceDE w:val="0"/>
      <w:autoSpaceDN w:val="0"/>
      <w:adjustRightInd w:val="0"/>
    </w:pPr>
    <w:rPr>
      <w:color w:val="000000"/>
      <w:sz w:val="24"/>
      <w:szCs w:val="24"/>
    </w:rPr>
  </w:style>
  <w:style w:type="character" w:customStyle="1" w:styleId="60">
    <w:name w:val="Заголовок 6 Знак"/>
    <w:link w:val="6"/>
    <w:rsid w:val="00337075"/>
    <w:rPr>
      <w:snapToGrid w:val="0"/>
      <w:color w:val="FF0000"/>
      <w:sz w:val="24"/>
      <w:lang w:val="ru-RU" w:eastAsia="ru-RU" w:bidi="ar-SA"/>
    </w:rPr>
  </w:style>
  <w:style w:type="character" w:customStyle="1" w:styleId="affffb">
    <w:name w:val="Текст выноски Знак"/>
    <w:aliases w:val=" Знак10 Знак,Знак10 Знак"/>
    <w:link w:val="affffa"/>
    <w:semiHidden/>
    <w:rsid w:val="00337075"/>
    <w:rPr>
      <w:rFonts w:ascii="Tahoma" w:hAnsi="Tahoma" w:cs="Tahoma"/>
      <w:sz w:val="16"/>
      <w:szCs w:val="16"/>
      <w:lang w:val="ru-RU" w:eastAsia="ru-RU" w:bidi="ar-SA"/>
    </w:rPr>
  </w:style>
  <w:style w:type="paragraph" w:customStyle="1" w:styleId="Standard">
    <w:name w:val="Standard"/>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rsid w:val="00337075"/>
    <w:rPr>
      <w:rFonts w:ascii="Courier New" w:hAnsi="Courier New" w:cs="Courier New"/>
    </w:rPr>
  </w:style>
  <w:style w:type="paragraph" w:customStyle="1" w:styleId="afffffffe">
    <w:name w:val="Журнал"/>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qFormat/>
    <w:rsid w:val="00337075"/>
    <w:rPr>
      <w:rFonts w:ascii="Calibri" w:hAnsi="Calibri"/>
      <w:sz w:val="22"/>
      <w:szCs w:val="22"/>
      <w:lang w:eastAsia="en-US"/>
    </w:rPr>
  </w:style>
  <w:style w:type="character" w:customStyle="1" w:styleId="affffffff0">
    <w:name w:val="Без интервала Знак"/>
    <w:link w:val="affffffff"/>
    <w:rsid w:val="00337075"/>
    <w:rPr>
      <w:rFonts w:ascii="Calibri" w:hAnsi="Calibri"/>
      <w:sz w:val="22"/>
      <w:szCs w:val="22"/>
      <w:lang w:val="ru-RU" w:eastAsia="en-US" w:bidi="ar-SA"/>
    </w:rPr>
  </w:style>
  <w:style w:type="paragraph" w:customStyle="1" w:styleId="Normal">
    <w:name w:val="Normal"/>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2"/>
    <w:next w:val="a2"/>
    <w:uiPriority w:val="39"/>
    <w:qFormat/>
    <w:rsid w:val="0003050D"/>
    <w:pPr>
      <w:keepLines/>
      <w:spacing w:before="480" w:line="276" w:lineRule="auto"/>
      <w:jc w:val="left"/>
      <w:outlineLvl w:val="9"/>
    </w:pPr>
    <w:rPr>
      <w:rFonts w:ascii="Cambria" w:hAnsi="Cambria"/>
      <w:b/>
      <w:color w:val="365F91"/>
    </w:rPr>
  </w:style>
  <w:style w:type="paragraph" w:customStyle="1" w:styleId="3f7">
    <w:name w:val="Стиль3"/>
    <w:basedOn w:val="19"/>
    <w:link w:val="3f8"/>
    <w:qFormat/>
    <w:rsid w:val="00C15EE9"/>
    <w:pPr>
      <w:tabs>
        <w:tab w:val="left" w:pos="284"/>
      </w:tabs>
    </w:pPr>
  </w:style>
  <w:style w:type="character" w:customStyle="1" w:styleId="ab">
    <w:name w:val="Текст концевой сноски Знак"/>
    <w:link w:val="aa"/>
    <w:rsid w:val="006E35DA"/>
  </w:style>
  <w:style w:type="character" w:customStyle="1" w:styleId="aff8">
    <w:name w:val="Подзаголовок Знак"/>
    <w:aliases w:val=" Знак13 Знак,Знак13 Знак"/>
    <w:link w:val="aff7"/>
    <w:rsid w:val="00C15EE9"/>
    <w:rPr>
      <w:rFonts w:ascii="Arial" w:hAnsi="Arial" w:cs="Arial"/>
      <w:spacing w:val="-16"/>
      <w:kern w:val="28"/>
      <w:sz w:val="32"/>
      <w:szCs w:val="32"/>
      <w:lang w:val="ru-RU" w:eastAsia="en-US" w:bidi="ar-SA"/>
    </w:rPr>
  </w:style>
  <w:style w:type="character" w:customStyle="1" w:styleId="1a">
    <w:name w:val="Оглавление 1 Знак"/>
    <w:link w:val="19"/>
    <w:uiPriority w:val="39"/>
    <w:rsid w:val="00676720"/>
    <w:rPr>
      <w:b/>
      <w:noProof/>
      <w:spacing w:val="-16"/>
      <w:kern w:val="28"/>
      <w:sz w:val="28"/>
      <w:szCs w:val="24"/>
      <w:lang w:val="x-none" w:eastAsia="x-none"/>
    </w:rPr>
  </w:style>
  <w:style w:type="character" w:customStyle="1" w:styleId="3f8">
    <w:name w:val="Стиль3 Знак"/>
    <w:basedOn w:val="1a"/>
    <w:link w:val="3f7"/>
    <w:rsid w:val="00C15EE9"/>
    <w:rPr>
      <w:b/>
      <w:noProof/>
      <w:spacing w:val="-16"/>
      <w:kern w:val="28"/>
      <w:sz w:val="28"/>
      <w:szCs w:val="24"/>
      <w:lang w:val="x-none" w:eastAsia="x-none"/>
    </w:rPr>
  </w:style>
  <w:style w:type="paragraph" w:customStyle="1" w:styleId="Style4">
    <w:name w:val="Style4"/>
    <w:basedOn w:val="a2"/>
    <w:rsid w:val="006E35DA"/>
    <w:pPr>
      <w:widowControl w:val="0"/>
      <w:autoSpaceDE w:val="0"/>
      <w:autoSpaceDN w:val="0"/>
      <w:adjustRightInd w:val="0"/>
      <w:spacing w:after="0" w:line="240" w:lineRule="auto"/>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Title">
    <w:name w:val="Title"/>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numbering" w:customStyle="1" w:styleId="3f9">
    <w:name w:val="Нет списка3"/>
    <w:next w:val="a6"/>
    <w:semiHidden/>
    <w:rsid w:val="008521E1"/>
  </w:style>
  <w:style w:type="numbering" w:customStyle="1" w:styleId="1111113">
    <w:name w:val="1 / 1.1 / 1.1.13"/>
    <w:basedOn w:val="a6"/>
    <w:next w:val="111111"/>
    <w:semiHidden/>
    <w:rsid w:val="008521E1"/>
    <w:pPr>
      <w:numPr>
        <w:numId w:val="10"/>
      </w:numPr>
    </w:pPr>
  </w:style>
  <w:style w:type="numbering" w:customStyle="1" w:styleId="1ai3">
    <w:name w:val="1 / a / i3"/>
    <w:basedOn w:val="a6"/>
    <w:next w:val="1ai"/>
    <w:semiHidden/>
    <w:rsid w:val="008521E1"/>
    <w:pPr>
      <w:numPr>
        <w:numId w:val="11"/>
      </w:numPr>
    </w:pPr>
  </w:style>
  <w:style w:type="numbering" w:customStyle="1" w:styleId="30">
    <w:name w:val="Статья / Раздел3"/>
    <w:basedOn w:val="a6"/>
    <w:next w:val="affffffa"/>
    <w:semiHidden/>
    <w:rsid w:val="008521E1"/>
    <w:pPr>
      <w:numPr>
        <w:numId w:val="12"/>
      </w:numPr>
    </w:pPr>
  </w:style>
  <w:style w:type="numbering" w:customStyle="1" w:styleId="113">
    <w:name w:val="Нет списка11"/>
    <w:next w:val="a6"/>
    <w:semiHidden/>
    <w:rsid w:val="008521E1"/>
  </w:style>
  <w:style w:type="numbering" w:customStyle="1" w:styleId="11111111">
    <w:name w:val="1 / 1.1 / 1.1.111"/>
    <w:basedOn w:val="a6"/>
    <w:next w:val="111111"/>
    <w:semiHidden/>
    <w:rsid w:val="008521E1"/>
    <w:pPr>
      <w:numPr>
        <w:numId w:val="3"/>
      </w:numPr>
    </w:pPr>
  </w:style>
  <w:style w:type="numbering" w:customStyle="1" w:styleId="1ai11">
    <w:name w:val="1 / a / i11"/>
    <w:basedOn w:val="a6"/>
    <w:next w:val="1ai"/>
    <w:semiHidden/>
    <w:rsid w:val="008521E1"/>
    <w:pPr>
      <w:numPr>
        <w:numId w:val="7"/>
      </w:numPr>
    </w:pPr>
  </w:style>
  <w:style w:type="numbering" w:customStyle="1" w:styleId="11">
    <w:name w:val="Статья / Раздел11"/>
    <w:basedOn w:val="a6"/>
    <w:next w:val="affffffa"/>
    <w:semiHidden/>
    <w:rsid w:val="008521E1"/>
    <w:pPr>
      <w:numPr>
        <w:numId w:val="8"/>
      </w:numPr>
    </w:pPr>
  </w:style>
  <w:style w:type="numbering" w:customStyle="1" w:styleId="212">
    <w:name w:val="Нет списка21"/>
    <w:next w:val="a6"/>
    <w:semiHidden/>
    <w:rsid w:val="008521E1"/>
  </w:style>
  <w:style w:type="numbering" w:customStyle="1" w:styleId="11111121">
    <w:name w:val="1 / 1.1 / 1.1.121"/>
    <w:basedOn w:val="a6"/>
    <w:next w:val="111111"/>
    <w:semiHidden/>
    <w:rsid w:val="008521E1"/>
    <w:pPr>
      <w:numPr>
        <w:numId w:val="4"/>
      </w:numPr>
    </w:pPr>
  </w:style>
  <w:style w:type="numbering" w:customStyle="1" w:styleId="1ai21">
    <w:name w:val="1 / a / i21"/>
    <w:basedOn w:val="a6"/>
    <w:next w:val="1ai"/>
    <w:semiHidden/>
    <w:rsid w:val="008521E1"/>
    <w:pPr>
      <w:numPr>
        <w:numId w:val="5"/>
      </w:numPr>
    </w:pPr>
  </w:style>
  <w:style w:type="numbering" w:customStyle="1" w:styleId="21">
    <w:name w:val="Статья / Раздел21"/>
    <w:basedOn w:val="a6"/>
    <w:next w:val="affffffa"/>
    <w:semiHidden/>
    <w:rsid w:val="008521E1"/>
    <w:pPr>
      <w:numPr>
        <w:numId w:val="6"/>
      </w:numPr>
    </w:pPr>
  </w:style>
  <w:style w:type="character" w:customStyle="1" w:styleId="40">
    <w:name w:val="Заголовок 4 Знак"/>
    <w:aliases w:val=" Знак18 Знак,Знак18 Знак"/>
    <w:link w:val="4"/>
    <w:locked/>
    <w:rsid w:val="008521E1"/>
    <w:rPr>
      <w:b/>
      <w:bCs/>
      <w:sz w:val="28"/>
      <w:szCs w:val="28"/>
    </w:rPr>
  </w:style>
  <w:style w:type="character" w:customStyle="1" w:styleId="FontStyle12">
    <w:name w:val="Font Style12"/>
    <w:rsid w:val="008521E1"/>
    <w:rPr>
      <w:rFonts w:ascii="Times New Roman" w:hAnsi="Times New Roman" w:cs="Times New Roman"/>
      <w:sz w:val="20"/>
      <w:szCs w:val="20"/>
    </w:rPr>
  </w:style>
  <w:style w:type="paragraph" w:customStyle="1" w:styleId="2ff4">
    <w:name w:val="Основной текст2"/>
    <w:basedOn w:val="a2"/>
    <w:rsid w:val="008521E1"/>
    <w:pPr>
      <w:tabs>
        <w:tab w:val="left" w:pos="709"/>
      </w:tabs>
      <w:spacing w:after="0" w:line="240" w:lineRule="auto"/>
      <w:jc w:val="both"/>
    </w:pPr>
    <w:rPr>
      <w:rFonts w:ascii="Arial" w:hAnsi="Arial"/>
      <w:sz w:val="24"/>
      <w:szCs w:val="20"/>
      <w:lang w:eastAsia="ru-RU"/>
    </w:rPr>
  </w:style>
  <w:style w:type="paragraph" w:customStyle="1" w:styleId="Style6">
    <w:name w:val="Style6"/>
    <w:basedOn w:val="a2"/>
    <w:rsid w:val="008521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fffff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single space Зн"/>
    <w:link w:val="afffffff7"/>
    <w:rsid w:val="00A62020"/>
  </w:style>
  <w:style w:type="table" w:customStyle="1" w:styleId="1ff5">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a">
    <w:name w:val="Сетка таблицы3"/>
    <w:basedOn w:val="a5"/>
    <w:next w:val="af8"/>
    <w:uiPriority w:val="59"/>
    <w:rsid w:val="0026359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5">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6">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7">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4">
    <w:name w:val="Табличный_таблица_11"/>
    <w:link w:val="115"/>
    <w:qFormat/>
    <w:rsid w:val="0057470C"/>
    <w:pPr>
      <w:jc w:val="center"/>
    </w:pPr>
    <w:rPr>
      <w:sz w:val="22"/>
      <w:szCs w:val="22"/>
    </w:rPr>
  </w:style>
  <w:style w:type="character" w:customStyle="1" w:styleId="115">
    <w:name w:val="Табличный_таблица_11 Знак"/>
    <w:link w:val="114"/>
    <w:rsid w:val="0057470C"/>
    <w:rPr>
      <w:sz w:val="22"/>
      <w:szCs w:val="22"/>
      <w:lang w:bidi="ar-SA"/>
    </w:rPr>
  </w:style>
  <w:style w:type="character" w:customStyle="1" w:styleId="affffffff2">
    <w:name w:val="Текст_Обычный"/>
    <w:qFormat/>
    <w:rsid w:val="0057470C"/>
    <w:rPr>
      <w:b w:val="0"/>
    </w:rPr>
  </w:style>
  <w:style w:type="table" w:customStyle="1" w:styleId="4a">
    <w:name w:val="Сетка таблицы4"/>
    <w:basedOn w:val="a5"/>
    <w:next w:val="af8"/>
    <w:uiPriority w:val="59"/>
    <w:rsid w:val="005078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5"/>
    <w:next w:val="af8"/>
    <w:uiPriority w:val="59"/>
    <w:rsid w:val="00F06F7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6"/>
    <w:uiPriority w:val="99"/>
    <w:semiHidden/>
    <w:unhideWhenUsed/>
    <w:rsid w:val="002A2511"/>
  </w:style>
  <w:style w:type="character" w:customStyle="1" w:styleId="a7">
    <w:name w:val="Абзац списка Знак"/>
    <w:aliases w:val="Заголовок_3 Знак"/>
    <w:link w:val="24"/>
    <w:uiPriority w:val="34"/>
    <w:rsid w:val="002A2511"/>
    <w:rPr>
      <w:rFonts w:ascii="Calibri" w:eastAsia="Calibri" w:hAnsi="Calibri"/>
      <w:sz w:val="22"/>
      <w:szCs w:val="22"/>
      <w:lang w:eastAsia="en-US"/>
    </w:rPr>
  </w:style>
  <w:style w:type="character" w:customStyle="1" w:styleId="2ff8">
    <w:name w:val="Заголовок 2 Потанино Знак"/>
    <w:aliases w:val="Знак20 Знак"/>
    <w:rsid w:val="002A2511"/>
    <w:rPr>
      <w:rFonts w:ascii="Times New Roman" w:eastAsia="Times New Roman" w:hAnsi="Times New Roman" w:cs="Times New Roman"/>
      <w:b/>
      <w:bCs/>
      <w:caps/>
      <w:sz w:val="24"/>
      <w:szCs w:val="28"/>
    </w:rPr>
  </w:style>
  <w:style w:type="character" w:customStyle="1" w:styleId="32">
    <w:name w:val="Заголовок 3 Знак2"/>
    <w:aliases w:val=" Знак3 Знак2,Заголовок 3 Знак Знак,Знак3 Знак1,Знак19 Знак,Заголовок главный Знак, Знак19 Знак"/>
    <w:link w:val="31"/>
    <w:rsid w:val="002A2511"/>
    <w:rPr>
      <w:rFonts w:ascii="Arial" w:hAnsi="Arial" w:cs="Arial"/>
      <w:b/>
      <w:bCs/>
      <w:sz w:val="26"/>
      <w:szCs w:val="26"/>
    </w:rPr>
  </w:style>
  <w:style w:type="character" w:customStyle="1" w:styleId="70">
    <w:name w:val="Заголовок 7 Знак"/>
    <w:aliases w:val=" Знак16 Знак,Знак16 Знак"/>
    <w:link w:val="7"/>
    <w:rsid w:val="002A2511"/>
  </w:style>
  <w:style w:type="character" w:customStyle="1" w:styleId="80">
    <w:name w:val="Заголовок 8 Знак"/>
    <w:aliases w:val=" Знак15 Знак,Знак15 Знак"/>
    <w:link w:val="8"/>
    <w:rsid w:val="002A2511"/>
    <w:rPr>
      <w:b/>
      <w:color w:val="0000FF"/>
      <w:sz w:val="28"/>
      <w:szCs w:val="24"/>
    </w:rPr>
  </w:style>
  <w:style w:type="character" w:customStyle="1" w:styleId="90">
    <w:name w:val="Заголовок 9 Знак"/>
    <w:aliases w:val=" Знак14 Знак,Знак14 Знак"/>
    <w:link w:val="9"/>
    <w:rsid w:val="002A2511"/>
    <w:rPr>
      <w:color w:val="000000"/>
      <w:sz w:val="28"/>
      <w:szCs w:val="24"/>
    </w:rPr>
  </w:style>
  <w:style w:type="paragraph" w:customStyle="1" w:styleId="1ff6">
    <w:name w:val="Заголовок 1_"/>
    <w:basedOn w:val="12"/>
    <w:link w:val="1ff7"/>
    <w:qFormat/>
    <w:rsid w:val="002A2511"/>
    <w:pPr>
      <w:keepNext w:val="0"/>
      <w:tabs>
        <w:tab w:val="num" w:pos="360"/>
      </w:tabs>
      <w:spacing w:after="200" w:line="276" w:lineRule="auto"/>
      <w:ind w:left="431" w:hanging="431"/>
      <w:jc w:val="left"/>
    </w:pPr>
    <w:rPr>
      <w:b/>
      <w:caps/>
      <w:sz w:val="24"/>
      <w:lang w:val="x-none" w:eastAsia="en-US"/>
    </w:rPr>
  </w:style>
  <w:style w:type="paragraph" w:customStyle="1" w:styleId="2ff9">
    <w:name w:val="Заголовок 2_"/>
    <w:basedOn w:val="22"/>
    <w:link w:val="2ffa"/>
    <w:qFormat/>
    <w:rsid w:val="002A2511"/>
    <w:pPr>
      <w:keepNext w:val="0"/>
      <w:tabs>
        <w:tab w:val="num" w:pos="720"/>
      </w:tabs>
      <w:spacing w:before="240" w:after="120"/>
      <w:ind w:left="720" w:hanging="360"/>
      <w:jc w:val="both"/>
    </w:pPr>
    <w:rPr>
      <w:b/>
      <w:bCs/>
      <w:sz w:val="24"/>
      <w:szCs w:val="26"/>
      <w:lang w:val="x-none" w:eastAsia="en-US"/>
    </w:rPr>
  </w:style>
  <w:style w:type="character" w:customStyle="1" w:styleId="1ff7">
    <w:name w:val="Заголовок 1_ Знак"/>
    <w:link w:val="1ff6"/>
    <w:rsid w:val="002A2511"/>
    <w:rPr>
      <w:b/>
      <w:bCs/>
      <w:caps/>
      <w:sz w:val="24"/>
      <w:szCs w:val="28"/>
      <w:lang w:eastAsia="en-US"/>
    </w:rPr>
  </w:style>
  <w:style w:type="paragraph" w:customStyle="1" w:styleId="3fb">
    <w:name w:val="Заголовок 3_"/>
    <w:basedOn w:val="31"/>
    <w:link w:val="3fc"/>
    <w:qFormat/>
    <w:rsid w:val="002A2511"/>
    <w:pPr>
      <w:keepNext w:val="0"/>
      <w:spacing w:after="120"/>
      <w:jc w:val="both"/>
    </w:pPr>
    <w:rPr>
      <w:rFonts w:ascii="Times New Roman" w:hAnsi="Times New Roman"/>
      <w:b w:val="0"/>
      <w:sz w:val="24"/>
      <w:szCs w:val="22"/>
      <w:u w:val="single"/>
      <w:lang w:eastAsia="en-US"/>
    </w:rPr>
  </w:style>
  <w:style w:type="character" w:customStyle="1" w:styleId="2ffa">
    <w:name w:val="Заголовок 2_ Знак"/>
    <w:link w:val="2ff9"/>
    <w:rsid w:val="002A2511"/>
    <w:rPr>
      <w:b/>
      <w:bCs/>
      <w:sz w:val="24"/>
      <w:szCs w:val="26"/>
      <w:lang w:eastAsia="en-US"/>
    </w:rPr>
  </w:style>
  <w:style w:type="numbering" w:customStyle="1" w:styleId="3">
    <w:name w:val="Заголовок_3_"/>
    <w:uiPriority w:val="99"/>
    <w:rsid w:val="002A2511"/>
    <w:pPr>
      <w:numPr>
        <w:numId w:val="15"/>
      </w:numPr>
    </w:pPr>
  </w:style>
  <w:style w:type="character" w:customStyle="1" w:styleId="3fc">
    <w:name w:val="Заголовок 3_ Знак"/>
    <w:link w:val="3fb"/>
    <w:rsid w:val="002A2511"/>
    <w:rPr>
      <w:bCs/>
      <w:sz w:val="24"/>
      <w:szCs w:val="22"/>
      <w:u w:val="single"/>
      <w:lang w:eastAsia="en-US"/>
    </w:rPr>
  </w:style>
  <w:style w:type="character" w:customStyle="1" w:styleId="affffffff3">
    <w:name w:val="Текст Знак"/>
    <w:aliases w:val="Знак3 Знак,Знак3 Знак2,Знак3 Знак Знак2,Знак3 Знак Знак Знак1,Знак3 Знак1 Знак"/>
    <w:uiPriority w:val="99"/>
    <w:rsid w:val="002A2511"/>
    <w:rPr>
      <w:rFonts w:ascii="Consolas" w:hAnsi="Consolas" w:cs="Consolas"/>
      <w:sz w:val="21"/>
      <w:szCs w:val="21"/>
    </w:rPr>
  </w:style>
  <w:style w:type="character" w:customStyle="1" w:styleId="2f0">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1 Знак1, Знак3 Знак Знак1"/>
    <w:link w:val="affff0"/>
    <w:rsid w:val="002A2511"/>
    <w:rPr>
      <w:rFonts w:ascii="Courier New" w:hAnsi="Courier New" w:cs="Courier New"/>
      <w:spacing w:val="-5"/>
      <w:lang w:eastAsia="en-US"/>
    </w:rPr>
  </w:style>
  <w:style w:type="paragraph" w:customStyle="1" w:styleId="2">
    <w:name w:val="Заголовок_2"/>
    <w:basedOn w:val="24"/>
    <w:qFormat/>
    <w:rsid w:val="002A2511"/>
    <w:pPr>
      <w:numPr>
        <w:numId w:val="16"/>
      </w:numPr>
      <w:tabs>
        <w:tab w:val="num" w:pos="360"/>
      </w:tabs>
      <w:spacing w:before="120" w:after="120" w:line="240" w:lineRule="auto"/>
      <w:ind w:left="360"/>
      <w:outlineLvl w:val="1"/>
    </w:pPr>
    <w:rPr>
      <w:rFonts w:ascii="Times New Roman" w:hAnsi="Times New Roman"/>
      <w:b/>
      <w:sz w:val="24"/>
      <w:u w:val="single"/>
    </w:rPr>
  </w:style>
  <w:style w:type="character" w:customStyle="1" w:styleId="aff5">
    <w:name w:val="Название объекта Знак"/>
    <w:aliases w:val=" Знак6 Знак,Номер объекта Знак,Знак6 Знак"/>
    <w:link w:val="aff3"/>
    <w:rsid w:val="002A2511"/>
    <w:rPr>
      <w:b/>
      <w:bCs/>
    </w:rPr>
  </w:style>
  <w:style w:type="table" w:customStyle="1" w:styleId="63">
    <w:name w:val="Сетка таблицы6"/>
    <w:basedOn w:val="a5"/>
    <w:next w:val="af8"/>
    <w:uiPriority w:val="59"/>
    <w:rsid w:val="002A251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b">
    <w:name w:val="Основной текст Знак Знак Знак Знак2"/>
    <w:aliases w:val="Основной текст Знак1 Знак2,Основной текст Знак Знак Знак Знак Знак3,Основной текст Знак2 Знак2,Основной текст Знак Знак Знак Знак Знак1 Знак1,Знак1 Знак Знак2"/>
    <w:uiPriority w:val="99"/>
    <w:qFormat/>
    <w:rsid w:val="002A2511"/>
    <w:rPr>
      <w:rFonts w:ascii="Arial" w:eastAsia="Times New Roman" w:hAnsi="Arial" w:cs="Arial"/>
      <w:sz w:val="20"/>
      <w:szCs w:val="20"/>
      <w:lang w:eastAsia="ru-RU"/>
    </w:rPr>
  </w:style>
  <w:style w:type="paragraph" w:customStyle="1" w:styleId="BodyText22">
    <w:name w:val="Body Text 22"/>
    <w:basedOn w:val="a2"/>
    <w:rsid w:val="002A2511"/>
    <w:pPr>
      <w:overflowPunct w:val="0"/>
      <w:autoSpaceDE w:val="0"/>
      <w:autoSpaceDN w:val="0"/>
      <w:adjustRightInd w:val="0"/>
      <w:spacing w:after="0" w:line="240" w:lineRule="auto"/>
      <w:jc w:val="both"/>
    </w:pPr>
    <w:rPr>
      <w:rFonts w:ascii="Times New Roman" w:eastAsia="Times New Roman" w:hAnsi="Times New Roman"/>
      <w:i/>
      <w:sz w:val="24"/>
      <w:szCs w:val="20"/>
      <w:lang w:eastAsia="ru-RU"/>
    </w:rPr>
  </w:style>
  <w:style w:type="character" w:customStyle="1" w:styleId="affffffff4">
    <w:name w:val="Цветовое выделение"/>
    <w:rsid w:val="002A2511"/>
    <w:rPr>
      <w:b/>
      <w:bCs/>
      <w:color w:val="000080"/>
    </w:rPr>
  </w:style>
  <w:style w:type="paragraph" w:customStyle="1" w:styleId="affffffff5">
    <w:name w:val="Нормальный (таблица)"/>
    <w:basedOn w:val="a2"/>
    <w:next w:val="a2"/>
    <w:uiPriority w:val="99"/>
    <w:rsid w:val="002A251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6">
    <w:name w:val="Мои правки"/>
    <w:basedOn w:val="a2"/>
    <w:link w:val="affffffff7"/>
    <w:qFormat/>
    <w:rsid w:val="002A2511"/>
    <w:pPr>
      <w:widowControl w:val="0"/>
      <w:spacing w:after="0" w:line="360" w:lineRule="auto"/>
      <w:ind w:firstLine="709"/>
      <w:jc w:val="both"/>
    </w:pPr>
    <w:rPr>
      <w:rFonts w:ascii="Times New Roman" w:eastAsia="Times New Roman" w:hAnsi="Times New Roman"/>
      <w:color w:val="0070C0"/>
      <w:sz w:val="24"/>
      <w:szCs w:val="24"/>
      <w:lang w:val="x-none" w:eastAsia="x-none"/>
    </w:rPr>
  </w:style>
  <w:style w:type="character" w:customStyle="1" w:styleId="affffffff7">
    <w:name w:val="Мои правки Знак"/>
    <w:link w:val="affffffff6"/>
    <w:rsid w:val="002A2511"/>
    <w:rPr>
      <w:color w:val="0070C0"/>
      <w:sz w:val="24"/>
      <w:szCs w:val="24"/>
    </w:rPr>
  </w:style>
  <w:style w:type="paragraph" w:customStyle="1" w:styleId="affffffff8">
    <w:name w:val="Обычный текст"/>
    <w:basedOn w:val="a2"/>
    <w:link w:val="affffffff9"/>
    <w:rsid w:val="002A2511"/>
    <w:pPr>
      <w:spacing w:before="120" w:after="0" w:line="240" w:lineRule="auto"/>
      <w:ind w:firstLine="709"/>
      <w:jc w:val="both"/>
    </w:pPr>
    <w:rPr>
      <w:rFonts w:ascii="Times New Roman" w:eastAsia="Times New Roman" w:hAnsi="Times New Roman"/>
      <w:sz w:val="24"/>
      <w:szCs w:val="24"/>
      <w:lang w:val="x-none" w:eastAsia="x-none"/>
    </w:rPr>
  </w:style>
  <w:style w:type="character" w:customStyle="1" w:styleId="affffffff9">
    <w:name w:val="Обычный текст Знак"/>
    <w:link w:val="affffffff8"/>
    <w:rsid w:val="002A2511"/>
    <w:rPr>
      <w:sz w:val="24"/>
      <w:szCs w:val="24"/>
    </w:rPr>
  </w:style>
  <w:style w:type="paragraph" w:customStyle="1" w:styleId="73">
    <w:name w:val="Стиль7"/>
    <w:basedOn w:val="a2"/>
    <w:link w:val="74"/>
    <w:qFormat/>
    <w:rsid w:val="002A2511"/>
    <w:pPr>
      <w:widowControl w:val="0"/>
      <w:spacing w:after="0" w:line="240" w:lineRule="auto"/>
      <w:ind w:left="1276" w:hanging="567"/>
      <w:jc w:val="both"/>
    </w:pPr>
    <w:rPr>
      <w:rFonts w:ascii="Times New Roman" w:eastAsia="Times New Roman" w:hAnsi="Times New Roman"/>
      <w:sz w:val="24"/>
      <w:szCs w:val="24"/>
      <w:lang w:val="x-none" w:eastAsia="x-none"/>
    </w:rPr>
  </w:style>
  <w:style w:type="character" w:customStyle="1" w:styleId="74">
    <w:name w:val="Стиль7 Знак"/>
    <w:link w:val="73"/>
    <w:rsid w:val="002A2511"/>
    <w:rPr>
      <w:sz w:val="24"/>
      <w:szCs w:val="24"/>
    </w:rPr>
  </w:style>
  <w:style w:type="character" w:customStyle="1" w:styleId="af5">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link w:val="af4"/>
    <w:rsid w:val="002A2511"/>
    <w:rPr>
      <w:sz w:val="28"/>
      <w:szCs w:val="28"/>
    </w:rPr>
  </w:style>
  <w:style w:type="paragraph" w:customStyle="1" w:styleId="2ffc">
    <w:name w:val="Обычный2"/>
    <w:rsid w:val="002A2511"/>
    <w:pPr>
      <w:widowControl w:val="0"/>
      <w:spacing w:before="280" w:line="300" w:lineRule="auto"/>
      <w:ind w:firstLine="700"/>
      <w:jc w:val="both"/>
    </w:pPr>
    <w:rPr>
      <w:snapToGrid w:val="0"/>
      <w:sz w:val="24"/>
    </w:rPr>
  </w:style>
  <w:style w:type="character" w:customStyle="1" w:styleId="FontStyle17">
    <w:name w:val="Font Style17"/>
    <w:rsid w:val="002A2511"/>
    <w:rPr>
      <w:rFonts w:ascii="Times New Roman" w:hAnsi="Times New Roman" w:cs="Times New Roman"/>
      <w:sz w:val="22"/>
      <w:szCs w:val="22"/>
    </w:rPr>
  </w:style>
  <w:style w:type="paragraph" w:customStyle="1" w:styleId="310">
    <w:name w:val="Основной текст 31"/>
    <w:basedOn w:val="a2"/>
    <w:rsid w:val="002A2511"/>
    <w:pPr>
      <w:widowControl w:val="0"/>
      <w:overflowPunct w:val="0"/>
      <w:autoSpaceDE w:val="0"/>
      <w:autoSpaceDN w:val="0"/>
      <w:adjustRightInd w:val="0"/>
      <w:spacing w:after="0" w:line="240" w:lineRule="auto"/>
      <w:textAlignment w:val="baseline"/>
    </w:pPr>
    <w:rPr>
      <w:rFonts w:ascii="Arial" w:eastAsia="Times New Roman" w:hAnsi="Arial"/>
      <w:szCs w:val="20"/>
      <w:lang w:eastAsia="ru-RU"/>
    </w:rPr>
  </w:style>
  <w:style w:type="character" w:customStyle="1" w:styleId="1ff8">
    <w:name w:val="Строгий1"/>
    <w:rsid w:val="002A2511"/>
    <w:rPr>
      <w:b/>
    </w:rPr>
  </w:style>
  <w:style w:type="character" w:customStyle="1" w:styleId="rvts6">
    <w:name w:val="rvts6"/>
    <w:rsid w:val="002A2511"/>
  </w:style>
  <w:style w:type="paragraph" w:customStyle="1" w:styleId="3fd">
    <w:name w:val="Важины3"/>
    <w:basedOn w:val="31"/>
    <w:link w:val="3fe"/>
    <w:qFormat/>
    <w:rsid w:val="002A2511"/>
    <w:pPr>
      <w:spacing w:before="360" w:after="120"/>
      <w:ind w:left="1288"/>
      <w:jc w:val="both"/>
    </w:pPr>
    <w:rPr>
      <w:rFonts w:ascii="Times New Roman" w:eastAsia="Calibri" w:hAnsi="Times New Roman"/>
      <w:i/>
      <w:sz w:val="24"/>
      <w:lang w:eastAsia="en-US"/>
    </w:rPr>
  </w:style>
  <w:style w:type="character" w:customStyle="1" w:styleId="3fe">
    <w:name w:val="Важины3 Знак"/>
    <w:link w:val="3fd"/>
    <w:rsid w:val="002A2511"/>
    <w:rPr>
      <w:rFonts w:eastAsia="Calibri"/>
      <w:b/>
      <w:bCs/>
      <w:i/>
      <w:sz w:val="24"/>
      <w:szCs w:val="26"/>
      <w:lang w:eastAsia="en-US"/>
    </w:rPr>
  </w:style>
  <w:style w:type="paragraph" w:customStyle="1" w:styleId="1ff9">
    <w:name w:val="Обычный1"/>
    <w:link w:val="Normal0"/>
    <w:rsid w:val="002A2511"/>
    <w:pPr>
      <w:snapToGrid w:val="0"/>
    </w:pPr>
    <w:rPr>
      <w:sz w:val="22"/>
    </w:rPr>
  </w:style>
  <w:style w:type="character" w:customStyle="1" w:styleId="Normal0">
    <w:name w:val="Normal Знак"/>
    <w:link w:val="1ff9"/>
    <w:rsid w:val="002A2511"/>
    <w:rPr>
      <w:sz w:val="22"/>
      <w:lang w:bidi="ar-SA"/>
    </w:rPr>
  </w:style>
  <w:style w:type="character" w:customStyle="1" w:styleId="FontStyle91">
    <w:name w:val="Font Style91"/>
    <w:rsid w:val="002A2511"/>
    <w:rPr>
      <w:rFonts w:ascii="Times New Roman" w:hAnsi="Times New Roman" w:cs="Times New Roman"/>
      <w:b/>
      <w:bCs/>
      <w:sz w:val="24"/>
      <w:szCs w:val="24"/>
    </w:rPr>
  </w:style>
  <w:style w:type="paragraph" w:customStyle="1" w:styleId="TimesNewRoman">
    <w:name w:val="Стиль Стиль + Times New Roman Знак Знак"/>
    <w:basedOn w:val="a2"/>
    <w:link w:val="TimesNewRoman0"/>
    <w:rsid w:val="002A2511"/>
    <w:pPr>
      <w:widowControl w:val="0"/>
      <w:autoSpaceDE w:val="0"/>
      <w:autoSpaceDN w:val="0"/>
      <w:adjustRightInd w:val="0"/>
      <w:spacing w:before="120" w:after="120" w:line="240" w:lineRule="auto"/>
      <w:ind w:firstLine="567"/>
      <w:jc w:val="both"/>
    </w:pPr>
    <w:rPr>
      <w:rFonts w:ascii="Times New Roman" w:eastAsia="Times New Roman" w:hAnsi="Times New Roman"/>
      <w:sz w:val="24"/>
      <w:szCs w:val="24"/>
      <w:lang w:val="x-none" w:eastAsia="x-none"/>
    </w:rPr>
  </w:style>
  <w:style w:type="character" w:customStyle="1" w:styleId="TimesNewRoman0">
    <w:name w:val="Стиль Стиль + Times New Roman Знак Знак Знак"/>
    <w:link w:val="TimesNewRoman"/>
    <w:rsid w:val="002A2511"/>
    <w:rPr>
      <w:rFonts w:cs="Arial"/>
      <w:sz w:val="24"/>
      <w:szCs w:val="24"/>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83">
    <w:name w:val="Знак8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dim1">
    <w:name w:val="dim1"/>
    <w:basedOn w:val="a2"/>
    <w:rsid w:val="002A2511"/>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styleId="affffffffa">
    <w:name w:val="table of figures"/>
    <w:basedOn w:val="a2"/>
    <w:next w:val="a2"/>
    <w:rsid w:val="002A2511"/>
    <w:pPr>
      <w:spacing w:before="60" w:after="0" w:line="360" w:lineRule="auto"/>
      <w:ind w:firstLine="567"/>
      <w:jc w:val="center"/>
    </w:pPr>
    <w:rPr>
      <w:rFonts w:ascii="Times New Roman" w:eastAsia="Times New Roman" w:hAnsi="Times New Roman"/>
      <w:sz w:val="24"/>
      <w:szCs w:val="20"/>
      <w:lang w:eastAsia="ru-RU"/>
    </w:rPr>
  </w:style>
  <w:style w:type="paragraph" w:customStyle="1" w:styleId="map-tools">
    <w:name w:val="map-tools"/>
    <w:basedOn w:val="a2"/>
    <w:rsid w:val="002A2511"/>
    <w:pPr>
      <w:spacing w:before="100" w:beforeAutospacing="1" w:after="100" w:afterAutospacing="1" w:line="240" w:lineRule="auto"/>
      <w:ind w:firstLine="567"/>
      <w:jc w:val="both"/>
    </w:pPr>
    <w:rPr>
      <w:rFonts w:ascii="Verdana" w:eastAsia="Times New Roman" w:hAnsi="Verdana"/>
      <w:color w:val="797C80"/>
      <w:sz w:val="17"/>
      <w:szCs w:val="17"/>
      <w:lang w:eastAsia="ru-RU"/>
    </w:rPr>
  </w:style>
  <w:style w:type="paragraph" w:customStyle="1" w:styleId="affffffffb">
    <w:name w:val="Стиль пункта схемы Знак Знак"/>
    <w:basedOn w:val="a2"/>
    <w:link w:val="1ffa"/>
    <w:rsid w:val="002A2511"/>
    <w:pPr>
      <w:autoSpaceDE w:val="0"/>
      <w:autoSpaceDN w:val="0"/>
      <w:adjustRightInd w:val="0"/>
      <w:spacing w:before="120" w:after="0" w:line="360" w:lineRule="auto"/>
      <w:ind w:firstLine="680"/>
      <w:jc w:val="both"/>
    </w:pPr>
    <w:rPr>
      <w:rFonts w:ascii="Times New Roman" w:eastAsia="Times New Roman" w:hAnsi="Times New Roman"/>
      <w:sz w:val="28"/>
      <w:szCs w:val="28"/>
      <w:lang w:val="x-none"/>
    </w:rPr>
  </w:style>
  <w:style w:type="character" w:customStyle="1" w:styleId="1ffa">
    <w:name w:val="Стиль пункта схемы Знак Знак Знак1"/>
    <w:link w:val="affffffffb"/>
    <w:rsid w:val="002A2511"/>
    <w:rPr>
      <w:sz w:val="28"/>
      <w:szCs w:val="28"/>
      <w:lang w:eastAsia="en-US"/>
    </w:rPr>
  </w:style>
  <w:style w:type="paragraph" w:customStyle="1" w:styleId="4c">
    <w:name w:val="Знак4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2a">
    <w:name w:val="Основной текст с отступом 2 Знак"/>
    <w:aliases w:val=" Знак Знак Знак Знак Знак Знак1, Знак Знак Знак Знак Знак Знак Знак1,Знак Знак Знак Знак Знак Знак2,Знак Знак Знак Знак Знак Знак Знак2,Знак Знак Знак Знак Знак Знак Знак Знак"/>
    <w:link w:val="29"/>
    <w:rsid w:val="002A2511"/>
    <w:rPr>
      <w:b/>
      <w:bCs/>
      <w:caps/>
      <w:sz w:val="24"/>
      <w:szCs w:val="24"/>
    </w:rPr>
  </w:style>
  <w:style w:type="character" w:customStyle="1" w:styleId="213">
    <w:name w:val="Основной текст с отступом 2 Знак1"/>
    <w:aliases w:val="Знак Знак Знак Знак Знак Знак3,Знак Знак Знак Знак Знак Знак Знак3,Знак Знак Знак Знак Знак Знак Знак Знак Знак Знак Знак Знак"/>
    <w:rsid w:val="002A2511"/>
    <w:rPr>
      <w:rFonts w:ascii="Times New Roman" w:hAnsi="Times New Roman"/>
      <w:sz w:val="24"/>
    </w:rPr>
  </w:style>
  <w:style w:type="paragraph" w:customStyle="1" w:styleId="410">
    <w:name w:val="Знак4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00">
    <w:name w:val="Заголовок 10"/>
    <w:basedOn w:val="a2"/>
    <w:rsid w:val="002A2511"/>
    <w:pPr>
      <w:spacing w:before="120" w:after="0" w:line="480" w:lineRule="auto"/>
      <w:ind w:firstLine="567"/>
      <w:jc w:val="center"/>
    </w:pPr>
    <w:rPr>
      <w:rFonts w:ascii="Times New Roman" w:eastAsia="Times New Roman" w:hAnsi="Times New Roman"/>
      <w:b/>
      <w:caps/>
      <w:sz w:val="24"/>
      <w:szCs w:val="20"/>
      <w:lang w:eastAsia="ru-RU"/>
    </w:rPr>
  </w:style>
  <w:style w:type="character" w:customStyle="1" w:styleId="2ffd">
    <w:name w:val="Название Знак2"/>
    <w:aliases w:val=" Знак1 Знак Знак1,Название Знак1 Знак Знак1,Название Знак Знак Знак Знак1,Заголовок3 Знак Знак Знак Знак1,Заголовок3 Знак1 Знак Знак,Заголовок3 Знак Знак3,Заголовок3 Знак3,Название Знак Знак1 Знак1,Заголовок3 Знак2 Знак1"/>
    <w:locked/>
    <w:rsid w:val="002A2511"/>
    <w:rPr>
      <w:rFonts w:ascii="Arial" w:hAnsi="Arial" w:cs="Arial"/>
      <w:b/>
      <w:kern w:val="28"/>
      <w:sz w:val="28"/>
    </w:rPr>
  </w:style>
  <w:style w:type="character" w:customStyle="1" w:styleId="1ffb">
    <w:name w:val="Подзаголовок Знак1"/>
    <w:aliases w:val="Знак13 Знак1"/>
    <w:uiPriority w:val="11"/>
    <w:rsid w:val="002A2511"/>
    <w:rPr>
      <w:rFonts w:ascii="Cambria" w:eastAsia="Times New Roman" w:hAnsi="Cambria" w:cs="Times New Roman"/>
      <w:i/>
      <w:iCs/>
      <w:color w:val="4F81BD"/>
      <w:spacing w:val="15"/>
      <w:sz w:val="24"/>
      <w:szCs w:val="24"/>
    </w:rPr>
  </w:style>
  <w:style w:type="character" w:customStyle="1" w:styleId="214">
    <w:name w:val="Основной текст 2 Знак1"/>
    <w:aliases w:val=" Знак12 Знак,Знак12 Знак"/>
    <w:locked/>
    <w:rsid w:val="002A2511"/>
    <w:rPr>
      <w:sz w:val="24"/>
      <w:szCs w:val="24"/>
    </w:rPr>
  </w:style>
  <w:style w:type="character" w:customStyle="1" w:styleId="1ffc">
    <w:name w:val="Текст выноски Знак1"/>
    <w:aliases w:val="Знак10 Знак1"/>
    <w:uiPriority w:val="99"/>
    <w:semiHidden/>
    <w:rsid w:val="002A2511"/>
    <w:rPr>
      <w:rFonts w:ascii="Tahoma" w:hAnsi="Tahoma" w:cs="Tahoma"/>
      <w:sz w:val="16"/>
      <w:szCs w:val="16"/>
      <w:lang w:eastAsia="en-US"/>
    </w:rPr>
  </w:style>
  <w:style w:type="paragraph" w:customStyle="1" w:styleId="affffffffc">
    <w:name w:val="ПодписьЖирная"/>
    <w:basedOn w:val="a2"/>
    <w:next w:val="a2"/>
    <w:rsid w:val="002A2511"/>
    <w:pPr>
      <w:spacing w:before="120" w:after="0" w:line="360" w:lineRule="auto"/>
      <w:ind w:left="5760" w:firstLine="567"/>
      <w:jc w:val="right"/>
    </w:pPr>
    <w:rPr>
      <w:rFonts w:ascii="Times New Roman" w:eastAsia="Times New Roman" w:hAnsi="Times New Roman"/>
      <w:b/>
      <w:bCs/>
      <w:sz w:val="24"/>
      <w:szCs w:val="20"/>
      <w:lang w:eastAsia="ru-RU"/>
    </w:rPr>
  </w:style>
  <w:style w:type="paragraph" w:customStyle="1" w:styleId="affffffffd">
    <w:name w:val="ПодписьДолжность"/>
    <w:basedOn w:val="a2"/>
    <w:next w:val="affffffffc"/>
    <w:rsid w:val="002A2511"/>
    <w:pPr>
      <w:spacing w:before="120" w:after="0" w:line="240" w:lineRule="auto"/>
      <w:ind w:left="5760" w:firstLine="567"/>
      <w:jc w:val="center"/>
    </w:pPr>
    <w:rPr>
      <w:rFonts w:ascii="Times New Roman" w:eastAsia="Times New Roman" w:hAnsi="Times New Roman"/>
      <w:b/>
      <w:bCs/>
      <w:sz w:val="24"/>
      <w:szCs w:val="20"/>
      <w:lang w:eastAsia="ru-RU"/>
    </w:rPr>
  </w:style>
  <w:style w:type="paragraph" w:customStyle="1" w:styleId="affffffffe">
    <w:name w:val="НИЦ"/>
    <w:basedOn w:val="a2"/>
    <w:next w:val="a2"/>
    <w:rsid w:val="002A2511"/>
    <w:pPr>
      <w:spacing w:before="120" w:after="600" w:line="240" w:lineRule="auto"/>
      <w:ind w:firstLine="567"/>
      <w:jc w:val="center"/>
    </w:pPr>
    <w:rPr>
      <w:rFonts w:ascii="Times New Roman" w:eastAsia="Times New Roman" w:hAnsi="Times New Roman"/>
      <w:b/>
      <w:bCs/>
      <w:sz w:val="24"/>
      <w:szCs w:val="20"/>
      <w:lang w:eastAsia="ru-RU"/>
    </w:rPr>
  </w:style>
  <w:style w:type="paragraph" w:customStyle="1" w:styleId="00">
    <w:name w:val="ТитулЗнак0"/>
    <w:basedOn w:val="a2"/>
    <w:rsid w:val="002A2511"/>
    <w:pPr>
      <w:spacing w:before="2000" w:after="560" w:line="240" w:lineRule="auto"/>
      <w:ind w:firstLine="567"/>
      <w:jc w:val="center"/>
    </w:pPr>
    <w:rPr>
      <w:rFonts w:ascii="Times New Roman" w:eastAsia="Times New Roman" w:hAnsi="Times New Roman"/>
      <w:sz w:val="24"/>
      <w:szCs w:val="24"/>
      <w:lang w:eastAsia="ru-RU"/>
    </w:rPr>
  </w:style>
  <w:style w:type="paragraph" w:customStyle="1" w:styleId="afffffffff">
    <w:name w:val="Дата_Подпись"/>
    <w:basedOn w:val="a2"/>
    <w:next w:val="a2"/>
    <w:rsid w:val="002A2511"/>
    <w:pPr>
      <w:spacing w:before="120" w:after="0" w:line="360" w:lineRule="auto"/>
      <w:ind w:left="5760" w:firstLine="567"/>
      <w:jc w:val="both"/>
    </w:pPr>
    <w:rPr>
      <w:rFonts w:ascii="Times New Roman" w:eastAsia="Times New Roman" w:hAnsi="Times New Roman"/>
      <w:b/>
      <w:sz w:val="24"/>
      <w:szCs w:val="24"/>
      <w:lang w:eastAsia="ru-RU"/>
    </w:rPr>
  </w:style>
  <w:style w:type="paragraph" w:customStyle="1" w:styleId="afffffffff0">
    <w:name w:val="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7">
    <w:name w:val="Знак Знак1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Text0">
    <w:name w:val="Text Знак"/>
    <w:link w:val="Text1"/>
    <w:locked/>
    <w:rsid w:val="002A2511"/>
    <w:rPr>
      <w:sz w:val="24"/>
      <w:szCs w:val="24"/>
    </w:rPr>
  </w:style>
  <w:style w:type="paragraph" w:customStyle="1" w:styleId="Text1">
    <w:name w:val="Text"/>
    <w:basedOn w:val="a2"/>
    <w:link w:val="Text0"/>
    <w:rsid w:val="002A2511"/>
    <w:pPr>
      <w:overflowPunct w:val="0"/>
      <w:autoSpaceDE w:val="0"/>
      <w:autoSpaceDN w:val="0"/>
      <w:adjustRightInd w:val="0"/>
      <w:spacing w:before="220" w:after="0" w:line="240" w:lineRule="auto"/>
      <w:ind w:firstLine="567"/>
      <w:jc w:val="both"/>
    </w:pPr>
    <w:rPr>
      <w:rFonts w:ascii="Times New Roman" w:eastAsia="Times New Roman" w:hAnsi="Times New Roman"/>
      <w:sz w:val="24"/>
      <w:szCs w:val="24"/>
      <w:lang w:val="x-none" w:eastAsia="x-none"/>
    </w:rPr>
  </w:style>
  <w:style w:type="character" w:customStyle="1" w:styleId="afffffffff1">
    <w:name w:val="Основной Знак"/>
    <w:link w:val="afffffffff2"/>
    <w:locked/>
    <w:rsid w:val="002A2511"/>
    <w:rPr>
      <w:sz w:val="24"/>
      <w:szCs w:val="24"/>
    </w:rPr>
  </w:style>
  <w:style w:type="paragraph" w:customStyle="1" w:styleId="afffffffff2">
    <w:name w:val="Основной"/>
    <w:basedOn w:val="a2"/>
    <w:link w:val="afffffffff1"/>
    <w:rsid w:val="002A2511"/>
    <w:pPr>
      <w:spacing w:before="120" w:after="0" w:line="240" w:lineRule="auto"/>
      <w:ind w:firstLine="709"/>
      <w:jc w:val="both"/>
    </w:pPr>
    <w:rPr>
      <w:rFonts w:ascii="Times New Roman" w:eastAsia="Times New Roman" w:hAnsi="Times New Roman"/>
      <w:sz w:val="24"/>
      <w:szCs w:val="24"/>
      <w:lang w:val="x-none" w:eastAsia="x-none"/>
    </w:rPr>
  </w:style>
  <w:style w:type="paragraph" w:customStyle="1" w:styleId="1ffd">
    <w:name w:val="Стиль 1 пт"/>
    <w:basedOn w:val="a2"/>
    <w:next w:val="a2"/>
    <w:rsid w:val="002A2511"/>
    <w:pPr>
      <w:spacing w:before="120" w:after="0" w:line="360" w:lineRule="auto"/>
      <w:ind w:firstLine="567"/>
      <w:jc w:val="both"/>
    </w:pPr>
    <w:rPr>
      <w:rFonts w:ascii="Times New Roman" w:eastAsia="Times New Roman" w:hAnsi="Times New Roman"/>
      <w:sz w:val="2"/>
      <w:szCs w:val="24"/>
      <w:lang w:eastAsia="ru-RU"/>
    </w:rPr>
  </w:style>
  <w:style w:type="paragraph" w:customStyle="1" w:styleId="1ffe">
    <w:name w:val="пт1"/>
    <w:basedOn w:val="a2"/>
    <w:next w:val="a2"/>
    <w:rsid w:val="002A2511"/>
    <w:pPr>
      <w:spacing w:before="120" w:after="0" w:line="240" w:lineRule="auto"/>
      <w:ind w:firstLine="540"/>
      <w:jc w:val="both"/>
    </w:pPr>
    <w:rPr>
      <w:rFonts w:ascii="Times New Roman" w:eastAsia="Times New Roman" w:hAnsi="Times New Roman"/>
      <w:sz w:val="2"/>
      <w:szCs w:val="24"/>
      <w:lang w:eastAsia="ru-RU"/>
    </w:rPr>
  </w:style>
  <w:style w:type="paragraph" w:customStyle="1" w:styleId="afffffffff3">
    <w:name w:val="Рис"/>
    <w:basedOn w:val="a2"/>
    <w:rsid w:val="002A2511"/>
    <w:pPr>
      <w:shd w:val="clear" w:color="auto" w:fill="FFFFFF"/>
      <w:spacing w:before="120" w:after="120" w:line="240" w:lineRule="auto"/>
      <w:ind w:right="14" w:firstLine="567"/>
      <w:jc w:val="center"/>
      <w:outlineLvl w:val="5"/>
    </w:pPr>
    <w:rPr>
      <w:rFonts w:ascii="Times New Roman" w:hAnsi="Times New Roman"/>
      <w:b/>
      <w:sz w:val="24"/>
      <w:szCs w:val="24"/>
    </w:rPr>
  </w:style>
  <w:style w:type="character" w:customStyle="1" w:styleId="afffb">
    <w:name w:val="Подпись Знак"/>
    <w:link w:val="afffa"/>
    <w:rsid w:val="002A2511"/>
    <w:rPr>
      <w:rFonts w:ascii="Arial" w:hAnsi="Arial" w:cs="Arial"/>
      <w:spacing w:val="-5"/>
      <w:lang w:eastAsia="en-US"/>
    </w:rPr>
  </w:style>
  <w:style w:type="paragraph" w:customStyle="1" w:styleId="PP">
    <w:name w:val="Строка PP"/>
    <w:basedOn w:val="afffa"/>
    <w:rsid w:val="002A2511"/>
    <w:pPr>
      <w:spacing w:before="120" w:line="240" w:lineRule="auto"/>
      <w:ind w:firstLine="567"/>
    </w:pPr>
    <w:rPr>
      <w:rFonts w:ascii="Times New Roman" w:hAnsi="Times New Roman"/>
      <w:spacing w:val="0"/>
      <w:sz w:val="24"/>
      <w:szCs w:val="24"/>
    </w:rPr>
  </w:style>
  <w:style w:type="paragraph" w:customStyle="1" w:styleId="1fff">
    <w:name w:val="Штамп1"/>
    <w:basedOn w:val="a2"/>
    <w:rsid w:val="002A2511"/>
    <w:pPr>
      <w:widowControl w:val="0"/>
      <w:spacing w:before="120" w:after="0" w:line="240" w:lineRule="auto"/>
      <w:ind w:firstLine="567"/>
      <w:jc w:val="center"/>
    </w:pPr>
    <w:rPr>
      <w:rFonts w:ascii="Times New Roman" w:eastAsia="Times New Roman" w:hAnsi="Times New Roman"/>
      <w:sz w:val="24"/>
      <w:szCs w:val="20"/>
      <w:lang w:eastAsia="ru-RU"/>
    </w:rPr>
  </w:style>
  <w:style w:type="paragraph" w:customStyle="1" w:styleId="afffffffff4">
    <w:name w:val="Содержимое таблицы"/>
    <w:basedOn w:val="a2"/>
    <w:rsid w:val="002A2511"/>
    <w:pPr>
      <w:widowControl w:val="0"/>
      <w:suppressLineNumbers/>
      <w:suppressAutoHyphens/>
      <w:spacing w:before="120" w:after="0" w:line="240" w:lineRule="auto"/>
      <w:ind w:firstLine="567"/>
      <w:jc w:val="both"/>
    </w:pPr>
    <w:rPr>
      <w:rFonts w:ascii="Arial" w:eastAsia="Arial Unicode MS" w:hAnsi="Arial"/>
      <w:kern w:val="2"/>
      <w:sz w:val="20"/>
      <w:szCs w:val="24"/>
      <w:lang w:eastAsia="ru-RU"/>
    </w:rPr>
  </w:style>
  <w:style w:type="paragraph" w:customStyle="1" w:styleId="afffffffff5">
    <w:name w:val="Без отступов"/>
    <w:basedOn w:val="a2"/>
    <w:next w:val="a2"/>
    <w:rsid w:val="002A2511"/>
    <w:pPr>
      <w:suppressAutoHyphens/>
      <w:spacing w:before="240" w:after="120" w:line="240" w:lineRule="auto"/>
      <w:ind w:firstLine="567"/>
      <w:jc w:val="center"/>
    </w:pPr>
    <w:rPr>
      <w:rFonts w:ascii="Times New Roman" w:eastAsia="Times New Roman" w:hAnsi="Times New Roman"/>
      <w:b/>
      <w:sz w:val="24"/>
      <w:szCs w:val="20"/>
      <w:lang w:eastAsia="ru-RU"/>
    </w:rPr>
  </w:style>
  <w:style w:type="character" w:customStyle="1" w:styleId="afffffffff6">
    <w:name w:val="Без отступов для рис Знак"/>
    <w:link w:val="afffffffff7"/>
    <w:locked/>
    <w:rsid w:val="002A2511"/>
    <w:rPr>
      <w:sz w:val="24"/>
    </w:rPr>
  </w:style>
  <w:style w:type="paragraph" w:customStyle="1" w:styleId="afffffffff7">
    <w:name w:val="Без отступов для рис"/>
    <w:basedOn w:val="a2"/>
    <w:next w:val="a2"/>
    <w:link w:val="afffffffff6"/>
    <w:rsid w:val="002A2511"/>
    <w:pPr>
      <w:spacing w:before="120" w:after="120" w:line="240" w:lineRule="auto"/>
      <w:ind w:firstLine="567"/>
      <w:jc w:val="center"/>
    </w:pPr>
    <w:rPr>
      <w:rFonts w:ascii="Times New Roman" w:eastAsia="Times New Roman" w:hAnsi="Times New Roman"/>
      <w:sz w:val="24"/>
      <w:szCs w:val="20"/>
      <w:lang w:val="x-none" w:eastAsia="x-none"/>
    </w:rPr>
  </w:style>
  <w:style w:type="paragraph" w:customStyle="1" w:styleId="afffffffff8">
    <w:name w:val="Примечание"/>
    <w:basedOn w:val="a2"/>
    <w:next w:val="a2"/>
    <w:rsid w:val="002A2511"/>
    <w:pPr>
      <w:spacing w:before="120" w:after="0" w:line="240" w:lineRule="auto"/>
      <w:ind w:firstLine="709"/>
      <w:jc w:val="both"/>
    </w:pPr>
    <w:rPr>
      <w:rFonts w:ascii="Arial" w:eastAsia="Times New Roman" w:hAnsi="Arial"/>
      <w:sz w:val="20"/>
      <w:szCs w:val="20"/>
      <w:lang w:eastAsia="ru-RU"/>
    </w:rPr>
  </w:style>
  <w:style w:type="paragraph" w:customStyle="1" w:styleId="afffffffff9">
    <w:name w:val="Стиль пункта схемы"/>
    <w:basedOn w:val="a2"/>
    <w:rsid w:val="002A2511"/>
    <w:pPr>
      <w:autoSpaceDE w:val="0"/>
      <w:autoSpaceDN w:val="0"/>
      <w:adjustRightInd w:val="0"/>
      <w:spacing w:before="120" w:after="0" w:line="360" w:lineRule="auto"/>
      <w:ind w:firstLine="680"/>
      <w:jc w:val="both"/>
    </w:pPr>
    <w:rPr>
      <w:rFonts w:ascii="Times New Roman" w:eastAsia="Times New Roman" w:hAnsi="Times New Roman"/>
      <w:sz w:val="28"/>
      <w:szCs w:val="28"/>
      <w:lang w:eastAsia="ru-RU"/>
    </w:rPr>
  </w:style>
  <w:style w:type="character" w:customStyle="1" w:styleId="2ffe">
    <w:name w:val="Цитата 2 Знак"/>
    <w:link w:val="2fff"/>
    <w:uiPriority w:val="29"/>
    <w:locked/>
    <w:rsid w:val="002A2511"/>
    <w:rPr>
      <w:i/>
      <w:iCs/>
      <w:lang w:val="en-US" w:bidi="en-US"/>
    </w:rPr>
  </w:style>
  <w:style w:type="paragraph" w:styleId="2fff">
    <w:name w:val="Quote"/>
    <w:basedOn w:val="a2"/>
    <w:next w:val="a2"/>
    <w:link w:val="2ffe"/>
    <w:uiPriority w:val="29"/>
    <w:qFormat/>
    <w:rsid w:val="002A2511"/>
    <w:pPr>
      <w:spacing w:before="200" w:after="0" w:line="240" w:lineRule="auto"/>
      <w:ind w:left="360" w:right="360" w:firstLine="567"/>
      <w:jc w:val="both"/>
    </w:pPr>
    <w:rPr>
      <w:rFonts w:ascii="Times New Roman" w:eastAsia="Times New Roman" w:hAnsi="Times New Roman"/>
      <w:i/>
      <w:iCs/>
      <w:sz w:val="20"/>
      <w:szCs w:val="20"/>
      <w:lang w:val="en-US" w:eastAsia="x-none" w:bidi="en-US"/>
    </w:rPr>
  </w:style>
  <w:style w:type="character" w:customStyle="1" w:styleId="215">
    <w:name w:val="Цитата 2 Знак1"/>
    <w:uiPriority w:val="29"/>
    <w:rsid w:val="002A2511"/>
    <w:rPr>
      <w:rFonts w:ascii="Calibri" w:eastAsia="Calibri" w:hAnsi="Calibri"/>
      <w:i/>
      <w:iCs/>
      <w:color w:val="000000"/>
      <w:sz w:val="22"/>
      <w:szCs w:val="22"/>
      <w:lang w:eastAsia="en-US"/>
    </w:rPr>
  </w:style>
  <w:style w:type="character" w:customStyle="1" w:styleId="afffffffffa">
    <w:name w:val="Выделенная цитата Знак"/>
    <w:link w:val="afffffffffb"/>
    <w:uiPriority w:val="30"/>
    <w:locked/>
    <w:rsid w:val="002A2511"/>
    <w:rPr>
      <w:b/>
      <w:bCs/>
      <w:i/>
      <w:iCs/>
      <w:lang w:val="en-US" w:bidi="en-US"/>
    </w:rPr>
  </w:style>
  <w:style w:type="paragraph" w:styleId="afffffffffb">
    <w:name w:val="Intense Quote"/>
    <w:basedOn w:val="a2"/>
    <w:next w:val="a2"/>
    <w:link w:val="afffffffffa"/>
    <w:uiPriority w:val="30"/>
    <w:qFormat/>
    <w:rsid w:val="002A2511"/>
    <w:pPr>
      <w:pBdr>
        <w:bottom w:val="single" w:sz="4" w:space="1" w:color="auto"/>
      </w:pBdr>
      <w:spacing w:before="200" w:after="280" w:line="240" w:lineRule="auto"/>
      <w:ind w:left="1008" w:right="1152" w:firstLine="567"/>
      <w:jc w:val="both"/>
    </w:pPr>
    <w:rPr>
      <w:rFonts w:ascii="Times New Roman" w:eastAsia="Times New Roman" w:hAnsi="Times New Roman"/>
      <w:b/>
      <w:bCs/>
      <w:i/>
      <w:iCs/>
      <w:sz w:val="20"/>
      <w:szCs w:val="20"/>
      <w:lang w:val="en-US" w:eastAsia="x-none" w:bidi="en-US"/>
    </w:rPr>
  </w:style>
  <w:style w:type="character" w:customStyle="1" w:styleId="1fff0">
    <w:name w:val="Выделенная цитата Знак1"/>
    <w:uiPriority w:val="30"/>
    <w:rsid w:val="002A2511"/>
    <w:rPr>
      <w:rFonts w:ascii="Calibri" w:eastAsia="Calibri" w:hAnsi="Calibri"/>
      <w:b/>
      <w:bCs/>
      <w:i/>
      <w:iCs/>
      <w:color w:val="4F81BD"/>
      <w:sz w:val="22"/>
      <w:szCs w:val="22"/>
      <w:lang w:eastAsia="en-US"/>
    </w:rPr>
  </w:style>
  <w:style w:type="paragraph" w:customStyle="1" w:styleId="afffffffffc">
    <w:name w:val="Основной стиль"/>
    <w:basedOn w:val="a2"/>
    <w:link w:val="afffffffffd"/>
    <w:rsid w:val="002A2511"/>
    <w:pPr>
      <w:spacing w:before="120" w:after="0" w:line="240" w:lineRule="auto"/>
      <w:ind w:firstLine="680"/>
      <w:jc w:val="both"/>
    </w:pPr>
    <w:rPr>
      <w:rFonts w:ascii="Arial" w:eastAsia="Times New Roman" w:hAnsi="Arial"/>
      <w:sz w:val="24"/>
      <w:szCs w:val="28"/>
      <w:lang w:val="x-none"/>
    </w:rPr>
  </w:style>
  <w:style w:type="character" w:customStyle="1" w:styleId="afffffffffd">
    <w:name w:val="Основной стиль Знак"/>
    <w:link w:val="afffffffffc"/>
    <w:rsid w:val="002A2511"/>
    <w:rPr>
      <w:rFonts w:ascii="Arial" w:hAnsi="Arial"/>
      <w:sz w:val="24"/>
      <w:szCs w:val="28"/>
      <w:lang w:eastAsia="en-US"/>
    </w:rPr>
  </w:style>
  <w:style w:type="character" w:customStyle="1" w:styleId="-21">
    <w:name w:val="Заголовок-2 Знак"/>
    <w:link w:val="-22"/>
    <w:locked/>
    <w:rsid w:val="002A2511"/>
    <w:rPr>
      <w:b/>
      <w:sz w:val="24"/>
    </w:rPr>
  </w:style>
  <w:style w:type="paragraph" w:customStyle="1" w:styleId="-22">
    <w:name w:val="Заголовок-2"/>
    <w:basedOn w:val="a2"/>
    <w:link w:val="-21"/>
    <w:rsid w:val="002A2511"/>
    <w:pPr>
      <w:overflowPunct w:val="0"/>
      <w:autoSpaceDE w:val="0"/>
      <w:autoSpaceDN w:val="0"/>
      <w:adjustRightInd w:val="0"/>
      <w:spacing w:before="120" w:after="120" w:line="240" w:lineRule="auto"/>
      <w:ind w:firstLine="567"/>
      <w:jc w:val="both"/>
    </w:pPr>
    <w:rPr>
      <w:rFonts w:ascii="Times New Roman" w:eastAsia="Times New Roman" w:hAnsi="Times New Roman"/>
      <w:b/>
      <w:sz w:val="24"/>
      <w:szCs w:val="20"/>
      <w:lang w:val="x-none" w:eastAsia="x-none"/>
    </w:rPr>
  </w:style>
  <w:style w:type="paragraph" w:customStyle="1" w:styleId="6-1">
    <w:name w:val="6.Табл.-1уровень"/>
    <w:basedOn w:val="a2"/>
    <w:rsid w:val="002A2511"/>
    <w:pPr>
      <w:widowControl w:val="0"/>
      <w:spacing w:before="20" w:after="0" w:line="240" w:lineRule="auto"/>
      <w:ind w:left="170" w:hanging="113"/>
      <w:jc w:val="both"/>
    </w:pPr>
    <w:rPr>
      <w:rFonts w:ascii="Times New Roman" w:eastAsia="Times New Roman" w:hAnsi="Times New Roman"/>
      <w:sz w:val="16"/>
      <w:szCs w:val="20"/>
      <w:lang w:eastAsia="ru-RU"/>
    </w:rPr>
  </w:style>
  <w:style w:type="paragraph" w:customStyle="1" w:styleId="5-">
    <w:name w:val="5.Табл.-шапка"/>
    <w:basedOn w:val="6-1"/>
    <w:rsid w:val="002A2511"/>
    <w:pPr>
      <w:spacing w:before="0"/>
      <w:ind w:left="0" w:firstLine="0"/>
      <w:jc w:val="center"/>
    </w:pPr>
  </w:style>
  <w:style w:type="paragraph" w:customStyle="1" w:styleId="6-2">
    <w:name w:val="6.Табл.-2уровень"/>
    <w:basedOn w:val="6-1"/>
    <w:rsid w:val="002A2511"/>
    <w:pPr>
      <w:spacing w:before="0"/>
      <w:ind w:left="283"/>
    </w:pPr>
  </w:style>
  <w:style w:type="paragraph" w:customStyle="1" w:styleId="6-3">
    <w:name w:val="6.Табл.-3уровень"/>
    <w:basedOn w:val="6-1"/>
    <w:rsid w:val="002A2511"/>
    <w:pPr>
      <w:spacing w:before="0"/>
      <w:ind w:left="397"/>
    </w:pPr>
  </w:style>
  <w:style w:type="paragraph" w:customStyle="1" w:styleId="6-">
    <w:name w:val="6.Табл.-данные"/>
    <w:basedOn w:val="6-1"/>
    <w:rsid w:val="002A2511"/>
    <w:pPr>
      <w:suppressAutoHyphens/>
      <w:spacing w:before="0"/>
      <w:ind w:left="0" w:right="57" w:firstLine="0"/>
      <w:jc w:val="right"/>
    </w:pPr>
    <w:rPr>
      <w:rFonts w:eastAsia="Arial Unicode MS"/>
    </w:rPr>
  </w:style>
  <w:style w:type="paragraph" w:customStyle="1" w:styleId="Oaenoioaoa">
    <w:name w:val="Oaeno io?aoa"/>
    <w:basedOn w:val="a2"/>
    <w:rsid w:val="002A2511"/>
    <w:pPr>
      <w:widowControl w:val="0"/>
      <w:overflowPunct w:val="0"/>
      <w:autoSpaceDE w:val="0"/>
      <w:autoSpaceDN w:val="0"/>
      <w:adjustRightInd w:val="0"/>
      <w:spacing w:before="120" w:after="0" w:line="360" w:lineRule="auto"/>
      <w:ind w:firstLine="567"/>
      <w:jc w:val="both"/>
    </w:pPr>
    <w:rPr>
      <w:rFonts w:ascii="Times New Roman" w:eastAsia="Times New Roman" w:hAnsi="Times New Roman"/>
      <w:sz w:val="24"/>
      <w:szCs w:val="20"/>
      <w:lang w:eastAsia="ru-RU"/>
    </w:rPr>
  </w:style>
  <w:style w:type="paragraph" w:customStyle="1" w:styleId="CharChar1CharCharCharChar">
    <w:name w:val="Знак Char Char Знак Знак Знак Знак Знак Знак1 Знак Char Char Знак Char Char Знак Знак Знак Знак"/>
    <w:basedOn w:val="a2"/>
    <w:rsid w:val="002A2511"/>
    <w:pPr>
      <w:spacing w:before="100" w:beforeAutospacing="1" w:after="100" w:afterAutospacing="1" w:line="240" w:lineRule="auto"/>
      <w:ind w:firstLine="567"/>
      <w:jc w:val="both"/>
    </w:pPr>
    <w:rPr>
      <w:rFonts w:ascii="Tahoma" w:eastAsia="Times New Roman" w:hAnsi="Tahoma"/>
      <w:sz w:val="20"/>
      <w:szCs w:val="20"/>
      <w:lang w:val="en-US"/>
    </w:rPr>
  </w:style>
  <w:style w:type="paragraph" w:customStyle="1" w:styleId="92">
    <w:name w:val="Знак9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afffffffffe">
    <w:name w:val="ОБЫЧН_ТЕКСТ Знак"/>
    <w:link w:val="affffffffff"/>
    <w:locked/>
    <w:rsid w:val="002A2511"/>
    <w:rPr>
      <w:sz w:val="26"/>
    </w:rPr>
  </w:style>
  <w:style w:type="paragraph" w:customStyle="1" w:styleId="affffffffff">
    <w:name w:val="ОБЫЧН_ТЕКСТ"/>
    <w:basedOn w:val="a2"/>
    <w:link w:val="afffffffffe"/>
    <w:rsid w:val="002A2511"/>
    <w:pPr>
      <w:widowControl w:val="0"/>
      <w:autoSpaceDE w:val="0"/>
      <w:autoSpaceDN w:val="0"/>
      <w:adjustRightInd w:val="0"/>
      <w:spacing w:before="120" w:after="0" w:line="240" w:lineRule="auto"/>
      <w:ind w:firstLine="709"/>
      <w:jc w:val="both"/>
    </w:pPr>
    <w:rPr>
      <w:rFonts w:ascii="Times New Roman" w:eastAsia="Times New Roman" w:hAnsi="Times New Roman"/>
      <w:sz w:val="26"/>
      <w:szCs w:val="20"/>
      <w:lang w:val="x-none" w:eastAsia="x-none"/>
    </w:rPr>
  </w:style>
  <w:style w:type="character" w:customStyle="1" w:styleId="1fff1">
    <w:name w:val="ТитулЗнак1"/>
    <w:rsid w:val="002A2511"/>
    <w:rPr>
      <w:rFonts w:ascii="Times New Roman" w:hAnsi="Times New Roman" w:cs="Times New Roman" w:hint="default"/>
      <w:b/>
      <w:bCs/>
      <w:sz w:val="28"/>
    </w:rPr>
  </w:style>
  <w:style w:type="character" w:customStyle="1" w:styleId="editsection">
    <w:name w:val="editsection"/>
    <w:rsid w:val="002A2511"/>
  </w:style>
  <w:style w:type="character" w:customStyle="1" w:styleId="Text2">
    <w:name w:val="Text Знак Знак"/>
    <w:rsid w:val="002A2511"/>
    <w:rPr>
      <w:sz w:val="24"/>
      <w:szCs w:val="24"/>
      <w:lang w:val="ru-RU" w:eastAsia="en-US" w:bidi="ar-SA"/>
    </w:rPr>
  </w:style>
  <w:style w:type="character" w:customStyle="1" w:styleId="FontStyle184">
    <w:name w:val="Font Style184"/>
    <w:rsid w:val="002A2511"/>
    <w:rPr>
      <w:rFonts w:ascii="Times New Roman" w:hAnsi="Times New Roman" w:cs="Times New Roman" w:hint="default"/>
      <w:sz w:val="22"/>
      <w:szCs w:val="22"/>
    </w:rPr>
  </w:style>
  <w:style w:type="character" w:customStyle="1" w:styleId="118">
    <w:name w:val="Знак Знак11"/>
    <w:rsid w:val="002A2511"/>
    <w:rPr>
      <w:rFonts w:ascii="Cambria" w:eastAsia="Times New Roman" w:hAnsi="Cambria" w:cs="Times New Roman" w:hint="default"/>
      <w:b/>
      <w:bCs/>
      <w:sz w:val="26"/>
      <w:szCs w:val="26"/>
    </w:rPr>
  </w:style>
  <w:style w:type="character" w:customStyle="1" w:styleId="84">
    <w:name w:val="Знак Знак8"/>
    <w:rsid w:val="002A2511"/>
    <w:rPr>
      <w:rFonts w:ascii="Cambria" w:eastAsia="Times New Roman" w:hAnsi="Cambria" w:cs="Times New Roman" w:hint="default"/>
      <w:b/>
      <w:bCs/>
      <w:color w:val="7F7F7F"/>
    </w:rPr>
  </w:style>
  <w:style w:type="character" w:styleId="affffffffff0">
    <w:name w:val="Subtle Emphasis"/>
    <w:uiPriority w:val="19"/>
    <w:qFormat/>
    <w:rsid w:val="002A2511"/>
    <w:rPr>
      <w:i/>
      <w:iCs/>
    </w:rPr>
  </w:style>
  <w:style w:type="character" w:styleId="affffffffff1">
    <w:name w:val="Intense Emphasis"/>
    <w:uiPriority w:val="21"/>
    <w:qFormat/>
    <w:rsid w:val="002A2511"/>
    <w:rPr>
      <w:b/>
      <w:bCs/>
    </w:rPr>
  </w:style>
  <w:style w:type="character" w:styleId="affffffffff2">
    <w:name w:val="Subtle Reference"/>
    <w:uiPriority w:val="31"/>
    <w:qFormat/>
    <w:rsid w:val="002A2511"/>
    <w:rPr>
      <w:smallCaps/>
    </w:rPr>
  </w:style>
  <w:style w:type="character" w:styleId="affffffffff3">
    <w:name w:val="Intense Reference"/>
    <w:uiPriority w:val="32"/>
    <w:qFormat/>
    <w:rsid w:val="002A2511"/>
    <w:rPr>
      <w:smallCaps/>
      <w:spacing w:val="5"/>
      <w:u w:val="single"/>
    </w:rPr>
  </w:style>
  <w:style w:type="character" w:styleId="affffffffff4">
    <w:name w:val="Book Title"/>
    <w:uiPriority w:val="33"/>
    <w:qFormat/>
    <w:rsid w:val="002A2511"/>
    <w:rPr>
      <w:i/>
      <w:iCs/>
      <w:smallCaps/>
      <w:spacing w:val="5"/>
    </w:rPr>
  </w:style>
  <w:style w:type="paragraph" w:customStyle="1" w:styleId="85">
    <w:name w:val="Знак8"/>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2">
    <w:name w:val="Знак Знак Знак Знак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130">
    <w:name w:val="Знак Знак13"/>
    <w:rsid w:val="002A2511"/>
    <w:rPr>
      <w:rFonts w:ascii="Arial" w:hAnsi="Arial"/>
      <w:b/>
      <w:kern w:val="28"/>
      <w:sz w:val="28"/>
      <w:szCs w:val="28"/>
      <w:lang w:val="ru-RU" w:eastAsia="ru-RU" w:bidi="ar-SA"/>
    </w:rPr>
  </w:style>
  <w:style w:type="paragraph" w:customStyle="1" w:styleId="1110">
    <w:name w:val="Знак Знак1 Знак1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4d">
    <w:name w:val="Знак Знак4"/>
    <w:rsid w:val="002A2511"/>
    <w:rPr>
      <w:sz w:val="24"/>
      <w:szCs w:val="24"/>
      <w:lang w:val="ru-RU" w:eastAsia="ru-RU" w:bidi="ar-SA"/>
    </w:rPr>
  </w:style>
  <w:style w:type="character" w:customStyle="1" w:styleId="120">
    <w:name w:val="Знак Знак12"/>
    <w:rsid w:val="002A2511"/>
    <w:rPr>
      <w:b/>
      <w:sz w:val="26"/>
      <w:lang w:val="ru-RU" w:eastAsia="ru-RU" w:bidi="ar-SA"/>
    </w:rPr>
  </w:style>
  <w:style w:type="character" w:customStyle="1" w:styleId="93">
    <w:name w:val="Знак Знак9"/>
    <w:rsid w:val="002A2511"/>
    <w:rPr>
      <w:rFonts w:ascii="Arial" w:hAnsi="Arial"/>
      <w:b/>
      <w:i/>
      <w:sz w:val="18"/>
      <w:lang w:val="ru-RU" w:eastAsia="ru-RU" w:bidi="ar-SA"/>
    </w:rPr>
  </w:style>
  <w:style w:type="character" w:customStyle="1" w:styleId="1111">
    <w:name w:val="Знак Знак111"/>
    <w:rsid w:val="002A2511"/>
    <w:rPr>
      <w:rFonts w:ascii="Cambria" w:eastAsia="Times New Roman" w:hAnsi="Cambria" w:cs="Times New Roman"/>
      <w:b/>
      <w:bCs/>
      <w:sz w:val="26"/>
      <w:szCs w:val="26"/>
    </w:rPr>
  </w:style>
  <w:style w:type="character" w:customStyle="1" w:styleId="810">
    <w:name w:val="Знак Знак81"/>
    <w:rsid w:val="002A2511"/>
    <w:rPr>
      <w:rFonts w:ascii="Cambria" w:eastAsia="Times New Roman" w:hAnsi="Cambria" w:cs="Times New Roman"/>
      <w:b/>
      <w:bCs/>
      <w:color w:val="7F7F7F"/>
    </w:rPr>
  </w:style>
  <w:style w:type="paragraph" w:customStyle="1" w:styleId="910">
    <w:name w:val="Знак9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InsStyle">
    <w:name w:val="InsStyle"/>
    <w:rsid w:val="002A2511"/>
    <w:pPr>
      <w:spacing w:before="240" w:after="240"/>
      <w:ind w:left="578" w:hanging="578"/>
      <w:jc w:val="both"/>
    </w:pPr>
    <w:rPr>
      <w:rFonts w:ascii="Arial" w:hAnsi="Arial" w:cs="Arial"/>
      <w:spacing w:val="20"/>
    </w:rPr>
  </w:style>
  <w:style w:type="character" w:customStyle="1" w:styleId="InStyleZn">
    <w:name w:val="InStyleZn"/>
    <w:rsid w:val="002A2511"/>
    <w:rPr>
      <w:rFonts w:ascii="Arial" w:hAnsi="Arial"/>
      <w:spacing w:val="20"/>
      <w:sz w:val="20"/>
      <w:szCs w:val="20"/>
    </w:rPr>
  </w:style>
  <w:style w:type="character" w:customStyle="1" w:styleId="BaseStyleZn">
    <w:name w:val="BaseStyleZn"/>
    <w:rsid w:val="002A2511"/>
    <w:rPr>
      <w:rFonts w:ascii="Times New Roman" w:hAnsi="Times New Roman"/>
      <w:sz w:val="20"/>
    </w:rPr>
  </w:style>
  <w:style w:type="character" w:customStyle="1" w:styleId="131">
    <w:name w:val="Знак Знак131"/>
    <w:locked/>
    <w:rsid w:val="002A2511"/>
    <w:rPr>
      <w:rFonts w:cs="Arial"/>
      <w:b/>
      <w:bCs/>
      <w:caps/>
      <w:kern w:val="32"/>
      <w:sz w:val="24"/>
      <w:szCs w:val="28"/>
      <w:lang w:val="ru-RU" w:eastAsia="ru-RU" w:bidi="ar-SA"/>
    </w:rPr>
  </w:style>
  <w:style w:type="character" w:customStyle="1" w:styleId="121">
    <w:name w:val="Знак Знак121"/>
    <w:locked/>
    <w:rsid w:val="002A2511"/>
    <w:rPr>
      <w:rFonts w:ascii="Arial" w:hAnsi="Arial" w:cs="Arial"/>
      <w:b/>
      <w:bCs/>
      <w:sz w:val="26"/>
      <w:szCs w:val="26"/>
      <w:lang w:val="ru-RU" w:eastAsia="ru-RU" w:bidi="ar-SA"/>
    </w:rPr>
  </w:style>
  <w:style w:type="character" w:customStyle="1" w:styleId="911">
    <w:name w:val="Знак Знак91"/>
    <w:locked/>
    <w:rsid w:val="002A2511"/>
    <w:rPr>
      <w:b/>
      <w:bCs/>
      <w:iCs/>
      <w:sz w:val="24"/>
      <w:szCs w:val="24"/>
      <w:lang w:val="ru-RU" w:eastAsia="ru-RU" w:bidi="ar-SA"/>
    </w:rPr>
  </w:style>
  <w:style w:type="character" w:customStyle="1" w:styleId="3ff">
    <w:name w:val="Знак Знак3"/>
    <w:locked/>
    <w:rsid w:val="002A2511"/>
    <w:rPr>
      <w:sz w:val="24"/>
      <w:szCs w:val="24"/>
      <w:lang w:val="ru-RU" w:eastAsia="ru-RU" w:bidi="ar-SA"/>
    </w:rPr>
  </w:style>
  <w:style w:type="character" w:customStyle="1" w:styleId="411">
    <w:name w:val="Знак Знак41"/>
    <w:locked/>
    <w:rsid w:val="002A2511"/>
    <w:rPr>
      <w:sz w:val="24"/>
      <w:szCs w:val="24"/>
      <w:lang w:val="ru-RU" w:eastAsia="ru-RU" w:bidi="ar-SA"/>
    </w:rPr>
  </w:style>
  <w:style w:type="character" w:customStyle="1" w:styleId="216">
    <w:name w:val="Знак Знак21"/>
    <w:locked/>
    <w:rsid w:val="002A2511"/>
    <w:rPr>
      <w:rFonts w:ascii="Courier New" w:hAnsi="Courier New" w:cs="Courier New"/>
      <w:lang w:val="ru-RU" w:eastAsia="ru-RU" w:bidi="ar-SA"/>
    </w:rPr>
  </w:style>
  <w:style w:type="paragraph" w:customStyle="1" w:styleId="811">
    <w:name w:val="Знак8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Text10">
    <w:name w:val="Text Знак Знак1"/>
    <w:rsid w:val="002A2511"/>
    <w:rPr>
      <w:sz w:val="24"/>
      <w:szCs w:val="24"/>
      <w:lang w:val="ru-RU" w:eastAsia="en-US" w:bidi="ar-SA"/>
    </w:rPr>
  </w:style>
  <w:style w:type="paragraph" w:customStyle="1" w:styleId="75">
    <w:name w:val="Знак7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1fff3">
    <w:name w:val="Основной текст Знак1 Знак"/>
    <w:aliases w:val="Основной текст Знак Знак Знак Знак Знак Знак"/>
    <w:rsid w:val="002A2511"/>
    <w:rPr>
      <w:b/>
      <w:bCs/>
      <w:sz w:val="24"/>
      <w:szCs w:val="24"/>
      <w:lang w:val="ru-RU" w:eastAsia="ru-RU" w:bidi="ar-SA"/>
    </w:rPr>
  </w:style>
  <w:style w:type="paragraph" w:customStyle="1" w:styleId="710">
    <w:name w:val="Знак7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37">
    <w:name w:val="Основной текст с отступом 3 Знак"/>
    <w:link w:val="36"/>
    <w:rsid w:val="002A2511"/>
    <w:rPr>
      <w:sz w:val="28"/>
      <w:szCs w:val="28"/>
    </w:rPr>
  </w:style>
  <w:style w:type="paragraph" w:customStyle="1" w:styleId="76">
    <w:name w:val="Знак7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4">
    <w:name w:val="1 Знак Знак Знак Знак"/>
    <w:basedOn w:val="a2"/>
    <w:rsid w:val="002A2511"/>
    <w:pPr>
      <w:spacing w:before="120" w:after="160" w:line="240" w:lineRule="exact"/>
      <w:ind w:firstLine="567"/>
      <w:jc w:val="both"/>
    </w:pPr>
    <w:rPr>
      <w:rFonts w:ascii="Verdana" w:eastAsia="Times New Roman" w:hAnsi="Verdana"/>
      <w:sz w:val="20"/>
      <w:szCs w:val="20"/>
      <w:lang w:val="en-US"/>
    </w:rPr>
  </w:style>
  <w:style w:type="character" w:customStyle="1" w:styleId="311">
    <w:name w:val="Заголовок3 Знак Знак1"/>
    <w:aliases w:val="Заголовок3 Знак Знак2"/>
    <w:rsid w:val="002A2511"/>
    <w:rPr>
      <w:rFonts w:ascii="Cambria" w:eastAsia="Times New Roman" w:hAnsi="Cambria" w:cs="Times New Roman"/>
      <w:spacing w:val="5"/>
      <w:sz w:val="52"/>
      <w:szCs w:val="52"/>
    </w:rPr>
  </w:style>
  <w:style w:type="paragraph" w:customStyle="1" w:styleId="1fff5">
    <w:name w:val="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u">
    <w:name w:val="u"/>
    <w:basedOn w:val="a2"/>
    <w:rsid w:val="002A2511"/>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94">
    <w:name w:val="Знак9"/>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
    <w:name w:val="Заголовок-1"/>
    <w:basedOn w:val="a2"/>
    <w:link w:val="-12"/>
    <w:rsid w:val="002A2511"/>
    <w:pPr>
      <w:overflowPunct w:val="0"/>
      <w:autoSpaceDE w:val="0"/>
      <w:autoSpaceDN w:val="0"/>
      <w:adjustRightInd w:val="0"/>
      <w:spacing w:before="240" w:after="120" w:line="240" w:lineRule="auto"/>
      <w:ind w:firstLine="567"/>
      <w:jc w:val="both"/>
      <w:textAlignment w:val="baseline"/>
    </w:pPr>
    <w:rPr>
      <w:rFonts w:ascii="Times New Roman" w:eastAsia="Times New Roman" w:hAnsi="Times New Roman"/>
      <w:b/>
      <w:sz w:val="28"/>
      <w:szCs w:val="20"/>
      <w:lang w:val="x-none"/>
    </w:rPr>
  </w:style>
  <w:style w:type="character" w:customStyle="1" w:styleId="-12">
    <w:name w:val="Заголовок-1 Знак"/>
    <w:link w:val="-11"/>
    <w:rsid w:val="002A2511"/>
    <w:rPr>
      <w:b/>
      <w:sz w:val="28"/>
      <w:lang w:eastAsia="en-US"/>
    </w:rPr>
  </w:style>
  <w:style w:type="paragraph" w:customStyle="1" w:styleId="Euro12">
    <w:name w:val="Euro 12"/>
    <w:rsid w:val="002A2511"/>
    <w:pPr>
      <w:widowControl w:val="0"/>
      <w:autoSpaceDE w:val="0"/>
      <w:autoSpaceDN w:val="0"/>
      <w:adjustRightInd w:val="0"/>
      <w:spacing w:before="240" w:after="240"/>
      <w:ind w:left="578" w:hanging="578"/>
      <w:jc w:val="both"/>
    </w:pPr>
    <w:rPr>
      <w:rFonts w:ascii="Europe" w:hAnsi="Europe"/>
      <w:color w:val="000000"/>
      <w:sz w:val="24"/>
    </w:rPr>
  </w:style>
  <w:style w:type="paragraph" w:customStyle="1" w:styleId="-13">
    <w:name w:val="Список-1"/>
    <w:basedOn w:val="27"/>
    <w:rsid w:val="002A2511"/>
    <w:pPr>
      <w:spacing w:before="120" w:line="240" w:lineRule="auto"/>
      <w:ind w:firstLine="567"/>
      <w:jc w:val="both"/>
    </w:pPr>
    <w:rPr>
      <w:rFonts w:ascii="Calibri" w:eastAsia="Calibri" w:hAnsi="Calibri"/>
      <w:b w:val="0"/>
      <w:bCs w:val="0"/>
      <w:caps w:val="0"/>
      <w:lang w:eastAsia="en-US"/>
    </w:rPr>
  </w:style>
  <w:style w:type="paragraph" w:customStyle="1" w:styleId="affffffffff5">
    <w:name w:val="Название табл"/>
    <w:basedOn w:val="a2"/>
    <w:rsid w:val="002A2511"/>
    <w:pPr>
      <w:overflowPunct w:val="0"/>
      <w:autoSpaceDE w:val="0"/>
      <w:autoSpaceDN w:val="0"/>
      <w:adjustRightInd w:val="0"/>
      <w:spacing w:before="220" w:after="0" w:line="240" w:lineRule="auto"/>
      <w:ind w:firstLine="567"/>
      <w:jc w:val="right"/>
      <w:textAlignment w:val="baseline"/>
    </w:pPr>
    <w:rPr>
      <w:rFonts w:ascii="Times New Roman" w:eastAsia="Times New Roman" w:hAnsi="Times New Roman"/>
      <w:b/>
      <w:sz w:val="24"/>
      <w:szCs w:val="24"/>
    </w:rPr>
  </w:style>
  <w:style w:type="paragraph" w:customStyle="1" w:styleId="312">
    <w:name w:val="Основной текст с отступом 31"/>
    <w:basedOn w:val="a2"/>
    <w:rsid w:val="002A2511"/>
    <w:pPr>
      <w:spacing w:before="120" w:after="0" w:line="480" w:lineRule="auto"/>
      <w:ind w:left="-567" w:firstLine="567"/>
      <w:jc w:val="both"/>
    </w:pPr>
    <w:rPr>
      <w:rFonts w:ascii="Times New Roman" w:eastAsia="Times New Roman" w:hAnsi="Times New Roman"/>
      <w:sz w:val="28"/>
      <w:szCs w:val="20"/>
      <w:lang w:eastAsia="ja-JP"/>
    </w:rPr>
  </w:style>
  <w:style w:type="paragraph" w:customStyle="1" w:styleId="217">
    <w:name w:val="Основной текст 21"/>
    <w:basedOn w:val="a2"/>
    <w:rsid w:val="002A2511"/>
    <w:pPr>
      <w:spacing w:before="120" w:after="0" w:line="240" w:lineRule="auto"/>
      <w:ind w:firstLine="709"/>
      <w:jc w:val="both"/>
    </w:pPr>
    <w:rPr>
      <w:rFonts w:ascii="Times New Roman" w:eastAsia="Times New Roman" w:hAnsi="Times New Roman"/>
      <w:sz w:val="28"/>
      <w:szCs w:val="20"/>
      <w:lang w:eastAsia="ja-JP"/>
    </w:rPr>
  </w:style>
  <w:style w:type="paragraph" w:customStyle="1" w:styleId="218">
    <w:name w:val="Основной текст с отступом 21"/>
    <w:basedOn w:val="a2"/>
    <w:rsid w:val="002A2511"/>
    <w:pPr>
      <w:spacing w:before="120" w:after="0" w:line="240" w:lineRule="auto"/>
      <w:ind w:firstLine="709"/>
      <w:jc w:val="both"/>
    </w:pPr>
    <w:rPr>
      <w:rFonts w:ascii="Times New Roman" w:eastAsia="Times New Roman" w:hAnsi="Times New Roman"/>
      <w:sz w:val="28"/>
      <w:szCs w:val="20"/>
      <w:lang w:eastAsia="ja-JP"/>
    </w:rPr>
  </w:style>
  <w:style w:type="paragraph" w:customStyle="1" w:styleId="Table1">
    <w:name w:val="Table1"/>
    <w:basedOn w:val="a2"/>
    <w:rsid w:val="002A2511"/>
    <w:pPr>
      <w:widowControl w:val="0"/>
      <w:spacing w:before="40" w:after="40" w:line="240" w:lineRule="auto"/>
      <w:ind w:left="851" w:firstLine="567"/>
      <w:jc w:val="both"/>
    </w:pPr>
    <w:rPr>
      <w:rFonts w:ascii="AGOpus" w:eastAsia="Times New Roman" w:hAnsi="AGOpus"/>
      <w:snapToGrid w:val="0"/>
      <w:color w:val="000000"/>
      <w:sz w:val="16"/>
      <w:szCs w:val="20"/>
      <w:lang w:val="en-US" w:eastAsia="ja-JP"/>
    </w:rPr>
  </w:style>
  <w:style w:type="paragraph" w:customStyle="1" w:styleId="txt">
    <w:name w:val="txt"/>
    <w:basedOn w:val="a2"/>
    <w:rsid w:val="002A2511"/>
    <w:pPr>
      <w:spacing w:before="40" w:after="100" w:line="240" w:lineRule="auto"/>
      <w:ind w:firstLine="567"/>
      <w:jc w:val="both"/>
    </w:pPr>
    <w:rPr>
      <w:rFonts w:ascii="Verdana" w:eastAsia="Times New Roman" w:hAnsi="Verdana"/>
      <w:color w:val="414141"/>
      <w:sz w:val="24"/>
      <w:lang w:eastAsia="ru-RU"/>
    </w:rPr>
  </w:style>
  <w:style w:type="paragraph" w:customStyle="1" w:styleId="412">
    <w:name w:val="Знак4 Знак Знак Знак Знак Знак Знак Знак Знак Знак1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6">
    <w:name w:val="Знак8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3ff0">
    <w:name w:val="Знак3 Знак Знак Знак"/>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affffffffff6">
    <w:name w:val="Стиль заключения Знак"/>
    <w:basedOn w:val="a2"/>
    <w:link w:val="affffffffff7"/>
    <w:rsid w:val="002A2511"/>
    <w:pPr>
      <w:spacing w:before="120" w:after="0" w:line="360" w:lineRule="auto"/>
      <w:ind w:firstLine="720"/>
      <w:jc w:val="both"/>
    </w:pPr>
    <w:rPr>
      <w:rFonts w:ascii="Times New Roman" w:eastAsia="Times New Roman" w:hAnsi="Times New Roman"/>
      <w:sz w:val="28"/>
      <w:szCs w:val="28"/>
      <w:lang w:val="x-none"/>
    </w:rPr>
  </w:style>
  <w:style w:type="character" w:customStyle="1" w:styleId="affffffffff7">
    <w:name w:val="Стиль заключения Знак Знак"/>
    <w:link w:val="affffffffff6"/>
    <w:rsid w:val="002A2511"/>
    <w:rPr>
      <w:sz w:val="28"/>
      <w:szCs w:val="28"/>
      <w:lang w:eastAsia="en-US"/>
    </w:rPr>
  </w:style>
  <w:style w:type="paragraph" w:customStyle="1" w:styleId="1fff6">
    <w:name w:val="норм1"/>
    <w:basedOn w:val="a2"/>
    <w:rsid w:val="002A2511"/>
    <w:pPr>
      <w:spacing w:before="60" w:after="48" w:line="220" w:lineRule="exact"/>
      <w:ind w:firstLine="567"/>
      <w:jc w:val="both"/>
    </w:pPr>
    <w:rPr>
      <w:rFonts w:ascii="Arial" w:eastAsia="Times New Roman" w:hAnsi="Arial"/>
      <w:b/>
      <w:sz w:val="18"/>
      <w:szCs w:val="20"/>
      <w:lang w:eastAsia="ru-RU"/>
    </w:rPr>
  </w:style>
  <w:style w:type="paragraph" w:customStyle="1" w:styleId="affffffffff8">
    <w:name w:val="Знак Знак Знак"/>
    <w:basedOn w:val="a2"/>
    <w:rsid w:val="002A2511"/>
    <w:pPr>
      <w:spacing w:before="120" w:after="160" w:line="240" w:lineRule="exact"/>
      <w:ind w:firstLine="567"/>
      <w:jc w:val="both"/>
    </w:pPr>
    <w:rPr>
      <w:rFonts w:ascii="Verdana" w:eastAsia="Times New Roman" w:hAnsi="Verdana"/>
      <w:sz w:val="20"/>
      <w:szCs w:val="20"/>
      <w:lang w:val="en-US"/>
    </w:rPr>
  </w:style>
  <w:style w:type="character" w:customStyle="1" w:styleId="affffffffff9">
    <w:name w:val="ОБЫЧН_ТЕКСТ Знак Знак"/>
    <w:rsid w:val="002A2511"/>
    <w:rPr>
      <w:sz w:val="26"/>
      <w:lang w:val="ru-RU" w:eastAsia="ru-RU" w:bidi="ar-SA"/>
    </w:rPr>
  </w:style>
  <w:style w:type="character" w:customStyle="1" w:styleId="1fff7">
    <w:name w:val="Знак Знак Знак Знак Знак Знак1"/>
    <w:aliases w:val=" 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Знак"/>
    <w:rsid w:val="002A2511"/>
    <w:rPr>
      <w:sz w:val="24"/>
      <w:szCs w:val="24"/>
      <w:lang w:val="ru-RU" w:eastAsia="ru-RU" w:bidi="ar-SA"/>
    </w:rPr>
  </w:style>
  <w:style w:type="paragraph" w:customStyle="1" w:styleId="812">
    <w:name w:val="Знак8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7">
    <w:name w:val="Знак8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9">
    <w:name w:val="Знак11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8">
    <w:name w:val="Знак8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3">
    <w:name w:val="Знак4 Знак Знак Знак Знак Знак Знак Знак Знак Знак1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affffff6">
    <w:name w:val="Красная строка Знак"/>
    <w:link w:val="affffff5"/>
    <w:rsid w:val="002A2511"/>
    <w:rPr>
      <w:rFonts w:ascii="Arial" w:hAnsi="Arial" w:cs="Arial"/>
      <w:spacing w:val="-5"/>
      <w:lang w:eastAsia="en-US"/>
    </w:rPr>
  </w:style>
  <w:style w:type="character" w:customStyle="1" w:styleId="2f4">
    <w:name w:val="Красная строка 2 Знак"/>
    <w:link w:val="2f3"/>
    <w:rsid w:val="002A2511"/>
    <w:rPr>
      <w:rFonts w:ascii="Arial" w:hAnsi="Arial" w:cs="Arial"/>
      <w:spacing w:val="-5"/>
      <w:lang w:eastAsia="en-US"/>
    </w:rPr>
  </w:style>
  <w:style w:type="character" w:customStyle="1" w:styleId="affffd">
    <w:name w:val="Схема документа Знак"/>
    <w:link w:val="affffc"/>
    <w:rsid w:val="002A2511"/>
    <w:rPr>
      <w:rFonts w:ascii="Tahoma" w:hAnsi="Tahoma" w:cs="Tahoma"/>
      <w:sz w:val="28"/>
      <w:szCs w:val="28"/>
      <w:shd w:val="clear" w:color="auto" w:fill="000080"/>
    </w:rPr>
  </w:style>
  <w:style w:type="character" w:customStyle="1" w:styleId="1fff8">
    <w:name w:val="Схема документа Знак1"/>
    <w:uiPriority w:val="99"/>
    <w:semiHidden/>
    <w:rsid w:val="002A2511"/>
    <w:rPr>
      <w:rFonts w:ascii="Tahoma" w:hAnsi="Tahoma" w:cs="Tahoma"/>
      <w:sz w:val="16"/>
      <w:szCs w:val="16"/>
    </w:rPr>
  </w:style>
  <w:style w:type="paragraph" w:customStyle="1" w:styleId="813">
    <w:name w:val="Знак8 Знак Знак Знак Знак Знак Знак Знак Знак Знак1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77">
    <w:name w:val="Знак7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78">
    <w:name w:val="Знак7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14">
    <w:name w:val="Знак8 Знак Знак Знак Знак Знак Знак Знак Знак Знак1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4">
    <w:name w:val="Знак4 Знак Знак Знак Знак Знак Знак Знак Знак Знак1 Знак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9">
    <w:name w:val="Знак8 Знак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a">
    <w:name w:val="Знак11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b">
    <w:name w:val="1 Знак Знак Знак Знак Знак Знак Знак Знак Знак1 Знак"/>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95">
    <w:name w:val="Знак9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5">
    <w:name w:val="Знак4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9">
    <w:name w:val="Список-КР"/>
    <w:basedOn w:val="a2"/>
    <w:rsid w:val="002A2511"/>
    <w:pPr>
      <w:tabs>
        <w:tab w:val="num" w:pos="1429"/>
      </w:tabs>
      <w:spacing w:before="120" w:after="0" w:line="240" w:lineRule="auto"/>
      <w:ind w:left="357" w:hanging="357"/>
      <w:jc w:val="both"/>
    </w:pPr>
    <w:rPr>
      <w:rFonts w:ascii="Times New Roman" w:eastAsia="Times New Roman" w:hAnsi="Times New Roman"/>
      <w:sz w:val="24"/>
      <w:szCs w:val="24"/>
      <w:lang w:eastAsia="ru-RU"/>
    </w:rPr>
  </w:style>
  <w:style w:type="character" w:customStyle="1" w:styleId="FontStyle92">
    <w:name w:val="Font Style92"/>
    <w:rsid w:val="002A2511"/>
    <w:rPr>
      <w:rFonts w:ascii="Times New Roman" w:hAnsi="Times New Roman" w:cs="Times New Roman"/>
      <w:sz w:val="24"/>
      <w:szCs w:val="24"/>
    </w:rPr>
  </w:style>
  <w:style w:type="character" w:customStyle="1" w:styleId="affffffffffa">
    <w:name w:val="Основной текст Знак Знак Знак Знак Знак"/>
    <w:rsid w:val="002A2511"/>
    <w:rPr>
      <w:sz w:val="24"/>
      <w:szCs w:val="24"/>
      <w:lang w:val="ru-RU" w:eastAsia="ru-RU" w:bidi="ar-SA"/>
    </w:rPr>
  </w:style>
  <w:style w:type="character" w:customStyle="1" w:styleId="1fff9">
    <w:name w:val="Стиль заключения Знак Знак Знак1"/>
    <w:rsid w:val="002A2511"/>
    <w:rPr>
      <w:sz w:val="28"/>
      <w:szCs w:val="28"/>
      <w:lang w:val="ru-RU" w:eastAsia="ru-RU" w:bidi="ar-SA"/>
    </w:rPr>
  </w:style>
  <w:style w:type="character" w:customStyle="1" w:styleId="FontStyle27">
    <w:name w:val="Font Style27"/>
    <w:rsid w:val="002A2511"/>
    <w:rPr>
      <w:rFonts w:ascii="Times New Roman" w:hAnsi="Times New Roman" w:cs="Times New Roman"/>
      <w:sz w:val="26"/>
      <w:szCs w:val="26"/>
    </w:rPr>
  </w:style>
  <w:style w:type="paragraph" w:customStyle="1" w:styleId="140">
    <w:name w:val="Обычный + 14 пт"/>
    <w:basedOn w:val="a2"/>
    <w:rsid w:val="002A2511"/>
    <w:pPr>
      <w:spacing w:before="120" w:after="0" w:line="240" w:lineRule="auto"/>
      <w:ind w:firstLine="708"/>
      <w:jc w:val="both"/>
    </w:pPr>
    <w:rPr>
      <w:rFonts w:ascii="Times New Roman" w:eastAsia="Times New Roman" w:hAnsi="Times New Roman"/>
      <w:sz w:val="28"/>
      <w:szCs w:val="28"/>
      <w:lang w:eastAsia="ru-RU"/>
    </w:rPr>
  </w:style>
  <w:style w:type="character" w:customStyle="1" w:styleId="mnews">
    <w:name w:val="mnews"/>
    <w:rsid w:val="002A2511"/>
  </w:style>
  <w:style w:type="paragraph" w:customStyle="1" w:styleId="1fffa">
    <w:name w:val="Знак Знак Знак Знак1"/>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affffffffffb">
    <w:name w:val="Перечисления с чертой"/>
    <w:basedOn w:val="a2"/>
    <w:rsid w:val="002A2511"/>
    <w:pPr>
      <w:tabs>
        <w:tab w:val="num" w:pos="1080"/>
      </w:tabs>
      <w:spacing w:before="60" w:after="60" w:line="360" w:lineRule="auto"/>
      <w:ind w:firstLine="720"/>
      <w:jc w:val="both"/>
    </w:pPr>
    <w:rPr>
      <w:rFonts w:ascii="Arial" w:eastAsia="Times New Roman" w:hAnsi="Arial"/>
      <w:sz w:val="24"/>
      <w:szCs w:val="24"/>
      <w:lang w:eastAsia="ru-RU"/>
    </w:rPr>
  </w:style>
  <w:style w:type="paragraph" w:customStyle="1" w:styleId="1fffb">
    <w:name w:val="Заголовок 1 с Нум"/>
    <w:basedOn w:val="12"/>
    <w:rsid w:val="002A2511"/>
    <w:pPr>
      <w:spacing w:before="240" w:after="60" w:line="240" w:lineRule="auto"/>
      <w:ind w:left="644" w:hanging="360"/>
      <w:jc w:val="center"/>
    </w:pPr>
    <w:rPr>
      <w:rFonts w:cs="Arial"/>
      <w:b/>
      <w:kern w:val="32"/>
      <w:sz w:val="24"/>
      <w:szCs w:val="32"/>
    </w:rPr>
  </w:style>
  <w:style w:type="paragraph" w:customStyle="1" w:styleId="affffffffffc">
    <w:name w:val="название Знак Знак"/>
    <w:basedOn w:val="a2"/>
    <w:rsid w:val="002A2511"/>
    <w:pPr>
      <w:widowControl w:val="0"/>
      <w:autoSpaceDE w:val="0"/>
      <w:autoSpaceDN w:val="0"/>
      <w:adjustRightInd w:val="0"/>
      <w:spacing w:before="240" w:after="0" w:line="240" w:lineRule="auto"/>
      <w:ind w:firstLine="720"/>
      <w:jc w:val="both"/>
    </w:pPr>
    <w:rPr>
      <w:rFonts w:ascii="Times New Roman" w:eastAsia="Times New Roman" w:hAnsi="Times New Roman"/>
      <w:b/>
      <w:bCs/>
      <w:sz w:val="26"/>
      <w:szCs w:val="20"/>
      <w:lang w:eastAsia="ru-RU"/>
    </w:rPr>
  </w:style>
  <w:style w:type="paragraph" w:customStyle="1" w:styleId="FR3">
    <w:name w:val="FR3"/>
    <w:rsid w:val="002A2511"/>
    <w:pPr>
      <w:widowControl w:val="0"/>
      <w:autoSpaceDE w:val="0"/>
      <w:autoSpaceDN w:val="0"/>
      <w:adjustRightInd w:val="0"/>
      <w:spacing w:before="240" w:after="240"/>
      <w:ind w:left="360" w:firstLine="560"/>
    </w:pPr>
    <w:rPr>
      <w:rFonts w:ascii="Arial" w:hAnsi="Arial" w:cs="Arial"/>
    </w:rPr>
  </w:style>
  <w:style w:type="paragraph" w:customStyle="1" w:styleId="FR4">
    <w:name w:val="FR4"/>
    <w:rsid w:val="002A2511"/>
    <w:pPr>
      <w:widowControl w:val="0"/>
      <w:autoSpaceDE w:val="0"/>
      <w:autoSpaceDN w:val="0"/>
      <w:adjustRightInd w:val="0"/>
      <w:spacing w:before="240" w:after="240"/>
      <w:ind w:left="578" w:hanging="578"/>
      <w:jc w:val="right"/>
    </w:pPr>
    <w:rPr>
      <w:sz w:val="12"/>
      <w:szCs w:val="12"/>
    </w:rPr>
  </w:style>
  <w:style w:type="paragraph" w:customStyle="1" w:styleId="FR5">
    <w:name w:val="FR5"/>
    <w:rsid w:val="002A2511"/>
    <w:pPr>
      <w:widowControl w:val="0"/>
      <w:autoSpaceDE w:val="0"/>
      <w:autoSpaceDN w:val="0"/>
      <w:adjustRightInd w:val="0"/>
      <w:spacing w:before="240" w:after="240"/>
      <w:ind w:left="578" w:hanging="578"/>
      <w:jc w:val="both"/>
    </w:pPr>
    <w:rPr>
      <w:rFonts w:ascii="Arial" w:hAnsi="Arial" w:cs="Arial"/>
      <w:noProof/>
      <w:sz w:val="12"/>
      <w:szCs w:val="12"/>
    </w:rPr>
  </w:style>
  <w:style w:type="paragraph" w:customStyle="1" w:styleId="affffffffffd">
    <w:name w:val="Обычный сжат межстрочн"/>
    <w:basedOn w:val="a2"/>
    <w:rsid w:val="002A2511"/>
    <w:pPr>
      <w:widowControl w:val="0"/>
      <w:overflowPunct w:val="0"/>
      <w:autoSpaceDE w:val="0"/>
      <w:autoSpaceDN w:val="0"/>
      <w:adjustRightInd w:val="0"/>
      <w:spacing w:before="120" w:after="0" w:line="224" w:lineRule="atLeast"/>
      <w:ind w:firstLine="284"/>
      <w:jc w:val="both"/>
    </w:pPr>
    <w:rPr>
      <w:rFonts w:ascii="Times New Roman" w:eastAsia="Times New Roman" w:hAnsi="Times New Roman"/>
      <w:sz w:val="20"/>
      <w:szCs w:val="20"/>
      <w:lang w:eastAsia="ru-RU"/>
    </w:rPr>
  </w:style>
  <w:style w:type="paragraph" w:customStyle="1" w:styleId="affffffffffe">
    <w:name w:val="Стиль главы"/>
    <w:basedOn w:val="a2"/>
    <w:rsid w:val="002A2511"/>
    <w:pPr>
      <w:keepNext/>
      <w:spacing w:before="240" w:after="60" w:line="240" w:lineRule="auto"/>
      <w:ind w:firstLine="567"/>
      <w:jc w:val="center"/>
      <w:outlineLvl w:val="0"/>
    </w:pPr>
    <w:rPr>
      <w:rFonts w:ascii="Arial" w:eastAsia="Times New Roman" w:hAnsi="Arial" w:cs="Arial"/>
      <w:b/>
      <w:kern w:val="28"/>
      <w:sz w:val="24"/>
      <w:szCs w:val="32"/>
      <w:lang w:eastAsia="ru-RU"/>
    </w:rPr>
  </w:style>
  <w:style w:type="paragraph" w:customStyle="1" w:styleId="2fff0">
    <w:name w:val="Стиль Маркированный список 2"/>
    <w:basedOn w:val="a2"/>
    <w:rsid w:val="002A2511"/>
    <w:pPr>
      <w:spacing w:before="120" w:after="0" w:line="240" w:lineRule="auto"/>
      <w:ind w:left="720" w:hanging="360"/>
      <w:jc w:val="both"/>
    </w:pPr>
    <w:rPr>
      <w:rFonts w:ascii="Times New Roman" w:eastAsia="Times New Roman" w:hAnsi="Times New Roman"/>
      <w:sz w:val="20"/>
      <w:szCs w:val="20"/>
      <w:lang w:eastAsia="ru-RU"/>
    </w:rPr>
  </w:style>
  <w:style w:type="paragraph" w:customStyle="1" w:styleId="afffffffffff">
    <w:name w:val="Стиль глав"/>
    <w:basedOn w:val="affffffffffe"/>
    <w:rsid w:val="002A2511"/>
    <w:pPr>
      <w:keepNext w:val="0"/>
    </w:pPr>
    <w:rPr>
      <w:rFonts w:ascii="Times New Roman" w:hAnsi="Times New Roman" w:cs="Times New Roman"/>
      <w:b w:val="0"/>
      <w:sz w:val="28"/>
      <w:szCs w:val="28"/>
    </w:rPr>
  </w:style>
  <w:style w:type="paragraph" w:customStyle="1" w:styleId="caaieiaie2">
    <w:name w:val="caaieiaie 2"/>
    <w:basedOn w:val="a2"/>
    <w:next w:val="a2"/>
    <w:rsid w:val="002A2511"/>
    <w:pPr>
      <w:keepNext/>
      <w:overflowPunct w:val="0"/>
      <w:autoSpaceDE w:val="0"/>
      <w:autoSpaceDN w:val="0"/>
      <w:adjustRightInd w:val="0"/>
      <w:spacing w:before="240" w:after="60" w:line="240" w:lineRule="auto"/>
      <w:ind w:firstLine="567"/>
      <w:jc w:val="center"/>
      <w:textAlignment w:val="baseline"/>
    </w:pPr>
    <w:rPr>
      <w:rFonts w:ascii="Arial CYR" w:eastAsia="Times New Roman" w:hAnsi="Arial CYR"/>
      <w:b/>
      <w:sz w:val="24"/>
      <w:szCs w:val="20"/>
      <w:lang w:eastAsia="ru-RU"/>
    </w:rPr>
  </w:style>
  <w:style w:type="paragraph" w:customStyle="1" w:styleId="afffffffffff0">
    <w:name w:val="основной с отступом"/>
    <w:basedOn w:val="a3"/>
    <w:rsid w:val="002A2511"/>
    <w:pPr>
      <w:tabs>
        <w:tab w:val="num" w:pos="360"/>
        <w:tab w:val="left" w:pos="540"/>
      </w:tabs>
      <w:spacing w:before="120" w:line="288" w:lineRule="auto"/>
      <w:ind w:firstLine="567"/>
    </w:pPr>
    <w:rPr>
      <w:sz w:val="24"/>
      <w:szCs w:val="24"/>
    </w:rPr>
  </w:style>
  <w:style w:type="character" w:customStyle="1" w:styleId="2f2">
    <w:name w:val="Стиль2 Знак"/>
    <w:link w:val="2f1"/>
    <w:rsid w:val="002A2511"/>
    <w:rPr>
      <w:b/>
      <w:caps/>
      <w:sz w:val="24"/>
      <w:szCs w:val="24"/>
    </w:rPr>
  </w:style>
  <w:style w:type="paragraph" w:customStyle="1" w:styleId="afffffffffff1">
    <w:name w:val="Стиль главы схемы"/>
    <w:basedOn w:val="a2"/>
    <w:rsid w:val="002A2511"/>
    <w:pPr>
      <w:spacing w:before="240" w:after="240" w:line="240" w:lineRule="auto"/>
      <w:ind w:firstLine="567"/>
      <w:jc w:val="center"/>
      <w:outlineLvl w:val="0"/>
    </w:pPr>
    <w:rPr>
      <w:rFonts w:ascii="Times New Roman" w:eastAsia="Times New Roman" w:hAnsi="Times New Roman"/>
      <w:b/>
      <w:bCs/>
      <w:kern w:val="28"/>
      <w:sz w:val="28"/>
      <w:szCs w:val="28"/>
      <w:lang w:eastAsia="ru-RU"/>
    </w:rPr>
  </w:style>
  <w:style w:type="character" w:customStyle="1" w:styleId="1d">
    <w:name w:val="Стиль1 Знак"/>
    <w:link w:val="1c"/>
    <w:rsid w:val="002A2511"/>
    <w:rPr>
      <w:b/>
      <w:sz w:val="24"/>
      <w:szCs w:val="24"/>
    </w:rPr>
  </w:style>
  <w:style w:type="paragraph" w:customStyle="1" w:styleId="11c">
    <w:name w:val="1_СПИСОК(1"/>
    <w:aliases w:val="2)"/>
    <w:basedOn w:val="a2"/>
    <w:rsid w:val="002A2511"/>
    <w:pPr>
      <w:widowControl w:val="0"/>
      <w:autoSpaceDE w:val="0"/>
      <w:autoSpaceDN w:val="0"/>
      <w:adjustRightInd w:val="0"/>
      <w:spacing w:before="120" w:after="0" w:line="240" w:lineRule="auto"/>
      <w:ind w:left="360" w:hanging="360"/>
      <w:jc w:val="both"/>
    </w:pPr>
    <w:rPr>
      <w:rFonts w:ascii="Times New Roman" w:eastAsia="Times New Roman" w:hAnsi="Times New Roman"/>
      <w:sz w:val="26"/>
      <w:szCs w:val="20"/>
      <w:lang w:eastAsia="ru-RU"/>
    </w:rPr>
  </w:style>
  <w:style w:type="paragraph" w:customStyle="1" w:styleId="79">
    <w:name w:val="Знак7"/>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96">
    <w:name w:val="Знак9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c">
    <w:name w:val="Знак1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d">
    <w:name w:val="Знак Знак Знак1"/>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4e">
    <w:name w:val="Знак4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Text3">
    <w:name w:val="Text Знак Знак Знак"/>
    <w:rsid w:val="002A2511"/>
    <w:rPr>
      <w:sz w:val="24"/>
      <w:szCs w:val="24"/>
      <w:lang w:val="ru-RU" w:eastAsia="en-US" w:bidi="ar-SA"/>
    </w:rPr>
  </w:style>
  <w:style w:type="character" w:customStyle="1" w:styleId="afffffffffff2">
    <w:name w:val="Стиль заключения Знак Знак Знак"/>
    <w:rsid w:val="002A2511"/>
    <w:rPr>
      <w:sz w:val="28"/>
      <w:szCs w:val="28"/>
      <w:lang w:val="ru-RU" w:eastAsia="ru-RU" w:bidi="ar-SA"/>
    </w:rPr>
  </w:style>
  <w:style w:type="paragraph" w:customStyle="1" w:styleId="4f">
    <w:name w:val="Знак4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e">
    <w:name w:val="Знак1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afffffffffff3">
    <w:name w:val="Стиль пункта схемы Знак Знак Знак"/>
    <w:rsid w:val="002A2511"/>
    <w:rPr>
      <w:sz w:val="28"/>
      <w:szCs w:val="28"/>
      <w:lang w:val="ru-RU" w:eastAsia="ru-RU" w:bidi="ar-SA"/>
    </w:rPr>
  </w:style>
  <w:style w:type="paragraph" w:customStyle="1" w:styleId="4f0">
    <w:name w:val="Знак4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20">
    <w:name w:val="Знак4 Знак Знак Знак2"/>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6">
    <w:name w:val="Знак4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f">
    <w:name w:val="Знак Знак Знак Знак Знак Знак Знак1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a">
    <w:name w:val="Знак8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15">
    <w:name w:val="Знак8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f0">
    <w:name w:val="Знак1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2110">
    <w:name w:val="Знак2 Знак1 Знак Знак1 Знак"/>
    <w:rsid w:val="002A2511"/>
    <w:rPr>
      <w:sz w:val="24"/>
      <w:szCs w:val="24"/>
      <w:lang w:val="ru-RU" w:eastAsia="ru-RU" w:bidi="ar-SA"/>
    </w:rPr>
  </w:style>
  <w:style w:type="paragraph" w:customStyle="1" w:styleId="8b">
    <w:name w:val="Знак8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memosubhard">
    <w:name w:val="memosubhard"/>
    <w:basedOn w:val="a2"/>
    <w:rsid w:val="002A2511"/>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4110">
    <w:name w:val="Знак4 Знак Знак Знак Знак Знак Знак Знак Знак Знак1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d">
    <w:name w:val="Знак1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16">
    <w:name w:val="Знак8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1ffff1">
    <w:name w:val="Стиль пункта схемы Знак Знак Знак1 Знак"/>
    <w:rsid w:val="002A2511"/>
    <w:rPr>
      <w:sz w:val="28"/>
      <w:szCs w:val="28"/>
      <w:lang w:val="ru-RU" w:eastAsia="ru-RU" w:bidi="ar-SA"/>
    </w:rPr>
  </w:style>
  <w:style w:type="paragraph" w:customStyle="1" w:styleId="11e">
    <w:name w:val="Знак11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f">
    <w:name w:val="Знак11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f0">
    <w:name w:val="Знак11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7">
    <w:name w:val="Знак4 Знак Знак Знак Знак Знак Знак Знак Знак Знак1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afffffffffff4">
    <w:name w:val="Îêîí÷àòåëüíûé"/>
    <w:basedOn w:val="a2"/>
    <w:rsid w:val="002A2511"/>
    <w:pPr>
      <w:spacing w:before="120" w:after="0" w:line="240" w:lineRule="auto"/>
      <w:ind w:firstLine="567"/>
      <w:jc w:val="both"/>
    </w:pPr>
    <w:rPr>
      <w:rFonts w:ascii="Times New Roman" w:eastAsia="Times New Roman" w:hAnsi="Times New Roman"/>
      <w:sz w:val="24"/>
      <w:szCs w:val="20"/>
      <w:lang w:eastAsia="ru-RU"/>
    </w:rPr>
  </w:style>
  <w:style w:type="character" w:customStyle="1" w:styleId="2fff1">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2A2511"/>
    <w:rPr>
      <w:sz w:val="24"/>
      <w:szCs w:val="24"/>
      <w:lang w:val="ru-RU" w:eastAsia="ru-RU" w:bidi="ar-SA"/>
    </w:rPr>
  </w:style>
  <w:style w:type="paragraph" w:customStyle="1" w:styleId="418">
    <w:name w:val="Знак4 Знак Знак Знак Знак Знак Знак Знак Знак Знак1 Знак Знак Знак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f1">
    <w:name w:val="Знак1 Знак Знак Знак Знак Знак Знак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afffffffffff5">
    <w:name w:val="Свирь_Тимбер Знак"/>
    <w:basedOn w:val="a2"/>
    <w:link w:val="afffffffffff6"/>
    <w:rsid w:val="002A2511"/>
    <w:pPr>
      <w:spacing w:before="120" w:after="120" w:line="240" w:lineRule="auto"/>
      <w:ind w:firstLine="567"/>
      <w:jc w:val="both"/>
    </w:pPr>
    <w:rPr>
      <w:rFonts w:ascii="Times New Roman" w:eastAsia="Times New Roman" w:hAnsi="Times New Roman"/>
      <w:sz w:val="24"/>
      <w:szCs w:val="24"/>
      <w:lang w:val="en-US" w:bidi="en-US"/>
    </w:rPr>
  </w:style>
  <w:style w:type="character" w:customStyle="1" w:styleId="afffffffffff6">
    <w:name w:val="Свирь_Тимбер Знак Знак"/>
    <w:link w:val="afffffffffff5"/>
    <w:rsid w:val="002A2511"/>
    <w:rPr>
      <w:sz w:val="24"/>
      <w:szCs w:val="24"/>
      <w:lang w:val="en-US" w:eastAsia="en-US" w:bidi="en-US"/>
    </w:rPr>
  </w:style>
  <w:style w:type="paragraph" w:customStyle="1" w:styleId="11f2">
    <w:name w:val="Знак1 Знак Знак1 Знак Знак Знак Знак Знак Знак Знак Знак Знак Знак"/>
    <w:basedOn w:val="a2"/>
    <w:rsid w:val="002A2511"/>
    <w:pPr>
      <w:spacing w:before="120" w:after="160" w:line="240" w:lineRule="exact"/>
      <w:ind w:firstLine="567"/>
      <w:jc w:val="both"/>
    </w:pPr>
    <w:rPr>
      <w:rFonts w:ascii="Verdana" w:eastAsia="Times New Roman" w:hAnsi="Verdana" w:cs="Verdana"/>
      <w:sz w:val="24"/>
      <w:szCs w:val="24"/>
      <w:lang w:val="en-US" w:bidi="en-US"/>
    </w:rPr>
  </w:style>
  <w:style w:type="paragraph" w:customStyle="1" w:styleId="4f1">
    <w:name w:val="Стиль4"/>
    <w:basedOn w:val="3f7"/>
    <w:link w:val="4f2"/>
    <w:rsid w:val="002A2511"/>
    <w:pPr>
      <w:keepNext w:val="0"/>
      <w:keepLines w:val="0"/>
      <w:tabs>
        <w:tab w:val="clear" w:pos="284"/>
      </w:tabs>
      <w:suppressAutoHyphens/>
      <w:ind w:firstLine="567"/>
      <w:jc w:val="right"/>
    </w:pPr>
    <w:rPr>
      <w:noProof w:val="0"/>
      <w:spacing w:val="0"/>
      <w:kern w:val="0"/>
      <w:sz w:val="24"/>
      <w:szCs w:val="20"/>
      <w:lang w:eastAsia="en-US"/>
    </w:rPr>
  </w:style>
  <w:style w:type="character" w:customStyle="1" w:styleId="4f2">
    <w:name w:val="Стиль4 Знак"/>
    <w:link w:val="4f1"/>
    <w:rsid w:val="002A2511"/>
    <w:rPr>
      <w:b/>
      <w:sz w:val="24"/>
      <w:lang w:eastAsia="en-US"/>
    </w:rPr>
  </w:style>
  <w:style w:type="paragraph" w:customStyle="1" w:styleId="2fff2">
    <w:name w:val="Важины Заголовок 2"/>
    <w:basedOn w:val="22"/>
    <w:next w:val="1ffff2"/>
    <w:link w:val="2fff3"/>
    <w:qFormat/>
    <w:rsid w:val="002A2511"/>
    <w:pPr>
      <w:tabs>
        <w:tab w:val="left" w:pos="567"/>
      </w:tabs>
      <w:spacing w:before="120" w:after="120"/>
      <w:ind w:left="1364" w:hanging="360"/>
      <w:jc w:val="both"/>
    </w:pPr>
    <w:rPr>
      <w:b/>
      <w:bCs/>
      <w:i/>
      <w:iCs/>
      <w:szCs w:val="28"/>
      <w:lang w:val="x-none" w:eastAsia="en-US"/>
    </w:rPr>
  </w:style>
  <w:style w:type="paragraph" w:customStyle="1" w:styleId="1ffff2">
    <w:name w:val="Важины1"/>
    <w:basedOn w:val="12"/>
    <w:link w:val="1ffff3"/>
    <w:qFormat/>
    <w:rsid w:val="002A2511"/>
    <w:pPr>
      <w:keepLines/>
      <w:spacing w:before="480" w:line="240" w:lineRule="auto"/>
      <w:ind w:left="644" w:hanging="360"/>
      <w:jc w:val="center"/>
    </w:pPr>
    <w:rPr>
      <w:b/>
      <w:lang w:val="x-none" w:eastAsia="en-US"/>
    </w:rPr>
  </w:style>
  <w:style w:type="character" w:customStyle="1" w:styleId="1ffff3">
    <w:name w:val="Важины1 Знак"/>
    <w:link w:val="1ffff2"/>
    <w:rsid w:val="002A2511"/>
    <w:rPr>
      <w:b/>
      <w:bCs/>
      <w:sz w:val="28"/>
      <w:szCs w:val="28"/>
      <w:lang w:eastAsia="en-US"/>
    </w:rPr>
  </w:style>
  <w:style w:type="character" w:customStyle="1" w:styleId="2fff3">
    <w:name w:val="Важины Заголовок 2 Знак"/>
    <w:link w:val="2fff2"/>
    <w:rsid w:val="002A2511"/>
    <w:rPr>
      <w:b/>
      <w:bCs/>
      <w:i/>
      <w:iCs/>
      <w:sz w:val="28"/>
      <w:szCs w:val="28"/>
      <w:lang w:eastAsia="en-US"/>
    </w:rPr>
  </w:style>
  <w:style w:type="paragraph" w:customStyle="1" w:styleId="4f3">
    <w:name w:val="Важины4"/>
    <w:basedOn w:val="a2"/>
    <w:link w:val="4f4"/>
    <w:qFormat/>
    <w:rsid w:val="002A2511"/>
    <w:pPr>
      <w:spacing w:before="120" w:after="120" w:line="240" w:lineRule="auto"/>
      <w:jc w:val="center"/>
    </w:pPr>
    <w:rPr>
      <w:rFonts w:ascii="Times New Roman" w:hAnsi="Times New Roman"/>
      <w:b/>
      <w:i/>
      <w:sz w:val="24"/>
      <w:szCs w:val="24"/>
      <w:lang w:val="x-none"/>
    </w:rPr>
  </w:style>
  <w:style w:type="character" w:customStyle="1" w:styleId="4f4">
    <w:name w:val="Важины4 Знак"/>
    <w:link w:val="4f3"/>
    <w:rsid w:val="002A2511"/>
    <w:rPr>
      <w:rFonts w:eastAsia="Calibri"/>
      <w:b/>
      <w:i/>
      <w:sz w:val="24"/>
      <w:szCs w:val="24"/>
      <w:lang w:eastAsia="en-US"/>
    </w:rPr>
  </w:style>
  <w:style w:type="paragraph" w:customStyle="1" w:styleId="59">
    <w:name w:val="Стиль5"/>
    <w:basedOn w:val="4"/>
    <w:link w:val="5a"/>
    <w:qFormat/>
    <w:rsid w:val="002A2511"/>
    <w:pPr>
      <w:spacing w:before="120"/>
      <w:ind w:left="1134"/>
      <w:jc w:val="center"/>
    </w:pPr>
    <w:rPr>
      <w:i/>
      <w:sz w:val="24"/>
      <w:szCs w:val="24"/>
      <w:lang w:eastAsia="en-US"/>
    </w:rPr>
  </w:style>
  <w:style w:type="character" w:customStyle="1" w:styleId="5a">
    <w:name w:val="Стиль5 Знак"/>
    <w:link w:val="59"/>
    <w:rsid w:val="002A2511"/>
    <w:rPr>
      <w:b/>
      <w:bCs/>
      <w:i/>
      <w:sz w:val="24"/>
      <w:szCs w:val="24"/>
      <w:lang w:eastAsia="en-US"/>
    </w:rPr>
  </w:style>
  <w:style w:type="character" w:customStyle="1" w:styleId="aff4">
    <w:name w:val="Рисунок Знак"/>
    <w:link w:val="aff2"/>
    <w:rsid w:val="002A2511"/>
    <w:rPr>
      <w:rFonts w:ascii="Arial" w:hAnsi="Arial" w:cs="Arial"/>
      <w:spacing w:val="-5"/>
      <w:lang w:eastAsia="en-US"/>
    </w:rPr>
  </w:style>
  <w:style w:type="character" w:customStyle="1" w:styleId="200">
    <w:name w:val="Знак20 Знак Знак"/>
    <w:locked/>
    <w:rsid w:val="002A2511"/>
    <w:rPr>
      <w:rFonts w:cs="Arial"/>
      <w:b/>
      <w:bCs/>
      <w:caps/>
      <w:kern w:val="32"/>
      <w:sz w:val="24"/>
      <w:szCs w:val="28"/>
      <w:lang w:val="ru-RU" w:eastAsia="ru-RU" w:bidi="ar-SA"/>
    </w:rPr>
  </w:style>
  <w:style w:type="character" w:customStyle="1" w:styleId="2fff4">
    <w:name w:val="Заголовок 2 Знак Знак Знак Знак Знак"/>
    <w:locked/>
    <w:rsid w:val="002A2511"/>
    <w:rPr>
      <w:rFonts w:cs="Arial"/>
      <w:b/>
      <w:bCs/>
      <w:iCs/>
      <w:sz w:val="24"/>
      <w:szCs w:val="24"/>
      <w:lang w:val="ru-RU" w:eastAsia="ru-RU" w:bidi="ar-SA"/>
    </w:rPr>
  </w:style>
  <w:style w:type="character" w:customStyle="1" w:styleId="190">
    <w:name w:val="Знак19 Знак Знак"/>
    <w:locked/>
    <w:rsid w:val="002A2511"/>
    <w:rPr>
      <w:rFonts w:ascii="Arial" w:hAnsi="Arial" w:cs="Arial"/>
      <w:b/>
      <w:bCs/>
      <w:sz w:val="26"/>
      <w:szCs w:val="26"/>
      <w:lang w:val="ru-RU" w:eastAsia="ru-RU" w:bidi="ar-SA"/>
    </w:rPr>
  </w:style>
  <w:style w:type="character" w:customStyle="1" w:styleId="171">
    <w:name w:val="Знак17 Знак Знак"/>
    <w:locked/>
    <w:rsid w:val="002A2511"/>
    <w:rPr>
      <w:b/>
      <w:bCs/>
      <w:iCs/>
      <w:sz w:val="24"/>
      <w:szCs w:val="24"/>
      <w:lang w:val="ru-RU" w:eastAsia="ru-RU" w:bidi="ar-SA"/>
    </w:rPr>
  </w:style>
  <w:style w:type="character" w:customStyle="1" w:styleId="2fff5">
    <w:name w:val="Основной текст Знак2 Знак"/>
    <w:aliases w:val="Основной текст Знак Знак Знак Знак1 Знак,Основной текст Знак1 Знак1 Знак,Основной текст Знак Знак Знак Знак Знак1 Знак Знак"/>
    <w:locked/>
    <w:rsid w:val="002A2511"/>
    <w:rPr>
      <w:sz w:val="24"/>
      <w:szCs w:val="24"/>
      <w:lang w:val="ru-RU" w:eastAsia="ru-RU" w:bidi="ar-SA"/>
    </w:rPr>
  </w:style>
  <w:style w:type="character" w:customStyle="1" w:styleId="1ffff4">
    <w:name w:val="Название Знак Знак1 Знак"/>
    <w:aliases w:val=" 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Название Знак Знак2"/>
    <w:locked/>
    <w:rsid w:val="002A2511"/>
    <w:rPr>
      <w:rFonts w:ascii="Arial" w:hAnsi="Arial" w:cs="Arial"/>
      <w:b/>
      <w:kern w:val="28"/>
      <w:sz w:val="28"/>
      <w:lang w:val="ru-RU" w:eastAsia="ru-RU" w:bidi="ar-SA"/>
    </w:rPr>
  </w:style>
  <w:style w:type="character" w:customStyle="1" w:styleId="132">
    <w:name w:val="Знак13 Знак Знак"/>
    <w:locked/>
    <w:rsid w:val="002A2511"/>
    <w:rPr>
      <w:sz w:val="24"/>
      <w:szCs w:val="24"/>
      <w:lang w:val="ru-RU" w:eastAsia="ru-RU" w:bidi="ar-SA"/>
    </w:rPr>
  </w:style>
  <w:style w:type="character" w:customStyle="1" w:styleId="122">
    <w:name w:val="Знак12 Знак Знак"/>
    <w:locked/>
    <w:rsid w:val="002A2511"/>
    <w:rPr>
      <w:sz w:val="24"/>
      <w:szCs w:val="24"/>
      <w:lang w:val="ru-RU" w:eastAsia="ru-RU" w:bidi="ar-SA"/>
    </w:rPr>
  </w:style>
  <w:style w:type="character" w:customStyle="1" w:styleId="101">
    <w:name w:val="Знак10 Знак Знак"/>
    <w:locked/>
    <w:rsid w:val="002A2511"/>
    <w:rPr>
      <w:rFonts w:ascii="Tahoma" w:hAnsi="Tahoma" w:cs="Tahoma"/>
      <w:sz w:val="16"/>
      <w:szCs w:val="16"/>
      <w:lang w:val="ru-RU" w:eastAsia="ru-RU" w:bidi="ar-SA"/>
    </w:rPr>
  </w:style>
  <w:style w:type="character" w:customStyle="1" w:styleId="Text20">
    <w:name w:val="Text Знак Знак2"/>
    <w:locked/>
    <w:rsid w:val="002A2511"/>
    <w:rPr>
      <w:sz w:val="24"/>
      <w:szCs w:val="24"/>
      <w:lang w:val="ru-RU" w:eastAsia="en-US" w:bidi="ar-SA"/>
    </w:rPr>
  </w:style>
  <w:style w:type="character" w:customStyle="1" w:styleId="afffffffffff7">
    <w:name w:val="Основной Знак Знак"/>
    <w:locked/>
    <w:rsid w:val="002A2511"/>
    <w:rPr>
      <w:rFonts w:ascii="Calibri" w:eastAsia="Calibri" w:hAnsi="Calibri"/>
      <w:sz w:val="24"/>
      <w:szCs w:val="24"/>
      <w:lang w:val="ru-RU" w:eastAsia="en-US" w:bidi="ar-SA"/>
    </w:rPr>
  </w:style>
  <w:style w:type="character" w:customStyle="1" w:styleId="afffffffffff8">
    <w:name w:val="Без отступов для рис Знак Знак"/>
    <w:locked/>
    <w:rsid w:val="002A2511"/>
    <w:rPr>
      <w:sz w:val="24"/>
      <w:lang w:val="ru-RU" w:eastAsia="ru-RU" w:bidi="ar-SA"/>
    </w:rPr>
  </w:style>
  <w:style w:type="character" w:customStyle="1" w:styleId="2fff6">
    <w:name w:val="Цитата 2 Знак Знак"/>
    <w:locked/>
    <w:rsid w:val="002A2511"/>
    <w:rPr>
      <w:rFonts w:ascii="Calibri" w:eastAsia="Calibri" w:hAnsi="Calibri"/>
      <w:i/>
      <w:iCs/>
      <w:sz w:val="22"/>
      <w:szCs w:val="22"/>
      <w:lang w:val="en-US" w:eastAsia="en-US" w:bidi="en-US"/>
    </w:rPr>
  </w:style>
  <w:style w:type="character" w:customStyle="1" w:styleId="afffffffffff9">
    <w:name w:val="Выделенная цитата Знак Знак"/>
    <w:locked/>
    <w:rsid w:val="002A2511"/>
    <w:rPr>
      <w:rFonts w:ascii="Calibri" w:eastAsia="Calibri" w:hAnsi="Calibri"/>
      <w:b/>
      <w:bCs/>
      <w:i/>
      <w:iCs/>
      <w:sz w:val="22"/>
      <w:szCs w:val="22"/>
      <w:lang w:val="en-US" w:eastAsia="en-US" w:bidi="en-US"/>
    </w:rPr>
  </w:style>
  <w:style w:type="character" w:customStyle="1" w:styleId="-23">
    <w:name w:val="Заголовок-2 Знак Знак"/>
    <w:locked/>
    <w:rsid w:val="002A2511"/>
    <w:rPr>
      <w:b/>
      <w:sz w:val="24"/>
      <w:lang w:val="ru-RU" w:eastAsia="en-US" w:bidi="ar-SA"/>
    </w:rPr>
  </w:style>
  <w:style w:type="character" w:customStyle="1" w:styleId="1ffff5">
    <w:name w:val="ОБЫЧН_ТЕКСТ Знак Знак1"/>
    <w:locked/>
    <w:rsid w:val="002A2511"/>
    <w:rPr>
      <w:sz w:val="26"/>
      <w:lang w:val="ru-RU" w:eastAsia="ru-RU" w:bidi="ar-SA"/>
    </w:rPr>
  </w:style>
  <w:style w:type="character" w:customStyle="1" w:styleId="64">
    <w:name w:val="Знак6 Знак Знак"/>
    <w:rsid w:val="002A2511"/>
    <w:rPr>
      <w:rFonts w:ascii="Tahoma" w:hAnsi="Tahoma"/>
      <w:b/>
      <w:sz w:val="18"/>
      <w:lang w:val="ru-RU" w:eastAsia="ru-RU" w:bidi="ar-SA"/>
    </w:rPr>
  </w:style>
  <w:style w:type="character" w:customStyle="1" w:styleId="5b">
    <w:name w:val="Знак5 Знак Знак"/>
    <w:rsid w:val="002A2511"/>
    <w:rPr>
      <w:rFonts w:ascii="Arial" w:hAnsi="Arial"/>
      <w:b/>
      <w:kern w:val="28"/>
      <w:sz w:val="28"/>
      <w:lang w:val="ru-RU" w:eastAsia="ru-RU" w:bidi="ar-SA"/>
    </w:rPr>
  </w:style>
  <w:style w:type="table" w:customStyle="1" w:styleId="11f3">
    <w:name w:val="Сетка таблицы 11"/>
    <w:basedOn w:val="a5"/>
    <w:next w:val="1f4"/>
    <w:rsid w:val="002A251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4">
    <w:name w:val="Заголовок-1 Знак Знак"/>
    <w:rsid w:val="002A2511"/>
    <w:rPr>
      <w:b/>
      <w:sz w:val="28"/>
      <w:lang w:val="ru-RU" w:eastAsia="en-US" w:bidi="ar-SA"/>
    </w:rPr>
  </w:style>
  <w:style w:type="character" w:customStyle="1" w:styleId="11f4">
    <w:name w:val="Стиль пункта схемы Знак Знак Знак1 Знак1"/>
    <w:rsid w:val="002A2511"/>
    <w:rPr>
      <w:sz w:val="28"/>
      <w:szCs w:val="28"/>
      <w:lang w:val="ru-RU" w:eastAsia="ru-RU" w:bidi="ar-SA"/>
    </w:rPr>
  </w:style>
  <w:style w:type="character" w:customStyle="1" w:styleId="2fff7">
    <w:name w:val="Стиль заключения Знак Знак Знак2"/>
    <w:rsid w:val="002A2511"/>
    <w:rPr>
      <w:sz w:val="28"/>
      <w:szCs w:val="28"/>
      <w:lang w:val="ru-RU" w:eastAsia="ru-RU" w:bidi="ar-SA"/>
    </w:rPr>
  </w:style>
  <w:style w:type="character" w:customStyle="1" w:styleId="afffffffffffa">
    <w:name w:val="Основной стиль Знак Знак"/>
    <w:rsid w:val="002A2511"/>
    <w:rPr>
      <w:rFonts w:ascii="Arial" w:hAnsi="Arial"/>
      <w:sz w:val="24"/>
      <w:szCs w:val="28"/>
      <w:lang w:val="ru-RU" w:eastAsia="ru-RU" w:bidi="ar-SA"/>
    </w:rPr>
  </w:style>
  <w:style w:type="paragraph" w:customStyle="1" w:styleId="8c">
    <w:name w:val="Знак8 Знак Знак Знак Знак Знак Знак Знак Знак Знак Знак Знак Знак Знак Знак Знак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f5">
    <w:name w:val="Знак11 Знак Знак Знак Знак Знак Знак Знак Знак Знак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f6">
    <w:name w:val="Знак Знак Знак Знак Знак Знак1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f7">
    <w:name w:val="Знак Знак Знак Знак Знак Знак1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f8">
    <w:name w:val="Знак Знак Знак Знак Знак Знак1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f6">
    <w:name w:val="Знак1 Знак Знак Знак Знак Знак Знак Знак Знак Знак Знак Знак Знак Знак Знак Знак1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HTML4">
    <w:name w:val="Стандартный HTML Знак"/>
    <w:link w:val="HTML3"/>
    <w:rsid w:val="002A2511"/>
    <w:rPr>
      <w:rFonts w:ascii="Courier New" w:hAnsi="Courier New" w:cs="Courier New"/>
      <w:spacing w:val="-5"/>
      <w:lang w:eastAsia="en-US"/>
    </w:rPr>
  </w:style>
  <w:style w:type="paragraph" w:customStyle="1" w:styleId="1ffff9">
    <w:name w:val="Знак Знак Знак Знак Знак Знак1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12">
    <w:name w:val="Знак11 Знак Знак Знак Знак Знак Знак Знак Знак Знак Знак Знак Знак Знак Знак Знак Знак Знак Знак Знак Знак Знак Знак Знак Знак1"/>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afffffffffffb">
    <w:name w:val="Гипертекстовая ссылка"/>
    <w:uiPriority w:val="99"/>
    <w:rsid w:val="002A2511"/>
    <w:rPr>
      <w:rFonts w:cs="Times New Roman"/>
      <w:b/>
      <w:bCs/>
      <w:color w:val="008000"/>
      <w:sz w:val="20"/>
      <w:szCs w:val="20"/>
    </w:rPr>
  </w:style>
  <w:style w:type="paragraph" w:customStyle="1" w:styleId="3ff1">
    <w:name w:val="Обычный3"/>
    <w:rsid w:val="002A2511"/>
    <w:pPr>
      <w:snapToGrid w:val="0"/>
      <w:spacing w:before="240" w:after="240"/>
      <w:ind w:left="578" w:hanging="578"/>
    </w:pPr>
    <w:rPr>
      <w:sz w:val="22"/>
    </w:rPr>
  </w:style>
  <w:style w:type="paragraph" w:customStyle="1" w:styleId="afffffffffffc">
    <w:name w:val="Схема"/>
    <w:basedOn w:val="aff3"/>
    <w:link w:val="afffffffffffd"/>
    <w:qFormat/>
    <w:rsid w:val="002A2511"/>
    <w:pPr>
      <w:suppressAutoHyphens/>
      <w:spacing w:before="120" w:after="240" w:line="240" w:lineRule="auto"/>
      <w:ind w:firstLine="0"/>
      <w:jc w:val="left"/>
    </w:pPr>
    <w:rPr>
      <w:bCs w:val="0"/>
      <w:i/>
      <w:sz w:val="24"/>
      <w:lang w:eastAsia="en-US"/>
    </w:rPr>
  </w:style>
  <w:style w:type="character" w:customStyle="1" w:styleId="afffffffffffd">
    <w:name w:val="Схема Знак"/>
    <w:link w:val="afffffffffffc"/>
    <w:rsid w:val="002A2511"/>
    <w:rPr>
      <w:b/>
      <w:i/>
      <w:sz w:val="24"/>
      <w:lang w:eastAsia="en-US"/>
    </w:rPr>
  </w:style>
  <w:style w:type="paragraph" w:customStyle="1" w:styleId="1113">
    <w:name w:val="Знак1 Знак Знак Знак Знак Знак Знак Знак Знак Знак Знак Знак Знак Знак Знак Знак1 Знак Знак Знак1"/>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5c">
    <w:name w:val="Знак5 Знак"/>
    <w:aliases w:val="Основной текст 1 Знак,Основной текст с отступом Знак1 Знак,Нумерованный список !! Знак,Надин стиль Знак Знак"/>
    <w:rsid w:val="002A2511"/>
    <w:rPr>
      <w:rFonts w:ascii="Times New Roman" w:eastAsia="Times New Roman" w:hAnsi="Times New Roman" w:cs="Times New Roman"/>
      <w:sz w:val="24"/>
      <w:szCs w:val="24"/>
      <w:lang w:eastAsia="ru-RU"/>
    </w:rPr>
  </w:style>
  <w:style w:type="paragraph" w:customStyle="1" w:styleId="afffffffffffe">
    <w:name w:val="заголовок таблицы Знак"/>
    <w:basedOn w:val="a2"/>
    <w:rsid w:val="002A2511"/>
    <w:pPr>
      <w:tabs>
        <w:tab w:val="num" w:pos="1588"/>
      </w:tabs>
      <w:spacing w:after="0" w:line="240" w:lineRule="auto"/>
      <w:ind w:left="1588" w:hanging="1588"/>
      <w:jc w:val="right"/>
    </w:pPr>
    <w:rPr>
      <w:rFonts w:ascii="Times New Roman" w:eastAsia="Times New Roman" w:hAnsi="Times New Roman"/>
      <w:i/>
      <w:sz w:val="24"/>
      <w:szCs w:val="24"/>
      <w:lang w:eastAsia="ru-RU"/>
    </w:rPr>
  </w:style>
  <w:style w:type="paragraph" w:customStyle="1" w:styleId="affffffffffff">
    <w:name w:val="Для записок Знак"/>
    <w:basedOn w:val="a2"/>
    <w:link w:val="affffffffffff0"/>
    <w:rsid w:val="002A2511"/>
    <w:pPr>
      <w:spacing w:before="120" w:after="0" w:line="240" w:lineRule="auto"/>
      <w:ind w:firstLine="708"/>
      <w:jc w:val="both"/>
    </w:pPr>
    <w:rPr>
      <w:rFonts w:ascii="Times New Roman" w:eastAsia="Times New Roman" w:hAnsi="Times New Roman"/>
      <w:sz w:val="24"/>
      <w:szCs w:val="20"/>
      <w:lang w:val="x-none"/>
    </w:rPr>
  </w:style>
  <w:style w:type="character" w:customStyle="1" w:styleId="affffffffffff0">
    <w:name w:val="Для записок Знак Знак"/>
    <w:link w:val="affffffffffff"/>
    <w:rsid w:val="002A2511"/>
    <w:rPr>
      <w:sz w:val="24"/>
      <w:lang w:eastAsia="en-US"/>
    </w:rPr>
  </w:style>
  <w:style w:type="paragraph" w:customStyle="1" w:styleId="3ff2">
    <w:name w:val="Заг 3"/>
    <w:basedOn w:val="a2"/>
    <w:rsid w:val="002A2511"/>
    <w:pPr>
      <w:shd w:val="clear" w:color="auto" w:fill="F8FCFF"/>
      <w:spacing w:before="120" w:after="120" w:line="240" w:lineRule="auto"/>
      <w:jc w:val="both"/>
      <w:outlineLvl w:val="2"/>
    </w:pPr>
    <w:rPr>
      <w:rFonts w:ascii="Times New Roman" w:eastAsia="Times New Roman" w:hAnsi="Times New Roman"/>
      <w:b/>
      <w:sz w:val="24"/>
      <w:szCs w:val="24"/>
      <w:lang w:eastAsia="ru-RU"/>
    </w:rPr>
  </w:style>
  <w:style w:type="paragraph" w:customStyle="1" w:styleId="Char">
    <w:name w:val="Char Знак Знак"/>
    <w:basedOn w:val="a2"/>
    <w:rsid w:val="002A2511"/>
    <w:pPr>
      <w:widowControl w:val="0"/>
      <w:adjustRightInd w:val="0"/>
      <w:spacing w:after="160" w:line="240" w:lineRule="exact"/>
      <w:jc w:val="right"/>
    </w:pPr>
    <w:rPr>
      <w:rFonts w:ascii="Arial" w:eastAsia="Times New Roman" w:hAnsi="Arial" w:cs="Arial"/>
      <w:sz w:val="20"/>
      <w:szCs w:val="20"/>
      <w:lang w:val="en-GB"/>
    </w:rPr>
  </w:style>
  <w:style w:type="paragraph" w:customStyle="1" w:styleId="Normal10-02">
    <w:name w:val="Normal + 10 пт полужирный По центру Слева:  -02 см Справ..."/>
    <w:basedOn w:val="a2"/>
    <w:link w:val="Normal10-020"/>
    <w:rsid w:val="002A2511"/>
    <w:pPr>
      <w:spacing w:before="60" w:after="180" w:line="240" w:lineRule="auto"/>
      <w:ind w:left="-113" w:right="-113"/>
      <w:jc w:val="center"/>
    </w:pPr>
    <w:rPr>
      <w:rFonts w:ascii="Times New Roman" w:eastAsia="Times New Roman" w:hAnsi="Times New Roman"/>
      <w:b/>
      <w:bCs/>
      <w:sz w:val="20"/>
      <w:szCs w:val="20"/>
      <w:lang w:val="x-none"/>
    </w:rPr>
  </w:style>
  <w:style w:type="character" w:customStyle="1" w:styleId="Normal10-020">
    <w:name w:val="Normal + 10 пт полужирный По центру Слева:  -02 см Справ... Знак"/>
    <w:link w:val="Normal10-02"/>
    <w:rsid w:val="002A2511"/>
    <w:rPr>
      <w:b/>
      <w:bCs/>
      <w:lang w:eastAsia="en-US"/>
    </w:rPr>
  </w:style>
  <w:style w:type="paragraph" w:customStyle="1" w:styleId="Normal10">
    <w:name w:val="Стиль Normal + 10 пт полужирный"/>
    <w:basedOn w:val="2ffc"/>
    <w:rsid w:val="002A2511"/>
    <w:pPr>
      <w:widowControl/>
      <w:snapToGrid w:val="0"/>
      <w:spacing w:before="60" w:after="60" w:line="240" w:lineRule="auto"/>
      <w:ind w:left="-113" w:right="-113" w:firstLine="0"/>
      <w:jc w:val="center"/>
    </w:pPr>
    <w:rPr>
      <w:b/>
      <w:bCs/>
      <w:snapToGrid/>
      <w:sz w:val="20"/>
    </w:rPr>
  </w:style>
  <w:style w:type="paragraph" w:customStyle="1" w:styleId="indent">
    <w:name w:val="indent"/>
    <w:basedOn w:val="a2"/>
    <w:rsid w:val="002A2511"/>
    <w:pPr>
      <w:spacing w:before="100" w:beforeAutospacing="1" w:after="100" w:afterAutospacing="1" w:line="240" w:lineRule="auto"/>
      <w:jc w:val="both"/>
    </w:pPr>
    <w:rPr>
      <w:rFonts w:ascii="Times New Roman" w:eastAsia="Times New Roman" w:hAnsi="Times New Roman"/>
      <w:sz w:val="25"/>
      <w:szCs w:val="24"/>
      <w:lang w:eastAsia="ru-RU"/>
    </w:rPr>
  </w:style>
  <w:style w:type="character" w:customStyle="1" w:styleId="afd">
    <w:name w:val="Маркированный список Знак"/>
    <w:link w:val="a0"/>
    <w:rsid w:val="002A2511"/>
    <w:rPr>
      <w:sz w:val="24"/>
      <w:szCs w:val="24"/>
      <w:lang w:val="x-none" w:eastAsia="x-none"/>
    </w:rPr>
  </w:style>
  <w:style w:type="paragraph" w:customStyle="1" w:styleId="affffffffffff1">
    <w:name w:val="Список записка"/>
    <w:basedOn w:val="a2"/>
    <w:qFormat/>
    <w:rsid w:val="002A2511"/>
    <w:pPr>
      <w:widowControl w:val="0"/>
      <w:tabs>
        <w:tab w:val="num" w:pos="360"/>
      </w:tabs>
      <w:autoSpaceDE w:val="0"/>
      <w:autoSpaceDN w:val="0"/>
      <w:adjustRightInd w:val="0"/>
      <w:spacing w:before="120" w:after="120" w:line="240" w:lineRule="auto"/>
      <w:ind w:left="360" w:hanging="360"/>
      <w:jc w:val="both"/>
    </w:pPr>
    <w:rPr>
      <w:rFonts w:ascii="Times New Roman" w:eastAsia="Times New Roman" w:hAnsi="Times New Roman"/>
      <w:sz w:val="25"/>
      <w:szCs w:val="24"/>
      <w:lang w:eastAsia="ru-RU"/>
    </w:rPr>
  </w:style>
  <w:style w:type="paragraph" w:customStyle="1" w:styleId="affffffffffff2">
    <w:name w:val="Записка"/>
    <w:basedOn w:val="a2"/>
    <w:qFormat/>
    <w:rsid w:val="002A2511"/>
    <w:pPr>
      <w:widowControl w:val="0"/>
      <w:autoSpaceDE w:val="0"/>
      <w:autoSpaceDN w:val="0"/>
      <w:adjustRightInd w:val="0"/>
      <w:spacing w:before="120" w:after="180" w:line="360" w:lineRule="auto"/>
      <w:ind w:firstLine="720"/>
      <w:jc w:val="both"/>
    </w:pPr>
    <w:rPr>
      <w:rFonts w:ascii="Times New Roman" w:eastAsia="Times New Roman" w:hAnsi="Times New Roman"/>
      <w:sz w:val="25"/>
      <w:szCs w:val="24"/>
      <w:lang w:eastAsia="ru-RU"/>
    </w:rPr>
  </w:style>
  <w:style w:type="character" w:customStyle="1" w:styleId="affff7">
    <w:name w:val="Текст примечания Знак"/>
    <w:link w:val="affff6"/>
    <w:semiHidden/>
    <w:rsid w:val="002A2511"/>
  </w:style>
  <w:style w:type="character" w:customStyle="1" w:styleId="1ffffa">
    <w:name w:val="Текст примечания Знак1"/>
    <w:uiPriority w:val="99"/>
    <w:semiHidden/>
    <w:rsid w:val="002A2511"/>
    <w:rPr>
      <w:rFonts w:ascii="Times New Roman" w:hAnsi="Times New Roman"/>
      <w:sz w:val="20"/>
      <w:szCs w:val="20"/>
    </w:rPr>
  </w:style>
  <w:style w:type="character" w:customStyle="1" w:styleId="affff9">
    <w:name w:val="Тема примечания Знак"/>
    <w:link w:val="affff8"/>
    <w:semiHidden/>
    <w:rsid w:val="002A2511"/>
    <w:rPr>
      <w:b/>
      <w:bCs/>
    </w:rPr>
  </w:style>
  <w:style w:type="character" w:customStyle="1" w:styleId="1ffffb">
    <w:name w:val="Тема примечания Знак1"/>
    <w:uiPriority w:val="99"/>
    <w:semiHidden/>
    <w:rsid w:val="002A2511"/>
    <w:rPr>
      <w:rFonts w:ascii="Times New Roman" w:hAnsi="Times New Roman"/>
      <w:b/>
      <w:bCs/>
      <w:sz w:val="20"/>
      <w:szCs w:val="20"/>
    </w:rPr>
  </w:style>
  <w:style w:type="paragraph" w:customStyle="1" w:styleId="affffffffffff3">
    <w:name w:val="ТЕКСТ"/>
    <w:basedOn w:val="a2"/>
    <w:link w:val="affffffffffff4"/>
    <w:rsid w:val="002A2511"/>
    <w:pPr>
      <w:spacing w:before="60" w:after="180" w:line="360" w:lineRule="auto"/>
      <w:ind w:left="227" w:right="170" w:firstLine="680"/>
      <w:jc w:val="both"/>
    </w:pPr>
    <w:rPr>
      <w:rFonts w:ascii="Times New Roman" w:eastAsia="Times New Roman" w:hAnsi="Times New Roman"/>
      <w:sz w:val="24"/>
      <w:szCs w:val="24"/>
      <w:lang w:val="x-none"/>
    </w:rPr>
  </w:style>
  <w:style w:type="character" w:customStyle="1" w:styleId="affffffffffff4">
    <w:name w:val="ТЕКСТ Знак"/>
    <w:link w:val="affffffffffff3"/>
    <w:rsid w:val="002A2511"/>
    <w:rPr>
      <w:sz w:val="24"/>
      <w:szCs w:val="24"/>
      <w:lang w:eastAsia="en-US"/>
    </w:rPr>
  </w:style>
  <w:style w:type="paragraph" w:customStyle="1" w:styleId="affffffffffff5">
    <w:name w:val="Подписи"/>
    <w:basedOn w:val="a2"/>
    <w:link w:val="affffffffffff6"/>
    <w:rsid w:val="002A2511"/>
    <w:pPr>
      <w:spacing w:before="60" w:after="120" w:line="240" w:lineRule="auto"/>
      <w:ind w:right="113" w:firstLine="284"/>
      <w:jc w:val="center"/>
    </w:pPr>
    <w:rPr>
      <w:rFonts w:ascii="Georgia" w:eastAsia="Times New Roman" w:hAnsi="Georgia"/>
      <w:lang w:val="x-none"/>
    </w:rPr>
  </w:style>
  <w:style w:type="character" w:customStyle="1" w:styleId="affffffffffff6">
    <w:name w:val="Подписи Знак"/>
    <w:link w:val="affffffffffff5"/>
    <w:rsid w:val="002A2511"/>
    <w:rPr>
      <w:rFonts w:ascii="Georgia" w:hAnsi="Georgia"/>
      <w:sz w:val="22"/>
      <w:szCs w:val="22"/>
      <w:lang w:eastAsia="en-US"/>
    </w:rPr>
  </w:style>
  <w:style w:type="paragraph" w:customStyle="1" w:styleId="131256">
    <w:name w:val="Стиль 13 пт По ширине Слева:  125 см Перед:  6 пт"/>
    <w:basedOn w:val="a2"/>
    <w:rsid w:val="002A2511"/>
    <w:pPr>
      <w:spacing w:before="120" w:after="180" w:line="240" w:lineRule="auto"/>
      <w:ind w:firstLine="709"/>
      <w:jc w:val="both"/>
    </w:pPr>
    <w:rPr>
      <w:rFonts w:ascii="Times New Roman" w:eastAsia="Times New Roman" w:hAnsi="Times New Roman"/>
      <w:sz w:val="26"/>
      <w:szCs w:val="20"/>
      <w:lang w:eastAsia="ru-RU"/>
    </w:rPr>
  </w:style>
  <w:style w:type="character" w:customStyle="1" w:styleId="contww">
    <w:name w:val="contww"/>
    <w:rsid w:val="002A2511"/>
  </w:style>
  <w:style w:type="paragraph" w:customStyle="1" w:styleId="a">
    <w:name w:val="НУМЕРОВАННЫЙ СП"/>
    <w:basedOn w:val="a2"/>
    <w:qFormat/>
    <w:rsid w:val="002A2511"/>
    <w:pPr>
      <w:widowControl w:val="0"/>
      <w:numPr>
        <w:numId w:val="17"/>
      </w:numPr>
      <w:suppressAutoHyphens/>
      <w:spacing w:before="60" w:after="60" w:line="240" w:lineRule="auto"/>
      <w:jc w:val="both"/>
    </w:pPr>
    <w:rPr>
      <w:rFonts w:ascii="Times New Roman" w:eastAsia="Lucida Sans Unicode" w:hAnsi="Times New Roman"/>
      <w:sz w:val="25"/>
      <w:szCs w:val="24"/>
      <w:lang w:eastAsia="ru-RU"/>
    </w:rPr>
  </w:style>
  <w:style w:type="paragraph" w:customStyle="1" w:styleId="affffffffffff7">
    <w:name w:val="подпись табл"/>
    <w:basedOn w:val="a2"/>
    <w:link w:val="affffffffffff8"/>
    <w:rsid w:val="002A2511"/>
    <w:pPr>
      <w:spacing w:before="40" w:after="120" w:line="240" w:lineRule="auto"/>
      <w:jc w:val="center"/>
    </w:pPr>
    <w:rPr>
      <w:rFonts w:ascii="Times New Roman" w:eastAsia="Times New Roman" w:hAnsi="Times New Roman"/>
      <w:b/>
      <w:bCs/>
      <w:i/>
      <w:sz w:val="25"/>
      <w:szCs w:val="20"/>
      <w:lang w:val="x-none"/>
    </w:rPr>
  </w:style>
  <w:style w:type="character" w:customStyle="1" w:styleId="affffffffffff8">
    <w:name w:val="подпись табл Знак"/>
    <w:link w:val="affffffffffff7"/>
    <w:rsid w:val="002A2511"/>
    <w:rPr>
      <w:b/>
      <w:bCs/>
      <w:i/>
      <w:sz w:val="25"/>
      <w:lang w:eastAsia="en-US"/>
    </w:rPr>
  </w:style>
  <w:style w:type="paragraph" w:customStyle="1" w:styleId="affffffffffff9">
    <w:name w:val="Астрахань Знак"/>
    <w:basedOn w:val="a2"/>
    <w:link w:val="1ffffc"/>
    <w:autoRedefine/>
    <w:rsid w:val="002A2511"/>
    <w:pPr>
      <w:spacing w:before="120" w:after="120" w:line="240" w:lineRule="auto"/>
      <w:jc w:val="both"/>
    </w:pPr>
    <w:rPr>
      <w:rFonts w:ascii="Arial" w:eastAsia="Times New Roman" w:hAnsi="Arial"/>
      <w:szCs w:val="20"/>
      <w:lang w:val="x-none"/>
    </w:rPr>
  </w:style>
  <w:style w:type="character" w:customStyle="1" w:styleId="1ffffc">
    <w:name w:val="Астрахань Знак Знак1"/>
    <w:link w:val="affffffffffff9"/>
    <w:rsid w:val="002A2511"/>
    <w:rPr>
      <w:rFonts w:ascii="Arial" w:hAnsi="Arial"/>
      <w:sz w:val="22"/>
      <w:lang w:eastAsia="en-US"/>
    </w:rPr>
  </w:style>
  <w:style w:type="paragraph" w:customStyle="1" w:styleId="consplusnormal0">
    <w:name w:val="consplusnormal"/>
    <w:basedOn w:val="a2"/>
    <w:rsid w:val="002A2511"/>
    <w:pPr>
      <w:spacing w:before="100" w:beforeAutospacing="1" w:after="100" w:afterAutospacing="1" w:line="240" w:lineRule="auto"/>
      <w:jc w:val="both"/>
    </w:pPr>
    <w:rPr>
      <w:rFonts w:ascii="Times New Roman" w:eastAsia="Times New Roman" w:hAnsi="Times New Roman"/>
      <w:sz w:val="25"/>
      <w:szCs w:val="24"/>
      <w:lang w:eastAsia="ru-RU"/>
    </w:rPr>
  </w:style>
  <w:style w:type="character" w:customStyle="1" w:styleId="style1">
    <w:name w:val="style1"/>
    <w:rsid w:val="002A2511"/>
  </w:style>
  <w:style w:type="character" w:customStyle="1" w:styleId="affffffffffffa">
    <w:name w:val="Нумерован список"/>
    <w:rsid w:val="002A2511"/>
    <w:rPr>
      <w:sz w:val="24"/>
      <w:szCs w:val="20"/>
      <w:lang w:eastAsia="zh-CN"/>
    </w:rPr>
  </w:style>
  <w:style w:type="paragraph" w:customStyle="1" w:styleId="3095">
    <w:name w:val="Стиль Стиль Заголовок 3 + Первая строка:  095 см + Первая строка:  ..."/>
    <w:basedOn w:val="a2"/>
    <w:rsid w:val="002A2511"/>
    <w:pPr>
      <w:keepNext/>
      <w:spacing w:before="240" w:after="120" w:line="240" w:lineRule="auto"/>
      <w:ind w:firstLine="913"/>
      <w:jc w:val="both"/>
      <w:outlineLvl w:val="2"/>
    </w:pPr>
    <w:rPr>
      <w:rFonts w:ascii="Georgia" w:eastAsia="Times New Roman" w:hAnsi="Georgia"/>
      <w:sz w:val="28"/>
      <w:szCs w:val="20"/>
      <w:lang w:eastAsia="ru-RU"/>
    </w:rPr>
  </w:style>
  <w:style w:type="paragraph" w:customStyle="1" w:styleId="1TimesNewRoman14">
    <w:name w:val="Стиль Заголовок 1 + Times New Roman 14 пт не полужирный"/>
    <w:basedOn w:val="12"/>
    <w:rsid w:val="002A2511"/>
    <w:pPr>
      <w:spacing w:before="360" w:after="240" w:line="240" w:lineRule="auto"/>
      <w:ind w:left="567"/>
      <w:jc w:val="left"/>
    </w:pPr>
    <w:rPr>
      <w:rFonts w:cs="Arial"/>
      <w:b/>
      <w:bCs w:val="0"/>
      <w:caps/>
      <w:sz w:val="36"/>
      <w:szCs w:val="32"/>
    </w:rPr>
  </w:style>
  <w:style w:type="paragraph" w:customStyle="1" w:styleId="1ffffd">
    <w:name w:val="Стиль Заголовок 1 +"/>
    <w:basedOn w:val="12"/>
    <w:link w:val="1ffffe"/>
    <w:rsid w:val="002A2511"/>
    <w:pPr>
      <w:spacing w:before="360" w:after="240" w:line="240" w:lineRule="auto"/>
      <w:ind w:left="567"/>
      <w:jc w:val="left"/>
    </w:pPr>
    <w:rPr>
      <w:bCs w:val="0"/>
      <w:sz w:val="32"/>
      <w:szCs w:val="32"/>
      <w:lang w:val="x-none" w:eastAsia="en-US"/>
    </w:rPr>
  </w:style>
  <w:style w:type="character" w:customStyle="1" w:styleId="1ffffe">
    <w:name w:val="Стиль Заголовок 1 + Знак"/>
    <w:link w:val="1ffffd"/>
    <w:rsid w:val="002A2511"/>
    <w:rPr>
      <w:sz w:val="32"/>
      <w:szCs w:val="32"/>
      <w:lang w:eastAsia="en-US"/>
    </w:rPr>
  </w:style>
  <w:style w:type="paragraph" w:customStyle="1" w:styleId="2fff8">
    <w:name w:val="Стиль Заголовок 2 + без подчеркивания"/>
    <w:basedOn w:val="22"/>
    <w:link w:val="2fff9"/>
    <w:rsid w:val="002A2511"/>
    <w:pPr>
      <w:spacing w:before="120" w:after="120"/>
      <w:ind w:left="227" w:right="113" w:firstLine="680"/>
      <w:jc w:val="left"/>
    </w:pPr>
    <w:rPr>
      <w:kern w:val="32"/>
      <w:sz w:val="32"/>
      <w:szCs w:val="32"/>
      <w:lang w:val="x-none" w:eastAsia="en-US"/>
    </w:rPr>
  </w:style>
  <w:style w:type="character" w:customStyle="1" w:styleId="2fff9">
    <w:name w:val="Стиль Заголовок 2 + без подчеркивания Знак"/>
    <w:link w:val="2fff8"/>
    <w:rsid w:val="002A2511"/>
    <w:rPr>
      <w:kern w:val="32"/>
      <w:sz w:val="32"/>
      <w:szCs w:val="32"/>
      <w:lang w:eastAsia="en-US"/>
    </w:rPr>
  </w:style>
  <w:style w:type="paragraph" w:customStyle="1" w:styleId="affffffffffffb">
    <w:name w:val="МОЕ"/>
    <w:basedOn w:val="a2"/>
    <w:rsid w:val="002A2511"/>
    <w:pPr>
      <w:spacing w:after="0" w:line="240" w:lineRule="auto"/>
      <w:ind w:firstLine="709"/>
      <w:jc w:val="both"/>
    </w:pPr>
    <w:rPr>
      <w:rFonts w:ascii="Times New Roman" w:eastAsia="Times New Roman" w:hAnsi="Times New Roman"/>
      <w:spacing w:val="10"/>
      <w:sz w:val="28"/>
      <w:szCs w:val="28"/>
      <w:lang w:eastAsia="ru-RU"/>
    </w:rPr>
  </w:style>
  <w:style w:type="paragraph" w:customStyle="1" w:styleId="osntext">
    <w:name w:val="osntext"/>
    <w:basedOn w:val="a2"/>
    <w:rsid w:val="002A2511"/>
    <w:pPr>
      <w:spacing w:before="100" w:beforeAutospacing="1" w:after="100" w:afterAutospacing="1" w:line="240" w:lineRule="auto"/>
    </w:pPr>
    <w:rPr>
      <w:rFonts w:ascii="Arial" w:eastAsia="Times New Roman" w:hAnsi="Arial" w:cs="Arial"/>
      <w:color w:val="7B7B7B"/>
      <w:sz w:val="18"/>
      <w:szCs w:val="18"/>
      <w:lang w:eastAsia="ru-RU"/>
    </w:rPr>
  </w:style>
  <w:style w:type="character" w:customStyle="1" w:styleId="133">
    <w:name w:val="13"/>
    <w:rsid w:val="002A2511"/>
    <w:rPr>
      <w:rFonts w:ascii="Times New Roman" w:hAnsi="Times New Roman"/>
      <w:sz w:val="26"/>
    </w:rPr>
  </w:style>
  <w:style w:type="paragraph" w:customStyle="1" w:styleId="affffffffffffc">
    <w:name w:val="Прижатый влево"/>
    <w:basedOn w:val="a2"/>
    <w:next w:val="a2"/>
    <w:uiPriority w:val="99"/>
    <w:rsid w:val="002A2511"/>
    <w:pPr>
      <w:autoSpaceDE w:val="0"/>
      <w:autoSpaceDN w:val="0"/>
      <w:adjustRightInd w:val="0"/>
      <w:spacing w:after="0" w:line="240" w:lineRule="auto"/>
    </w:pPr>
    <w:rPr>
      <w:rFonts w:ascii="Arial" w:hAnsi="Arial" w:cs="Arial"/>
      <w:sz w:val="24"/>
      <w:szCs w:val="24"/>
    </w:rPr>
  </w:style>
  <w:style w:type="paragraph" w:customStyle="1" w:styleId="4f5">
    <w:name w:val="Обычный4"/>
    <w:rsid w:val="002A2511"/>
  </w:style>
  <w:style w:type="paragraph" w:customStyle="1" w:styleId="affffffffffffd">
    <w:name w:val="ОБычный"/>
    <w:basedOn w:val="a2"/>
    <w:autoRedefine/>
    <w:rsid w:val="002A2511"/>
    <w:pPr>
      <w:tabs>
        <w:tab w:val="right" w:leader="dot" w:pos="9345"/>
      </w:tabs>
      <w:spacing w:after="0" w:line="240" w:lineRule="auto"/>
      <w:ind w:firstLine="720"/>
      <w:jc w:val="both"/>
    </w:pPr>
    <w:rPr>
      <w:rFonts w:ascii="Times New Roman" w:eastAsia="Times New Roman" w:hAnsi="Times New Roman"/>
      <w:noProof/>
      <w:sz w:val="24"/>
      <w:szCs w:val="24"/>
      <w:lang w:eastAsia="ru-RU"/>
    </w:rPr>
  </w:style>
  <w:style w:type="paragraph" w:customStyle="1" w:styleId="10">
    <w:name w:val="МОЕ 1"/>
    <w:aliases w:val="5 марка"/>
    <w:basedOn w:val="affffffffffffb"/>
    <w:rsid w:val="002A2511"/>
    <w:pPr>
      <w:numPr>
        <w:numId w:val="18"/>
      </w:numPr>
      <w:tabs>
        <w:tab w:val="clear" w:pos="1429"/>
        <w:tab w:val="num" w:pos="360"/>
      </w:tabs>
      <w:spacing w:line="360" w:lineRule="auto"/>
      <w:ind w:left="0" w:firstLine="0"/>
    </w:pPr>
  </w:style>
  <w:style w:type="paragraph" w:customStyle="1" w:styleId="rvps1">
    <w:name w:val="rvps1"/>
    <w:basedOn w:val="a2"/>
    <w:rsid w:val="002A25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9">
    <w:name w:val="rvts9"/>
    <w:rsid w:val="002A2511"/>
  </w:style>
  <w:style w:type="paragraph" w:customStyle="1" w:styleId="rvps5">
    <w:name w:val="rvps5"/>
    <w:basedOn w:val="a2"/>
    <w:rsid w:val="002A25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e">
    <w:name w:val="Комментарий"/>
    <w:basedOn w:val="a2"/>
    <w:next w:val="a2"/>
    <w:uiPriority w:val="99"/>
    <w:rsid w:val="002A2511"/>
    <w:pPr>
      <w:autoSpaceDE w:val="0"/>
      <w:autoSpaceDN w:val="0"/>
      <w:adjustRightInd w:val="0"/>
      <w:spacing w:before="75" w:after="0" w:line="240" w:lineRule="auto"/>
      <w:jc w:val="both"/>
    </w:pPr>
    <w:rPr>
      <w:rFonts w:ascii="Arial" w:hAnsi="Arial" w:cs="Arial"/>
      <w:i/>
      <w:iCs/>
      <w:color w:val="800080"/>
      <w:sz w:val="24"/>
      <w:szCs w:val="24"/>
      <w:lang w:eastAsia="ru-RU"/>
    </w:rPr>
  </w:style>
  <w:style w:type="character" w:customStyle="1" w:styleId="1fffff">
    <w:name w:val="Текст концевой сноски Знак1"/>
    <w:uiPriority w:val="99"/>
    <w:semiHidden/>
    <w:rsid w:val="002A2511"/>
    <w:rPr>
      <w:rFonts w:ascii="Times New Roman" w:hAnsi="Times New Roman" w:cs="Times New Roman"/>
      <w:sz w:val="20"/>
      <w:szCs w:val="20"/>
    </w:rPr>
  </w:style>
  <w:style w:type="character" w:customStyle="1" w:styleId="220">
    <w:name w:val="Заголовок 2 Знак Знак Знак2"/>
    <w:aliases w:val="Заголовок 2 Знак Знак Знак Знак1"/>
    <w:uiPriority w:val="9"/>
    <w:rsid w:val="002A2511"/>
    <w:rPr>
      <w:rFonts w:ascii="Cambria" w:eastAsia="Times New Roman" w:hAnsi="Cambria" w:cs="Times New Roman"/>
      <w:b/>
      <w:bCs/>
      <w:color w:val="4F81BD"/>
      <w:sz w:val="26"/>
      <w:szCs w:val="26"/>
    </w:rPr>
  </w:style>
  <w:style w:type="character" w:customStyle="1" w:styleId="313">
    <w:name w:val="Заголовок 3 Знак1"/>
    <w:aliases w:val="Знак19 Знак1,Заголовок главный Знак1"/>
    <w:rsid w:val="002A2511"/>
    <w:rPr>
      <w:rFonts w:ascii="Cambria" w:eastAsia="Times New Roman" w:hAnsi="Cambria" w:cs="Times New Roman"/>
      <w:b/>
      <w:bCs/>
      <w:color w:val="4F81BD"/>
      <w:sz w:val="24"/>
      <w:szCs w:val="22"/>
      <w:lang w:eastAsia="en-US"/>
    </w:rPr>
  </w:style>
  <w:style w:type="character" w:customStyle="1" w:styleId="419">
    <w:name w:val="Заголовок 4 Знак1"/>
    <w:aliases w:val="Знак18 Знак1,Заголовок_1 Знак1"/>
    <w:semiHidden/>
    <w:rsid w:val="002A2511"/>
    <w:rPr>
      <w:rFonts w:ascii="Cambria" w:eastAsia="Times New Roman" w:hAnsi="Cambria" w:cs="Times New Roman"/>
      <w:b/>
      <w:bCs/>
      <w:i/>
      <w:iCs/>
      <w:color w:val="4F81BD"/>
      <w:sz w:val="24"/>
      <w:szCs w:val="22"/>
      <w:lang w:eastAsia="en-US"/>
    </w:rPr>
  </w:style>
  <w:style w:type="character" w:customStyle="1" w:styleId="510">
    <w:name w:val="Заголовок 5 Знак1"/>
    <w:aliases w:val="Знак17 Знак1"/>
    <w:semiHidden/>
    <w:rsid w:val="002A2511"/>
    <w:rPr>
      <w:rFonts w:ascii="Cambria" w:eastAsia="Times New Roman" w:hAnsi="Cambria" w:cs="Times New Roman"/>
      <w:color w:val="243F60"/>
      <w:sz w:val="24"/>
      <w:szCs w:val="22"/>
      <w:lang w:eastAsia="en-US"/>
    </w:rPr>
  </w:style>
  <w:style w:type="character" w:customStyle="1" w:styleId="711">
    <w:name w:val="Заголовок 7 Знак1"/>
    <w:aliases w:val="Знак16 Знак1"/>
    <w:semiHidden/>
    <w:rsid w:val="002A2511"/>
    <w:rPr>
      <w:rFonts w:ascii="Cambria" w:eastAsia="Times New Roman" w:hAnsi="Cambria" w:cs="Times New Roman"/>
      <w:i/>
      <w:iCs/>
      <w:color w:val="404040"/>
      <w:sz w:val="24"/>
      <w:szCs w:val="22"/>
      <w:lang w:eastAsia="en-US"/>
    </w:rPr>
  </w:style>
  <w:style w:type="character" w:customStyle="1" w:styleId="817">
    <w:name w:val="Заголовок 8 Знак1"/>
    <w:aliases w:val="Знак15 Знак1"/>
    <w:semiHidden/>
    <w:rsid w:val="002A2511"/>
    <w:rPr>
      <w:rFonts w:ascii="Cambria" w:eastAsia="Times New Roman" w:hAnsi="Cambria" w:cs="Times New Roman"/>
      <w:color w:val="404040"/>
      <w:lang w:eastAsia="en-US"/>
    </w:rPr>
  </w:style>
  <w:style w:type="character" w:customStyle="1" w:styleId="912">
    <w:name w:val="Заголовок 9 Знак1"/>
    <w:aliases w:val="Знак14 Знак1"/>
    <w:semiHidden/>
    <w:rsid w:val="002A2511"/>
    <w:rPr>
      <w:rFonts w:ascii="Cambria" w:eastAsia="Times New Roman" w:hAnsi="Cambria" w:cs="Times New Roman"/>
      <w:i/>
      <w:iCs/>
      <w:color w:val="404040"/>
      <w:lang w:eastAsia="en-US"/>
    </w:rPr>
  </w:style>
  <w:style w:type="character" w:customStyle="1" w:styleId="1fffff0">
    <w:name w:val="Верхний колонтитул Знак1"/>
    <w:aliases w:val="ВерхКолонтитул Знак1"/>
    <w:semiHidden/>
    <w:rsid w:val="002A2511"/>
    <w:rPr>
      <w:rFonts w:ascii="Times New Roman" w:hAnsi="Times New Roman"/>
      <w:sz w:val="24"/>
      <w:szCs w:val="22"/>
      <w:lang w:eastAsia="en-US"/>
    </w:rPr>
  </w:style>
  <w:style w:type="character" w:customStyle="1" w:styleId="1fffff1">
    <w:name w:val="Подпись Знак1"/>
    <w:semiHidden/>
    <w:rsid w:val="002A2511"/>
    <w:rPr>
      <w:rFonts w:ascii="Times New Roman" w:hAnsi="Times New Roman"/>
      <w:sz w:val="24"/>
      <w:szCs w:val="22"/>
      <w:lang w:eastAsia="en-US"/>
    </w:rPr>
  </w:style>
  <w:style w:type="character" w:customStyle="1" w:styleId="1fffff2">
    <w:name w:val="Нижний колонтитул Знак1"/>
    <w:uiPriority w:val="99"/>
    <w:semiHidden/>
    <w:rsid w:val="002A2511"/>
    <w:rPr>
      <w:rFonts w:ascii="Times New Roman" w:hAnsi="Times New Roman"/>
      <w:sz w:val="24"/>
      <w:szCs w:val="22"/>
      <w:lang w:eastAsia="en-US"/>
    </w:rPr>
  </w:style>
  <w:style w:type="character" w:customStyle="1" w:styleId="219">
    <w:name w:val="Текст Знак21"/>
    <w:aliases w:val="Знак3 Знак11,Знак3 Знак Знак11,Текст Знак1 Знак11,Текст Знак Знак Знак11,Знак3 Знак Знак Знак2"/>
    <w:locked/>
    <w:rsid w:val="002A2511"/>
    <w:rPr>
      <w:rFonts w:ascii="Courier New" w:eastAsia="Times New Roman" w:hAnsi="Courier New" w:cs="Courier New" w:hint="default"/>
    </w:rPr>
  </w:style>
  <w:style w:type="character" w:customStyle="1" w:styleId="314">
    <w:name w:val="Основной текст 3 Знак1"/>
    <w:semiHidden/>
    <w:rsid w:val="002A2511"/>
    <w:rPr>
      <w:rFonts w:ascii="Times New Roman" w:hAnsi="Times New Roman"/>
      <w:sz w:val="16"/>
      <w:szCs w:val="16"/>
      <w:lang w:eastAsia="en-US"/>
    </w:rPr>
  </w:style>
  <w:style w:type="character" w:customStyle="1" w:styleId="315">
    <w:name w:val="Основной текст с отступом 3 Знак1"/>
    <w:semiHidden/>
    <w:rsid w:val="002A2511"/>
    <w:rPr>
      <w:rFonts w:ascii="Times New Roman" w:hAnsi="Times New Roman"/>
      <w:sz w:val="16"/>
      <w:szCs w:val="16"/>
      <w:lang w:eastAsia="en-US"/>
    </w:rPr>
  </w:style>
  <w:style w:type="character" w:customStyle="1" w:styleId="21a">
    <w:name w:val="Красная строка 2 Знак1"/>
    <w:semiHidden/>
    <w:rsid w:val="002A2511"/>
    <w:rPr>
      <w:rFonts w:ascii="Times New Roman" w:hAnsi="Times New Roman"/>
      <w:sz w:val="24"/>
      <w:szCs w:val="22"/>
      <w:lang w:eastAsia="en-US"/>
    </w:rPr>
  </w:style>
  <w:style w:type="character" w:customStyle="1" w:styleId="21b">
    <w:name w:val="Обычный (веб) Знак2 Знак1"/>
    <w:aliases w:val="Знак2 Знак2 Знак11,Обычный (веб) Знак1 Знак1 Знак11,Знак2 Знак Знак Знак11,Знак2 Знак1 Знак1 Знак11,Знак2 Знак1 Знак Знак1 Знак11,Знак2 Знак2 Знак1,Знак2 Знак Знак Знак1,Знак2 Знак1 Знак1 Знак1,Знак2 Знак1 Знак Знак Знак1"/>
    <w:rsid w:val="002A2511"/>
    <w:rPr>
      <w:sz w:val="24"/>
      <w:szCs w:val="24"/>
      <w:lang w:val="ru-RU" w:eastAsia="ru-RU" w:bidi="ar-SA"/>
    </w:rPr>
  </w:style>
  <w:style w:type="numbering" w:customStyle="1" w:styleId="5d">
    <w:name w:val="Нет списка5"/>
    <w:next w:val="a6"/>
    <w:uiPriority w:val="99"/>
    <w:semiHidden/>
    <w:unhideWhenUsed/>
    <w:rsid w:val="00547B29"/>
  </w:style>
  <w:style w:type="paragraph" w:customStyle="1" w:styleId="ListParagraph">
    <w:name w:val="List Paragraph"/>
    <w:basedOn w:val="a2"/>
    <w:rsid w:val="007024A9"/>
    <w:pPr>
      <w:spacing w:after="0" w:line="240" w:lineRule="auto"/>
      <w:ind w:left="720"/>
      <w:contextualSpacing/>
    </w:pPr>
    <w:rPr>
      <w:rFonts w:eastAsia="Times New Roman"/>
    </w:rPr>
  </w:style>
  <w:style w:type="paragraph" w:styleId="afffffffffffff">
    <w:name w:val="List Paragraph"/>
    <w:basedOn w:val="a2"/>
    <w:uiPriority w:val="34"/>
    <w:qFormat/>
    <w:rsid w:val="0019510A"/>
    <w:pPr>
      <w:ind w:left="720"/>
      <w:contextualSpacing/>
    </w:pPr>
  </w:style>
  <w:style w:type="paragraph" w:customStyle="1" w:styleId="p1">
    <w:name w:val="p1"/>
    <w:basedOn w:val="a2"/>
    <w:rsid w:val="00BA65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2"/>
    <w:rsid w:val="00BA65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2"/>
    <w:rsid w:val="00BA65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1">
    <w:name w:val="s3"/>
    <w:rsid w:val="00BA651C"/>
  </w:style>
  <w:style w:type="character" w:customStyle="1" w:styleId="s41">
    <w:name w:val="s4"/>
    <w:rsid w:val="00BA651C"/>
  </w:style>
  <w:style w:type="paragraph" w:customStyle="1" w:styleId="western">
    <w:name w:val="western"/>
    <w:basedOn w:val="a2"/>
    <w:rsid w:val="008663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13">
    <w:name w:val="Заголовок 91"/>
    <w:rsid w:val="00795A0C"/>
    <w:pPr>
      <w:keepNext/>
      <w:jc w:val="center"/>
    </w:pPr>
    <w:rPr>
      <w:rFonts w:ascii="Arial" w:hAnsi="Arial"/>
      <w:snapToGrid w:val="0"/>
      <w:color w:val="000000"/>
      <w:sz w:val="28"/>
    </w:rPr>
  </w:style>
  <w:style w:type="character" w:customStyle="1" w:styleId="afffd">
    <w:name w:val="Приветствие Знак"/>
    <w:link w:val="afffc"/>
    <w:semiHidden/>
    <w:rsid w:val="00795A0C"/>
    <w:rPr>
      <w:rFonts w:ascii="Arial" w:hAnsi="Arial" w:cs="Arial"/>
      <w:spacing w:val="-5"/>
      <w:lang w:eastAsia="en-US"/>
    </w:rPr>
  </w:style>
  <w:style w:type="character" w:customStyle="1" w:styleId="affff">
    <w:name w:val="Прощание Знак"/>
    <w:link w:val="afffe"/>
    <w:semiHidden/>
    <w:rsid w:val="00795A0C"/>
    <w:rPr>
      <w:rFonts w:ascii="Arial" w:hAnsi="Arial" w:cs="Arial"/>
      <w:spacing w:val="-5"/>
      <w:lang w:eastAsia="en-US"/>
    </w:rPr>
  </w:style>
  <w:style w:type="character" w:customStyle="1" w:styleId="affff2">
    <w:name w:val="Электронная подпись Знак"/>
    <w:link w:val="affff1"/>
    <w:semiHidden/>
    <w:rsid w:val="00795A0C"/>
    <w:rPr>
      <w:rFonts w:ascii="Arial" w:hAnsi="Arial" w:cs="Arial"/>
      <w:spacing w:val="-5"/>
      <w:lang w:eastAsia="en-US"/>
    </w:rPr>
  </w:style>
  <w:style w:type="character" w:customStyle="1" w:styleId="afffffd">
    <w:name w:val="Шапка Знак"/>
    <w:link w:val="afffffc"/>
    <w:semiHidden/>
    <w:rsid w:val="00795A0C"/>
    <w:rPr>
      <w:rFonts w:ascii="Arial" w:hAnsi="Arial" w:cs="Arial"/>
      <w:sz w:val="22"/>
      <w:szCs w:val="22"/>
      <w:lang w:eastAsia="en-US"/>
    </w:rPr>
  </w:style>
  <w:style w:type="character" w:customStyle="1" w:styleId="HTML6">
    <w:name w:val="Адрес HTML Знак"/>
    <w:link w:val="HTML5"/>
    <w:semiHidden/>
    <w:rsid w:val="00795A0C"/>
    <w:rPr>
      <w:rFonts w:ascii="Arial" w:hAnsi="Arial" w:cs="Arial"/>
      <w:i/>
      <w:iCs/>
      <w:spacing w:val="-5"/>
      <w:lang w:eastAsia="en-US"/>
    </w:rPr>
  </w:style>
  <w:style w:type="character" w:customStyle="1" w:styleId="affffff2">
    <w:name w:val="Дата Знак"/>
    <w:link w:val="affffff1"/>
    <w:semiHidden/>
    <w:rsid w:val="00795A0C"/>
    <w:rPr>
      <w:rFonts w:ascii="Arial" w:hAnsi="Arial" w:cs="Arial"/>
      <w:spacing w:val="-5"/>
      <w:lang w:eastAsia="en-US"/>
    </w:rPr>
  </w:style>
  <w:style w:type="character" w:customStyle="1" w:styleId="affffff4">
    <w:name w:val="Заголовок записки Знак"/>
    <w:link w:val="affffff3"/>
    <w:semiHidden/>
    <w:rsid w:val="00795A0C"/>
    <w:rPr>
      <w:rFonts w:ascii="Arial" w:hAnsi="Arial" w:cs="Arial"/>
      <w:spacing w:val="-5"/>
      <w:lang w:eastAsia="en-US"/>
    </w:rPr>
  </w:style>
  <w:style w:type="paragraph" w:customStyle="1" w:styleId="1fffff3">
    <w:name w:val="Название объекта1"/>
    <w:basedOn w:val="a2"/>
    <w:semiHidden/>
    <w:rsid w:val="00795A0C"/>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ff4">
    <w:name w:val="Цитата1"/>
    <w:basedOn w:val="a2"/>
    <w:semiHidden/>
    <w:rsid w:val="00795A0C"/>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ffff5">
    <w:name w:val="Маркированный список1"/>
    <w:basedOn w:val="a2"/>
    <w:semiHidden/>
    <w:rsid w:val="00795A0C"/>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ffff6">
    <w:name w:val="Нумерованный список1"/>
    <w:basedOn w:val="a2"/>
    <w:semiHidden/>
    <w:rsid w:val="00795A0C"/>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afffffffffffff0">
    <w:name w:val="Знак Знак Знак Знак Знак Знак Знак Знак Знак Знак Знак Знак Знак Знак Знак Знак Знак Знак Знак Знак Знак Знак"/>
    <w:basedOn w:val="a2"/>
    <w:autoRedefine/>
    <w:rsid w:val="00795A0C"/>
    <w:pPr>
      <w:spacing w:after="160" w:line="240" w:lineRule="exact"/>
    </w:pPr>
    <w:rPr>
      <w:rFonts w:ascii="Times New Roman" w:eastAsia="Times New Roman" w:hAnsi="Times New Roman"/>
      <w:sz w:val="28"/>
      <w:szCs w:val="20"/>
      <w:lang w:val="en-US"/>
    </w:rPr>
  </w:style>
  <w:style w:type="character" w:customStyle="1" w:styleId="172">
    <w:name w:val="Знак Знак17"/>
    <w:rsid w:val="00795A0C"/>
    <w:rPr>
      <w:sz w:val="24"/>
      <w:szCs w:val="24"/>
      <w:lang w:val="ru-RU" w:eastAsia="ru-RU" w:bidi="ar-SA"/>
    </w:rPr>
  </w:style>
  <w:style w:type="paragraph" w:customStyle="1" w:styleId="2ff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95A0C"/>
    <w:pPr>
      <w:spacing w:before="100" w:beforeAutospacing="1" w:after="100" w:afterAutospacing="1" w:line="240" w:lineRule="auto"/>
      <w:jc w:val="both"/>
    </w:pPr>
    <w:rPr>
      <w:rFonts w:ascii="Tahoma" w:eastAsia="Times New Roman" w:hAnsi="Tahoma"/>
      <w:sz w:val="20"/>
      <w:szCs w:val="20"/>
      <w:lang w:val="en-US"/>
    </w:rPr>
  </w:style>
  <w:style w:type="paragraph" w:customStyle="1" w:styleId="1fffff7">
    <w:name w:val="Название1"/>
    <w:rsid w:val="00795A0C"/>
    <w:pPr>
      <w:jc w:val="center"/>
    </w:pPr>
    <w:rPr>
      <w:rFonts w:ascii="Arial" w:hAnsi="Arial"/>
      <w:sz w:val="24"/>
    </w:rPr>
  </w:style>
  <w:style w:type="paragraph" w:customStyle="1" w:styleId="14">
    <w:name w:val="ГрафЛист14"/>
    <w:basedOn w:val="a2"/>
    <w:rsid w:val="00795A0C"/>
    <w:pPr>
      <w:numPr>
        <w:numId w:val="19"/>
      </w:numPr>
      <w:spacing w:before="120" w:after="80" w:line="280" w:lineRule="atLeast"/>
      <w:jc w:val="center"/>
    </w:pPr>
    <w:rPr>
      <w:rFonts w:ascii="Times New Roman" w:eastAsia="Times New Roman" w:hAnsi="Times New Roman"/>
      <w:sz w:val="28"/>
      <w:szCs w:val="20"/>
      <w:lang w:eastAsia="ru-RU"/>
    </w:rPr>
  </w:style>
  <w:style w:type="paragraph" w:customStyle="1" w:styleId="1fffff8">
    <w:name w:val="Абзац списка1"/>
    <w:basedOn w:val="a2"/>
    <w:rsid w:val="00795A0C"/>
    <w:pPr>
      <w:spacing w:after="0" w:line="240" w:lineRule="auto"/>
      <w:ind w:left="720"/>
      <w:contextualSpacing/>
    </w:pPr>
    <w:rPr>
      <w:rFonts w:eastAsia="Times New Roman"/>
    </w:rPr>
  </w:style>
  <w:style w:type="paragraph" w:customStyle="1" w:styleId="20">
    <w:name w:val="Заголовок (Уровень 2)"/>
    <w:basedOn w:val="a2"/>
    <w:next w:val="a3"/>
    <w:link w:val="2fffb"/>
    <w:autoRedefine/>
    <w:qFormat/>
    <w:rsid w:val="00795A0C"/>
    <w:pPr>
      <w:numPr>
        <w:numId w:val="20"/>
      </w:numPr>
      <w:autoSpaceDE w:val="0"/>
      <w:autoSpaceDN w:val="0"/>
      <w:adjustRightInd w:val="0"/>
      <w:spacing w:after="0" w:line="240" w:lineRule="auto"/>
      <w:outlineLvl w:val="0"/>
    </w:pPr>
    <w:rPr>
      <w:rFonts w:ascii="Times New Roman" w:eastAsia="Times New Roman" w:hAnsi="Times New Roman"/>
      <w:b/>
      <w:bCs/>
      <w:sz w:val="28"/>
      <w:szCs w:val="28"/>
      <w:lang w:val="x-none" w:eastAsia="x-none"/>
    </w:rPr>
  </w:style>
  <w:style w:type="character" w:customStyle="1" w:styleId="2fffb">
    <w:name w:val="Заголовок (Уровень 2) Знак"/>
    <w:link w:val="20"/>
    <w:rsid w:val="00795A0C"/>
    <w:rPr>
      <w:b/>
      <w:bCs/>
      <w:sz w:val="28"/>
      <w:szCs w:val="28"/>
      <w:lang w:val="x-none" w:eastAsia="x-none"/>
    </w:rPr>
  </w:style>
  <w:style w:type="paragraph" w:customStyle="1" w:styleId="Se">
    <w:name w:val="S_Обычный жирный"/>
    <w:basedOn w:val="a2"/>
    <w:link w:val="Sf"/>
    <w:qFormat/>
    <w:rsid w:val="00795A0C"/>
    <w:pPr>
      <w:spacing w:after="0" w:line="240" w:lineRule="auto"/>
      <w:ind w:firstLine="709"/>
      <w:jc w:val="both"/>
    </w:pPr>
    <w:rPr>
      <w:rFonts w:ascii="Times New Roman" w:eastAsia="Times New Roman" w:hAnsi="Times New Roman"/>
      <w:sz w:val="28"/>
      <w:szCs w:val="24"/>
      <w:lang w:eastAsia="ru-RU"/>
    </w:rPr>
  </w:style>
  <w:style w:type="paragraph" w:customStyle="1" w:styleId="Pa42">
    <w:name w:val="Pa42"/>
    <w:basedOn w:val="Default"/>
    <w:next w:val="Default"/>
    <w:uiPriority w:val="99"/>
    <w:rsid w:val="00795A0C"/>
    <w:pPr>
      <w:spacing w:after="140" w:line="195" w:lineRule="atLeast"/>
    </w:pPr>
    <w:rPr>
      <w:rFonts w:ascii="PT Sans" w:hAnsi="PT Sans"/>
      <w:color w:val="auto"/>
    </w:rPr>
  </w:style>
  <w:style w:type="paragraph" w:customStyle="1" w:styleId="Pa26">
    <w:name w:val="Pa26"/>
    <w:basedOn w:val="Default"/>
    <w:next w:val="Default"/>
    <w:uiPriority w:val="99"/>
    <w:rsid w:val="00795A0C"/>
    <w:pPr>
      <w:spacing w:after="140" w:line="195" w:lineRule="atLeast"/>
    </w:pPr>
    <w:rPr>
      <w:rFonts w:ascii="PT Sans Narrow" w:hAnsi="PT Sans Narrow"/>
      <w:color w:val="auto"/>
    </w:rPr>
  </w:style>
  <w:style w:type="paragraph" w:customStyle="1" w:styleId="Pa44">
    <w:name w:val="Pa44"/>
    <w:basedOn w:val="Default"/>
    <w:next w:val="Default"/>
    <w:uiPriority w:val="99"/>
    <w:rsid w:val="00795A0C"/>
    <w:pPr>
      <w:spacing w:line="171" w:lineRule="atLeast"/>
    </w:pPr>
    <w:rPr>
      <w:rFonts w:ascii="PT Sans Narrow" w:hAnsi="PT Sans Narrow"/>
      <w:color w:val="auto"/>
    </w:rPr>
  </w:style>
  <w:style w:type="character" w:customStyle="1" w:styleId="A14">
    <w:name w:val="A14"/>
    <w:uiPriority w:val="99"/>
    <w:rsid w:val="00795A0C"/>
    <w:rPr>
      <w:rFonts w:cs="PT Sans Narrow"/>
      <w:color w:val="000000"/>
      <w:sz w:val="17"/>
      <w:szCs w:val="17"/>
    </w:rPr>
  </w:style>
  <w:style w:type="paragraph" w:customStyle="1" w:styleId="1fffff9">
    <w:name w:val="Обычный (веб)1"/>
    <w:basedOn w:val="a2"/>
    <w:rsid w:val="002B0638"/>
    <w:pPr>
      <w:suppressAutoHyphens/>
      <w:spacing w:before="280" w:after="280" w:line="240" w:lineRule="auto"/>
    </w:pPr>
    <w:rPr>
      <w:rFonts w:ascii="Tahoma" w:hAnsi="Tahoma"/>
      <w:color w:val="000000"/>
      <w:kern w:val="1"/>
      <w:sz w:val="20"/>
      <w:szCs w:val="20"/>
      <w:lang w:val="en-US" w:eastAsia="ru-RU"/>
    </w:rPr>
  </w:style>
  <w:style w:type="paragraph" w:customStyle="1" w:styleId="report">
    <w:name w:val="report"/>
    <w:basedOn w:val="a2"/>
    <w:rsid w:val="00337EE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2"/>
    <w:rsid w:val="005A68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ference-text">
    <w:name w:val="reference-text"/>
    <w:rsid w:val="007E5B97"/>
  </w:style>
  <w:style w:type="character" w:customStyle="1" w:styleId="citation">
    <w:name w:val="citation"/>
    <w:rsid w:val="007E5B97"/>
  </w:style>
  <w:style w:type="numbering" w:customStyle="1" w:styleId="65">
    <w:name w:val="Нет списка6"/>
    <w:next w:val="a6"/>
    <w:uiPriority w:val="99"/>
    <w:semiHidden/>
    <w:unhideWhenUsed/>
    <w:rsid w:val="00736F15"/>
  </w:style>
  <w:style w:type="paragraph" w:customStyle="1" w:styleId="afffffffffffff1">
    <w:name w:val="для шпор"/>
    <w:basedOn w:val="29"/>
    <w:rsid w:val="00736F15"/>
    <w:pPr>
      <w:spacing w:line="240" w:lineRule="auto"/>
      <w:ind w:left="0" w:firstLine="0"/>
      <w:jc w:val="both"/>
    </w:pPr>
    <w:rPr>
      <w:b w:val="0"/>
      <w:bCs w:val="0"/>
      <w:caps w:val="0"/>
      <w:lang w:val="ru-RU" w:eastAsia="ru-RU"/>
    </w:rPr>
  </w:style>
  <w:style w:type="numbering" w:customStyle="1" w:styleId="7a">
    <w:name w:val="Нет списка7"/>
    <w:next w:val="a6"/>
    <w:uiPriority w:val="99"/>
    <w:semiHidden/>
    <w:unhideWhenUsed/>
    <w:rsid w:val="007211AC"/>
  </w:style>
  <w:style w:type="table" w:customStyle="1" w:styleId="7b">
    <w:name w:val="Сетка таблицы7"/>
    <w:basedOn w:val="a5"/>
    <w:next w:val="af8"/>
    <w:uiPriority w:val="59"/>
    <w:rsid w:val="007211A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22">
    <w:name w:val="Font Style222"/>
    <w:uiPriority w:val="99"/>
    <w:rsid w:val="007211AC"/>
    <w:rPr>
      <w:rFonts w:ascii="Times New Roman" w:hAnsi="Times New Roman" w:cs="Times New Roman"/>
      <w:sz w:val="22"/>
      <w:szCs w:val="22"/>
    </w:rPr>
  </w:style>
  <w:style w:type="numbering" w:customStyle="1" w:styleId="8d">
    <w:name w:val="Нет списка8"/>
    <w:next w:val="a6"/>
    <w:semiHidden/>
    <w:rsid w:val="00910996"/>
  </w:style>
  <w:style w:type="paragraph" w:customStyle="1" w:styleId="afffffffffffff2">
    <w:name w:val="таблица"/>
    <w:basedOn w:val="a3"/>
    <w:rsid w:val="00910996"/>
    <w:rPr>
      <w:sz w:val="24"/>
    </w:rPr>
  </w:style>
  <w:style w:type="paragraph" w:customStyle="1" w:styleId="11Char">
    <w:name w:val="Знак1 Знак Знак Знак Знак Знак Знак Знак Знак1 Char"/>
    <w:basedOn w:val="a2"/>
    <w:rsid w:val="00910996"/>
    <w:pPr>
      <w:spacing w:after="160" w:line="240" w:lineRule="exact"/>
    </w:pPr>
    <w:rPr>
      <w:rFonts w:ascii="Verdana" w:eastAsia="Times New Roman" w:hAnsi="Verdana" w:cs="Verdana"/>
      <w:sz w:val="20"/>
      <w:szCs w:val="20"/>
      <w:lang w:val="en-US"/>
    </w:rPr>
  </w:style>
  <w:style w:type="character" w:customStyle="1" w:styleId="S7">
    <w:name w:val="S_Маркированный Знак"/>
    <w:link w:val="S6"/>
    <w:locked/>
    <w:rsid w:val="00910996"/>
    <w:rPr>
      <w:sz w:val="24"/>
      <w:szCs w:val="24"/>
      <w:lang w:val="x-none" w:eastAsia="x-none"/>
    </w:rPr>
  </w:style>
  <w:style w:type="paragraph" w:customStyle="1" w:styleId="S50">
    <w:name w:val="S_Заголовок 5"/>
    <w:basedOn w:val="5"/>
    <w:rsid w:val="00910996"/>
    <w:pPr>
      <w:tabs>
        <w:tab w:val="clear" w:pos="1008"/>
        <w:tab w:val="num" w:pos="2520"/>
      </w:tabs>
      <w:spacing w:before="0" w:after="0" w:line="240" w:lineRule="auto"/>
      <w:ind w:left="2520" w:hanging="1080"/>
      <w:jc w:val="left"/>
    </w:pPr>
    <w:rPr>
      <w:b w:val="0"/>
      <w:bCs w:val="0"/>
      <w:i w:val="0"/>
      <w:iCs w:val="0"/>
      <w:sz w:val="24"/>
      <w:szCs w:val="24"/>
    </w:rPr>
  </w:style>
  <w:style w:type="paragraph" w:customStyle="1" w:styleId="afffffffffffff3">
    <w:name w:val="Обычный.Нормальный"/>
    <w:rsid w:val="00910996"/>
    <w:pPr>
      <w:widowControl w:val="0"/>
      <w:snapToGrid w:val="0"/>
    </w:pPr>
    <w:rPr>
      <w:sz w:val="24"/>
    </w:rPr>
  </w:style>
  <w:style w:type="paragraph" w:customStyle="1" w:styleId="PlainText">
    <w:name w:val="Plain Text"/>
    <w:basedOn w:val="a2"/>
    <w:rsid w:val="00910996"/>
    <w:pPr>
      <w:spacing w:after="0" w:line="240" w:lineRule="auto"/>
    </w:pPr>
    <w:rPr>
      <w:rFonts w:ascii="Courier New" w:eastAsia="Times New Roman" w:hAnsi="Courier New"/>
      <w:szCs w:val="20"/>
      <w:lang w:eastAsia="ru-RU"/>
    </w:rPr>
  </w:style>
  <w:style w:type="paragraph" w:customStyle="1" w:styleId="Style3">
    <w:name w:val="Style3"/>
    <w:basedOn w:val="a2"/>
    <w:rsid w:val="00910996"/>
    <w:pPr>
      <w:widowControl w:val="0"/>
      <w:autoSpaceDE w:val="0"/>
      <w:autoSpaceDN w:val="0"/>
      <w:adjustRightInd w:val="0"/>
      <w:spacing w:after="0" w:line="250" w:lineRule="exact"/>
      <w:jc w:val="both"/>
    </w:pPr>
    <w:rPr>
      <w:rFonts w:ascii="Times New Roman" w:eastAsia="Times New Roman" w:hAnsi="Times New Roman"/>
      <w:sz w:val="24"/>
      <w:szCs w:val="24"/>
      <w:lang w:eastAsia="ru-RU"/>
    </w:rPr>
  </w:style>
  <w:style w:type="character" w:customStyle="1" w:styleId="FontStyle16">
    <w:name w:val="Font Style16"/>
    <w:rsid w:val="00910996"/>
    <w:rPr>
      <w:rFonts w:ascii="Times New Roman" w:hAnsi="Times New Roman" w:cs="Times New Roman"/>
      <w:b/>
      <w:bCs/>
      <w:sz w:val="22"/>
      <w:szCs w:val="22"/>
    </w:rPr>
  </w:style>
  <w:style w:type="character" w:customStyle="1" w:styleId="211pt">
    <w:name w:val="Основной текст (2) + 11 pt"/>
    <w:rsid w:val="007571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rsid w:val="0075717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TableParagraph">
    <w:name w:val="Table Paragraph"/>
    <w:basedOn w:val="a2"/>
    <w:uiPriority w:val="1"/>
    <w:qFormat/>
    <w:rsid w:val="00E5424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C739C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97">
    <w:name w:val="Нет списка9"/>
    <w:next w:val="a6"/>
    <w:uiPriority w:val="99"/>
    <w:semiHidden/>
    <w:unhideWhenUsed/>
    <w:rsid w:val="007311E4"/>
  </w:style>
  <w:style w:type="table" w:customStyle="1" w:styleId="TableNormal1">
    <w:name w:val="Table Normal1"/>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Sf">
    <w:name w:val="S_Обычный жирный Знак"/>
    <w:link w:val="Se"/>
    <w:rsid w:val="009A7C60"/>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List Bullet" w:qFormat="1"/>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835B3F"/>
    <w:pPr>
      <w:spacing w:after="200" w:line="276" w:lineRule="auto"/>
    </w:pPr>
    <w:rPr>
      <w:rFonts w:ascii="Calibri" w:eastAsia="Calibri" w:hAnsi="Calibri"/>
      <w:sz w:val="22"/>
      <w:szCs w:val="22"/>
      <w:lang w:eastAsia="en-US"/>
    </w:rPr>
  </w:style>
  <w:style w:type="paragraph" w:styleId="12">
    <w:name w:val="heading 1"/>
    <w:aliases w:val="Заголовок 1 Знак Знак,Заголовок 1 Знак Знак Знак,Заголовок 1 Знак,Заголовок 2 Потанино,Знак20"/>
    <w:basedOn w:val="a2"/>
    <w:next w:val="a2"/>
    <w:link w:val="110"/>
    <w:qFormat/>
    <w:rsid w:val="005072F6"/>
    <w:pPr>
      <w:keepNext/>
      <w:spacing w:after="0" w:line="360" w:lineRule="auto"/>
      <w:jc w:val="both"/>
      <w:outlineLvl w:val="0"/>
    </w:pPr>
    <w:rPr>
      <w:rFonts w:ascii="Times New Roman" w:eastAsia="Times New Roman" w:hAnsi="Times New Roman"/>
      <w:bCs/>
      <w:sz w:val="28"/>
      <w:szCs w:val="28"/>
      <w:lang w:eastAsia="ru-RU"/>
    </w:rPr>
  </w:style>
  <w:style w:type="paragraph" w:styleId="22">
    <w:name w:val="heading 2"/>
    <w:aliases w:val=" Знак2,Заголовок 2 Знак Знак,Заголовок 2 Знак Знак Знак"/>
    <w:basedOn w:val="a2"/>
    <w:next w:val="a2"/>
    <w:link w:val="23"/>
    <w:qFormat/>
    <w:rsid w:val="005A620B"/>
    <w:pPr>
      <w:keepNext/>
      <w:spacing w:after="0" w:line="240" w:lineRule="auto"/>
      <w:jc w:val="center"/>
      <w:outlineLvl w:val="1"/>
    </w:pPr>
    <w:rPr>
      <w:rFonts w:ascii="Times New Roman" w:eastAsia="Times New Roman" w:hAnsi="Times New Roman"/>
      <w:sz w:val="28"/>
      <w:szCs w:val="20"/>
      <w:lang w:eastAsia="ru-RU"/>
    </w:rPr>
  </w:style>
  <w:style w:type="paragraph" w:styleId="31">
    <w:name w:val="heading 3"/>
    <w:aliases w:val=" Знак3,Заголовок 3 Знак,Знак3,Знак19,Заголовок главный, Знак19"/>
    <w:basedOn w:val="a2"/>
    <w:next w:val="a2"/>
    <w:link w:val="32"/>
    <w:qFormat/>
    <w:rsid w:val="005072F6"/>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aliases w:val=" Знак18,Знак18"/>
    <w:basedOn w:val="a2"/>
    <w:next w:val="a2"/>
    <w:link w:val="40"/>
    <w:qFormat/>
    <w:rsid w:val="005072F6"/>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aliases w:val=" Знак17,Знак17"/>
    <w:basedOn w:val="a2"/>
    <w:next w:val="a2"/>
    <w:link w:val="50"/>
    <w:qFormat/>
    <w:rsid w:val="005072F6"/>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2"/>
    <w:next w:val="a2"/>
    <w:link w:val="60"/>
    <w:qFormat/>
    <w:rsid w:val="005A620B"/>
    <w:pPr>
      <w:keepNext/>
      <w:spacing w:after="0" w:line="240" w:lineRule="auto"/>
      <w:jc w:val="center"/>
      <w:outlineLvl w:val="5"/>
    </w:pPr>
    <w:rPr>
      <w:rFonts w:ascii="Times New Roman" w:eastAsia="Times New Roman" w:hAnsi="Times New Roman"/>
      <w:snapToGrid w:val="0"/>
      <w:color w:val="FF0000"/>
      <w:sz w:val="24"/>
      <w:szCs w:val="20"/>
      <w:lang w:eastAsia="ru-RU"/>
    </w:rPr>
  </w:style>
  <w:style w:type="paragraph" w:styleId="7">
    <w:name w:val="heading 7"/>
    <w:aliases w:val=" Знак16,Знак16"/>
    <w:basedOn w:val="a2"/>
    <w:next w:val="a3"/>
    <w:link w:val="70"/>
    <w:qFormat/>
    <w:rsid w:val="005072F6"/>
    <w:pPr>
      <w:tabs>
        <w:tab w:val="num" w:pos="2005"/>
      </w:tabs>
      <w:spacing w:after="0" w:line="360" w:lineRule="auto"/>
      <w:ind w:left="2005" w:hanging="1296"/>
      <w:jc w:val="both"/>
      <w:outlineLvl w:val="6"/>
    </w:pPr>
    <w:rPr>
      <w:rFonts w:ascii="Times New Roman" w:eastAsia="Times New Roman" w:hAnsi="Times New Roman"/>
      <w:sz w:val="20"/>
      <w:szCs w:val="20"/>
      <w:lang w:eastAsia="ru-RU"/>
    </w:rPr>
  </w:style>
  <w:style w:type="paragraph" w:styleId="8">
    <w:name w:val="heading 8"/>
    <w:aliases w:val=" Знак15,Знак15"/>
    <w:basedOn w:val="a2"/>
    <w:next w:val="a2"/>
    <w:link w:val="80"/>
    <w:qFormat/>
    <w:rsid w:val="005072F6"/>
    <w:pPr>
      <w:keepNext/>
      <w:spacing w:after="0" w:line="240" w:lineRule="auto"/>
      <w:jc w:val="both"/>
      <w:outlineLvl w:val="7"/>
    </w:pPr>
    <w:rPr>
      <w:rFonts w:ascii="Times New Roman" w:eastAsia="Times New Roman" w:hAnsi="Times New Roman"/>
      <w:b/>
      <w:color w:val="0000FF"/>
      <w:sz w:val="28"/>
      <w:szCs w:val="24"/>
      <w:lang w:val="x-none" w:eastAsia="x-none"/>
    </w:rPr>
  </w:style>
  <w:style w:type="paragraph" w:styleId="9">
    <w:name w:val="heading 9"/>
    <w:aliases w:val=" Знак14,Знак14"/>
    <w:basedOn w:val="a2"/>
    <w:next w:val="a2"/>
    <w:link w:val="90"/>
    <w:qFormat/>
    <w:rsid w:val="005072F6"/>
    <w:pPr>
      <w:keepNext/>
      <w:spacing w:after="0" w:line="240" w:lineRule="auto"/>
      <w:jc w:val="both"/>
      <w:outlineLvl w:val="8"/>
    </w:pPr>
    <w:rPr>
      <w:rFonts w:ascii="Times New Roman" w:eastAsia="Times New Roman" w:hAnsi="Times New Roman"/>
      <w:color w:val="000000"/>
      <w:sz w:val="28"/>
      <w:szCs w:val="24"/>
      <w:lang w:val="x-none" w:eastAsia="x-none"/>
    </w:rPr>
  </w:style>
  <w:style w:type="character" w:default="1" w:styleId="a4">
    <w:name w:val="Default Paragraph Font"/>
    <w:semiHidden/>
  </w:style>
  <w:style w:type="table" w:default="1" w:styleId="a5">
    <w:name w:val="Normal Table"/>
    <w:semiHidden/>
    <w:tblPr>
      <w:tblInd w:w="0" w:type="dxa"/>
      <w:tblCellMar>
        <w:top w:w="0" w:type="dxa"/>
        <w:left w:w="108" w:type="dxa"/>
        <w:bottom w:w="0" w:type="dxa"/>
        <w:right w:w="108" w:type="dxa"/>
      </w:tblCellMar>
    </w:tblPr>
  </w:style>
  <w:style w:type="numbering" w:default="1" w:styleId="a6">
    <w:name w:val="No List"/>
    <w:uiPriority w:val="99"/>
    <w:semiHidden/>
  </w:style>
  <w:style w:type="paragraph" w:customStyle="1" w:styleId="24">
    <w:name w:val="Абзац списка2"/>
    <w:aliases w:val="Заголовок_3"/>
    <w:basedOn w:val="a2"/>
    <w:link w:val="a7"/>
    <w:uiPriority w:val="34"/>
    <w:qFormat/>
    <w:rsid w:val="00B55249"/>
    <w:pPr>
      <w:ind w:left="720"/>
      <w:contextualSpacing/>
    </w:pPr>
    <w:rPr>
      <w:lang w:val="x-none"/>
    </w:rPr>
  </w:style>
  <w:style w:type="paragraph" w:customStyle="1" w:styleId="CharChar">
    <w:name w:val=" Char Char"/>
    <w:basedOn w:val="a2"/>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4"/>
    <w:rsid w:val="00A85D90"/>
  </w:style>
  <w:style w:type="paragraph" w:styleId="a3">
    <w:name w:val="Body Text"/>
    <w:aliases w:val=" Знак, Знак1 Знак,Основной текст1,Знак,Знак1 Знак,Основной текст Знак Знак Знак,Основной текст Знак Знак1,Основной текст Знак,Основной текст Знак2,Основной текст Знак Знак Знак Знак Знак1"/>
    <w:basedOn w:val="a2"/>
    <w:link w:val="13"/>
    <w:qFormat/>
    <w:rsid w:val="00222DC8"/>
    <w:pPr>
      <w:spacing w:after="0" w:line="240" w:lineRule="auto"/>
      <w:jc w:val="both"/>
    </w:pPr>
    <w:rPr>
      <w:rFonts w:ascii="Times New Roman" w:eastAsia="Times New Roman" w:hAnsi="Times New Roman"/>
      <w:sz w:val="28"/>
      <w:szCs w:val="20"/>
      <w:lang w:eastAsia="ru-RU"/>
    </w:rPr>
  </w:style>
  <w:style w:type="character" w:customStyle="1" w:styleId="13">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Основной текст Знак2 Знак1"/>
    <w:link w:val="a3"/>
    <w:rsid w:val="00222DC8"/>
    <w:rPr>
      <w:sz w:val="28"/>
      <w:lang w:val="ru-RU" w:eastAsia="ru-RU" w:bidi="ar-SA"/>
    </w:rPr>
  </w:style>
  <w:style w:type="paragraph" w:styleId="a8">
    <w:name w:val="header"/>
    <w:aliases w:val="ВерхКолонтитул"/>
    <w:basedOn w:val="a2"/>
    <w:link w:val="a9"/>
    <w:rsid w:val="00C419F9"/>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9">
    <w:name w:val="Верхний колонтитул Знак"/>
    <w:aliases w:val="ВерхКолонтитул Знак"/>
    <w:link w:val="a8"/>
    <w:rsid w:val="00C419F9"/>
    <w:rPr>
      <w:sz w:val="28"/>
      <w:szCs w:val="24"/>
      <w:lang w:val="ru-RU" w:eastAsia="ru-RU" w:bidi="ar-SA"/>
    </w:rPr>
  </w:style>
  <w:style w:type="paragraph" w:styleId="aa">
    <w:name w:val="endnote text"/>
    <w:basedOn w:val="a2"/>
    <w:link w:val="ab"/>
    <w:rsid w:val="00C419F9"/>
    <w:pPr>
      <w:spacing w:after="0" w:line="240" w:lineRule="auto"/>
    </w:pPr>
    <w:rPr>
      <w:rFonts w:ascii="Times New Roman" w:eastAsia="Times New Roman" w:hAnsi="Times New Roman"/>
      <w:sz w:val="20"/>
      <w:szCs w:val="20"/>
      <w:lang w:eastAsia="ru-RU"/>
    </w:rPr>
  </w:style>
  <w:style w:type="paragraph" w:styleId="ac">
    <w:name w:val="footer"/>
    <w:basedOn w:val="a2"/>
    <w:link w:val="ad"/>
    <w:rsid w:val="00C419F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link w:val="ac"/>
    <w:rsid w:val="00C419F9"/>
    <w:rPr>
      <w:sz w:val="24"/>
      <w:szCs w:val="24"/>
      <w:lang w:val="ru-RU" w:eastAsia="ru-RU" w:bidi="ar-SA"/>
    </w:rPr>
  </w:style>
  <w:style w:type="character" w:styleId="ae">
    <w:name w:val="page number"/>
    <w:basedOn w:val="a4"/>
    <w:rsid w:val="00C419F9"/>
  </w:style>
  <w:style w:type="paragraph" w:styleId="af">
    <w:name w:val="Block Text"/>
    <w:basedOn w:val="a2"/>
    <w:rsid w:val="00C419F9"/>
    <w:pPr>
      <w:spacing w:after="0" w:line="360" w:lineRule="auto"/>
      <w:ind w:left="360" w:right="-8" w:firstLine="709"/>
      <w:jc w:val="both"/>
    </w:pPr>
    <w:rPr>
      <w:rFonts w:ascii="Times New Roman" w:eastAsia="Times New Roman" w:hAnsi="Times New Roman"/>
      <w:bCs/>
      <w:sz w:val="28"/>
      <w:szCs w:val="28"/>
      <w:lang w:eastAsia="ru-RU"/>
    </w:rPr>
  </w:style>
  <w:style w:type="paragraph" w:styleId="25">
    <w:name w:val="toc 2"/>
    <w:basedOn w:val="a2"/>
    <w:next w:val="a2"/>
    <w:autoRedefine/>
    <w:uiPriority w:val="39"/>
    <w:qFormat/>
    <w:rsid w:val="00C419F9"/>
    <w:pPr>
      <w:tabs>
        <w:tab w:val="left" w:pos="900"/>
        <w:tab w:val="right" w:leader="dot" w:pos="10080"/>
      </w:tabs>
      <w:spacing w:after="0" w:line="240" w:lineRule="auto"/>
      <w:ind w:left="360" w:right="202"/>
      <w:jc w:val="both"/>
    </w:pPr>
    <w:rPr>
      <w:rFonts w:ascii="Times New Roman" w:eastAsia="Times New Roman" w:hAnsi="Times New Roman"/>
      <w:noProof/>
      <w:sz w:val="24"/>
      <w:szCs w:val="24"/>
      <w:lang w:eastAsia="ru-RU"/>
    </w:rPr>
  </w:style>
  <w:style w:type="paragraph" w:customStyle="1" w:styleId="Style5">
    <w:name w:val="Style5"/>
    <w:basedOn w:val="a2"/>
    <w:rsid w:val="00C419F9"/>
    <w:pPr>
      <w:widowControl w:val="0"/>
      <w:autoSpaceDE w:val="0"/>
      <w:autoSpaceDN w:val="0"/>
      <w:adjustRightInd w:val="0"/>
      <w:spacing w:after="0"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0">
    <w:name w:val="Body Text Indent"/>
    <w:aliases w:val=" Знак5,Основной текст 1,Основной текст с отступом Знак1,Нумерованный список !!,Надин стиль,Знак5"/>
    <w:basedOn w:val="a2"/>
    <w:link w:val="af1"/>
    <w:rsid w:val="005A620B"/>
    <w:pPr>
      <w:spacing w:after="120"/>
      <w:ind w:left="283"/>
    </w:pPr>
  </w:style>
  <w:style w:type="paragraph" w:customStyle="1" w:styleId="heading9">
    <w:name w:val="heading 9"/>
    <w:rsid w:val="005A620B"/>
    <w:pPr>
      <w:keepNext/>
      <w:jc w:val="center"/>
    </w:pPr>
    <w:rPr>
      <w:rFonts w:ascii="Arial" w:hAnsi="Arial"/>
      <w:snapToGrid w:val="0"/>
      <w:color w:val="000000"/>
      <w:sz w:val="28"/>
    </w:rPr>
  </w:style>
  <w:style w:type="paragraph" w:styleId="af2">
    <w:name w:val="Title"/>
    <w:aliases w:val="Название Знак1 Знак,Название Знак Знак Знак,Заголовок3 Знак Знак Знак,Заголовок3 Знак1 Знак,Заголовок3 Знак,Заголовок3,Название Знак Знак1,Заголовок3 Знак2"/>
    <w:basedOn w:val="a2"/>
    <w:link w:val="af3"/>
    <w:qFormat/>
    <w:rsid w:val="00A94491"/>
    <w:pPr>
      <w:spacing w:after="0" w:line="240" w:lineRule="auto"/>
      <w:jc w:val="center"/>
    </w:pPr>
    <w:rPr>
      <w:rFonts w:ascii="Times New Roman" w:eastAsia="Times New Roman" w:hAnsi="Times New Roman"/>
      <w:sz w:val="28"/>
      <w:szCs w:val="24"/>
      <w:lang w:eastAsia="ru-RU"/>
    </w:rPr>
  </w:style>
  <w:style w:type="character" w:customStyle="1" w:styleId="af3">
    <w:name w:val="Название Знак"/>
    <w:aliases w:val="Название Знак1 Знак Знак,Название Знак Знак Знак Знак,Заголовок3 Знак Знак Знак Знак,Заголовок3 Знак1 Знак Знак1,Заголовок3 Знак Знак,Заголовок3 Знак1,Название Знак Знак1 Знак2,Заголовок3 Знак2 Знак2"/>
    <w:link w:val="af2"/>
    <w:rsid w:val="00A94491"/>
    <w:rPr>
      <w:sz w:val="28"/>
      <w:szCs w:val="24"/>
      <w:lang w:val="ru-RU" w:eastAsia="ru-RU" w:bidi="ar-SA"/>
    </w:rPr>
  </w:style>
  <w:style w:type="paragraph" w:styleId="af4">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2"/>
    <w:link w:val="af5"/>
    <w:rsid w:val="000F08DE"/>
    <w:pPr>
      <w:spacing w:before="100" w:beforeAutospacing="1" w:after="100" w:afterAutospacing="1" w:line="360" w:lineRule="exact"/>
      <w:ind w:firstLine="709"/>
      <w:jc w:val="both"/>
    </w:pPr>
    <w:rPr>
      <w:rFonts w:ascii="Times New Roman" w:eastAsia="Times New Roman" w:hAnsi="Times New Roman"/>
      <w:sz w:val="28"/>
      <w:szCs w:val="28"/>
      <w:lang w:val="x-none" w:eastAsia="x-none"/>
    </w:rPr>
  </w:style>
  <w:style w:type="character" w:styleId="af6">
    <w:name w:val="Hyperlink"/>
    <w:uiPriority w:val="99"/>
    <w:rsid w:val="005072F6"/>
    <w:rPr>
      <w:color w:val="0000FF"/>
      <w:u w:val="single"/>
    </w:rPr>
  </w:style>
  <w:style w:type="character" w:styleId="af7">
    <w:name w:val="footnote reference"/>
    <w:aliases w:val="Знак сноски 1"/>
    <w:rsid w:val="005072F6"/>
    <w:rPr>
      <w:vertAlign w:val="superscript"/>
    </w:rPr>
  </w:style>
  <w:style w:type="table" w:styleId="51">
    <w:name w:val="Table Grid 5"/>
    <w:basedOn w:val="a5"/>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8">
    <w:name w:val="Table Grid"/>
    <w:basedOn w:val="a5"/>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ndnote reference"/>
    <w:rsid w:val="005072F6"/>
    <w:rPr>
      <w:vertAlign w:val="superscript"/>
    </w:rPr>
  </w:style>
  <w:style w:type="paragraph" w:customStyle="1" w:styleId="26">
    <w:name w:val="Заголовок_2 Знак"/>
    <w:basedOn w:val="a2"/>
    <w:next w:val="a2"/>
    <w:rsid w:val="005072F6"/>
    <w:pPr>
      <w:keepNext/>
      <w:tabs>
        <w:tab w:val="num" w:pos="360"/>
      </w:tabs>
      <w:spacing w:before="60" w:after="60" w:line="240" w:lineRule="auto"/>
      <w:jc w:val="center"/>
      <w:outlineLvl w:val="0"/>
    </w:pPr>
    <w:rPr>
      <w:rFonts w:ascii="Times New Roman" w:eastAsia="Times New Roman" w:hAnsi="Times New Roman"/>
      <w:b/>
      <w:kern w:val="32"/>
      <w:sz w:val="28"/>
      <w:szCs w:val="28"/>
      <w:lang w:val="en-US" w:eastAsia="ru-RU"/>
    </w:rPr>
  </w:style>
  <w:style w:type="paragraph" w:customStyle="1" w:styleId="S0">
    <w:name w:val="S_Обычный"/>
    <w:basedOn w:val="a2"/>
    <w:link w:val="S5"/>
    <w:rsid w:val="005072F6"/>
    <w:pPr>
      <w:spacing w:after="0" w:line="360" w:lineRule="auto"/>
      <w:ind w:firstLine="709"/>
      <w:jc w:val="both"/>
    </w:pPr>
    <w:rPr>
      <w:rFonts w:ascii="Times New Roman" w:eastAsia="Times New Roman" w:hAnsi="Times New Roman"/>
      <w:sz w:val="24"/>
      <w:szCs w:val="24"/>
      <w:lang w:eastAsia="ru-RU"/>
    </w:rPr>
  </w:style>
  <w:style w:type="character" w:customStyle="1" w:styleId="S5">
    <w:name w:val="S_Обычный Знак"/>
    <w:link w:val="S0"/>
    <w:rsid w:val="005072F6"/>
    <w:rPr>
      <w:sz w:val="24"/>
      <w:szCs w:val="24"/>
      <w:lang w:val="ru-RU" w:eastAsia="ru-RU" w:bidi="ar-SA"/>
    </w:rPr>
  </w:style>
  <w:style w:type="paragraph" w:customStyle="1" w:styleId="afa">
    <w:name w:val="Подчеркнутый"/>
    <w:basedOn w:val="a2"/>
    <w:link w:val="afb"/>
    <w:semiHidden/>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b">
    <w:name w:val="Подчеркнутый Знак"/>
    <w:link w:val="afa"/>
    <w:rsid w:val="005072F6"/>
    <w:rPr>
      <w:sz w:val="24"/>
      <w:szCs w:val="24"/>
      <w:u w:val="single"/>
      <w:lang w:val="ru-RU" w:eastAsia="ru-RU" w:bidi="ar-SA"/>
    </w:rPr>
  </w:style>
  <w:style w:type="character" w:customStyle="1" w:styleId="FontStyle15">
    <w:name w:val="Font Style15"/>
    <w:rsid w:val="005072F6"/>
    <w:rPr>
      <w:rFonts w:ascii="Times New Roman" w:hAnsi="Times New Roman" w:cs="Times New Roman"/>
      <w:sz w:val="26"/>
      <w:szCs w:val="26"/>
    </w:rPr>
  </w:style>
  <w:style w:type="paragraph" w:styleId="33">
    <w:name w:val="Body Text 3"/>
    <w:basedOn w:val="a2"/>
    <w:link w:val="34"/>
    <w:rsid w:val="005072F6"/>
    <w:pPr>
      <w:spacing w:after="120" w:line="240" w:lineRule="auto"/>
    </w:pPr>
    <w:rPr>
      <w:rFonts w:ascii="Times New Roman" w:eastAsia="Times New Roman" w:hAnsi="Times New Roman"/>
      <w:sz w:val="16"/>
      <w:szCs w:val="16"/>
      <w:lang w:eastAsia="ru-RU"/>
    </w:rPr>
  </w:style>
  <w:style w:type="paragraph" w:customStyle="1" w:styleId="textn">
    <w:name w:val="textn"/>
    <w:basedOn w:val="a2"/>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Strong"/>
    <w:qFormat/>
    <w:rsid w:val="005072F6"/>
    <w:rPr>
      <w:b/>
      <w:bCs/>
    </w:rPr>
  </w:style>
  <w:style w:type="paragraph" w:styleId="a0">
    <w:name w:val="List Bullet"/>
    <w:basedOn w:val="a2"/>
    <w:link w:val="afd"/>
    <w:autoRedefine/>
    <w:qFormat/>
    <w:rsid w:val="005072F6"/>
    <w:pPr>
      <w:numPr>
        <w:numId w:val="1"/>
      </w:numPr>
      <w:spacing w:after="0" w:line="360" w:lineRule="auto"/>
      <w:jc w:val="both"/>
    </w:pPr>
    <w:rPr>
      <w:rFonts w:ascii="Times New Roman" w:eastAsia="Times New Roman" w:hAnsi="Times New Roman"/>
      <w:sz w:val="24"/>
      <w:szCs w:val="24"/>
      <w:lang w:val="x-none" w:eastAsia="x-none"/>
    </w:rPr>
  </w:style>
  <w:style w:type="paragraph" w:customStyle="1" w:styleId="S6">
    <w:name w:val="S_Маркированный"/>
    <w:basedOn w:val="a0"/>
    <w:link w:val="S7"/>
    <w:rsid w:val="005072F6"/>
    <w:pPr>
      <w:tabs>
        <w:tab w:val="clear" w:pos="2149"/>
        <w:tab w:val="num" w:pos="900"/>
      </w:tabs>
      <w:ind w:left="0" w:firstLine="720"/>
    </w:pPr>
  </w:style>
  <w:style w:type="character" w:customStyle="1" w:styleId="35">
    <w:name w:val=" Знак Знак3"/>
    <w:rsid w:val="005072F6"/>
    <w:rPr>
      <w:sz w:val="24"/>
      <w:szCs w:val="24"/>
      <w:lang w:val="ru-RU" w:eastAsia="ru-RU" w:bidi="ar-SA"/>
    </w:rPr>
  </w:style>
  <w:style w:type="paragraph" w:customStyle="1" w:styleId="S1">
    <w:name w:val="S_Заголовок 1"/>
    <w:basedOn w:val="a2"/>
    <w:rsid w:val="005072F6"/>
    <w:pPr>
      <w:numPr>
        <w:numId w:val="2"/>
      </w:numPr>
      <w:spacing w:after="0" w:line="240" w:lineRule="auto"/>
      <w:jc w:val="center"/>
    </w:pPr>
    <w:rPr>
      <w:rFonts w:ascii="Times New Roman" w:eastAsia="Times New Roman" w:hAnsi="Times New Roman"/>
      <w:b/>
      <w:caps/>
      <w:sz w:val="24"/>
      <w:szCs w:val="24"/>
      <w:lang w:eastAsia="ru-RU"/>
    </w:rPr>
  </w:style>
  <w:style w:type="paragraph" w:customStyle="1" w:styleId="S2">
    <w:name w:val="S_Заголовок 2"/>
    <w:basedOn w:val="22"/>
    <w:rsid w:val="005072F6"/>
    <w:pPr>
      <w:keepNext w:val="0"/>
      <w:numPr>
        <w:ilvl w:val="1"/>
        <w:numId w:val="2"/>
      </w:numPr>
      <w:tabs>
        <w:tab w:val="clear" w:pos="720"/>
        <w:tab w:val="num" w:pos="1440"/>
      </w:tabs>
      <w:ind w:left="1440"/>
      <w:jc w:val="both"/>
    </w:pPr>
    <w:rPr>
      <w:b/>
      <w:sz w:val="24"/>
      <w:szCs w:val="24"/>
    </w:rPr>
  </w:style>
  <w:style w:type="paragraph" w:customStyle="1" w:styleId="S3">
    <w:name w:val="S_Заголовок 3"/>
    <w:basedOn w:val="31"/>
    <w:link w:val="S30"/>
    <w:rsid w:val="005072F6"/>
    <w:pPr>
      <w:keepNext w:val="0"/>
      <w:numPr>
        <w:ilvl w:val="2"/>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rsid w:val="005072F6"/>
    <w:pPr>
      <w:keepNext w:val="0"/>
      <w:numPr>
        <w:ilvl w:val="3"/>
        <w:numId w:val="2"/>
      </w:numPr>
      <w:tabs>
        <w:tab w:val="clear" w:pos="1800"/>
        <w:tab w:val="num" w:pos="2880"/>
      </w:tabs>
      <w:spacing w:before="0" w:after="0"/>
      <w:ind w:left="2880" w:hanging="360"/>
    </w:pPr>
    <w:rPr>
      <w:b w:val="0"/>
      <w:bCs w:val="0"/>
      <w:i/>
      <w:sz w:val="24"/>
      <w:szCs w:val="24"/>
    </w:rPr>
  </w:style>
  <w:style w:type="paragraph" w:customStyle="1" w:styleId="xl22">
    <w:name w:val="xl22"/>
    <w:basedOn w:val="a2"/>
    <w:semiHidden/>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5">
    <w:name w:val="Заголовок 1 Знак Знак Знак Знак"/>
    <w:semiHidden/>
    <w:rsid w:val="005072F6"/>
    <w:rPr>
      <w:bCs/>
      <w:sz w:val="28"/>
      <w:szCs w:val="28"/>
      <w:lang w:val="ru-RU" w:eastAsia="ru-RU" w:bidi="ar-SA"/>
    </w:rPr>
  </w:style>
  <w:style w:type="paragraph" w:styleId="27">
    <w:name w:val="Body Text 2"/>
    <w:aliases w:val=" Знак12,Знак12"/>
    <w:basedOn w:val="a2"/>
    <w:link w:val="28"/>
    <w:rsid w:val="005072F6"/>
    <w:pPr>
      <w:spacing w:after="0" w:line="360" w:lineRule="auto"/>
      <w:ind w:firstLine="709"/>
      <w:jc w:val="center"/>
    </w:pPr>
    <w:rPr>
      <w:rFonts w:ascii="Times New Roman" w:eastAsia="Times New Roman" w:hAnsi="Times New Roman"/>
      <w:b/>
      <w:bCs/>
      <w:caps/>
      <w:sz w:val="24"/>
      <w:szCs w:val="24"/>
      <w:lang w:eastAsia="ru-RU"/>
    </w:rPr>
  </w:style>
  <w:style w:type="paragraph" w:styleId="29">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w:basedOn w:val="a2"/>
    <w:link w:val="2a"/>
    <w:rsid w:val="005072F6"/>
    <w:pPr>
      <w:spacing w:after="0" w:line="360" w:lineRule="auto"/>
      <w:ind w:left="360" w:firstLine="709"/>
      <w:jc w:val="center"/>
    </w:pPr>
    <w:rPr>
      <w:rFonts w:ascii="Times New Roman" w:eastAsia="Times New Roman" w:hAnsi="Times New Roman"/>
      <w:b/>
      <w:bCs/>
      <w:caps/>
      <w:sz w:val="24"/>
      <w:szCs w:val="24"/>
      <w:lang w:val="x-none" w:eastAsia="x-none"/>
    </w:rPr>
  </w:style>
  <w:style w:type="paragraph" w:styleId="36">
    <w:name w:val="Body Text Indent 3"/>
    <w:basedOn w:val="a2"/>
    <w:link w:val="37"/>
    <w:rsid w:val="005072F6"/>
    <w:pPr>
      <w:spacing w:after="0" w:line="360" w:lineRule="auto"/>
      <w:ind w:firstLine="540"/>
      <w:jc w:val="both"/>
    </w:pPr>
    <w:rPr>
      <w:rFonts w:ascii="Times New Roman" w:eastAsia="Times New Roman" w:hAnsi="Times New Roman"/>
      <w:sz w:val="28"/>
      <w:szCs w:val="28"/>
      <w:lang w:val="x-none" w:eastAsia="x-none"/>
    </w:rPr>
  </w:style>
  <w:style w:type="paragraph" w:customStyle="1" w:styleId="ConsNormal">
    <w:name w:val="ConsNormal"/>
    <w:rsid w:val="005072F6"/>
    <w:pPr>
      <w:widowControl w:val="0"/>
      <w:autoSpaceDE w:val="0"/>
      <w:autoSpaceDN w:val="0"/>
      <w:adjustRightInd w:val="0"/>
      <w:ind w:firstLine="720"/>
    </w:pPr>
    <w:rPr>
      <w:rFonts w:ascii="Arial" w:hAnsi="Arial" w:cs="Arial"/>
    </w:rPr>
  </w:style>
  <w:style w:type="paragraph" w:customStyle="1" w:styleId="afe">
    <w:name w:val="Îáû÷íûé"/>
    <w:semiHidden/>
    <w:rsid w:val="005072F6"/>
    <w:rPr>
      <w:lang w:val="en-US"/>
    </w:rPr>
  </w:style>
  <w:style w:type="paragraph" w:customStyle="1" w:styleId="ConsNonformat">
    <w:name w:val="ConsNonformat"/>
    <w:rsid w:val="005072F6"/>
    <w:pPr>
      <w:widowControl w:val="0"/>
      <w:autoSpaceDE w:val="0"/>
      <w:autoSpaceDN w:val="0"/>
      <w:adjustRightInd w:val="0"/>
    </w:pPr>
    <w:rPr>
      <w:rFonts w:ascii="Courier New" w:hAnsi="Courier New" w:cs="Courier New"/>
    </w:rPr>
  </w:style>
  <w:style w:type="paragraph" w:customStyle="1" w:styleId="aff">
    <w:name w:val="Заглавие раздела"/>
    <w:basedOn w:val="22"/>
    <w:semiHidden/>
    <w:rsid w:val="005072F6"/>
    <w:pPr>
      <w:keepNext w:val="0"/>
      <w:tabs>
        <w:tab w:val="num" w:pos="555"/>
        <w:tab w:val="num" w:pos="1789"/>
      </w:tabs>
      <w:spacing w:after="240" w:line="360" w:lineRule="auto"/>
      <w:ind w:left="1789" w:hanging="360"/>
    </w:pPr>
    <w:rPr>
      <w:b/>
      <w:i/>
      <w:iCs/>
      <w:sz w:val="24"/>
      <w:szCs w:val="24"/>
    </w:rPr>
  </w:style>
  <w:style w:type="paragraph" w:customStyle="1" w:styleId="16">
    <w:name w:val="Заголовок_1 Знак"/>
    <w:basedOn w:val="a2"/>
    <w:link w:val="17"/>
    <w:semiHidden/>
    <w:rsid w:val="005072F6"/>
    <w:pPr>
      <w:spacing w:after="0" w:line="360" w:lineRule="auto"/>
      <w:ind w:firstLine="709"/>
      <w:jc w:val="center"/>
    </w:pPr>
    <w:rPr>
      <w:rFonts w:ascii="Times New Roman" w:eastAsia="Times New Roman" w:hAnsi="Times New Roman"/>
      <w:b/>
      <w:caps/>
      <w:sz w:val="24"/>
      <w:szCs w:val="24"/>
      <w:lang w:eastAsia="ru-RU"/>
    </w:rPr>
  </w:style>
  <w:style w:type="character" w:customStyle="1" w:styleId="17">
    <w:name w:val="Заголовок_1 Знак Знак"/>
    <w:link w:val="16"/>
    <w:rsid w:val="005072F6"/>
    <w:rPr>
      <w:b/>
      <w:caps/>
      <w:sz w:val="24"/>
      <w:szCs w:val="24"/>
      <w:lang w:val="ru-RU" w:eastAsia="ru-RU" w:bidi="ar-SA"/>
    </w:rPr>
  </w:style>
  <w:style w:type="character" w:styleId="aff0">
    <w:name w:val="FollowedHyperlink"/>
    <w:rsid w:val="005072F6"/>
    <w:rPr>
      <w:color w:val="800080"/>
      <w:u w:val="single"/>
    </w:rPr>
  </w:style>
  <w:style w:type="paragraph" w:customStyle="1" w:styleId="aff1">
    <w:name w:val="Неразрывный основной текст"/>
    <w:basedOn w:val="a3"/>
    <w:semiHidden/>
    <w:rsid w:val="005072F6"/>
    <w:pPr>
      <w:keepNext/>
      <w:spacing w:after="240" w:line="240" w:lineRule="atLeast"/>
      <w:ind w:left="1080" w:firstLine="709"/>
    </w:pPr>
    <w:rPr>
      <w:rFonts w:ascii="Arial" w:hAnsi="Arial" w:cs="Arial"/>
      <w:spacing w:val="-5"/>
      <w:sz w:val="20"/>
      <w:lang w:eastAsia="en-US"/>
    </w:rPr>
  </w:style>
  <w:style w:type="paragraph" w:customStyle="1" w:styleId="aff2">
    <w:name w:val="Рисунок"/>
    <w:basedOn w:val="a2"/>
    <w:next w:val="aff3"/>
    <w:link w:val="aff4"/>
    <w:qFormat/>
    <w:rsid w:val="005072F6"/>
    <w:pPr>
      <w:keepNext/>
      <w:spacing w:after="0" w:line="360" w:lineRule="auto"/>
      <w:ind w:left="1080" w:firstLine="709"/>
      <w:jc w:val="both"/>
    </w:pPr>
    <w:rPr>
      <w:rFonts w:ascii="Arial" w:eastAsia="Times New Roman" w:hAnsi="Arial"/>
      <w:spacing w:val="-5"/>
      <w:sz w:val="20"/>
      <w:szCs w:val="20"/>
      <w:lang w:val="x-none"/>
    </w:rPr>
  </w:style>
  <w:style w:type="paragraph" w:styleId="aff3">
    <w:name w:val="caption"/>
    <w:aliases w:val=" Знак6,Номер объекта,Знак6"/>
    <w:basedOn w:val="a2"/>
    <w:next w:val="a2"/>
    <w:link w:val="aff5"/>
    <w:qFormat/>
    <w:rsid w:val="005072F6"/>
    <w:pPr>
      <w:spacing w:after="0" w:line="360" w:lineRule="auto"/>
      <w:ind w:firstLine="709"/>
      <w:jc w:val="both"/>
    </w:pPr>
    <w:rPr>
      <w:rFonts w:ascii="Times New Roman" w:eastAsia="Times New Roman" w:hAnsi="Times New Roman"/>
      <w:b/>
      <w:bCs/>
      <w:sz w:val="20"/>
      <w:szCs w:val="20"/>
      <w:lang w:val="x-none" w:eastAsia="x-none"/>
    </w:rPr>
  </w:style>
  <w:style w:type="paragraph" w:customStyle="1" w:styleId="aff6">
    <w:name w:val="Название части"/>
    <w:basedOn w:val="a2"/>
    <w:semiHidden/>
    <w:rsid w:val="005072F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7">
    <w:name w:val="Subtitle"/>
    <w:aliases w:val=" Знак13,Знак13"/>
    <w:basedOn w:val="af2"/>
    <w:next w:val="a3"/>
    <w:link w:val="aff8"/>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9">
    <w:name w:val="Подзаголовок главы"/>
    <w:basedOn w:val="aff7"/>
    <w:semiHidden/>
    <w:rsid w:val="005072F6"/>
  </w:style>
  <w:style w:type="paragraph" w:customStyle="1" w:styleId="affa">
    <w:name w:val="Название предприятия"/>
    <w:basedOn w:val="a2"/>
    <w:semiHidden/>
    <w:rsid w:val="005072F6"/>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2"/>
    <w:link w:val="18"/>
    <w:semiHidden/>
    <w:rsid w:val="005072F6"/>
    <w:pPr>
      <w:numPr>
        <w:ilvl w:val="1"/>
        <w:numId w:val="3"/>
      </w:numPr>
      <w:tabs>
        <w:tab w:val="left" w:pos="900"/>
      </w:tabs>
      <w:spacing w:after="0" w:line="360" w:lineRule="auto"/>
      <w:ind w:firstLine="720"/>
      <w:jc w:val="both"/>
    </w:pPr>
    <w:rPr>
      <w:rFonts w:ascii="Times New Roman" w:eastAsia="Times New Roman" w:hAnsi="Times New Roman"/>
      <w:sz w:val="24"/>
      <w:szCs w:val="24"/>
      <w:lang w:val="x-none" w:eastAsia="x-none"/>
    </w:rPr>
  </w:style>
  <w:style w:type="character" w:customStyle="1" w:styleId="18">
    <w:name w:val="Маркированный_1 Знак"/>
    <w:link w:val="1"/>
    <w:semiHidden/>
    <w:rsid w:val="005072F6"/>
    <w:rPr>
      <w:sz w:val="24"/>
      <w:szCs w:val="24"/>
      <w:lang w:val="x-none" w:eastAsia="x-none"/>
    </w:rPr>
  </w:style>
  <w:style w:type="paragraph" w:customStyle="1" w:styleId="affb">
    <w:name w:val="Текст таблицы"/>
    <w:basedOn w:val="a2"/>
    <w:semiHidden/>
    <w:rsid w:val="005072F6"/>
    <w:pPr>
      <w:spacing w:before="60" w:after="0" w:line="360" w:lineRule="auto"/>
      <w:ind w:firstLine="709"/>
      <w:jc w:val="both"/>
    </w:pPr>
    <w:rPr>
      <w:rFonts w:ascii="Arial" w:eastAsia="Times New Roman" w:hAnsi="Arial" w:cs="Arial"/>
      <w:spacing w:val="-5"/>
      <w:sz w:val="16"/>
      <w:szCs w:val="16"/>
    </w:rPr>
  </w:style>
  <w:style w:type="paragraph" w:customStyle="1" w:styleId="affc">
    <w:name w:val="Название документа"/>
    <w:basedOn w:val="a2"/>
    <w:semiHidden/>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d">
    <w:name w:val="Нижний колонтитул (четный)"/>
    <w:basedOn w:val="ac"/>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первый)"/>
    <w:basedOn w:val="ac"/>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нечетный)"/>
    <w:basedOn w:val="ac"/>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0">
    <w:name w:val="line number"/>
    <w:semiHidden/>
    <w:rsid w:val="005072F6"/>
    <w:rPr>
      <w:sz w:val="18"/>
      <w:szCs w:val="18"/>
    </w:rPr>
  </w:style>
  <w:style w:type="paragraph" w:styleId="afff1">
    <w:name w:val="List"/>
    <w:basedOn w:val="a3"/>
    <w:rsid w:val="005072F6"/>
    <w:pPr>
      <w:spacing w:after="240" w:line="240" w:lineRule="atLeast"/>
      <w:ind w:left="1440" w:hanging="360"/>
    </w:pPr>
    <w:rPr>
      <w:rFonts w:ascii="Arial" w:hAnsi="Arial" w:cs="Arial"/>
      <w:spacing w:val="-5"/>
      <w:sz w:val="20"/>
      <w:lang w:eastAsia="en-US"/>
    </w:rPr>
  </w:style>
  <w:style w:type="paragraph" w:styleId="2b">
    <w:name w:val="List 2"/>
    <w:basedOn w:val="afff1"/>
    <w:rsid w:val="005072F6"/>
    <w:pPr>
      <w:ind w:left="1800"/>
    </w:pPr>
  </w:style>
  <w:style w:type="paragraph" w:styleId="38">
    <w:name w:val="List 3"/>
    <w:basedOn w:val="afff1"/>
    <w:semiHidden/>
    <w:rsid w:val="005072F6"/>
    <w:pPr>
      <w:ind w:left="2160"/>
    </w:pPr>
  </w:style>
  <w:style w:type="paragraph" w:styleId="41">
    <w:name w:val="List 4"/>
    <w:basedOn w:val="afff1"/>
    <w:semiHidden/>
    <w:rsid w:val="005072F6"/>
    <w:pPr>
      <w:ind w:left="2520"/>
    </w:pPr>
  </w:style>
  <w:style w:type="paragraph" w:styleId="52">
    <w:name w:val="List 5"/>
    <w:basedOn w:val="afff1"/>
    <w:semiHidden/>
    <w:rsid w:val="005072F6"/>
    <w:pPr>
      <w:ind w:left="2880"/>
    </w:pPr>
  </w:style>
  <w:style w:type="paragraph" w:styleId="2c">
    <w:name w:val="List Bullet 2"/>
    <w:basedOn w:val="a2"/>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2"/>
    <w:autoRedefine/>
    <w:semiHidden/>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2"/>
    <w:autoRedefine/>
    <w:semiHidden/>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semiHidden/>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1"/>
    <w:rsid w:val="005072F6"/>
    <w:pPr>
      <w:ind w:firstLine="0"/>
    </w:pPr>
  </w:style>
  <w:style w:type="paragraph" w:styleId="2d">
    <w:name w:val="List Continue 2"/>
    <w:basedOn w:val="afff2"/>
    <w:semiHidden/>
    <w:rsid w:val="005072F6"/>
    <w:pPr>
      <w:ind w:left="2160"/>
    </w:pPr>
  </w:style>
  <w:style w:type="paragraph" w:styleId="3a">
    <w:name w:val="List Continue 3"/>
    <w:basedOn w:val="afff2"/>
    <w:semiHidden/>
    <w:rsid w:val="005072F6"/>
    <w:pPr>
      <w:ind w:left="2520"/>
    </w:pPr>
  </w:style>
  <w:style w:type="paragraph" w:styleId="43">
    <w:name w:val="List Continue 4"/>
    <w:basedOn w:val="afff2"/>
    <w:semiHidden/>
    <w:rsid w:val="005072F6"/>
    <w:pPr>
      <w:ind w:left="2880"/>
    </w:pPr>
  </w:style>
  <w:style w:type="paragraph" w:styleId="54">
    <w:name w:val="List Continue 5"/>
    <w:basedOn w:val="afff2"/>
    <w:semiHidden/>
    <w:rsid w:val="005072F6"/>
    <w:pPr>
      <w:ind w:left="3240"/>
    </w:pPr>
  </w:style>
  <w:style w:type="paragraph" w:styleId="afff3">
    <w:name w:val="List Number"/>
    <w:basedOn w:val="a2"/>
    <w:semiHidden/>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e">
    <w:name w:val="List Number 2"/>
    <w:basedOn w:val="afff3"/>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3"/>
    <w:semiHidden/>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semiHidden/>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3"/>
    <w:semiHidden/>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2"/>
    <w:semiHidden/>
    <w:rsid w:val="005072F6"/>
    <w:pPr>
      <w:spacing w:after="0"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2"/>
    <w:next w:val="a3"/>
    <w:semiHidden/>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2"/>
    <w:semiHidden/>
    <w:rsid w:val="005072F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7">
    <w:name w:val="Название раздела"/>
    <w:basedOn w:val="a2"/>
    <w:next w:val="a3"/>
    <w:semiHidden/>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2"/>
    <w:next w:val="a3"/>
    <w:semiHidden/>
    <w:rsid w:val="005072F6"/>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9">
    <w:name w:val="toc 1"/>
    <w:basedOn w:val="aff7"/>
    <w:next w:val="a2"/>
    <w:link w:val="1a"/>
    <w:autoRedefine/>
    <w:uiPriority w:val="39"/>
    <w:qFormat/>
    <w:rsid w:val="00676720"/>
    <w:pPr>
      <w:tabs>
        <w:tab w:val="right" w:leader="dot" w:pos="9356"/>
      </w:tabs>
      <w:spacing w:before="0" w:after="0" w:line="240" w:lineRule="auto"/>
      <w:ind w:firstLine="0"/>
    </w:pPr>
    <w:rPr>
      <w:rFonts w:ascii="Times New Roman" w:hAnsi="Times New Roman" w:cs="Times New Roman"/>
      <w:b/>
      <w:noProof/>
      <w:sz w:val="28"/>
      <w:szCs w:val="24"/>
      <w:lang w:val="x-none" w:eastAsia="x-none"/>
    </w:rPr>
  </w:style>
  <w:style w:type="paragraph" w:styleId="3c">
    <w:name w:val="toc 3"/>
    <w:basedOn w:val="a2"/>
    <w:next w:val="a2"/>
    <w:autoRedefine/>
    <w:uiPriority w:val="39"/>
    <w:qFormat/>
    <w:rsid w:val="005072F6"/>
    <w:pPr>
      <w:tabs>
        <w:tab w:val="left" w:pos="1440"/>
        <w:tab w:val="right" w:leader="dot" w:pos="10080"/>
      </w:tabs>
      <w:spacing w:after="0" w:line="240" w:lineRule="auto"/>
      <w:ind w:left="720" w:right="202"/>
      <w:jc w:val="both"/>
    </w:pPr>
    <w:rPr>
      <w:rFonts w:ascii="Times New Roman" w:eastAsia="Times New Roman" w:hAnsi="Times New Roman"/>
      <w:noProof/>
      <w:sz w:val="24"/>
      <w:szCs w:val="24"/>
      <w:lang w:eastAsia="ru-RU"/>
    </w:rPr>
  </w:style>
  <w:style w:type="character" w:styleId="HTML">
    <w:name w:val="HTML Sample"/>
    <w:semiHidden/>
    <w:rsid w:val="005072F6"/>
    <w:rPr>
      <w:rFonts w:ascii="Courier New" w:hAnsi="Courier New" w:cs="Courier New"/>
      <w:lang w:val="ru-RU" w:eastAsia="x-none"/>
    </w:rPr>
  </w:style>
  <w:style w:type="paragraph" w:styleId="2f">
    <w:name w:val="envelope return"/>
    <w:basedOn w:val="a2"/>
    <w:semiHidden/>
    <w:rsid w:val="005072F6"/>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5072F6"/>
    <w:rPr>
      <w:i/>
      <w:iCs/>
      <w:lang w:val="ru-RU" w:eastAsia="x-none"/>
    </w:rPr>
  </w:style>
  <w:style w:type="character" w:styleId="HTML1">
    <w:name w:val="HTML Variable"/>
    <w:semiHidden/>
    <w:rsid w:val="005072F6"/>
    <w:rPr>
      <w:i/>
      <w:iCs/>
      <w:lang w:val="ru-RU" w:eastAsia="x-none"/>
    </w:rPr>
  </w:style>
  <w:style w:type="character" w:styleId="HTML2">
    <w:name w:val="HTML Typewriter"/>
    <w:semiHidden/>
    <w:rsid w:val="005072F6"/>
    <w:rPr>
      <w:rFonts w:ascii="Courier New" w:hAnsi="Courier New" w:cs="Courier New"/>
      <w:sz w:val="20"/>
      <w:szCs w:val="20"/>
      <w:lang w:val="ru-RU" w:eastAsia="x-none"/>
    </w:rPr>
  </w:style>
  <w:style w:type="paragraph" w:styleId="afffa">
    <w:name w:val="Signature"/>
    <w:basedOn w:val="a2"/>
    <w:link w:val="afffb"/>
    <w:rsid w:val="005072F6"/>
    <w:pPr>
      <w:spacing w:after="0" w:line="360" w:lineRule="auto"/>
      <w:ind w:left="4252" w:firstLine="709"/>
      <w:jc w:val="both"/>
    </w:pPr>
    <w:rPr>
      <w:rFonts w:ascii="Arial" w:eastAsia="Times New Roman" w:hAnsi="Arial"/>
      <w:spacing w:val="-5"/>
      <w:sz w:val="20"/>
      <w:szCs w:val="20"/>
      <w:lang w:val="x-none"/>
    </w:rPr>
  </w:style>
  <w:style w:type="paragraph" w:styleId="afffc">
    <w:name w:val="Salutation"/>
    <w:basedOn w:val="a2"/>
    <w:next w:val="a2"/>
    <w:link w:val="afffd"/>
    <w:semiHidden/>
    <w:rsid w:val="005072F6"/>
    <w:pPr>
      <w:spacing w:after="0" w:line="360" w:lineRule="auto"/>
      <w:ind w:left="1080" w:firstLine="709"/>
      <w:jc w:val="both"/>
    </w:pPr>
    <w:rPr>
      <w:rFonts w:ascii="Arial" w:eastAsia="Times New Roman" w:hAnsi="Arial"/>
      <w:spacing w:val="-5"/>
      <w:sz w:val="20"/>
      <w:szCs w:val="20"/>
      <w:lang w:val="x-none"/>
    </w:rPr>
  </w:style>
  <w:style w:type="paragraph" w:styleId="afffe">
    <w:name w:val="Closing"/>
    <w:basedOn w:val="a2"/>
    <w:link w:val="affff"/>
    <w:semiHidden/>
    <w:rsid w:val="005072F6"/>
    <w:pPr>
      <w:spacing w:after="0" w:line="360" w:lineRule="auto"/>
      <w:ind w:left="4252" w:firstLine="709"/>
      <w:jc w:val="both"/>
    </w:pPr>
    <w:rPr>
      <w:rFonts w:ascii="Arial" w:eastAsia="Times New Roman" w:hAnsi="Arial"/>
      <w:spacing w:val="-5"/>
      <w:sz w:val="20"/>
      <w:szCs w:val="20"/>
      <w:lang w:val="x-none"/>
    </w:rPr>
  </w:style>
  <w:style w:type="paragraph" w:styleId="HTML3">
    <w:name w:val="HTML Preformatted"/>
    <w:basedOn w:val="a2"/>
    <w:link w:val="HTML4"/>
    <w:rsid w:val="005072F6"/>
    <w:pPr>
      <w:spacing w:after="0" w:line="360" w:lineRule="auto"/>
      <w:ind w:left="1080" w:firstLine="709"/>
      <w:jc w:val="both"/>
    </w:pPr>
    <w:rPr>
      <w:rFonts w:ascii="Courier New" w:eastAsia="Times New Roman" w:hAnsi="Courier New"/>
      <w:spacing w:val="-5"/>
      <w:sz w:val="20"/>
      <w:szCs w:val="20"/>
      <w:lang w:val="x-none"/>
    </w:rPr>
  </w:style>
  <w:style w:type="paragraph" w:styleId="affff0">
    <w:name w:val="Plain Text"/>
    <w:aliases w:val="Текст Знак1,Текст Знак Знак1,Текст Знак Знак Знак, Знак3 Знак Знак Знак, Знак3 Знак1 Знак,Текст Знак1 Знак,Текст Знак Знак, Знак3 Знак1, Знак3 Знак"/>
    <w:basedOn w:val="a2"/>
    <w:link w:val="2f0"/>
    <w:rsid w:val="005072F6"/>
    <w:pPr>
      <w:spacing w:after="0" w:line="360" w:lineRule="auto"/>
      <w:ind w:left="1080" w:firstLine="709"/>
      <w:jc w:val="both"/>
    </w:pPr>
    <w:rPr>
      <w:rFonts w:ascii="Courier New" w:eastAsia="Times New Roman" w:hAnsi="Courier New"/>
      <w:spacing w:val="-5"/>
      <w:sz w:val="20"/>
      <w:szCs w:val="20"/>
      <w:lang w:val="x-none"/>
    </w:rPr>
  </w:style>
  <w:style w:type="paragraph" w:styleId="affff1">
    <w:name w:val="E-mail Signature"/>
    <w:basedOn w:val="a2"/>
    <w:link w:val="affff2"/>
    <w:semiHidden/>
    <w:rsid w:val="005072F6"/>
    <w:pPr>
      <w:spacing w:after="0" w:line="360" w:lineRule="auto"/>
      <w:ind w:left="1080" w:firstLine="709"/>
      <w:jc w:val="both"/>
    </w:pPr>
    <w:rPr>
      <w:rFonts w:ascii="Arial" w:eastAsia="Times New Roman" w:hAnsi="Arial"/>
      <w:spacing w:val="-5"/>
      <w:sz w:val="20"/>
      <w:szCs w:val="20"/>
      <w:lang w:val="x-none"/>
    </w:rPr>
  </w:style>
  <w:style w:type="paragraph" w:customStyle="1" w:styleId="affff3">
    <w:name w:val="Обычный в таблице"/>
    <w:basedOn w:val="a2"/>
    <w:link w:val="affff4"/>
    <w:semiHidden/>
    <w:rsid w:val="005072F6"/>
    <w:pPr>
      <w:spacing w:after="0" w:line="360" w:lineRule="auto"/>
      <w:ind w:firstLine="709"/>
      <w:jc w:val="both"/>
    </w:pPr>
    <w:rPr>
      <w:rFonts w:ascii="Times New Roman" w:eastAsia="Times New Roman" w:hAnsi="Times New Roman"/>
      <w:sz w:val="28"/>
      <w:szCs w:val="28"/>
      <w:lang w:eastAsia="ru-RU"/>
    </w:rPr>
  </w:style>
  <w:style w:type="character" w:customStyle="1" w:styleId="1b">
    <w:name w:val="Заголовок_1 Знак Знак Знак"/>
    <w:semiHidden/>
    <w:rsid w:val="005072F6"/>
    <w:rPr>
      <w:b/>
      <w:caps/>
      <w:sz w:val="24"/>
      <w:szCs w:val="24"/>
      <w:lang w:val="ru-RU" w:eastAsia="ru-RU" w:bidi="ar-SA"/>
    </w:rPr>
  </w:style>
  <w:style w:type="paragraph" w:customStyle="1" w:styleId="ConsTitle">
    <w:name w:val="ConsTitle"/>
    <w:rsid w:val="005072F6"/>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2"/>
    <w:link w:val="1d"/>
    <w:qFormat/>
    <w:rsid w:val="005072F6"/>
    <w:pPr>
      <w:spacing w:after="0" w:line="360" w:lineRule="auto"/>
      <w:ind w:firstLine="540"/>
      <w:jc w:val="center"/>
    </w:pPr>
    <w:rPr>
      <w:rFonts w:ascii="Times New Roman" w:eastAsia="Times New Roman" w:hAnsi="Times New Roman"/>
      <w:b/>
      <w:sz w:val="24"/>
      <w:szCs w:val="24"/>
      <w:lang w:val="x-none" w:eastAsia="x-none"/>
    </w:rPr>
  </w:style>
  <w:style w:type="paragraph" w:customStyle="1" w:styleId="2f1">
    <w:name w:val="Стиль2"/>
    <w:basedOn w:val="a2"/>
    <w:next w:val="1c"/>
    <w:link w:val="2f2"/>
    <w:qFormat/>
    <w:rsid w:val="005072F6"/>
    <w:pPr>
      <w:spacing w:after="0" w:line="360" w:lineRule="auto"/>
      <w:ind w:right="-8" w:firstLine="720"/>
      <w:jc w:val="center"/>
    </w:pPr>
    <w:rPr>
      <w:rFonts w:ascii="Times New Roman" w:eastAsia="Times New Roman" w:hAnsi="Times New Roman"/>
      <w:b/>
      <w:caps/>
      <w:sz w:val="24"/>
      <w:szCs w:val="24"/>
      <w:lang w:val="x-none" w:eastAsia="x-none"/>
    </w:rPr>
  </w:style>
  <w:style w:type="numbering" w:styleId="111111">
    <w:name w:val="Outline List 2"/>
    <w:basedOn w:val="a6"/>
    <w:semiHidden/>
    <w:rsid w:val="005072F6"/>
    <w:pPr>
      <w:numPr>
        <w:numId w:val="10"/>
      </w:numPr>
    </w:pPr>
  </w:style>
  <w:style w:type="numbering" w:styleId="1ai">
    <w:name w:val="Outline List 1"/>
    <w:basedOn w:val="a6"/>
    <w:semiHidden/>
    <w:rsid w:val="005072F6"/>
    <w:pPr>
      <w:numPr>
        <w:numId w:val="11"/>
      </w:numPr>
    </w:pPr>
  </w:style>
  <w:style w:type="character" w:styleId="affff5">
    <w:name w:val="annotation reference"/>
    <w:semiHidden/>
    <w:rsid w:val="005072F6"/>
    <w:rPr>
      <w:sz w:val="16"/>
      <w:szCs w:val="16"/>
    </w:rPr>
  </w:style>
  <w:style w:type="paragraph" w:styleId="affff6">
    <w:name w:val="annotation text"/>
    <w:basedOn w:val="a2"/>
    <w:link w:val="affff7"/>
    <w:semiHidden/>
    <w:rsid w:val="005072F6"/>
    <w:pPr>
      <w:spacing w:after="0" w:line="360" w:lineRule="auto"/>
      <w:ind w:firstLine="680"/>
      <w:jc w:val="both"/>
    </w:pPr>
    <w:rPr>
      <w:rFonts w:ascii="Times New Roman" w:eastAsia="Times New Roman" w:hAnsi="Times New Roman"/>
      <w:sz w:val="20"/>
      <w:szCs w:val="20"/>
      <w:lang w:eastAsia="ru-RU"/>
    </w:rPr>
  </w:style>
  <w:style w:type="paragraph" w:styleId="affff8">
    <w:name w:val="annotation subject"/>
    <w:basedOn w:val="affff6"/>
    <w:next w:val="affff6"/>
    <w:link w:val="affff9"/>
    <w:semiHidden/>
    <w:rsid w:val="005072F6"/>
    <w:rPr>
      <w:b/>
      <w:bCs/>
      <w:lang w:val="x-none" w:eastAsia="x-none"/>
    </w:rPr>
  </w:style>
  <w:style w:type="paragraph" w:styleId="affffa">
    <w:name w:val="Balloon Text"/>
    <w:aliases w:val=" Знак10,Знак10"/>
    <w:basedOn w:val="a2"/>
    <w:link w:val="affffb"/>
    <w:semiHidden/>
    <w:rsid w:val="005072F6"/>
    <w:pPr>
      <w:spacing w:after="0" w:line="360" w:lineRule="auto"/>
      <w:ind w:firstLine="680"/>
      <w:jc w:val="both"/>
    </w:pPr>
    <w:rPr>
      <w:rFonts w:ascii="Tahoma" w:eastAsia="Times New Roman" w:hAnsi="Tahoma" w:cs="Tahoma"/>
      <w:sz w:val="16"/>
      <w:szCs w:val="16"/>
      <w:lang w:eastAsia="ru-RU"/>
    </w:rPr>
  </w:style>
  <w:style w:type="paragraph" w:customStyle="1" w:styleId="1e">
    <w:name w:val="Заголовок1"/>
    <w:basedOn w:val="a2"/>
    <w:semiHidden/>
    <w:rsid w:val="005072F6"/>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styleId="affffc">
    <w:name w:val="Document Map"/>
    <w:basedOn w:val="a2"/>
    <w:link w:val="affffd"/>
    <w:rsid w:val="005072F6"/>
    <w:pPr>
      <w:shd w:val="clear" w:color="auto" w:fill="000080"/>
      <w:spacing w:after="0" w:line="360" w:lineRule="auto"/>
      <w:ind w:firstLine="709"/>
      <w:jc w:val="both"/>
    </w:pPr>
    <w:rPr>
      <w:rFonts w:ascii="Tahoma" w:eastAsia="Times New Roman" w:hAnsi="Tahoma"/>
      <w:sz w:val="28"/>
      <w:szCs w:val="28"/>
      <w:lang w:val="x-none" w:eastAsia="x-none"/>
    </w:rPr>
  </w:style>
  <w:style w:type="paragraph" w:customStyle="1" w:styleId="affffe">
    <w:name w:val="База заголовка"/>
    <w:basedOn w:val="a2"/>
    <w:next w:val="a3"/>
    <w:semiHidden/>
    <w:rsid w:val="005072F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2"/>
    <w:semiHidden/>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2"/>
    <w:semiHidden/>
    <w:rsid w:val="005072F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2"/>
    <w:semiHidden/>
    <w:rsid w:val="005072F6"/>
    <w:pPr>
      <w:spacing w:after="0" w:line="360" w:lineRule="auto"/>
      <w:ind w:firstLine="709"/>
      <w:jc w:val="center"/>
    </w:pPr>
    <w:rPr>
      <w:rFonts w:ascii="Times New Roman" w:eastAsia="Times New Roman" w:hAnsi="Times New Roman"/>
      <w:caps/>
      <w:sz w:val="24"/>
      <w:szCs w:val="24"/>
      <w:lang w:eastAsia="ru-RU"/>
    </w:rPr>
  </w:style>
  <w:style w:type="paragraph" w:customStyle="1" w:styleId="afffff2">
    <w:name w:val="База сноски"/>
    <w:basedOn w:val="a2"/>
    <w:semiHidden/>
    <w:rsid w:val="005072F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2"/>
    <w:semiHidden/>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4">
    <w:name w:val="Emphasis"/>
    <w:qFormat/>
    <w:rsid w:val="005072F6"/>
    <w:rPr>
      <w:rFonts w:ascii="Arial Black" w:hAnsi="Arial Black" w:cs="Arial Black"/>
      <w:spacing w:val="-4"/>
      <w:sz w:val="18"/>
      <w:szCs w:val="18"/>
    </w:rPr>
  </w:style>
  <w:style w:type="paragraph" w:customStyle="1" w:styleId="afffff5">
    <w:name w:val="База верхнего колонтитула"/>
    <w:basedOn w:val="a2"/>
    <w:semiHidden/>
    <w:rsid w:val="005072F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8"/>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8"/>
    <w:semiHidden/>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8"/>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5072F6"/>
    <w:pPr>
      <w:spacing w:after="0" w:line="240" w:lineRule="atLeast"/>
      <w:ind w:left="360" w:hanging="360"/>
      <w:jc w:val="both"/>
    </w:pPr>
    <w:rPr>
      <w:rFonts w:ascii="Arial" w:eastAsia="Times New Roman" w:hAnsi="Arial" w:cs="Arial"/>
      <w:spacing w:val="-5"/>
      <w:sz w:val="18"/>
      <w:szCs w:val="18"/>
    </w:rPr>
  </w:style>
  <w:style w:type="character" w:customStyle="1" w:styleId="afffffa">
    <w:name w:val="Вступление"/>
    <w:semiHidden/>
    <w:rsid w:val="005072F6"/>
    <w:rPr>
      <w:rFonts w:ascii="Arial Black" w:hAnsi="Arial Black" w:cs="Arial Black"/>
      <w:spacing w:val="-4"/>
      <w:sz w:val="18"/>
      <w:szCs w:val="18"/>
    </w:rPr>
  </w:style>
  <w:style w:type="paragraph" w:customStyle="1" w:styleId="afffffb">
    <w:name w:val="Заголовок таблицы"/>
    <w:basedOn w:val="a2"/>
    <w:semiHidden/>
    <w:rsid w:val="005072F6"/>
    <w:pPr>
      <w:spacing w:before="60" w:after="0" w:line="360" w:lineRule="auto"/>
      <w:ind w:firstLine="709"/>
      <w:jc w:val="center"/>
    </w:pPr>
    <w:rPr>
      <w:rFonts w:ascii="Arial Black" w:eastAsia="Times New Roman" w:hAnsi="Arial Black" w:cs="Arial Black"/>
      <w:spacing w:val="-5"/>
      <w:sz w:val="16"/>
      <w:szCs w:val="16"/>
    </w:rPr>
  </w:style>
  <w:style w:type="paragraph" w:styleId="afffffc">
    <w:name w:val="Message Header"/>
    <w:basedOn w:val="a3"/>
    <w:link w:val="afffffd"/>
    <w:semiHidden/>
    <w:rsid w:val="005072F6"/>
    <w:pPr>
      <w:keepLines/>
      <w:tabs>
        <w:tab w:val="left" w:pos="3600"/>
        <w:tab w:val="left" w:pos="4680"/>
      </w:tabs>
      <w:spacing w:after="120" w:line="280" w:lineRule="exact"/>
      <w:ind w:left="1080" w:right="2160" w:hanging="1080"/>
    </w:pPr>
    <w:rPr>
      <w:rFonts w:ascii="Arial" w:hAnsi="Arial"/>
      <w:sz w:val="22"/>
      <w:szCs w:val="22"/>
      <w:lang w:val="x-none" w:eastAsia="en-US"/>
    </w:rPr>
  </w:style>
  <w:style w:type="character" w:customStyle="1" w:styleId="afffffe">
    <w:name w:val="Девиз"/>
    <w:semiHidden/>
    <w:rsid w:val="005072F6"/>
    <w:rPr>
      <w:i/>
      <w:iCs/>
      <w:spacing w:val="-6"/>
      <w:sz w:val="24"/>
      <w:szCs w:val="24"/>
      <w:lang w:val="ru-RU" w:eastAsia="x-none"/>
    </w:rPr>
  </w:style>
  <w:style w:type="paragraph" w:customStyle="1" w:styleId="affffff">
    <w:name w:val="База оглавления"/>
    <w:basedOn w:val="a2"/>
    <w:semiHidden/>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semiHidden/>
    <w:rsid w:val="005072F6"/>
    <w:pPr>
      <w:spacing w:after="0" w:line="360" w:lineRule="auto"/>
      <w:ind w:left="1080" w:firstLine="709"/>
      <w:jc w:val="both"/>
    </w:pPr>
    <w:rPr>
      <w:rFonts w:ascii="Arial" w:eastAsia="Times New Roman" w:hAnsi="Arial"/>
      <w:i/>
      <w:iCs/>
      <w:spacing w:val="-5"/>
      <w:sz w:val="20"/>
      <w:szCs w:val="20"/>
      <w:lang w:val="x-none"/>
    </w:rPr>
  </w:style>
  <w:style w:type="paragraph" w:styleId="affffff0">
    <w:name w:val="envelope address"/>
    <w:basedOn w:val="a2"/>
    <w:semiHidden/>
    <w:rsid w:val="005072F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5072F6"/>
    <w:rPr>
      <w:lang w:val="ru-RU" w:eastAsia="x-none"/>
    </w:rPr>
  </w:style>
  <w:style w:type="paragraph" w:styleId="affffff1">
    <w:name w:val="Date"/>
    <w:basedOn w:val="a2"/>
    <w:next w:val="a2"/>
    <w:link w:val="affffff2"/>
    <w:semiHidden/>
    <w:rsid w:val="005072F6"/>
    <w:pPr>
      <w:spacing w:after="0" w:line="360" w:lineRule="auto"/>
      <w:ind w:left="1080" w:firstLine="709"/>
      <w:jc w:val="both"/>
    </w:pPr>
    <w:rPr>
      <w:rFonts w:ascii="Arial" w:eastAsia="Times New Roman" w:hAnsi="Arial"/>
      <w:spacing w:val="-5"/>
      <w:sz w:val="20"/>
      <w:szCs w:val="20"/>
      <w:lang w:val="x-none"/>
    </w:rPr>
  </w:style>
  <w:style w:type="paragraph" w:styleId="affffff3">
    <w:name w:val="Note Heading"/>
    <w:basedOn w:val="a2"/>
    <w:next w:val="a2"/>
    <w:link w:val="affffff4"/>
    <w:semiHidden/>
    <w:rsid w:val="005072F6"/>
    <w:pPr>
      <w:spacing w:after="0" w:line="360" w:lineRule="auto"/>
      <w:ind w:left="1080" w:firstLine="709"/>
      <w:jc w:val="both"/>
    </w:pPr>
    <w:rPr>
      <w:rFonts w:ascii="Arial" w:eastAsia="Times New Roman" w:hAnsi="Arial"/>
      <w:spacing w:val="-5"/>
      <w:sz w:val="20"/>
      <w:szCs w:val="20"/>
      <w:lang w:val="x-none"/>
    </w:rPr>
  </w:style>
  <w:style w:type="character" w:styleId="HTML8">
    <w:name w:val="HTML Keyboard"/>
    <w:semiHidden/>
    <w:rsid w:val="005072F6"/>
    <w:rPr>
      <w:rFonts w:ascii="Courier New" w:hAnsi="Courier New" w:cs="Courier New"/>
      <w:sz w:val="20"/>
      <w:szCs w:val="20"/>
      <w:lang w:val="ru-RU" w:eastAsia="x-none"/>
    </w:rPr>
  </w:style>
  <w:style w:type="character" w:styleId="HTML9">
    <w:name w:val="HTML Code"/>
    <w:semiHidden/>
    <w:rsid w:val="005072F6"/>
    <w:rPr>
      <w:rFonts w:ascii="Courier New" w:hAnsi="Courier New" w:cs="Courier New"/>
      <w:sz w:val="20"/>
      <w:szCs w:val="20"/>
      <w:lang w:val="ru-RU" w:eastAsia="x-none"/>
    </w:rPr>
  </w:style>
  <w:style w:type="paragraph" w:styleId="affffff5">
    <w:name w:val="Body Text First Indent"/>
    <w:basedOn w:val="a3"/>
    <w:link w:val="affffff6"/>
    <w:rsid w:val="005072F6"/>
    <w:pPr>
      <w:spacing w:after="120" w:line="360" w:lineRule="auto"/>
      <w:ind w:left="1080" w:firstLine="210"/>
    </w:pPr>
    <w:rPr>
      <w:rFonts w:ascii="Arial" w:hAnsi="Arial"/>
      <w:spacing w:val="-5"/>
      <w:sz w:val="20"/>
      <w:lang w:val="x-none" w:eastAsia="en-US"/>
    </w:rPr>
  </w:style>
  <w:style w:type="paragraph" w:styleId="2f3">
    <w:name w:val="Body Text First Indent 2"/>
    <w:basedOn w:val="af0"/>
    <w:link w:val="2f4"/>
    <w:rsid w:val="005072F6"/>
    <w:pPr>
      <w:spacing w:line="360" w:lineRule="auto"/>
      <w:ind w:firstLine="210"/>
    </w:pPr>
    <w:rPr>
      <w:rFonts w:ascii="Arial" w:eastAsia="Times New Roman" w:hAnsi="Arial"/>
      <w:spacing w:val="-5"/>
      <w:sz w:val="20"/>
      <w:szCs w:val="20"/>
      <w:lang w:val="x-none"/>
    </w:rPr>
  </w:style>
  <w:style w:type="character" w:styleId="HTMLa">
    <w:name w:val="HTML Cite"/>
    <w:semiHidden/>
    <w:rsid w:val="005072F6"/>
    <w:rPr>
      <w:i/>
      <w:iCs/>
      <w:lang w:val="ru-RU" w:eastAsia="x-none"/>
    </w:rPr>
  </w:style>
  <w:style w:type="paragraph" w:customStyle="1" w:styleId="Caption">
    <w:name w:val="Caption"/>
    <w:basedOn w:val="a2"/>
    <w:semiHidden/>
    <w:rsid w:val="005072F6"/>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
    <w:name w:val=" Знак1"/>
    <w:semiHidden/>
    <w:rsid w:val="005072F6"/>
    <w:rPr>
      <w:rFonts w:ascii="Arial" w:hAnsi="Arial" w:cs="Arial"/>
      <w:b/>
      <w:bCs/>
      <w:i/>
      <w:iCs/>
      <w:sz w:val="28"/>
      <w:szCs w:val="28"/>
      <w:lang w:val="ru-RU" w:eastAsia="ru-RU" w:bidi="ar-SA"/>
    </w:rPr>
  </w:style>
  <w:style w:type="paragraph" w:styleId="45">
    <w:name w:val="toc 4"/>
    <w:basedOn w:val="4"/>
    <w:next w:val="a2"/>
    <w:autoRedefine/>
    <w:uiPriority w:val="39"/>
    <w:rsid w:val="000F5A3A"/>
    <w:pPr>
      <w:tabs>
        <w:tab w:val="right" w:leader="dot" w:pos="9344"/>
      </w:tabs>
      <w:spacing w:before="0" w:after="0"/>
      <w:ind w:left="709" w:hanging="425"/>
      <w:jc w:val="both"/>
    </w:pPr>
    <w:rPr>
      <w:noProof/>
      <w:sz w:val="24"/>
      <w:szCs w:val="18"/>
      <w:lang w:eastAsia="ru-RU"/>
    </w:rPr>
  </w:style>
  <w:style w:type="paragraph" w:styleId="56">
    <w:name w:val="toc 5"/>
    <w:basedOn w:val="a2"/>
    <w:next w:val="a2"/>
    <w:autoRedefine/>
    <w:uiPriority w:val="39"/>
    <w:rsid w:val="000F5A3A"/>
    <w:pPr>
      <w:tabs>
        <w:tab w:val="right" w:leader="dot" w:pos="9344"/>
      </w:tabs>
      <w:spacing w:after="0" w:line="240" w:lineRule="auto"/>
      <w:ind w:left="1276" w:hanging="426"/>
    </w:pPr>
    <w:rPr>
      <w:rFonts w:ascii="Times New Roman" w:eastAsia="Times New Roman" w:hAnsi="Times New Roman"/>
      <w:noProof/>
      <w:szCs w:val="18"/>
      <w:lang w:eastAsia="ru-RU"/>
    </w:rPr>
  </w:style>
  <w:style w:type="paragraph" w:styleId="61">
    <w:name w:val="toc 6"/>
    <w:basedOn w:val="a2"/>
    <w:next w:val="a2"/>
    <w:autoRedefine/>
    <w:rsid w:val="005072F6"/>
    <w:pPr>
      <w:spacing w:after="0" w:line="360" w:lineRule="auto"/>
      <w:ind w:left="1400" w:firstLine="709"/>
      <w:jc w:val="both"/>
    </w:pPr>
    <w:rPr>
      <w:rFonts w:ascii="Times New Roman" w:eastAsia="Times New Roman" w:hAnsi="Times New Roman"/>
      <w:sz w:val="18"/>
      <w:szCs w:val="18"/>
      <w:lang w:eastAsia="ru-RU"/>
    </w:rPr>
  </w:style>
  <w:style w:type="paragraph" w:styleId="71">
    <w:name w:val="toc 7"/>
    <w:basedOn w:val="a2"/>
    <w:next w:val="a2"/>
    <w:autoRedefine/>
    <w:rsid w:val="005072F6"/>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2"/>
    <w:next w:val="a2"/>
    <w:autoRedefine/>
    <w:rsid w:val="005072F6"/>
    <w:pPr>
      <w:spacing w:after="0" w:line="360" w:lineRule="auto"/>
      <w:ind w:left="1960" w:firstLine="709"/>
      <w:jc w:val="both"/>
    </w:pPr>
    <w:rPr>
      <w:rFonts w:ascii="Times New Roman" w:eastAsia="Times New Roman" w:hAnsi="Times New Roman"/>
      <w:sz w:val="18"/>
      <w:szCs w:val="18"/>
      <w:lang w:eastAsia="ru-RU"/>
    </w:rPr>
  </w:style>
  <w:style w:type="paragraph" w:styleId="91">
    <w:name w:val="toc 9"/>
    <w:basedOn w:val="a2"/>
    <w:next w:val="a2"/>
    <w:autoRedefine/>
    <w:rsid w:val="005072F6"/>
    <w:pPr>
      <w:spacing w:after="0" w:line="360" w:lineRule="auto"/>
      <w:ind w:left="2240" w:firstLine="709"/>
      <w:jc w:val="both"/>
    </w:pPr>
    <w:rPr>
      <w:rFonts w:ascii="Times New Roman" w:eastAsia="Times New Roman" w:hAnsi="Times New Roman"/>
      <w:sz w:val="18"/>
      <w:szCs w:val="18"/>
      <w:lang w:eastAsia="ru-RU"/>
    </w:rPr>
  </w:style>
  <w:style w:type="paragraph" w:customStyle="1" w:styleId="BodyText2">
    <w:name w:val="Body Text 2"/>
    <w:basedOn w:val="a2"/>
    <w:semiHidden/>
    <w:rsid w:val="005072F6"/>
    <w:pPr>
      <w:spacing w:after="0" w:line="360" w:lineRule="auto"/>
      <w:ind w:left="426" w:hanging="426"/>
      <w:jc w:val="both"/>
    </w:pPr>
    <w:rPr>
      <w:rFonts w:ascii="Times New Roman" w:eastAsia="Times New Roman" w:hAnsi="Times New Roman"/>
      <w:b/>
      <w:sz w:val="28"/>
      <w:szCs w:val="20"/>
      <w:lang w:eastAsia="ru-RU"/>
    </w:rPr>
  </w:style>
  <w:style w:type="paragraph" w:customStyle="1" w:styleId="BlockText">
    <w:name w:val="Block Text"/>
    <w:basedOn w:val="a2"/>
    <w:semiHidden/>
    <w:rsid w:val="005072F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ListBullet">
    <w:name w:val="List Bullet"/>
    <w:basedOn w:val="a2"/>
    <w:semiHidden/>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ListNumber">
    <w:name w:val="List Number"/>
    <w:basedOn w:val="a2"/>
    <w:semiHidden/>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5"/>
    <w:semiHidden/>
    <w:rsid w:val="005072F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5072F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5072F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semiHidden/>
    <w:rsid w:val="005072F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5"/>
    <w:semiHidden/>
    <w:rsid w:val="005072F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5"/>
    <w:semiHidden/>
    <w:rsid w:val="005072F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5"/>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5"/>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5"/>
    <w:semiHidden/>
    <w:rsid w:val="005072F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5072F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3D effects 1"/>
    <w:basedOn w:val="a5"/>
    <w:semiHidden/>
    <w:rsid w:val="005072F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5"/>
    <w:semiHidden/>
    <w:rsid w:val="005072F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5"/>
    <w:semiHidden/>
    <w:rsid w:val="005072F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5"/>
    <w:semiHidden/>
    <w:rsid w:val="005072F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5"/>
    <w:semiHidden/>
    <w:rsid w:val="005072F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5"/>
    <w:semiHidden/>
    <w:rsid w:val="005072F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Grid 1"/>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5"/>
    <w:semiHidden/>
    <w:rsid w:val="005072F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semiHidden/>
    <w:rsid w:val="005072F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rsid w:val="005072F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5"/>
    <w:semiHidden/>
    <w:rsid w:val="005072F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5072F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5072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semiHidden/>
    <w:rsid w:val="005072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a">
    <w:name w:val="Outline List 3"/>
    <w:basedOn w:val="a6"/>
    <w:semiHidden/>
    <w:rsid w:val="005072F6"/>
    <w:pPr>
      <w:numPr>
        <w:numId w:val="12"/>
      </w:numPr>
    </w:pPr>
  </w:style>
  <w:style w:type="table" w:styleId="1f5">
    <w:name w:val="Table Columns 1"/>
    <w:basedOn w:val="a5"/>
    <w:semiHidden/>
    <w:rsid w:val="005072F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5"/>
    <w:semiHidden/>
    <w:rsid w:val="005072F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semiHidden/>
    <w:rsid w:val="005072F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5072F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5072F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5072F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5072F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5072F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5072F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5072F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5072F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5"/>
    <w:semiHidden/>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6">
    <w:name w:val="Table Colorful 1"/>
    <w:basedOn w:val="a5"/>
    <w:semiHidden/>
    <w:rsid w:val="005072F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semiHidden/>
    <w:rsid w:val="005072F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5"/>
    <w:semiHidden/>
    <w:rsid w:val="005072F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2"/>
    <w:semiHidden/>
    <w:rsid w:val="005072F6"/>
    <w:pPr>
      <w:spacing w:after="0" w:line="240" w:lineRule="auto"/>
      <w:jc w:val="both"/>
    </w:pPr>
    <w:rPr>
      <w:rFonts w:ascii="Times New Roman" w:eastAsia="Times New Roman" w:hAnsi="Times New Roman"/>
      <w:sz w:val="24"/>
      <w:szCs w:val="24"/>
      <w:lang w:eastAsia="ru-RU"/>
    </w:rPr>
  </w:style>
  <w:style w:type="character" w:customStyle="1" w:styleId="1f7">
    <w:name w:val="Заголовок_1"/>
    <w:semiHidden/>
    <w:rsid w:val="005072F6"/>
    <w:rPr>
      <w:caps/>
    </w:rPr>
  </w:style>
  <w:style w:type="character" w:customStyle="1" w:styleId="1f8">
    <w:name w:val="Маркированный_1 Знак Знак"/>
    <w:semiHidden/>
    <w:rsid w:val="005072F6"/>
    <w:rPr>
      <w:sz w:val="24"/>
      <w:szCs w:val="24"/>
      <w:lang w:val="ru-RU" w:eastAsia="ru-RU" w:bidi="ar-SA"/>
    </w:rPr>
  </w:style>
  <w:style w:type="character" w:customStyle="1" w:styleId="affffffd">
    <w:name w:val="Подчеркнутый Знак Знак"/>
    <w:semiHidden/>
    <w:rsid w:val="005072F6"/>
    <w:rPr>
      <w:sz w:val="24"/>
      <w:szCs w:val="24"/>
      <w:u w:val="single"/>
      <w:lang w:val="ru-RU" w:eastAsia="ru-RU" w:bidi="ar-SA"/>
    </w:rPr>
  </w:style>
  <w:style w:type="paragraph" w:customStyle="1" w:styleId="affffffe">
    <w:name w:val="Статья"/>
    <w:basedOn w:val="a2"/>
    <w:semiHidden/>
    <w:rsid w:val="005072F6"/>
    <w:pPr>
      <w:spacing w:after="0" w:line="240" w:lineRule="auto"/>
      <w:jc w:val="both"/>
    </w:pPr>
    <w:rPr>
      <w:rFonts w:ascii="Times New Roman" w:eastAsia="Times New Roman" w:hAnsi="Times New Roman"/>
      <w:sz w:val="24"/>
      <w:szCs w:val="24"/>
      <w:lang w:eastAsia="ru-RU"/>
    </w:rPr>
  </w:style>
  <w:style w:type="paragraph" w:customStyle="1" w:styleId="1f9">
    <w:name w:val="текст 1"/>
    <w:basedOn w:val="a2"/>
    <w:next w:val="a2"/>
    <w:semiHidden/>
    <w:rsid w:val="005072F6"/>
    <w:pPr>
      <w:spacing w:after="0" w:line="240" w:lineRule="auto"/>
      <w:ind w:firstLine="540"/>
      <w:jc w:val="both"/>
    </w:pPr>
    <w:rPr>
      <w:rFonts w:ascii="Times New Roman" w:eastAsia="Times New Roman" w:hAnsi="Times New Roman"/>
      <w:sz w:val="20"/>
      <w:szCs w:val="24"/>
      <w:lang w:eastAsia="ru-RU"/>
    </w:rPr>
  </w:style>
  <w:style w:type="paragraph" w:customStyle="1" w:styleId="afffffff">
    <w:name w:val="Заголовок таблици"/>
    <w:basedOn w:val="1f9"/>
    <w:semiHidden/>
    <w:rsid w:val="005072F6"/>
    <w:rPr>
      <w:sz w:val="22"/>
    </w:rPr>
  </w:style>
  <w:style w:type="paragraph" w:customStyle="1" w:styleId="afffffff0">
    <w:name w:val="Номер таблици"/>
    <w:basedOn w:val="a2"/>
    <w:next w:val="a2"/>
    <w:semiHidden/>
    <w:rsid w:val="005072F6"/>
    <w:pPr>
      <w:spacing w:after="0" w:line="240" w:lineRule="auto"/>
      <w:jc w:val="right"/>
    </w:pPr>
    <w:rPr>
      <w:rFonts w:ascii="Times New Roman" w:eastAsia="Times New Roman" w:hAnsi="Times New Roman"/>
      <w:b/>
      <w:sz w:val="20"/>
      <w:szCs w:val="24"/>
      <w:lang w:eastAsia="ru-RU"/>
    </w:rPr>
  </w:style>
  <w:style w:type="paragraph" w:customStyle="1" w:styleId="afffffff1">
    <w:name w:val="Приложение"/>
    <w:basedOn w:val="a2"/>
    <w:next w:val="a2"/>
    <w:semiHidden/>
    <w:rsid w:val="005072F6"/>
    <w:pPr>
      <w:spacing w:after="0" w:line="240" w:lineRule="auto"/>
      <w:jc w:val="right"/>
    </w:pPr>
    <w:rPr>
      <w:rFonts w:ascii="Times New Roman" w:eastAsia="Times New Roman" w:hAnsi="Times New Roman"/>
      <w:sz w:val="20"/>
      <w:szCs w:val="24"/>
      <w:lang w:eastAsia="ru-RU"/>
    </w:rPr>
  </w:style>
  <w:style w:type="paragraph" w:customStyle="1" w:styleId="afffffff2">
    <w:name w:val="Обычный по таблице"/>
    <w:basedOn w:val="a2"/>
    <w:semiHidden/>
    <w:rsid w:val="005072F6"/>
    <w:pPr>
      <w:spacing w:after="0" w:line="240" w:lineRule="auto"/>
    </w:pPr>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2"/>
    <w:semiHidden/>
    <w:rsid w:val="005072F6"/>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semiHidden/>
    <w:rsid w:val="005072F6"/>
    <w:pPr>
      <w:spacing w:before="100" w:beforeAutospacing="1" w:after="100" w:afterAutospacing="1" w:line="240" w:lineRule="auto"/>
    </w:pPr>
    <w:rPr>
      <w:rFonts w:ascii="Times New Roman" w:eastAsia="Times New Roman" w:hAnsi="Times New Roman"/>
      <w:b/>
      <w:bCs/>
      <w:lang w:eastAsia="ru-RU"/>
    </w:rPr>
  </w:style>
  <w:style w:type="paragraph" w:customStyle="1" w:styleId="xl24">
    <w:name w:val="xl24"/>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0">
    <w:name w:val="xl3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1">
    <w:name w:val="xl31"/>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4">
    <w:name w:val="xl34"/>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fa">
    <w:name w:val="Нет списка1"/>
    <w:next w:val="a6"/>
    <w:semiHidden/>
    <w:rsid w:val="005072F6"/>
  </w:style>
  <w:style w:type="character" w:customStyle="1" w:styleId="1fb">
    <w:name w:val=" Знак Знак1"/>
    <w:semiHidden/>
    <w:rsid w:val="005072F6"/>
    <w:rPr>
      <w:sz w:val="24"/>
      <w:szCs w:val="24"/>
      <w:u w:val="single"/>
      <w:lang w:val="ru-RU" w:eastAsia="ru-RU" w:bidi="ar-SA"/>
    </w:rPr>
  </w:style>
  <w:style w:type="character" w:customStyle="1" w:styleId="1fc">
    <w:name w:val="Маркированный_1 Знак Знак Знак"/>
    <w:semiHidden/>
    <w:rsid w:val="005072F6"/>
    <w:rPr>
      <w:sz w:val="24"/>
      <w:szCs w:val="24"/>
      <w:lang w:val="ru-RU" w:eastAsia="ru-RU" w:bidi="ar-SA"/>
    </w:rPr>
  </w:style>
  <w:style w:type="character" w:customStyle="1" w:styleId="23">
    <w:name w:val="Заголовок 2 Знак"/>
    <w:aliases w:val=" Знак2 Знак,Заголовок 2 Знак Знак Знак1,Заголовок 2 Знак Знак Знак Знак"/>
    <w:link w:val="22"/>
    <w:rsid w:val="005072F6"/>
    <w:rPr>
      <w:sz w:val="28"/>
      <w:lang w:val="ru-RU" w:eastAsia="ru-RU" w:bidi="ar-SA"/>
    </w:rPr>
  </w:style>
  <w:style w:type="paragraph" w:customStyle="1" w:styleId="xl38">
    <w:name w:val="xl38"/>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2"/>
    <w:semiHidden/>
    <w:rsid w:val="005072F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2"/>
    <w:semiHidden/>
    <w:rsid w:val="005072F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2"/>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2"/>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2"/>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2"/>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2"/>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3">
    <w:name w:val=" Знак Знак Знак Знак"/>
    <w:semiHidden/>
    <w:rsid w:val="005072F6"/>
    <w:rPr>
      <w:sz w:val="24"/>
      <w:szCs w:val="24"/>
      <w:lang w:val="ru-RU" w:eastAsia="ru-RU" w:bidi="ar-SA"/>
    </w:rPr>
  </w:style>
  <w:style w:type="paragraph" w:customStyle="1" w:styleId="xl23">
    <w:name w:val="xl23"/>
    <w:basedOn w:val="a2"/>
    <w:semiHidden/>
    <w:rsid w:val="005072F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6"/>
    <w:next w:val="111111"/>
    <w:semiHidden/>
    <w:rsid w:val="005072F6"/>
    <w:pPr>
      <w:numPr>
        <w:numId w:val="3"/>
      </w:numPr>
    </w:pPr>
  </w:style>
  <w:style w:type="numbering" w:customStyle="1" w:styleId="1ai1">
    <w:name w:val="1 / a / i1"/>
    <w:basedOn w:val="a6"/>
    <w:next w:val="1ai"/>
    <w:semiHidden/>
    <w:rsid w:val="005072F6"/>
    <w:pPr>
      <w:numPr>
        <w:numId w:val="7"/>
      </w:numPr>
    </w:pPr>
  </w:style>
  <w:style w:type="numbering" w:customStyle="1" w:styleId="1fd">
    <w:name w:val="Статья / Раздел1"/>
    <w:basedOn w:val="a6"/>
    <w:next w:val="affffffa"/>
    <w:semiHidden/>
    <w:rsid w:val="005072F6"/>
    <w:pPr>
      <w:numPr>
        <w:numId w:val="8"/>
      </w:numPr>
    </w:pPr>
  </w:style>
  <w:style w:type="character" w:customStyle="1" w:styleId="3f3">
    <w:name w:val=" Знак3 Знак Знак"/>
    <w:semiHidden/>
    <w:rsid w:val="005072F6"/>
    <w:rPr>
      <w:b/>
      <w:sz w:val="24"/>
      <w:szCs w:val="24"/>
      <w:u w:val="single"/>
      <w:lang w:val="ru-RU" w:eastAsia="ru-RU" w:bidi="ar-SA"/>
    </w:rPr>
  </w:style>
  <w:style w:type="character" w:customStyle="1" w:styleId="afffffff4">
    <w:name w:val="Подчеркнутый Знак Знак Знак"/>
    <w:semiHidden/>
    <w:rsid w:val="005072F6"/>
    <w:rPr>
      <w:sz w:val="24"/>
      <w:szCs w:val="24"/>
      <w:u w:val="single"/>
      <w:lang w:val="ru-RU" w:eastAsia="ru-RU" w:bidi="ar-SA"/>
    </w:rPr>
  </w:style>
  <w:style w:type="character" w:customStyle="1" w:styleId="1fe">
    <w:name w:val="Маркированный_1 Знак Знак Знак Знак"/>
    <w:semiHidden/>
    <w:rsid w:val="005072F6"/>
    <w:rPr>
      <w:sz w:val="24"/>
      <w:szCs w:val="24"/>
      <w:lang w:val="ru-RU" w:eastAsia="ru-RU" w:bidi="ar-SA"/>
    </w:rPr>
  </w:style>
  <w:style w:type="character" w:customStyle="1" w:styleId="2fc">
    <w:name w:val=" Знак2 Знак Знак"/>
    <w:semiHidden/>
    <w:rsid w:val="005072F6"/>
    <w:rPr>
      <w:b/>
      <w:bCs/>
      <w:sz w:val="24"/>
      <w:szCs w:val="24"/>
      <w:lang w:val="ru-RU" w:eastAsia="ru-RU" w:bidi="ar-SA"/>
    </w:rPr>
  </w:style>
  <w:style w:type="character" w:customStyle="1" w:styleId="1ff">
    <w:name w:val="Подчеркнутый Знак Знак1"/>
    <w:semiHidden/>
    <w:rsid w:val="005072F6"/>
    <w:rPr>
      <w:sz w:val="24"/>
      <w:szCs w:val="24"/>
      <w:u w:val="single"/>
      <w:lang w:val="ru-RU" w:eastAsia="ru-RU" w:bidi="ar-SA"/>
    </w:rPr>
  </w:style>
  <w:style w:type="character" w:customStyle="1" w:styleId="2fd">
    <w:name w:val="Знак2"/>
    <w:semiHidden/>
    <w:rsid w:val="005072F6"/>
    <w:rPr>
      <w:b/>
      <w:bCs/>
      <w:sz w:val="24"/>
      <w:szCs w:val="24"/>
      <w:lang w:val="ru-RU" w:eastAsia="ru-RU" w:bidi="ar-SA"/>
    </w:rPr>
  </w:style>
  <w:style w:type="numbering" w:customStyle="1" w:styleId="2fe">
    <w:name w:val="Нет списка2"/>
    <w:next w:val="a6"/>
    <w:semiHidden/>
    <w:rsid w:val="005072F6"/>
  </w:style>
  <w:style w:type="numbering" w:customStyle="1" w:styleId="1111112">
    <w:name w:val="1 / 1.1 / 1.1.12"/>
    <w:basedOn w:val="a6"/>
    <w:next w:val="111111"/>
    <w:semiHidden/>
    <w:rsid w:val="005072F6"/>
    <w:pPr>
      <w:numPr>
        <w:numId w:val="4"/>
      </w:numPr>
    </w:pPr>
  </w:style>
  <w:style w:type="numbering" w:customStyle="1" w:styleId="1ai2">
    <w:name w:val="1 / a / i2"/>
    <w:basedOn w:val="a6"/>
    <w:next w:val="1ai"/>
    <w:semiHidden/>
    <w:rsid w:val="005072F6"/>
    <w:pPr>
      <w:numPr>
        <w:numId w:val="5"/>
      </w:numPr>
    </w:pPr>
  </w:style>
  <w:style w:type="numbering" w:customStyle="1" w:styleId="2ff">
    <w:name w:val="Статья / Раздел2"/>
    <w:basedOn w:val="a6"/>
    <w:next w:val="affffffa"/>
    <w:semiHidden/>
    <w:rsid w:val="005072F6"/>
    <w:pPr>
      <w:numPr>
        <w:numId w:val="6"/>
      </w:numPr>
    </w:pPr>
  </w:style>
  <w:style w:type="character" w:customStyle="1" w:styleId="S40">
    <w:name w:val="S_Заголовок 4 Знак"/>
    <w:link w:val="S4"/>
    <w:rsid w:val="005072F6"/>
    <w:rPr>
      <w:i/>
      <w:sz w:val="24"/>
      <w:szCs w:val="24"/>
      <w:lang w:val="x-none" w:eastAsia="x-none"/>
    </w:rPr>
  </w:style>
  <w:style w:type="paragraph" w:customStyle="1" w:styleId="S8">
    <w:name w:val="S_Обычный в таблице"/>
    <w:basedOn w:val="a2"/>
    <w:link w:val="S9"/>
    <w:rsid w:val="005072F6"/>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3"/>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rsid w:val="005072F6"/>
    <w:pPr>
      <w:autoSpaceDE w:val="0"/>
      <w:autoSpaceDN w:val="0"/>
      <w:adjustRightInd w:val="0"/>
      <w:ind w:firstLine="720"/>
    </w:pPr>
    <w:rPr>
      <w:rFonts w:ascii="Arial" w:hAnsi="Arial" w:cs="Arial"/>
    </w:rPr>
  </w:style>
  <w:style w:type="character" w:customStyle="1" w:styleId="111">
    <w:name w:val="Маркированный_1 Знак1"/>
    <w:basedOn w:val="a4"/>
    <w:rsid w:val="005072F6"/>
  </w:style>
  <w:style w:type="character" w:customStyle="1" w:styleId="S30">
    <w:name w:val="S_Заголовок 3 Знак"/>
    <w:link w:val="S3"/>
    <w:rsid w:val="005072F6"/>
    <w:rPr>
      <w:rFonts w:ascii="Arial" w:hAnsi="Arial"/>
      <w:b/>
      <w:bCs/>
      <w:sz w:val="24"/>
      <w:szCs w:val="24"/>
      <w:u w:val="single"/>
      <w:lang w:val="x-none" w:eastAsia="x-none"/>
    </w:rPr>
  </w:style>
  <w:style w:type="paragraph" w:customStyle="1" w:styleId="S">
    <w:name w:val="S_Таблица"/>
    <w:basedOn w:val="a2"/>
    <w:rsid w:val="005072F6"/>
    <w:pPr>
      <w:numPr>
        <w:numId w:val="9"/>
      </w:numPr>
      <w:spacing w:after="0"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rsid w:val="005072F6"/>
    <w:pPr>
      <w:widowControl w:val="0"/>
      <w:autoSpaceDE w:val="0"/>
      <w:autoSpaceDN w:val="0"/>
      <w:adjustRightInd w:val="0"/>
    </w:pPr>
    <w:rPr>
      <w:rFonts w:ascii="Courier New" w:hAnsi="Courier New" w:cs="Courier New"/>
    </w:rPr>
  </w:style>
  <w:style w:type="paragraph" w:customStyle="1" w:styleId="ConsPlusTitle">
    <w:name w:val="ConsPlusTitle"/>
    <w:rsid w:val="005072F6"/>
    <w:pPr>
      <w:widowControl w:val="0"/>
      <w:autoSpaceDE w:val="0"/>
      <w:autoSpaceDN w:val="0"/>
      <w:adjustRightInd w:val="0"/>
    </w:pPr>
    <w:rPr>
      <w:rFonts w:ascii="Arial" w:hAnsi="Arial" w:cs="Arial"/>
      <w:b/>
      <w:bCs/>
    </w:rPr>
  </w:style>
  <w:style w:type="paragraph" w:customStyle="1" w:styleId="Preformat">
    <w:name w:val="Preformat"/>
    <w:semiHidden/>
    <w:rsid w:val="005072F6"/>
    <w:rPr>
      <w:rFonts w:ascii="Courier New" w:hAnsi="Courier New" w:cs="Courier New"/>
    </w:rPr>
  </w:style>
  <w:style w:type="paragraph" w:customStyle="1" w:styleId="OTCHET00">
    <w:name w:val="OTCHET_00"/>
    <w:basedOn w:val="a2"/>
    <w:rsid w:val="005072F6"/>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5">
    <w:name w:val="В таблице"/>
    <w:basedOn w:val="a2"/>
    <w:rsid w:val="005072F6"/>
    <w:pPr>
      <w:spacing w:after="0" w:line="360" w:lineRule="auto"/>
      <w:jc w:val="center"/>
    </w:pPr>
    <w:rPr>
      <w:rFonts w:ascii="Times New Roman" w:eastAsia="Times New Roman" w:hAnsi="Times New Roman"/>
      <w:sz w:val="24"/>
      <w:szCs w:val="24"/>
      <w:lang w:eastAsia="ru-RU"/>
    </w:rPr>
  </w:style>
  <w:style w:type="paragraph" w:customStyle="1" w:styleId="ConsCell">
    <w:name w:val="ConsCell"/>
    <w:rsid w:val="005072F6"/>
    <w:pPr>
      <w:widowControl w:val="0"/>
      <w:autoSpaceDE w:val="0"/>
      <w:autoSpaceDN w:val="0"/>
      <w:adjustRightInd w:val="0"/>
    </w:pPr>
    <w:rPr>
      <w:rFonts w:ascii="Arial" w:hAnsi="Arial" w:cs="Arial"/>
    </w:rPr>
  </w:style>
  <w:style w:type="character" w:customStyle="1" w:styleId="af1">
    <w:name w:val="Основной текст с отступом Знак"/>
    <w:aliases w:val=" Знак5 Знак,Основной текст 1 Знак1,Основной текст с отступом Знак1 Знак1,Нумерованный список !! Знак1,Надин стиль Знак,Знак5 Знак1"/>
    <w:link w:val="af0"/>
    <w:locked/>
    <w:rsid w:val="005072F6"/>
    <w:rPr>
      <w:rFonts w:ascii="Calibri" w:eastAsia="Calibri" w:hAnsi="Calibri"/>
      <w:sz w:val="22"/>
      <w:szCs w:val="22"/>
      <w:lang w:val="ru-RU" w:eastAsia="en-US" w:bidi="ar-SA"/>
    </w:rPr>
  </w:style>
  <w:style w:type="character" w:customStyle="1" w:styleId="2ff0">
    <w:name w:val="Знак Знак2"/>
    <w:locked/>
    <w:rsid w:val="005072F6"/>
    <w:rPr>
      <w:b/>
      <w:bCs/>
      <w:sz w:val="24"/>
      <w:szCs w:val="24"/>
      <w:u w:val="single"/>
      <w:lang w:val="ru-RU" w:eastAsia="ru-RU" w:bidi="ar-SA"/>
    </w:rPr>
  </w:style>
  <w:style w:type="paragraph" w:customStyle="1" w:styleId="Sb">
    <w:name w:val="S_Обычный с подчеркиванием"/>
    <w:basedOn w:val="a2"/>
    <w:link w:val="Sc"/>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2"/>
    <w:rsid w:val="005072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7">
    <w:name w:val="xl57"/>
    <w:basedOn w:val="a2"/>
    <w:rsid w:val="005072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2"/>
    <w:rsid w:val="005072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2"/>
    <w:rsid w:val="005072F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0">
    <w:name w:val="xl60"/>
    <w:basedOn w:val="a2"/>
    <w:rsid w:val="005072F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1">
    <w:name w:val="xl61"/>
    <w:basedOn w:val="a2"/>
    <w:rsid w:val="005072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1ff0">
    <w:name w:val="Сетка таблицы1"/>
    <w:basedOn w:val="a5"/>
    <w:next w:val="af8"/>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етка таблицы2"/>
    <w:basedOn w:val="a5"/>
    <w:next w:val="af8"/>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Перечисление 1"/>
    <w:basedOn w:val="a2"/>
    <w:rsid w:val="005072F6"/>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5072F6"/>
    <w:pPr>
      <w:autoSpaceDE w:val="0"/>
      <w:autoSpaceDN w:val="0"/>
      <w:adjustRightInd w:val="0"/>
    </w:pPr>
    <w:rPr>
      <w:rFonts w:ascii="Arial" w:hAnsi="Arial" w:cs="Arial"/>
      <w:b/>
      <w:bCs/>
      <w:sz w:val="22"/>
      <w:szCs w:val="22"/>
    </w:rPr>
  </w:style>
  <w:style w:type="paragraph" w:customStyle="1" w:styleId="afffffff6">
    <w:name w:val="Маркированный текст"/>
    <w:basedOn w:val="1ff1"/>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ffff8"/>
    <w:rsid w:val="005072F6"/>
    <w:pPr>
      <w:spacing w:after="0" w:line="240" w:lineRule="auto"/>
    </w:pPr>
    <w:rPr>
      <w:rFonts w:ascii="Times New Roman" w:eastAsia="Times New Roman" w:hAnsi="Times New Roman"/>
      <w:sz w:val="20"/>
      <w:szCs w:val="20"/>
      <w:lang w:eastAsia="ru-RU"/>
    </w:rPr>
  </w:style>
  <w:style w:type="paragraph" w:customStyle="1" w:styleId="Style2">
    <w:name w:val="Style2"/>
    <w:basedOn w:val="a2"/>
    <w:rsid w:val="005072F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1">
    <w:name w:val="СписокМаркер"/>
    <w:basedOn w:val="af0"/>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2"/>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4">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4"/>
    <w:rsid w:val="005072F6"/>
  </w:style>
  <w:style w:type="character" w:customStyle="1" w:styleId="28">
    <w:name w:val="Основной текст 2 Знак"/>
    <w:aliases w:val=" Знак12 Знак1,Знак12 Знак1"/>
    <w:link w:val="27"/>
    <w:rsid w:val="005072F6"/>
    <w:rPr>
      <w:b/>
      <w:bCs/>
      <w:caps/>
      <w:sz w:val="24"/>
      <w:szCs w:val="24"/>
      <w:lang w:val="ru-RU" w:eastAsia="ru-RU" w:bidi="ar-SA"/>
    </w:rPr>
  </w:style>
  <w:style w:type="character" w:customStyle="1" w:styleId="50">
    <w:name w:val="Заголовок 5 Знак"/>
    <w:aliases w:val=" Знак17 Знак,Знак17 Знак"/>
    <w:link w:val="5"/>
    <w:rsid w:val="005072F6"/>
    <w:rPr>
      <w:b/>
      <w:bCs/>
      <w:i/>
      <w:iCs/>
      <w:sz w:val="26"/>
      <w:szCs w:val="26"/>
      <w:lang w:val="ru-RU" w:eastAsia="ru-RU" w:bidi="ar-SA"/>
    </w:rPr>
  </w:style>
  <w:style w:type="paragraph" w:customStyle="1" w:styleId="112">
    <w:name w:val="Заголовок 11"/>
    <w:basedOn w:val="12"/>
    <w:rsid w:val="005072F6"/>
    <w:pPr>
      <w:spacing w:line="240" w:lineRule="auto"/>
      <w:jc w:val="left"/>
    </w:pPr>
    <w:rPr>
      <w:bCs w:val="0"/>
      <w:caps/>
      <w:sz w:val="24"/>
      <w:szCs w:val="24"/>
    </w:rPr>
  </w:style>
  <w:style w:type="character" w:customStyle="1" w:styleId="34">
    <w:name w:val="Основной текст 3 Знак"/>
    <w:link w:val="33"/>
    <w:rsid w:val="005072F6"/>
    <w:rPr>
      <w:sz w:val="16"/>
      <w:szCs w:val="16"/>
      <w:lang w:val="ru-RU" w:eastAsia="ru-RU" w:bidi="ar-SA"/>
    </w:rPr>
  </w:style>
  <w:style w:type="paragraph" w:customStyle="1" w:styleId="afffffff9">
    <w:name w:val=" Знак Знак Знак Знак Знак Знак Знак Знак Знак Знак Знак Знак Знак Знак Знак Знак Знак Знак Знак Знак Знак Знак"/>
    <w:basedOn w:val="a2"/>
    <w:autoRedefine/>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2"/>
    <w:rsid w:val="005072F6"/>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4"/>
    <w:rsid w:val="005072F6"/>
  </w:style>
  <w:style w:type="character" w:customStyle="1" w:styleId="170">
    <w:name w:val=" Знак Знак17"/>
    <w:rsid w:val="005072F6"/>
    <w:rPr>
      <w:sz w:val="24"/>
      <w:szCs w:val="24"/>
      <w:lang w:val="ru-RU" w:eastAsia="ru-RU" w:bidi="ar-SA"/>
    </w:rPr>
  </w:style>
  <w:style w:type="paragraph" w:customStyle="1" w:styleId="ConsPlusCell">
    <w:name w:val="ConsPlusCell"/>
    <w:rsid w:val="005072F6"/>
    <w:pPr>
      <w:autoSpaceDE w:val="0"/>
      <w:autoSpaceDN w:val="0"/>
      <w:adjustRightInd w:val="0"/>
    </w:pPr>
    <w:rPr>
      <w:rFonts w:ascii="Arial" w:hAnsi="Arial" w:cs="Arial"/>
    </w:rPr>
  </w:style>
  <w:style w:type="character" w:customStyle="1" w:styleId="210">
    <w:name w:val="Знак2 Знак Знак1"/>
    <w:aliases w:val="Обычный (веб) Знак1 Знак1, Знак2 Знак1 Знак1,Обычный (веб) Знак Знак1 Знак1,Обычный (веб) Знак Знак Знак Знак1, Знак2 Знак2 Знак Знак Знак1,Обычный (веб) Знак1 Знак Знак Знак Знак1, Знак2 Знак Знак Знак Знак Знак1,Знак2 Знак1 Знак1"/>
    <w:locked/>
    <w:rsid w:val="005072F6"/>
    <w:rPr>
      <w:rFonts w:eastAsia="Arial Unicode MS"/>
      <w:sz w:val="28"/>
      <w:szCs w:val="24"/>
      <w:lang w:val="ru-RU" w:eastAsia="ru-RU" w:bidi="ar-SA"/>
    </w:rPr>
  </w:style>
  <w:style w:type="character" w:customStyle="1" w:styleId="1ff2">
    <w:name w:val="Знак1"/>
    <w:semiHidden/>
    <w:rsid w:val="005072F6"/>
    <w:rPr>
      <w:rFonts w:ascii="Arial" w:hAnsi="Arial" w:cs="Arial" w:hint="default"/>
      <w:b/>
      <w:bCs/>
      <w:i/>
      <w:iCs/>
      <w:sz w:val="28"/>
      <w:szCs w:val="28"/>
      <w:lang w:val="ru-RU" w:eastAsia="ru-RU" w:bidi="ar-SA"/>
    </w:rPr>
  </w:style>
  <w:style w:type="character" w:customStyle="1" w:styleId="1ff3">
    <w:name w:val="Знак Знак1"/>
    <w:rsid w:val="005072F6"/>
    <w:rPr>
      <w:sz w:val="24"/>
      <w:szCs w:val="24"/>
      <w:u w:val="single"/>
      <w:lang w:val="ru-RU" w:eastAsia="ru-RU" w:bidi="ar-SA"/>
    </w:rPr>
  </w:style>
  <w:style w:type="character" w:customStyle="1" w:styleId="afffffffa">
    <w:name w:val="Знак Знак Знак Знак"/>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f5">
    <w:name w:val="Знак3 Знак Знак"/>
    <w:semiHidden/>
    <w:rsid w:val="005072F6"/>
    <w:rPr>
      <w:b/>
      <w:bCs w:val="0"/>
      <w:sz w:val="24"/>
      <w:szCs w:val="24"/>
      <w:u w:val="single"/>
      <w:lang w:val="ru-RU" w:eastAsia="ru-RU" w:bidi="ar-SA"/>
    </w:rPr>
  </w:style>
  <w:style w:type="character" w:customStyle="1" w:styleId="2ff2">
    <w:name w:val="Знак2 Знак Знак"/>
    <w:rsid w:val="005072F6"/>
    <w:rPr>
      <w:b/>
      <w:bCs/>
      <w:sz w:val="24"/>
      <w:szCs w:val="24"/>
      <w:lang w:val="ru-RU" w:eastAsia="ru-RU" w:bidi="ar-SA"/>
    </w:rPr>
  </w:style>
  <w:style w:type="character" w:customStyle="1" w:styleId="211">
    <w:name w:val="Знак21"/>
    <w:semiHidden/>
    <w:rsid w:val="005072F6"/>
    <w:rPr>
      <w:b/>
      <w:bCs/>
      <w:sz w:val="24"/>
      <w:szCs w:val="24"/>
      <w:lang w:val="ru-RU" w:eastAsia="ru-RU" w:bidi="ar-SA"/>
    </w:rPr>
  </w:style>
  <w:style w:type="paragraph" w:customStyle="1" w:styleId="afffffffb">
    <w:name w:val="Таблица центр"/>
    <w:basedOn w:val="a2"/>
    <w:rsid w:val="005072F6"/>
    <w:pPr>
      <w:spacing w:before="40" w:after="40" w:line="240" w:lineRule="auto"/>
      <w:jc w:val="center"/>
    </w:pPr>
    <w:rPr>
      <w:rFonts w:ascii="Arial" w:eastAsia="Times New Roman" w:hAnsi="Arial"/>
      <w:snapToGrid w:val="0"/>
      <w:szCs w:val="20"/>
      <w:lang w:eastAsia="ru-RU"/>
    </w:rPr>
  </w:style>
  <w:style w:type="paragraph" w:customStyle="1" w:styleId="-">
    <w:name w:val="Раздел-табл заг"/>
    <w:basedOn w:val="a2"/>
    <w:rsid w:val="005072F6"/>
    <w:pPr>
      <w:keepNext/>
      <w:pBdr>
        <w:top w:val="single" w:sz="6" w:space="4" w:color="FFFFFF"/>
        <w:bottom w:val="single" w:sz="6" w:space="4" w:color="FFFFFF"/>
      </w:pBdr>
      <w:spacing w:before="360" w:after="0" w:line="288" w:lineRule="auto"/>
      <w:ind w:left="1701"/>
      <w:outlineLvl w:val="2"/>
    </w:pPr>
    <w:rPr>
      <w:rFonts w:ascii="Arial" w:eastAsia="Times New Roman" w:hAnsi="Arial"/>
      <w:b/>
      <w:caps/>
      <w:sz w:val="26"/>
      <w:szCs w:val="20"/>
      <w:lang w:eastAsia="ru-RU"/>
    </w:rPr>
  </w:style>
  <w:style w:type="paragraph" w:customStyle="1" w:styleId="0-">
    <w:name w:val="Таблица 0-ж"/>
    <w:basedOn w:val="a2"/>
    <w:rsid w:val="005072F6"/>
    <w:pPr>
      <w:spacing w:before="80" w:after="80" w:line="240" w:lineRule="auto"/>
    </w:pPr>
    <w:rPr>
      <w:rFonts w:ascii="Arial" w:eastAsia="Times New Roman" w:hAnsi="Arial"/>
      <w:b/>
      <w:szCs w:val="20"/>
      <w:lang w:eastAsia="ru-RU"/>
    </w:rPr>
  </w:style>
  <w:style w:type="paragraph" w:customStyle="1" w:styleId="3f6">
    <w:name w:val="3"/>
    <w:basedOn w:val="a2"/>
    <w:rsid w:val="005072F6"/>
    <w:pPr>
      <w:spacing w:before="240" w:after="0" w:line="288" w:lineRule="auto"/>
      <w:ind w:left="567"/>
    </w:pPr>
    <w:rPr>
      <w:rFonts w:ascii="Arial" w:eastAsia="Times New Roman" w:hAnsi="Arial"/>
      <w:b/>
      <w:caps/>
      <w:sz w:val="40"/>
      <w:szCs w:val="20"/>
      <w:lang w:eastAsia="ru-RU"/>
    </w:rPr>
  </w:style>
  <w:style w:type="paragraph" w:customStyle="1" w:styleId="0">
    <w:name w:val="Таблица 0"/>
    <w:basedOn w:val="a2"/>
    <w:rsid w:val="005072F6"/>
    <w:pPr>
      <w:spacing w:before="80" w:after="80" w:line="240" w:lineRule="auto"/>
    </w:pPr>
    <w:rPr>
      <w:rFonts w:ascii="Arial" w:eastAsia="Times New Roman" w:hAnsi="Arial"/>
      <w:szCs w:val="20"/>
      <w:lang w:eastAsia="ru-RU"/>
    </w:rPr>
  </w:style>
  <w:style w:type="paragraph" w:customStyle="1" w:styleId="afffffffc">
    <w:name w:val="Таблица первая стр"/>
    <w:basedOn w:val="afffffffb"/>
    <w:rsid w:val="005072F6"/>
    <w:pPr>
      <w:ind w:right="57"/>
      <w:jc w:val="right"/>
    </w:pPr>
  </w:style>
  <w:style w:type="paragraph" w:customStyle="1" w:styleId="1ff4">
    <w:name w:val="Таблица 1"/>
    <w:basedOn w:val="a2"/>
    <w:rsid w:val="005072F6"/>
    <w:pPr>
      <w:spacing w:before="80" w:after="80" w:line="240" w:lineRule="auto"/>
      <w:ind w:left="567"/>
      <w:jc w:val="right"/>
    </w:pPr>
    <w:rPr>
      <w:rFonts w:ascii="Arial" w:eastAsia="Times New Roman" w:hAnsi="Arial"/>
      <w:b/>
      <w:szCs w:val="20"/>
      <w:lang w:eastAsia="ru-RU"/>
    </w:rPr>
  </w:style>
  <w:style w:type="paragraph" w:customStyle="1" w:styleId="-0">
    <w:name w:val="Раздел-табл подзаг"/>
    <w:basedOn w:val="a2"/>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f3">
    <w:name w:val="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5072F6"/>
    <w:pPr>
      <w:spacing w:before="100" w:beforeAutospacing="1" w:after="100" w:afterAutospacing="1" w:line="240" w:lineRule="auto"/>
      <w:jc w:val="both"/>
    </w:pPr>
    <w:rPr>
      <w:rFonts w:ascii="Tahoma" w:eastAsia="Times New Roman" w:hAnsi="Tahoma"/>
      <w:sz w:val="20"/>
      <w:szCs w:val="20"/>
      <w:lang w:val="en-US"/>
    </w:rPr>
  </w:style>
  <w:style w:type="character" w:customStyle="1" w:styleId="110">
    <w:name w:val="Заголовок 1 Знак1"/>
    <w:aliases w:val="Заголовок 1 Знак Знак Знак1,Заголовок 1 Знак Знак Знак Знак1,Заголовок 1 Знак Знак1,Заголовок 2 Потанино Знак1,Знак20 Знак1"/>
    <w:link w:val="12"/>
    <w:rsid w:val="005072F6"/>
    <w:rPr>
      <w:bCs/>
      <w:sz w:val="28"/>
      <w:szCs w:val="28"/>
      <w:lang w:val="ru-RU" w:eastAsia="ru-RU" w:bidi="ar-SA"/>
    </w:rPr>
  </w:style>
  <w:style w:type="paragraph" w:customStyle="1" w:styleId="import">
    <w:name w:val="import"/>
    <w:basedOn w:val="a2"/>
    <w:rsid w:val="005072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r">
    <w:name w:val="text_r"/>
    <w:basedOn w:val="a2"/>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2"/>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0">
    <w:name w:val="Char Char"/>
    <w:basedOn w:val="a2"/>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4"/>
    <w:rsid w:val="005072F6"/>
  </w:style>
  <w:style w:type="character" w:customStyle="1" w:styleId="spelle">
    <w:name w:val="spelle"/>
    <w:basedOn w:val="a4"/>
    <w:rsid w:val="005072F6"/>
  </w:style>
  <w:style w:type="character" w:customStyle="1" w:styleId="grame">
    <w:name w:val="grame"/>
    <w:basedOn w:val="a4"/>
    <w:rsid w:val="005072F6"/>
  </w:style>
  <w:style w:type="paragraph" w:customStyle="1" w:styleId="Default">
    <w:name w:val="Default"/>
    <w:rsid w:val="005072F6"/>
    <w:pPr>
      <w:autoSpaceDE w:val="0"/>
      <w:autoSpaceDN w:val="0"/>
      <w:adjustRightInd w:val="0"/>
    </w:pPr>
    <w:rPr>
      <w:color w:val="000000"/>
      <w:sz w:val="24"/>
      <w:szCs w:val="24"/>
    </w:rPr>
  </w:style>
  <w:style w:type="character" w:customStyle="1" w:styleId="60">
    <w:name w:val="Заголовок 6 Знак"/>
    <w:link w:val="6"/>
    <w:rsid w:val="00337075"/>
    <w:rPr>
      <w:snapToGrid w:val="0"/>
      <w:color w:val="FF0000"/>
      <w:sz w:val="24"/>
      <w:lang w:val="ru-RU" w:eastAsia="ru-RU" w:bidi="ar-SA"/>
    </w:rPr>
  </w:style>
  <w:style w:type="character" w:customStyle="1" w:styleId="affffb">
    <w:name w:val="Текст выноски Знак"/>
    <w:aliases w:val=" Знак10 Знак,Знак10 Знак"/>
    <w:link w:val="affffa"/>
    <w:semiHidden/>
    <w:rsid w:val="00337075"/>
    <w:rPr>
      <w:rFonts w:ascii="Tahoma" w:hAnsi="Tahoma" w:cs="Tahoma"/>
      <w:sz w:val="16"/>
      <w:szCs w:val="16"/>
      <w:lang w:val="ru-RU" w:eastAsia="ru-RU" w:bidi="ar-SA"/>
    </w:rPr>
  </w:style>
  <w:style w:type="paragraph" w:customStyle="1" w:styleId="Standard">
    <w:name w:val="Standard"/>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rsid w:val="00337075"/>
    <w:rPr>
      <w:rFonts w:ascii="Courier New" w:hAnsi="Courier New" w:cs="Courier New"/>
    </w:rPr>
  </w:style>
  <w:style w:type="paragraph" w:customStyle="1" w:styleId="afffffffe">
    <w:name w:val="Журнал"/>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qFormat/>
    <w:rsid w:val="00337075"/>
    <w:rPr>
      <w:rFonts w:ascii="Calibri" w:hAnsi="Calibri"/>
      <w:sz w:val="22"/>
      <w:szCs w:val="22"/>
      <w:lang w:eastAsia="en-US"/>
    </w:rPr>
  </w:style>
  <w:style w:type="character" w:customStyle="1" w:styleId="affffffff0">
    <w:name w:val="Без интервала Знак"/>
    <w:link w:val="affffffff"/>
    <w:rsid w:val="00337075"/>
    <w:rPr>
      <w:rFonts w:ascii="Calibri" w:hAnsi="Calibri"/>
      <w:sz w:val="22"/>
      <w:szCs w:val="22"/>
      <w:lang w:val="ru-RU" w:eastAsia="en-US" w:bidi="ar-SA"/>
    </w:rPr>
  </w:style>
  <w:style w:type="paragraph" w:customStyle="1" w:styleId="Normal">
    <w:name w:val="Normal"/>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2"/>
    <w:next w:val="a2"/>
    <w:uiPriority w:val="39"/>
    <w:qFormat/>
    <w:rsid w:val="0003050D"/>
    <w:pPr>
      <w:keepLines/>
      <w:spacing w:before="480" w:line="276" w:lineRule="auto"/>
      <w:jc w:val="left"/>
      <w:outlineLvl w:val="9"/>
    </w:pPr>
    <w:rPr>
      <w:rFonts w:ascii="Cambria" w:hAnsi="Cambria"/>
      <w:b/>
      <w:color w:val="365F91"/>
    </w:rPr>
  </w:style>
  <w:style w:type="paragraph" w:customStyle="1" w:styleId="3f7">
    <w:name w:val="Стиль3"/>
    <w:basedOn w:val="19"/>
    <w:link w:val="3f8"/>
    <w:qFormat/>
    <w:rsid w:val="00C15EE9"/>
    <w:pPr>
      <w:tabs>
        <w:tab w:val="left" w:pos="284"/>
      </w:tabs>
    </w:pPr>
  </w:style>
  <w:style w:type="character" w:customStyle="1" w:styleId="ab">
    <w:name w:val="Текст концевой сноски Знак"/>
    <w:link w:val="aa"/>
    <w:rsid w:val="006E35DA"/>
  </w:style>
  <w:style w:type="character" w:customStyle="1" w:styleId="aff8">
    <w:name w:val="Подзаголовок Знак"/>
    <w:aliases w:val=" Знак13 Знак,Знак13 Знак"/>
    <w:link w:val="aff7"/>
    <w:rsid w:val="00C15EE9"/>
    <w:rPr>
      <w:rFonts w:ascii="Arial" w:hAnsi="Arial" w:cs="Arial"/>
      <w:spacing w:val="-16"/>
      <w:kern w:val="28"/>
      <w:sz w:val="32"/>
      <w:szCs w:val="32"/>
      <w:lang w:val="ru-RU" w:eastAsia="en-US" w:bidi="ar-SA"/>
    </w:rPr>
  </w:style>
  <w:style w:type="character" w:customStyle="1" w:styleId="1a">
    <w:name w:val="Оглавление 1 Знак"/>
    <w:link w:val="19"/>
    <w:uiPriority w:val="39"/>
    <w:rsid w:val="00676720"/>
    <w:rPr>
      <w:b/>
      <w:noProof/>
      <w:spacing w:val="-16"/>
      <w:kern w:val="28"/>
      <w:sz w:val="28"/>
      <w:szCs w:val="24"/>
      <w:lang w:val="x-none" w:eastAsia="x-none"/>
    </w:rPr>
  </w:style>
  <w:style w:type="character" w:customStyle="1" w:styleId="3f8">
    <w:name w:val="Стиль3 Знак"/>
    <w:basedOn w:val="1a"/>
    <w:link w:val="3f7"/>
    <w:rsid w:val="00C15EE9"/>
    <w:rPr>
      <w:b/>
      <w:noProof/>
      <w:spacing w:val="-16"/>
      <w:kern w:val="28"/>
      <w:sz w:val="28"/>
      <w:szCs w:val="24"/>
      <w:lang w:val="x-none" w:eastAsia="x-none"/>
    </w:rPr>
  </w:style>
  <w:style w:type="paragraph" w:customStyle="1" w:styleId="Style4">
    <w:name w:val="Style4"/>
    <w:basedOn w:val="a2"/>
    <w:rsid w:val="006E35DA"/>
    <w:pPr>
      <w:widowControl w:val="0"/>
      <w:autoSpaceDE w:val="0"/>
      <w:autoSpaceDN w:val="0"/>
      <w:adjustRightInd w:val="0"/>
      <w:spacing w:after="0" w:line="240" w:lineRule="auto"/>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Title">
    <w:name w:val="Title"/>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numbering" w:customStyle="1" w:styleId="3f9">
    <w:name w:val="Нет списка3"/>
    <w:next w:val="a6"/>
    <w:semiHidden/>
    <w:rsid w:val="008521E1"/>
  </w:style>
  <w:style w:type="numbering" w:customStyle="1" w:styleId="1111113">
    <w:name w:val="1 / 1.1 / 1.1.13"/>
    <w:basedOn w:val="a6"/>
    <w:next w:val="111111"/>
    <w:semiHidden/>
    <w:rsid w:val="008521E1"/>
    <w:pPr>
      <w:numPr>
        <w:numId w:val="10"/>
      </w:numPr>
    </w:pPr>
  </w:style>
  <w:style w:type="numbering" w:customStyle="1" w:styleId="1ai3">
    <w:name w:val="1 / a / i3"/>
    <w:basedOn w:val="a6"/>
    <w:next w:val="1ai"/>
    <w:semiHidden/>
    <w:rsid w:val="008521E1"/>
    <w:pPr>
      <w:numPr>
        <w:numId w:val="11"/>
      </w:numPr>
    </w:pPr>
  </w:style>
  <w:style w:type="numbering" w:customStyle="1" w:styleId="30">
    <w:name w:val="Статья / Раздел3"/>
    <w:basedOn w:val="a6"/>
    <w:next w:val="affffffa"/>
    <w:semiHidden/>
    <w:rsid w:val="008521E1"/>
    <w:pPr>
      <w:numPr>
        <w:numId w:val="12"/>
      </w:numPr>
    </w:pPr>
  </w:style>
  <w:style w:type="numbering" w:customStyle="1" w:styleId="113">
    <w:name w:val="Нет списка11"/>
    <w:next w:val="a6"/>
    <w:semiHidden/>
    <w:rsid w:val="008521E1"/>
  </w:style>
  <w:style w:type="numbering" w:customStyle="1" w:styleId="11111111">
    <w:name w:val="1 / 1.1 / 1.1.111"/>
    <w:basedOn w:val="a6"/>
    <w:next w:val="111111"/>
    <w:semiHidden/>
    <w:rsid w:val="008521E1"/>
    <w:pPr>
      <w:numPr>
        <w:numId w:val="3"/>
      </w:numPr>
    </w:pPr>
  </w:style>
  <w:style w:type="numbering" w:customStyle="1" w:styleId="1ai11">
    <w:name w:val="1 / a / i11"/>
    <w:basedOn w:val="a6"/>
    <w:next w:val="1ai"/>
    <w:semiHidden/>
    <w:rsid w:val="008521E1"/>
    <w:pPr>
      <w:numPr>
        <w:numId w:val="7"/>
      </w:numPr>
    </w:pPr>
  </w:style>
  <w:style w:type="numbering" w:customStyle="1" w:styleId="11">
    <w:name w:val="Статья / Раздел11"/>
    <w:basedOn w:val="a6"/>
    <w:next w:val="affffffa"/>
    <w:semiHidden/>
    <w:rsid w:val="008521E1"/>
    <w:pPr>
      <w:numPr>
        <w:numId w:val="8"/>
      </w:numPr>
    </w:pPr>
  </w:style>
  <w:style w:type="numbering" w:customStyle="1" w:styleId="212">
    <w:name w:val="Нет списка21"/>
    <w:next w:val="a6"/>
    <w:semiHidden/>
    <w:rsid w:val="008521E1"/>
  </w:style>
  <w:style w:type="numbering" w:customStyle="1" w:styleId="11111121">
    <w:name w:val="1 / 1.1 / 1.1.121"/>
    <w:basedOn w:val="a6"/>
    <w:next w:val="111111"/>
    <w:semiHidden/>
    <w:rsid w:val="008521E1"/>
    <w:pPr>
      <w:numPr>
        <w:numId w:val="4"/>
      </w:numPr>
    </w:pPr>
  </w:style>
  <w:style w:type="numbering" w:customStyle="1" w:styleId="1ai21">
    <w:name w:val="1 / a / i21"/>
    <w:basedOn w:val="a6"/>
    <w:next w:val="1ai"/>
    <w:semiHidden/>
    <w:rsid w:val="008521E1"/>
    <w:pPr>
      <w:numPr>
        <w:numId w:val="5"/>
      </w:numPr>
    </w:pPr>
  </w:style>
  <w:style w:type="numbering" w:customStyle="1" w:styleId="21">
    <w:name w:val="Статья / Раздел21"/>
    <w:basedOn w:val="a6"/>
    <w:next w:val="affffffa"/>
    <w:semiHidden/>
    <w:rsid w:val="008521E1"/>
    <w:pPr>
      <w:numPr>
        <w:numId w:val="6"/>
      </w:numPr>
    </w:pPr>
  </w:style>
  <w:style w:type="character" w:customStyle="1" w:styleId="40">
    <w:name w:val="Заголовок 4 Знак"/>
    <w:aliases w:val=" Знак18 Знак,Знак18 Знак"/>
    <w:link w:val="4"/>
    <w:locked/>
    <w:rsid w:val="008521E1"/>
    <w:rPr>
      <w:b/>
      <w:bCs/>
      <w:sz w:val="28"/>
      <w:szCs w:val="28"/>
    </w:rPr>
  </w:style>
  <w:style w:type="character" w:customStyle="1" w:styleId="FontStyle12">
    <w:name w:val="Font Style12"/>
    <w:rsid w:val="008521E1"/>
    <w:rPr>
      <w:rFonts w:ascii="Times New Roman" w:hAnsi="Times New Roman" w:cs="Times New Roman"/>
      <w:sz w:val="20"/>
      <w:szCs w:val="20"/>
    </w:rPr>
  </w:style>
  <w:style w:type="paragraph" w:customStyle="1" w:styleId="2ff4">
    <w:name w:val="Основной текст2"/>
    <w:basedOn w:val="a2"/>
    <w:rsid w:val="008521E1"/>
    <w:pPr>
      <w:tabs>
        <w:tab w:val="left" w:pos="709"/>
      </w:tabs>
      <w:spacing w:after="0" w:line="240" w:lineRule="auto"/>
      <w:jc w:val="both"/>
    </w:pPr>
    <w:rPr>
      <w:rFonts w:ascii="Arial" w:hAnsi="Arial"/>
      <w:sz w:val="24"/>
      <w:szCs w:val="20"/>
      <w:lang w:eastAsia="ru-RU"/>
    </w:rPr>
  </w:style>
  <w:style w:type="paragraph" w:customStyle="1" w:styleId="Style6">
    <w:name w:val="Style6"/>
    <w:basedOn w:val="a2"/>
    <w:rsid w:val="008521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fffff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single space Зн"/>
    <w:link w:val="afffffff7"/>
    <w:rsid w:val="00A62020"/>
  </w:style>
  <w:style w:type="table" w:customStyle="1" w:styleId="1ff5">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a">
    <w:name w:val="Сетка таблицы3"/>
    <w:basedOn w:val="a5"/>
    <w:next w:val="af8"/>
    <w:uiPriority w:val="59"/>
    <w:rsid w:val="0026359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5">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6">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7">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4">
    <w:name w:val="Табличный_таблица_11"/>
    <w:link w:val="115"/>
    <w:qFormat/>
    <w:rsid w:val="0057470C"/>
    <w:pPr>
      <w:jc w:val="center"/>
    </w:pPr>
    <w:rPr>
      <w:sz w:val="22"/>
      <w:szCs w:val="22"/>
    </w:rPr>
  </w:style>
  <w:style w:type="character" w:customStyle="1" w:styleId="115">
    <w:name w:val="Табличный_таблица_11 Знак"/>
    <w:link w:val="114"/>
    <w:rsid w:val="0057470C"/>
    <w:rPr>
      <w:sz w:val="22"/>
      <w:szCs w:val="22"/>
      <w:lang w:bidi="ar-SA"/>
    </w:rPr>
  </w:style>
  <w:style w:type="character" w:customStyle="1" w:styleId="affffffff2">
    <w:name w:val="Текст_Обычный"/>
    <w:qFormat/>
    <w:rsid w:val="0057470C"/>
    <w:rPr>
      <w:b w:val="0"/>
    </w:rPr>
  </w:style>
  <w:style w:type="table" w:customStyle="1" w:styleId="4a">
    <w:name w:val="Сетка таблицы4"/>
    <w:basedOn w:val="a5"/>
    <w:next w:val="af8"/>
    <w:uiPriority w:val="59"/>
    <w:rsid w:val="005078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5"/>
    <w:next w:val="af8"/>
    <w:uiPriority w:val="59"/>
    <w:rsid w:val="00F06F7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6"/>
    <w:uiPriority w:val="99"/>
    <w:semiHidden/>
    <w:unhideWhenUsed/>
    <w:rsid w:val="002A2511"/>
  </w:style>
  <w:style w:type="character" w:customStyle="1" w:styleId="a7">
    <w:name w:val="Абзац списка Знак"/>
    <w:aliases w:val="Заголовок_3 Знак"/>
    <w:link w:val="24"/>
    <w:uiPriority w:val="34"/>
    <w:rsid w:val="002A2511"/>
    <w:rPr>
      <w:rFonts w:ascii="Calibri" w:eastAsia="Calibri" w:hAnsi="Calibri"/>
      <w:sz w:val="22"/>
      <w:szCs w:val="22"/>
      <w:lang w:eastAsia="en-US"/>
    </w:rPr>
  </w:style>
  <w:style w:type="character" w:customStyle="1" w:styleId="2ff8">
    <w:name w:val="Заголовок 2 Потанино Знак"/>
    <w:aliases w:val="Знак20 Знак"/>
    <w:rsid w:val="002A2511"/>
    <w:rPr>
      <w:rFonts w:ascii="Times New Roman" w:eastAsia="Times New Roman" w:hAnsi="Times New Roman" w:cs="Times New Roman"/>
      <w:b/>
      <w:bCs/>
      <w:caps/>
      <w:sz w:val="24"/>
      <w:szCs w:val="28"/>
    </w:rPr>
  </w:style>
  <w:style w:type="character" w:customStyle="1" w:styleId="32">
    <w:name w:val="Заголовок 3 Знак2"/>
    <w:aliases w:val=" Знак3 Знак2,Заголовок 3 Знак Знак,Знак3 Знак1,Знак19 Знак,Заголовок главный Знак, Знак19 Знак"/>
    <w:link w:val="31"/>
    <w:rsid w:val="002A2511"/>
    <w:rPr>
      <w:rFonts w:ascii="Arial" w:hAnsi="Arial" w:cs="Arial"/>
      <w:b/>
      <w:bCs/>
      <w:sz w:val="26"/>
      <w:szCs w:val="26"/>
    </w:rPr>
  </w:style>
  <w:style w:type="character" w:customStyle="1" w:styleId="70">
    <w:name w:val="Заголовок 7 Знак"/>
    <w:aliases w:val=" Знак16 Знак,Знак16 Знак"/>
    <w:link w:val="7"/>
    <w:rsid w:val="002A2511"/>
  </w:style>
  <w:style w:type="character" w:customStyle="1" w:styleId="80">
    <w:name w:val="Заголовок 8 Знак"/>
    <w:aliases w:val=" Знак15 Знак,Знак15 Знак"/>
    <w:link w:val="8"/>
    <w:rsid w:val="002A2511"/>
    <w:rPr>
      <w:b/>
      <w:color w:val="0000FF"/>
      <w:sz w:val="28"/>
      <w:szCs w:val="24"/>
    </w:rPr>
  </w:style>
  <w:style w:type="character" w:customStyle="1" w:styleId="90">
    <w:name w:val="Заголовок 9 Знак"/>
    <w:aliases w:val=" Знак14 Знак,Знак14 Знак"/>
    <w:link w:val="9"/>
    <w:rsid w:val="002A2511"/>
    <w:rPr>
      <w:color w:val="000000"/>
      <w:sz w:val="28"/>
      <w:szCs w:val="24"/>
    </w:rPr>
  </w:style>
  <w:style w:type="paragraph" w:customStyle="1" w:styleId="1ff6">
    <w:name w:val="Заголовок 1_"/>
    <w:basedOn w:val="12"/>
    <w:link w:val="1ff7"/>
    <w:qFormat/>
    <w:rsid w:val="002A2511"/>
    <w:pPr>
      <w:keepNext w:val="0"/>
      <w:tabs>
        <w:tab w:val="num" w:pos="360"/>
      </w:tabs>
      <w:spacing w:after="200" w:line="276" w:lineRule="auto"/>
      <w:ind w:left="431" w:hanging="431"/>
      <w:jc w:val="left"/>
    </w:pPr>
    <w:rPr>
      <w:b/>
      <w:caps/>
      <w:sz w:val="24"/>
      <w:lang w:val="x-none" w:eastAsia="en-US"/>
    </w:rPr>
  </w:style>
  <w:style w:type="paragraph" w:customStyle="1" w:styleId="2ff9">
    <w:name w:val="Заголовок 2_"/>
    <w:basedOn w:val="22"/>
    <w:link w:val="2ffa"/>
    <w:qFormat/>
    <w:rsid w:val="002A2511"/>
    <w:pPr>
      <w:keepNext w:val="0"/>
      <w:tabs>
        <w:tab w:val="num" w:pos="720"/>
      </w:tabs>
      <w:spacing w:before="240" w:after="120"/>
      <w:ind w:left="720" w:hanging="360"/>
      <w:jc w:val="both"/>
    </w:pPr>
    <w:rPr>
      <w:b/>
      <w:bCs/>
      <w:sz w:val="24"/>
      <w:szCs w:val="26"/>
      <w:lang w:val="x-none" w:eastAsia="en-US"/>
    </w:rPr>
  </w:style>
  <w:style w:type="character" w:customStyle="1" w:styleId="1ff7">
    <w:name w:val="Заголовок 1_ Знак"/>
    <w:link w:val="1ff6"/>
    <w:rsid w:val="002A2511"/>
    <w:rPr>
      <w:b/>
      <w:bCs/>
      <w:caps/>
      <w:sz w:val="24"/>
      <w:szCs w:val="28"/>
      <w:lang w:eastAsia="en-US"/>
    </w:rPr>
  </w:style>
  <w:style w:type="paragraph" w:customStyle="1" w:styleId="3fb">
    <w:name w:val="Заголовок 3_"/>
    <w:basedOn w:val="31"/>
    <w:link w:val="3fc"/>
    <w:qFormat/>
    <w:rsid w:val="002A2511"/>
    <w:pPr>
      <w:keepNext w:val="0"/>
      <w:spacing w:after="120"/>
      <w:jc w:val="both"/>
    </w:pPr>
    <w:rPr>
      <w:rFonts w:ascii="Times New Roman" w:hAnsi="Times New Roman"/>
      <w:b w:val="0"/>
      <w:sz w:val="24"/>
      <w:szCs w:val="22"/>
      <w:u w:val="single"/>
      <w:lang w:eastAsia="en-US"/>
    </w:rPr>
  </w:style>
  <w:style w:type="character" w:customStyle="1" w:styleId="2ffa">
    <w:name w:val="Заголовок 2_ Знак"/>
    <w:link w:val="2ff9"/>
    <w:rsid w:val="002A2511"/>
    <w:rPr>
      <w:b/>
      <w:bCs/>
      <w:sz w:val="24"/>
      <w:szCs w:val="26"/>
      <w:lang w:eastAsia="en-US"/>
    </w:rPr>
  </w:style>
  <w:style w:type="numbering" w:customStyle="1" w:styleId="3">
    <w:name w:val="Заголовок_3_"/>
    <w:uiPriority w:val="99"/>
    <w:rsid w:val="002A2511"/>
    <w:pPr>
      <w:numPr>
        <w:numId w:val="15"/>
      </w:numPr>
    </w:pPr>
  </w:style>
  <w:style w:type="character" w:customStyle="1" w:styleId="3fc">
    <w:name w:val="Заголовок 3_ Знак"/>
    <w:link w:val="3fb"/>
    <w:rsid w:val="002A2511"/>
    <w:rPr>
      <w:bCs/>
      <w:sz w:val="24"/>
      <w:szCs w:val="22"/>
      <w:u w:val="single"/>
      <w:lang w:eastAsia="en-US"/>
    </w:rPr>
  </w:style>
  <w:style w:type="character" w:customStyle="1" w:styleId="affffffff3">
    <w:name w:val="Текст Знак"/>
    <w:aliases w:val="Знак3 Знак,Знак3 Знак2,Знак3 Знак Знак2,Знак3 Знак Знак Знак1,Знак3 Знак1 Знак"/>
    <w:uiPriority w:val="99"/>
    <w:rsid w:val="002A2511"/>
    <w:rPr>
      <w:rFonts w:ascii="Consolas" w:hAnsi="Consolas" w:cs="Consolas"/>
      <w:sz w:val="21"/>
      <w:szCs w:val="21"/>
    </w:rPr>
  </w:style>
  <w:style w:type="character" w:customStyle="1" w:styleId="2f0">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1 Знак1, Знак3 Знак Знак1"/>
    <w:link w:val="affff0"/>
    <w:rsid w:val="002A2511"/>
    <w:rPr>
      <w:rFonts w:ascii="Courier New" w:hAnsi="Courier New" w:cs="Courier New"/>
      <w:spacing w:val="-5"/>
      <w:lang w:eastAsia="en-US"/>
    </w:rPr>
  </w:style>
  <w:style w:type="paragraph" w:customStyle="1" w:styleId="2">
    <w:name w:val="Заголовок_2"/>
    <w:basedOn w:val="24"/>
    <w:qFormat/>
    <w:rsid w:val="002A2511"/>
    <w:pPr>
      <w:numPr>
        <w:numId w:val="16"/>
      </w:numPr>
      <w:tabs>
        <w:tab w:val="num" w:pos="360"/>
      </w:tabs>
      <w:spacing w:before="120" w:after="120" w:line="240" w:lineRule="auto"/>
      <w:ind w:left="360"/>
      <w:outlineLvl w:val="1"/>
    </w:pPr>
    <w:rPr>
      <w:rFonts w:ascii="Times New Roman" w:hAnsi="Times New Roman"/>
      <w:b/>
      <w:sz w:val="24"/>
      <w:u w:val="single"/>
    </w:rPr>
  </w:style>
  <w:style w:type="character" w:customStyle="1" w:styleId="aff5">
    <w:name w:val="Название объекта Знак"/>
    <w:aliases w:val=" Знак6 Знак,Номер объекта Знак,Знак6 Знак"/>
    <w:link w:val="aff3"/>
    <w:rsid w:val="002A2511"/>
    <w:rPr>
      <w:b/>
      <w:bCs/>
    </w:rPr>
  </w:style>
  <w:style w:type="table" w:customStyle="1" w:styleId="63">
    <w:name w:val="Сетка таблицы6"/>
    <w:basedOn w:val="a5"/>
    <w:next w:val="af8"/>
    <w:uiPriority w:val="59"/>
    <w:rsid w:val="002A251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b">
    <w:name w:val="Основной текст Знак Знак Знак Знак2"/>
    <w:aliases w:val="Основной текст Знак1 Знак2,Основной текст Знак Знак Знак Знак Знак3,Основной текст Знак2 Знак2,Основной текст Знак Знак Знак Знак Знак1 Знак1,Знак1 Знак Знак2"/>
    <w:uiPriority w:val="99"/>
    <w:qFormat/>
    <w:rsid w:val="002A2511"/>
    <w:rPr>
      <w:rFonts w:ascii="Arial" w:eastAsia="Times New Roman" w:hAnsi="Arial" w:cs="Arial"/>
      <w:sz w:val="20"/>
      <w:szCs w:val="20"/>
      <w:lang w:eastAsia="ru-RU"/>
    </w:rPr>
  </w:style>
  <w:style w:type="paragraph" w:customStyle="1" w:styleId="BodyText22">
    <w:name w:val="Body Text 22"/>
    <w:basedOn w:val="a2"/>
    <w:rsid w:val="002A2511"/>
    <w:pPr>
      <w:overflowPunct w:val="0"/>
      <w:autoSpaceDE w:val="0"/>
      <w:autoSpaceDN w:val="0"/>
      <w:adjustRightInd w:val="0"/>
      <w:spacing w:after="0" w:line="240" w:lineRule="auto"/>
      <w:jc w:val="both"/>
    </w:pPr>
    <w:rPr>
      <w:rFonts w:ascii="Times New Roman" w:eastAsia="Times New Roman" w:hAnsi="Times New Roman"/>
      <w:i/>
      <w:sz w:val="24"/>
      <w:szCs w:val="20"/>
      <w:lang w:eastAsia="ru-RU"/>
    </w:rPr>
  </w:style>
  <w:style w:type="character" w:customStyle="1" w:styleId="affffffff4">
    <w:name w:val="Цветовое выделение"/>
    <w:rsid w:val="002A2511"/>
    <w:rPr>
      <w:b/>
      <w:bCs/>
      <w:color w:val="000080"/>
    </w:rPr>
  </w:style>
  <w:style w:type="paragraph" w:customStyle="1" w:styleId="affffffff5">
    <w:name w:val="Нормальный (таблица)"/>
    <w:basedOn w:val="a2"/>
    <w:next w:val="a2"/>
    <w:uiPriority w:val="99"/>
    <w:rsid w:val="002A251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6">
    <w:name w:val="Мои правки"/>
    <w:basedOn w:val="a2"/>
    <w:link w:val="affffffff7"/>
    <w:qFormat/>
    <w:rsid w:val="002A2511"/>
    <w:pPr>
      <w:widowControl w:val="0"/>
      <w:spacing w:after="0" w:line="360" w:lineRule="auto"/>
      <w:ind w:firstLine="709"/>
      <w:jc w:val="both"/>
    </w:pPr>
    <w:rPr>
      <w:rFonts w:ascii="Times New Roman" w:eastAsia="Times New Roman" w:hAnsi="Times New Roman"/>
      <w:color w:val="0070C0"/>
      <w:sz w:val="24"/>
      <w:szCs w:val="24"/>
      <w:lang w:val="x-none" w:eastAsia="x-none"/>
    </w:rPr>
  </w:style>
  <w:style w:type="character" w:customStyle="1" w:styleId="affffffff7">
    <w:name w:val="Мои правки Знак"/>
    <w:link w:val="affffffff6"/>
    <w:rsid w:val="002A2511"/>
    <w:rPr>
      <w:color w:val="0070C0"/>
      <w:sz w:val="24"/>
      <w:szCs w:val="24"/>
    </w:rPr>
  </w:style>
  <w:style w:type="paragraph" w:customStyle="1" w:styleId="affffffff8">
    <w:name w:val="Обычный текст"/>
    <w:basedOn w:val="a2"/>
    <w:link w:val="affffffff9"/>
    <w:rsid w:val="002A2511"/>
    <w:pPr>
      <w:spacing w:before="120" w:after="0" w:line="240" w:lineRule="auto"/>
      <w:ind w:firstLine="709"/>
      <w:jc w:val="both"/>
    </w:pPr>
    <w:rPr>
      <w:rFonts w:ascii="Times New Roman" w:eastAsia="Times New Roman" w:hAnsi="Times New Roman"/>
      <w:sz w:val="24"/>
      <w:szCs w:val="24"/>
      <w:lang w:val="x-none" w:eastAsia="x-none"/>
    </w:rPr>
  </w:style>
  <w:style w:type="character" w:customStyle="1" w:styleId="affffffff9">
    <w:name w:val="Обычный текст Знак"/>
    <w:link w:val="affffffff8"/>
    <w:rsid w:val="002A2511"/>
    <w:rPr>
      <w:sz w:val="24"/>
      <w:szCs w:val="24"/>
    </w:rPr>
  </w:style>
  <w:style w:type="paragraph" w:customStyle="1" w:styleId="73">
    <w:name w:val="Стиль7"/>
    <w:basedOn w:val="a2"/>
    <w:link w:val="74"/>
    <w:qFormat/>
    <w:rsid w:val="002A2511"/>
    <w:pPr>
      <w:widowControl w:val="0"/>
      <w:spacing w:after="0" w:line="240" w:lineRule="auto"/>
      <w:ind w:left="1276" w:hanging="567"/>
      <w:jc w:val="both"/>
    </w:pPr>
    <w:rPr>
      <w:rFonts w:ascii="Times New Roman" w:eastAsia="Times New Roman" w:hAnsi="Times New Roman"/>
      <w:sz w:val="24"/>
      <w:szCs w:val="24"/>
      <w:lang w:val="x-none" w:eastAsia="x-none"/>
    </w:rPr>
  </w:style>
  <w:style w:type="character" w:customStyle="1" w:styleId="74">
    <w:name w:val="Стиль7 Знак"/>
    <w:link w:val="73"/>
    <w:rsid w:val="002A2511"/>
    <w:rPr>
      <w:sz w:val="24"/>
      <w:szCs w:val="24"/>
    </w:rPr>
  </w:style>
  <w:style w:type="character" w:customStyle="1" w:styleId="af5">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link w:val="af4"/>
    <w:rsid w:val="002A2511"/>
    <w:rPr>
      <w:sz w:val="28"/>
      <w:szCs w:val="28"/>
    </w:rPr>
  </w:style>
  <w:style w:type="paragraph" w:customStyle="1" w:styleId="2ffc">
    <w:name w:val="Обычный2"/>
    <w:rsid w:val="002A2511"/>
    <w:pPr>
      <w:widowControl w:val="0"/>
      <w:spacing w:before="280" w:line="300" w:lineRule="auto"/>
      <w:ind w:firstLine="700"/>
      <w:jc w:val="both"/>
    </w:pPr>
    <w:rPr>
      <w:snapToGrid w:val="0"/>
      <w:sz w:val="24"/>
    </w:rPr>
  </w:style>
  <w:style w:type="character" w:customStyle="1" w:styleId="FontStyle17">
    <w:name w:val="Font Style17"/>
    <w:rsid w:val="002A2511"/>
    <w:rPr>
      <w:rFonts w:ascii="Times New Roman" w:hAnsi="Times New Roman" w:cs="Times New Roman"/>
      <w:sz w:val="22"/>
      <w:szCs w:val="22"/>
    </w:rPr>
  </w:style>
  <w:style w:type="paragraph" w:customStyle="1" w:styleId="310">
    <w:name w:val="Основной текст 31"/>
    <w:basedOn w:val="a2"/>
    <w:rsid w:val="002A2511"/>
    <w:pPr>
      <w:widowControl w:val="0"/>
      <w:overflowPunct w:val="0"/>
      <w:autoSpaceDE w:val="0"/>
      <w:autoSpaceDN w:val="0"/>
      <w:adjustRightInd w:val="0"/>
      <w:spacing w:after="0" w:line="240" w:lineRule="auto"/>
      <w:textAlignment w:val="baseline"/>
    </w:pPr>
    <w:rPr>
      <w:rFonts w:ascii="Arial" w:eastAsia="Times New Roman" w:hAnsi="Arial"/>
      <w:szCs w:val="20"/>
      <w:lang w:eastAsia="ru-RU"/>
    </w:rPr>
  </w:style>
  <w:style w:type="character" w:customStyle="1" w:styleId="1ff8">
    <w:name w:val="Строгий1"/>
    <w:rsid w:val="002A2511"/>
    <w:rPr>
      <w:b/>
    </w:rPr>
  </w:style>
  <w:style w:type="character" w:customStyle="1" w:styleId="rvts6">
    <w:name w:val="rvts6"/>
    <w:rsid w:val="002A2511"/>
  </w:style>
  <w:style w:type="paragraph" w:customStyle="1" w:styleId="3fd">
    <w:name w:val="Важины3"/>
    <w:basedOn w:val="31"/>
    <w:link w:val="3fe"/>
    <w:qFormat/>
    <w:rsid w:val="002A2511"/>
    <w:pPr>
      <w:spacing w:before="360" w:after="120"/>
      <w:ind w:left="1288"/>
      <w:jc w:val="both"/>
    </w:pPr>
    <w:rPr>
      <w:rFonts w:ascii="Times New Roman" w:eastAsia="Calibri" w:hAnsi="Times New Roman"/>
      <w:i/>
      <w:sz w:val="24"/>
      <w:lang w:eastAsia="en-US"/>
    </w:rPr>
  </w:style>
  <w:style w:type="character" w:customStyle="1" w:styleId="3fe">
    <w:name w:val="Важины3 Знак"/>
    <w:link w:val="3fd"/>
    <w:rsid w:val="002A2511"/>
    <w:rPr>
      <w:rFonts w:eastAsia="Calibri"/>
      <w:b/>
      <w:bCs/>
      <w:i/>
      <w:sz w:val="24"/>
      <w:szCs w:val="26"/>
      <w:lang w:eastAsia="en-US"/>
    </w:rPr>
  </w:style>
  <w:style w:type="paragraph" w:customStyle="1" w:styleId="1ff9">
    <w:name w:val="Обычный1"/>
    <w:link w:val="Normal0"/>
    <w:rsid w:val="002A2511"/>
    <w:pPr>
      <w:snapToGrid w:val="0"/>
    </w:pPr>
    <w:rPr>
      <w:sz w:val="22"/>
    </w:rPr>
  </w:style>
  <w:style w:type="character" w:customStyle="1" w:styleId="Normal0">
    <w:name w:val="Normal Знак"/>
    <w:link w:val="1ff9"/>
    <w:rsid w:val="002A2511"/>
    <w:rPr>
      <w:sz w:val="22"/>
      <w:lang w:bidi="ar-SA"/>
    </w:rPr>
  </w:style>
  <w:style w:type="character" w:customStyle="1" w:styleId="FontStyle91">
    <w:name w:val="Font Style91"/>
    <w:rsid w:val="002A2511"/>
    <w:rPr>
      <w:rFonts w:ascii="Times New Roman" w:hAnsi="Times New Roman" w:cs="Times New Roman"/>
      <w:b/>
      <w:bCs/>
      <w:sz w:val="24"/>
      <w:szCs w:val="24"/>
    </w:rPr>
  </w:style>
  <w:style w:type="paragraph" w:customStyle="1" w:styleId="TimesNewRoman">
    <w:name w:val="Стиль Стиль + Times New Roman Знак Знак"/>
    <w:basedOn w:val="a2"/>
    <w:link w:val="TimesNewRoman0"/>
    <w:rsid w:val="002A2511"/>
    <w:pPr>
      <w:widowControl w:val="0"/>
      <w:autoSpaceDE w:val="0"/>
      <w:autoSpaceDN w:val="0"/>
      <w:adjustRightInd w:val="0"/>
      <w:spacing w:before="120" w:after="120" w:line="240" w:lineRule="auto"/>
      <w:ind w:firstLine="567"/>
      <w:jc w:val="both"/>
    </w:pPr>
    <w:rPr>
      <w:rFonts w:ascii="Times New Roman" w:eastAsia="Times New Roman" w:hAnsi="Times New Roman"/>
      <w:sz w:val="24"/>
      <w:szCs w:val="24"/>
      <w:lang w:val="x-none" w:eastAsia="x-none"/>
    </w:rPr>
  </w:style>
  <w:style w:type="character" w:customStyle="1" w:styleId="TimesNewRoman0">
    <w:name w:val="Стиль Стиль + Times New Roman Знак Знак Знак"/>
    <w:link w:val="TimesNewRoman"/>
    <w:rsid w:val="002A2511"/>
    <w:rPr>
      <w:rFonts w:cs="Arial"/>
      <w:sz w:val="24"/>
      <w:szCs w:val="24"/>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83">
    <w:name w:val="Знак8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dim1">
    <w:name w:val="dim1"/>
    <w:basedOn w:val="a2"/>
    <w:rsid w:val="002A2511"/>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styleId="affffffffa">
    <w:name w:val="table of figures"/>
    <w:basedOn w:val="a2"/>
    <w:next w:val="a2"/>
    <w:rsid w:val="002A2511"/>
    <w:pPr>
      <w:spacing w:before="60" w:after="0" w:line="360" w:lineRule="auto"/>
      <w:ind w:firstLine="567"/>
      <w:jc w:val="center"/>
    </w:pPr>
    <w:rPr>
      <w:rFonts w:ascii="Times New Roman" w:eastAsia="Times New Roman" w:hAnsi="Times New Roman"/>
      <w:sz w:val="24"/>
      <w:szCs w:val="20"/>
      <w:lang w:eastAsia="ru-RU"/>
    </w:rPr>
  </w:style>
  <w:style w:type="paragraph" w:customStyle="1" w:styleId="map-tools">
    <w:name w:val="map-tools"/>
    <w:basedOn w:val="a2"/>
    <w:rsid w:val="002A2511"/>
    <w:pPr>
      <w:spacing w:before="100" w:beforeAutospacing="1" w:after="100" w:afterAutospacing="1" w:line="240" w:lineRule="auto"/>
      <w:ind w:firstLine="567"/>
      <w:jc w:val="both"/>
    </w:pPr>
    <w:rPr>
      <w:rFonts w:ascii="Verdana" w:eastAsia="Times New Roman" w:hAnsi="Verdana"/>
      <w:color w:val="797C80"/>
      <w:sz w:val="17"/>
      <w:szCs w:val="17"/>
      <w:lang w:eastAsia="ru-RU"/>
    </w:rPr>
  </w:style>
  <w:style w:type="paragraph" w:customStyle="1" w:styleId="affffffffb">
    <w:name w:val="Стиль пункта схемы Знак Знак"/>
    <w:basedOn w:val="a2"/>
    <w:link w:val="1ffa"/>
    <w:rsid w:val="002A2511"/>
    <w:pPr>
      <w:autoSpaceDE w:val="0"/>
      <w:autoSpaceDN w:val="0"/>
      <w:adjustRightInd w:val="0"/>
      <w:spacing w:before="120" w:after="0" w:line="360" w:lineRule="auto"/>
      <w:ind w:firstLine="680"/>
      <w:jc w:val="both"/>
    </w:pPr>
    <w:rPr>
      <w:rFonts w:ascii="Times New Roman" w:eastAsia="Times New Roman" w:hAnsi="Times New Roman"/>
      <w:sz w:val="28"/>
      <w:szCs w:val="28"/>
      <w:lang w:val="x-none"/>
    </w:rPr>
  </w:style>
  <w:style w:type="character" w:customStyle="1" w:styleId="1ffa">
    <w:name w:val="Стиль пункта схемы Знак Знак Знак1"/>
    <w:link w:val="affffffffb"/>
    <w:rsid w:val="002A2511"/>
    <w:rPr>
      <w:sz w:val="28"/>
      <w:szCs w:val="28"/>
      <w:lang w:eastAsia="en-US"/>
    </w:rPr>
  </w:style>
  <w:style w:type="paragraph" w:customStyle="1" w:styleId="4c">
    <w:name w:val="Знак4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2a">
    <w:name w:val="Основной текст с отступом 2 Знак"/>
    <w:aliases w:val=" Знак Знак Знак Знак Знак Знак1, Знак Знак Знак Знак Знак Знак Знак1,Знак Знак Знак Знак Знак Знак2,Знак Знак Знак Знак Знак Знак Знак2,Знак Знак Знак Знак Знак Знак Знак Знак"/>
    <w:link w:val="29"/>
    <w:rsid w:val="002A2511"/>
    <w:rPr>
      <w:b/>
      <w:bCs/>
      <w:caps/>
      <w:sz w:val="24"/>
      <w:szCs w:val="24"/>
    </w:rPr>
  </w:style>
  <w:style w:type="character" w:customStyle="1" w:styleId="213">
    <w:name w:val="Основной текст с отступом 2 Знак1"/>
    <w:aliases w:val="Знак Знак Знак Знак Знак Знак3,Знак Знак Знак Знак Знак Знак Знак3,Знак Знак Знак Знак Знак Знак Знак Знак Знак Знак Знак Знак"/>
    <w:rsid w:val="002A2511"/>
    <w:rPr>
      <w:rFonts w:ascii="Times New Roman" w:hAnsi="Times New Roman"/>
      <w:sz w:val="24"/>
    </w:rPr>
  </w:style>
  <w:style w:type="paragraph" w:customStyle="1" w:styleId="410">
    <w:name w:val="Знак4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00">
    <w:name w:val="Заголовок 10"/>
    <w:basedOn w:val="a2"/>
    <w:rsid w:val="002A2511"/>
    <w:pPr>
      <w:spacing w:before="120" w:after="0" w:line="480" w:lineRule="auto"/>
      <w:ind w:firstLine="567"/>
      <w:jc w:val="center"/>
    </w:pPr>
    <w:rPr>
      <w:rFonts w:ascii="Times New Roman" w:eastAsia="Times New Roman" w:hAnsi="Times New Roman"/>
      <w:b/>
      <w:caps/>
      <w:sz w:val="24"/>
      <w:szCs w:val="20"/>
      <w:lang w:eastAsia="ru-RU"/>
    </w:rPr>
  </w:style>
  <w:style w:type="character" w:customStyle="1" w:styleId="2ffd">
    <w:name w:val="Название Знак2"/>
    <w:aliases w:val=" Знак1 Знак Знак1,Название Знак1 Знак Знак1,Название Знак Знак Знак Знак1,Заголовок3 Знак Знак Знак Знак1,Заголовок3 Знак1 Знак Знак,Заголовок3 Знак Знак3,Заголовок3 Знак3,Название Знак Знак1 Знак1,Заголовок3 Знак2 Знак1"/>
    <w:locked/>
    <w:rsid w:val="002A2511"/>
    <w:rPr>
      <w:rFonts w:ascii="Arial" w:hAnsi="Arial" w:cs="Arial"/>
      <w:b/>
      <w:kern w:val="28"/>
      <w:sz w:val="28"/>
    </w:rPr>
  </w:style>
  <w:style w:type="character" w:customStyle="1" w:styleId="1ffb">
    <w:name w:val="Подзаголовок Знак1"/>
    <w:aliases w:val="Знак13 Знак1"/>
    <w:uiPriority w:val="11"/>
    <w:rsid w:val="002A2511"/>
    <w:rPr>
      <w:rFonts w:ascii="Cambria" w:eastAsia="Times New Roman" w:hAnsi="Cambria" w:cs="Times New Roman"/>
      <w:i/>
      <w:iCs/>
      <w:color w:val="4F81BD"/>
      <w:spacing w:val="15"/>
      <w:sz w:val="24"/>
      <w:szCs w:val="24"/>
    </w:rPr>
  </w:style>
  <w:style w:type="character" w:customStyle="1" w:styleId="214">
    <w:name w:val="Основной текст 2 Знак1"/>
    <w:aliases w:val=" Знак12 Знак,Знак12 Знак"/>
    <w:locked/>
    <w:rsid w:val="002A2511"/>
    <w:rPr>
      <w:sz w:val="24"/>
      <w:szCs w:val="24"/>
    </w:rPr>
  </w:style>
  <w:style w:type="character" w:customStyle="1" w:styleId="1ffc">
    <w:name w:val="Текст выноски Знак1"/>
    <w:aliases w:val="Знак10 Знак1"/>
    <w:uiPriority w:val="99"/>
    <w:semiHidden/>
    <w:rsid w:val="002A2511"/>
    <w:rPr>
      <w:rFonts w:ascii="Tahoma" w:hAnsi="Tahoma" w:cs="Tahoma"/>
      <w:sz w:val="16"/>
      <w:szCs w:val="16"/>
      <w:lang w:eastAsia="en-US"/>
    </w:rPr>
  </w:style>
  <w:style w:type="paragraph" w:customStyle="1" w:styleId="affffffffc">
    <w:name w:val="ПодписьЖирная"/>
    <w:basedOn w:val="a2"/>
    <w:next w:val="a2"/>
    <w:rsid w:val="002A2511"/>
    <w:pPr>
      <w:spacing w:before="120" w:after="0" w:line="360" w:lineRule="auto"/>
      <w:ind w:left="5760" w:firstLine="567"/>
      <w:jc w:val="right"/>
    </w:pPr>
    <w:rPr>
      <w:rFonts w:ascii="Times New Roman" w:eastAsia="Times New Roman" w:hAnsi="Times New Roman"/>
      <w:b/>
      <w:bCs/>
      <w:sz w:val="24"/>
      <w:szCs w:val="20"/>
      <w:lang w:eastAsia="ru-RU"/>
    </w:rPr>
  </w:style>
  <w:style w:type="paragraph" w:customStyle="1" w:styleId="affffffffd">
    <w:name w:val="ПодписьДолжность"/>
    <w:basedOn w:val="a2"/>
    <w:next w:val="affffffffc"/>
    <w:rsid w:val="002A2511"/>
    <w:pPr>
      <w:spacing w:before="120" w:after="0" w:line="240" w:lineRule="auto"/>
      <w:ind w:left="5760" w:firstLine="567"/>
      <w:jc w:val="center"/>
    </w:pPr>
    <w:rPr>
      <w:rFonts w:ascii="Times New Roman" w:eastAsia="Times New Roman" w:hAnsi="Times New Roman"/>
      <w:b/>
      <w:bCs/>
      <w:sz w:val="24"/>
      <w:szCs w:val="20"/>
      <w:lang w:eastAsia="ru-RU"/>
    </w:rPr>
  </w:style>
  <w:style w:type="paragraph" w:customStyle="1" w:styleId="affffffffe">
    <w:name w:val="НИЦ"/>
    <w:basedOn w:val="a2"/>
    <w:next w:val="a2"/>
    <w:rsid w:val="002A2511"/>
    <w:pPr>
      <w:spacing w:before="120" w:after="600" w:line="240" w:lineRule="auto"/>
      <w:ind w:firstLine="567"/>
      <w:jc w:val="center"/>
    </w:pPr>
    <w:rPr>
      <w:rFonts w:ascii="Times New Roman" w:eastAsia="Times New Roman" w:hAnsi="Times New Roman"/>
      <w:b/>
      <w:bCs/>
      <w:sz w:val="24"/>
      <w:szCs w:val="20"/>
      <w:lang w:eastAsia="ru-RU"/>
    </w:rPr>
  </w:style>
  <w:style w:type="paragraph" w:customStyle="1" w:styleId="00">
    <w:name w:val="ТитулЗнак0"/>
    <w:basedOn w:val="a2"/>
    <w:rsid w:val="002A2511"/>
    <w:pPr>
      <w:spacing w:before="2000" w:after="560" w:line="240" w:lineRule="auto"/>
      <w:ind w:firstLine="567"/>
      <w:jc w:val="center"/>
    </w:pPr>
    <w:rPr>
      <w:rFonts w:ascii="Times New Roman" w:eastAsia="Times New Roman" w:hAnsi="Times New Roman"/>
      <w:sz w:val="24"/>
      <w:szCs w:val="24"/>
      <w:lang w:eastAsia="ru-RU"/>
    </w:rPr>
  </w:style>
  <w:style w:type="paragraph" w:customStyle="1" w:styleId="afffffffff">
    <w:name w:val="Дата_Подпись"/>
    <w:basedOn w:val="a2"/>
    <w:next w:val="a2"/>
    <w:rsid w:val="002A2511"/>
    <w:pPr>
      <w:spacing w:before="120" w:after="0" w:line="360" w:lineRule="auto"/>
      <w:ind w:left="5760" w:firstLine="567"/>
      <w:jc w:val="both"/>
    </w:pPr>
    <w:rPr>
      <w:rFonts w:ascii="Times New Roman" w:eastAsia="Times New Roman" w:hAnsi="Times New Roman"/>
      <w:b/>
      <w:sz w:val="24"/>
      <w:szCs w:val="24"/>
      <w:lang w:eastAsia="ru-RU"/>
    </w:rPr>
  </w:style>
  <w:style w:type="paragraph" w:customStyle="1" w:styleId="afffffffff0">
    <w:name w:val="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7">
    <w:name w:val="Знак Знак1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Text0">
    <w:name w:val="Text Знак"/>
    <w:link w:val="Text1"/>
    <w:locked/>
    <w:rsid w:val="002A2511"/>
    <w:rPr>
      <w:sz w:val="24"/>
      <w:szCs w:val="24"/>
    </w:rPr>
  </w:style>
  <w:style w:type="paragraph" w:customStyle="1" w:styleId="Text1">
    <w:name w:val="Text"/>
    <w:basedOn w:val="a2"/>
    <w:link w:val="Text0"/>
    <w:rsid w:val="002A2511"/>
    <w:pPr>
      <w:overflowPunct w:val="0"/>
      <w:autoSpaceDE w:val="0"/>
      <w:autoSpaceDN w:val="0"/>
      <w:adjustRightInd w:val="0"/>
      <w:spacing w:before="220" w:after="0" w:line="240" w:lineRule="auto"/>
      <w:ind w:firstLine="567"/>
      <w:jc w:val="both"/>
    </w:pPr>
    <w:rPr>
      <w:rFonts w:ascii="Times New Roman" w:eastAsia="Times New Roman" w:hAnsi="Times New Roman"/>
      <w:sz w:val="24"/>
      <w:szCs w:val="24"/>
      <w:lang w:val="x-none" w:eastAsia="x-none"/>
    </w:rPr>
  </w:style>
  <w:style w:type="character" w:customStyle="1" w:styleId="afffffffff1">
    <w:name w:val="Основной Знак"/>
    <w:link w:val="afffffffff2"/>
    <w:locked/>
    <w:rsid w:val="002A2511"/>
    <w:rPr>
      <w:sz w:val="24"/>
      <w:szCs w:val="24"/>
    </w:rPr>
  </w:style>
  <w:style w:type="paragraph" w:customStyle="1" w:styleId="afffffffff2">
    <w:name w:val="Основной"/>
    <w:basedOn w:val="a2"/>
    <w:link w:val="afffffffff1"/>
    <w:rsid w:val="002A2511"/>
    <w:pPr>
      <w:spacing w:before="120" w:after="0" w:line="240" w:lineRule="auto"/>
      <w:ind w:firstLine="709"/>
      <w:jc w:val="both"/>
    </w:pPr>
    <w:rPr>
      <w:rFonts w:ascii="Times New Roman" w:eastAsia="Times New Roman" w:hAnsi="Times New Roman"/>
      <w:sz w:val="24"/>
      <w:szCs w:val="24"/>
      <w:lang w:val="x-none" w:eastAsia="x-none"/>
    </w:rPr>
  </w:style>
  <w:style w:type="paragraph" w:customStyle="1" w:styleId="1ffd">
    <w:name w:val="Стиль 1 пт"/>
    <w:basedOn w:val="a2"/>
    <w:next w:val="a2"/>
    <w:rsid w:val="002A2511"/>
    <w:pPr>
      <w:spacing w:before="120" w:after="0" w:line="360" w:lineRule="auto"/>
      <w:ind w:firstLine="567"/>
      <w:jc w:val="both"/>
    </w:pPr>
    <w:rPr>
      <w:rFonts w:ascii="Times New Roman" w:eastAsia="Times New Roman" w:hAnsi="Times New Roman"/>
      <w:sz w:val="2"/>
      <w:szCs w:val="24"/>
      <w:lang w:eastAsia="ru-RU"/>
    </w:rPr>
  </w:style>
  <w:style w:type="paragraph" w:customStyle="1" w:styleId="1ffe">
    <w:name w:val="пт1"/>
    <w:basedOn w:val="a2"/>
    <w:next w:val="a2"/>
    <w:rsid w:val="002A2511"/>
    <w:pPr>
      <w:spacing w:before="120" w:after="0" w:line="240" w:lineRule="auto"/>
      <w:ind w:firstLine="540"/>
      <w:jc w:val="both"/>
    </w:pPr>
    <w:rPr>
      <w:rFonts w:ascii="Times New Roman" w:eastAsia="Times New Roman" w:hAnsi="Times New Roman"/>
      <w:sz w:val="2"/>
      <w:szCs w:val="24"/>
      <w:lang w:eastAsia="ru-RU"/>
    </w:rPr>
  </w:style>
  <w:style w:type="paragraph" w:customStyle="1" w:styleId="afffffffff3">
    <w:name w:val="Рис"/>
    <w:basedOn w:val="a2"/>
    <w:rsid w:val="002A2511"/>
    <w:pPr>
      <w:shd w:val="clear" w:color="auto" w:fill="FFFFFF"/>
      <w:spacing w:before="120" w:after="120" w:line="240" w:lineRule="auto"/>
      <w:ind w:right="14" w:firstLine="567"/>
      <w:jc w:val="center"/>
      <w:outlineLvl w:val="5"/>
    </w:pPr>
    <w:rPr>
      <w:rFonts w:ascii="Times New Roman" w:hAnsi="Times New Roman"/>
      <w:b/>
      <w:sz w:val="24"/>
      <w:szCs w:val="24"/>
    </w:rPr>
  </w:style>
  <w:style w:type="character" w:customStyle="1" w:styleId="afffb">
    <w:name w:val="Подпись Знак"/>
    <w:link w:val="afffa"/>
    <w:rsid w:val="002A2511"/>
    <w:rPr>
      <w:rFonts w:ascii="Arial" w:hAnsi="Arial" w:cs="Arial"/>
      <w:spacing w:val="-5"/>
      <w:lang w:eastAsia="en-US"/>
    </w:rPr>
  </w:style>
  <w:style w:type="paragraph" w:customStyle="1" w:styleId="PP">
    <w:name w:val="Строка PP"/>
    <w:basedOn w:val="afffa"/>
    <w:rsid w:val="002A2511"/>
    <w:pPr>
      <w:spacing w:before="120" w:line="240" w:lineRule="auto"/>
      <w:ind w:firstLine="567"/>
    </w:pPr>
    <w:rPr>
      <w:rFonts w:ascii="Times New Roman" w:hAnsi="Times New Roman"/>
      <w:spacing w:val="0"/>
      <w:sz w:val="24"/>
      <w:szCs w:val="24"/>
    </w:rPr>
  </w:style>
  <w:style w:type="paragraph" w:customStyle="1" w:styleId="1fff">
    <w:name w:val="Штамп1"/>
    <w:basedOn w:val="a2"/>
    <w:rsid w:val="002A2511"/>
    <w:pPr>
      <w:widowControl w:val="0"/>
      <w:spacing w:before="120" w:after="0" w:line="240" w:lineRule="auto"/>
      <w:ind w:firstLine="567"/>
      <w:jc w:val="center"/>
    </w:pPr>
    <w:rPr>
      <w:rFonts w:ascii="Times New Roman" w:eastAsia="Times New Roman" w:hAnsi="Times New Roman"/>
      <w:sz w:val="24"/>
      <w:szCs w:val="20"/>
      <w:lang w:eastAsia="ru-RU"/>
    </w:rPr>
  </w:style>
  <w:style w:type="paragraph" w:customStyle="1" w:styleId="afffffffff4">
    <w:name w:val="Содержимое таблицы"/>
    <w:basedOn w:val="a2"/>
    <w:rsid w:val="002A2511"/>
    <w:pPr>
      <w:widowControl w:val="0"/>
      <w:suppressLineNumbers/>
      <w:suppressAutoHyphens/>
      <w:spacing w:before="120" w:after="0" w:line="240" w:lineRule="auto"/>
      <w:ind w:firstLine="567"/>
      <w:jc w:val="both"/>
    </w:pPr>
    <w:rPr>
      <w:rFonts w:ascii="Arial" w:eastAsia="Arial Unicode MS" w:hAnsi="Arial"/>
      <w:kern w:val="2"/>
      <w:sz w:val="20"/>
      <w:szCs w:val="24"/>
      <w:lang w:eastAsia="ru-RU"/>
    </w:rPr>
  </w:style>
  <w:style w:type="paragraph" w:customStyle="1" w:styleId="afffffffff5">
    <w:name w:val="Без отступов"/>
    <w:basedOn w:val="a2"/>
    <w:next w:val="a2"/>
    <w:rsid w:val="002A2511"/>
    <w:pPr>
      <w:suppressAutoHyphens/>
      <w:spacing w:before="240" w:after="120" w:line="240" w:lineRule="auto"/>
      <w:ind w:firstLine="567"/>
      <w:jc w:val="center"/>
    </w:pPr>
    <w:rPr>
      <w:rFonts w:ascii="Times New Roman" w:eastAsia="Times New Roman" w:hAnsi="Times New Roman"/>
      <w:b/>
      <w:sz w:val="24"/>
      <w:szCs w:val="20"/>
      <w:lang w:eastAsia="ru-RU"/>
    </w:rPr>
  </w:style>
  <w:style w:type="character" w:customStyle="1" w:styleId="afffffffff6">
    <w:name w:val="Без отступов для рис Знак"/>
    <w:link w:val="afffffffff7"/>
    <w:locked/>
    <w:rsid w:val="002A2511"/>
    <w:rPr>
      <w:sz w:val="24"/>
    </w:rPr>
  </w:style>
  <w:style w:type="paragraph" w:customStyle="1" w:styleId="afffffffff7">
    <w:name w:val="Без отступов для рис"/>
    <w:basedOn w:val="a2"/>
    <w:next w:val="a2"/>
    <w:link w:val="afffffffff6"/>
    <w:rsid w:val="002A2511"/>
    <w:pPr>
      <w:spacing w:before="120" w:after="120" w:line="240" w:lineRule="auto"/>
      <w:ind w:firstLine="567"/>
      <w:jc w:val="center"/>
    </w:pPr>
    <w:rPr>
      <w:rFonts w:ascii="Times New Roman" w:eastAsia="Times New Roman" w:hAnsi="Times New Roman"/>
      <w:sz w:val="24"/>
      <w:szCs w:val="20"/>
      <w:lang w:val="x-none" w:eastAsia="x-none"/>
    </w:rPr>
  </w:style>
  <w:style w:type="paragraph" w:customStyle="1" w:styleId="afffffffff8">
    <w:name w:val="Примечание"/>
    <w:basedOn w:val="a2"/>
    <w:next w:val="a2"/>
    <w:rsid w:val="002A2511"/>
    <w:pPr>
      <w:spacing w:before="120" w:after="0" w:line="240" w:lineRule="auto"/>
      <w:ind w:firstLine="709"/>
      <w:jc w:val="both"/>
    </w:pPr>
    <w:rPr>
      <w:rFonts w:ascii="Arial" w:eastAsia="Times New Roman" w:hAnsi="Arial"/>
      <w:sz w:val="20"/>
      <w:szCs w:val="20"/>
      <w:lang w:eastAsia="ru-RU"/>
    </w:rPr>
  </w:style>
  <w:style w:type="paragraph" w:customStyle="1" w:styleId="afffffffff9">
    <w:name w:val="Стиль пункта схемы"/>
    <w:basedOn w:val="a2"/>
    <w:rsid w:val="002A2511"/>
    <w:pPr>
      <w:autoSpaceDE w:val="0"/>
      <w:autoSpaceDN w:val="0"/>
      <w:adjustRightInd w:val="0"/>
      <w:spacing w:before="120" w:after="0" w:line="360" w:lineRule="auto"/>
      <w:ind w:firstLine="680"/>
      <w:jc w:val="both"/>
    </w:pPr>
    <w:rPr>
      <w:rFonts w:ascii="Times New Roman" w:eastAsia="Times New Roman" w:hAnsi="Times New Roman"/>
      <w:sz w:val="28"/>
      <w:szCs w:val="28"/>
      <w:lang w:eastAsia="ru-RU"/>
    </w:rPr>
  </w:style>
  <w:style w:type="character" w:customStyle="1" w:styleId="2ffe">
    <w:name w:val="Цитата 2 Знак"/>
    <w:link w:val="2fff"/>
    <w:uiPriority w:val="29"/>
    <w:locked/>
    <w:rsid w:val="002A2511"/>
    <w:rPr>
      <w:i/>
      <w:iCs/>
      <w:lang w:val="en-US" w:bidi="en-US"/>
    </w:rPr>
  </w:style>
  <w:style w:type="paragraph" w:styleId="2fff">
    <w:name w:val="Quote"/>
    <w:basedOn w:val="a2"/>
    <w:next w:val="a2"/>
    <w:link w:val="2ffe"/>
    <w:uiPriority w:val="29"/>
    <w:qFormat/>
    <w:rsid w:val="002A2511"/>
    <w:pPr>
      <w:spacing w:before="200" w:after="0" w:line="240" w:lineRule="auto"/>
      <w:ind w:left="360" w:right="360" w:firstLine="567"/>
      <w:jc w:val="both"/>
    </w:pPr>
    <w:rPr>
      <w:rFonts w:ascii="Times New Roman" w:eastAsia="Times New Roman" w:hAnsi="Times New Roman"/>
      <w:i/>
      <w:iCs/>
      <w:sz w:val="20"/>
      <w:szCs w:val="20"/>
      <w:lang w:val="en-US" w:eastAsia="x-none" w:bidi="en-US"/>
    </w:rPr>
  </w:style>
  <w:style w:type="character" w:customStyle="1" w:styleId="215">
    <w:name w:val="Цитата 2 Знак1"/>
    <w:uiPriority w:val="29"/>
    <w:rsid w:val="002A2511"/>
    <w:rPr>
      <w:rFonts w:ascii="Calibri" w:eastAsia="Calibri" w:hAnsi="Calibri"/>
      <w:i/>
      <w:iCs/>
      <w:color w:val="000000"/>
      <w:sz w:val="22"/>
      <w:szCs w:val="22"/>
      <w:lang w:eastAsia="en-US"/>
    </w:rPr>
  </w:style>
  <w:style w:type="character" w:customStyle="1" w:styleId="afffffffffa">
    <w:name w:val="Выделенная цитата Знак"/>
    <w:link w:val="afffffffffb"/>
    <w:uiPriority w:val="30"/>
    <w:locked/>
    <w:rsid w:val="002A2511"/>
    <w:rPr>
      <w:b/>
      <w:bCs/>
      <w:i/>
      <w:iCs/>
      <w:lang w:val="en-US" w:bidi="en-US"/>
    </w:rPr>
  </w:style>
  <w:style w:type="paragraph" w:styleId="afffffffffb">
    <w:name w:val="Intense Quote"/>
    <w:basedOn w:val="a2"/>
    <w:next w:val="a2"/>
    <w:link w:val="afffffffffa"/>
    <w:uiPriority w:val="30"/>
    <w:qFormat/>
    <w:rsid w:val="002A2511"/>
    <w:pPr>
      <w:pBdr>
        <w:bottom w:val="single" w:sz="4" w:space="1" w:color="auto"/>
      </w:pBdr>
      <w:spacing w:before="200" w:after="280" w:line="240" w:lineRule="auto"/>
      <w:ind w:left="1008" w:right="1152" w:firstLine="567"/>
      <w:jc w:val="both"/>
    </w:pPr>
    <w:rPr>
      <w:rFonts w:ascii="Times New Roman" w:eastAsia="Times New Roman" w:hAnsi="Times New Roman"/>
      <w:b/>
      <w:bCs/>
      <w:i/>
      <w:iCs/>
      <w:sz w:val="20"/>
      <w:szCs w:val="20"/>
      <w:lang w:val="en-US" w:eastAsia="x-none" w:bidi="en-US"/>
    </w:rPr>
  </w:style>
  <w:style w:type="character" w:customStyle="1" w:styleId="1fff0">
    <w:name w:val="Выделенная цитата Знак1"/>
    <w:uiPriority w:val="30"/>
    <w:rsid w:val="002A2511"/>
    <w:rPr>
      <w:rFonts w:ascii="Calibri" w:eastAsia="Calibri" w:hAnsi="Calibri"/>
      <w:b/>
      <w:bCs/>
      <w:i/>
      <w:iCs/>
      <w:color w:val="4F81BD"/>
      <w:sz w:val="22"/>
      <w:szCs w:val="22"/>
      <w:lang w:eastAsia="en-US"/>
    </w:rPr>
  </w:style>
  <w:style w:type="paragraph" w:customStyle="1" w:styleId="afffffffffc">
    <w:name w:val="Основной стиль"/>
    <w:basedOn w:val="a2"/>
    <w:link w:val="afffffffffd"/>
    <w:rsid w:val="002A2511"/>
    <w:pPr>
      <w:spacing w:before="120" w:after="0" w:line="240" w:lineRule="auto"/>
      <w:ind w:firstLine="680"/>
      <w:jc w:val="both"/>
    </w:pPr>
    <w:rPr>
      <w:rFonts w:ascii="Arial" w:eastAsia="Times New Roman" w:hAnsi="Arial"/>
      <w:sz w:val="24"/>
      <w:szCs w:val="28"/>
      <w:lang w:val="x-none"/>
    </w:rPr>
  </w:style>
  <w:style w:type="character" w:customStyle="1" w:styleId="afffffffffd">
    <w:name w:val="Основной стиль Знак"/>
    <w:link w:val="afffffffffc"/>
    <w:rsid w:val="002A2511"/>
    <w:rPr>
      <w:rFonts w:ascii="Arial" w:hAnsi="Arial"/>
      <w:sz w:val="24"/>
      <w:szCs w:val="28"/>
      <w:lang w:eastAsia="en-US"/>
    </w:rPr>
  </w:style>
  <w:style w:type="character" w:customStyle="1" w:styleId="-21">
    <w:name w:val="Заголовок-2 Знак"/>
    <w:link w:val="-22"/>
    <w:locked/>
    <w:rsid w:val="002A2511"/>
    <w:rPr>
      <w:b/>
      <w:sz w:val="24"/>
    </w:rPr>
  </w:style>
  <w:style w:type="paragraph" w:customStyle="1" w:styleId="-22">
    <w:name w:val="Заголовок-2"/>
    <w:basedOn w:val="a2"/>
    <w:link w:val="-21"/>
    <w:rsid w:val="002A2511"/>
    <w:pPr>
      <w:overflowPunct w:val="0"/>
      <w:autoSpaceDE w:val="0"/>
      <w:autoSpaceDN w:val="0"/>
      <w:adjustRightInd w:val="0"/>
      <w:spacing w:before="120" w:after="120" w:line="240" w:lineRule="auto"/>
      <w:ind w:firstLine="567"/>
      <w:jc w:val="both"/>
    </w:pPr>
    <w:rPr>
      <w:rFonts w:ascii="Times New Roman" w:eastAsia="Times New Roman" w:hAnsi="Times New Roman"/>
      <w:b/>
      <w:sz w:val="24"/>
      <w:szCs w:val="20"/>
      <w:lang w:val="x-none" w:eastAsia="x-none"/>
    </w:rPr>
  </w:style>
  <w:style w:type="paragraph" w:customStyle="1" w:styleId="6-1">
    <w:name w:val="6.Табл.-1уровень"/>
    <w:basedOn w:val="a2"/>
    <w:rsid w:val="002A2511"/>
    <w:pPr>
      <w:widowControl w:val="0"/>
      <w:spacing w:before="20" w:after="0" w:line="240" w:lineRule="auto"/>
      <w:ind w:left="170" w:hanging="113"/>
      <w:jc w:val="both"/>
    </w:pPr>
    <w:rPr>
      <w:rFonts w:ascii="Times New Roman" w:eastAsia="Times New Roman" w:hAnsi="Times New Roman"/>
      <w:sz w:val="16"/>
      <w:szCs w:val="20"/>
      <w:lang w:eastAsia="ru-RU"/>
    </w:rPr>
  </w:style>
  <w:style w:type="paragraph" w:customStyle="1" w:styleId="5-">
    <w:name w:val="5.Табл.-шапка"/>
    <w:basedOn w:val="6-1"/>
    <w:rsid w:val="002A2511"/>
    <w:pPr>
      <w:spacing w:before="0"/>
      <w:ind w:left="0" w:firstLine="0"/>
      <w:jc w:val="center"/>
    </w:pPr>
  </w:style>
  <w:style w:type="paragraph" w:customStyle="1" w:styleId="6-2">
    <w:name w:val="6.Табл.-2уровень"/>
    <w:basedOn w:val="6-1"/>
    <w:rsid w:val="002A2511"/>
    <w:pPr>
      <w:spacing w:before="0"/>
      <w:ind w:left="283"/>
    </w:pPr>
  </w:style>
  <w:style w:type="paragraph" w:customStyle="1" w:styleId="6-3">
    <w:name w:val="6.Табл.-3уровень"/>
    <w:basedOn w:val="6-1"/>
    <w:rsid w:val="002A2511"/>
    <w:pPr>
      <w:spacing w:before="0"/>
      <w:ind w:left="397"/>
    </w:pPr>
  </w:style>
  <w:style w:type="paragraph" w:customStyle="1" w:styleId="6-">
    <w:name w:val="6.Табл.-данные"/>
    <w:basedOn w:val="6-1"/>
    <w:rsid w:val="002A2511"/>
    <w:pPr>
      <w:suppressAutoHyphens/>
      <w:spacing w:before="0"/>
      <w:ind w:left="0" w:right="57" w:firstLine="0"/>
      <w:jc w:val="right"/>
    </w:pPr>
    <w:rPr>
      <w:rFonts w:eastAsia="Arial Unicode MS"/>
    </w:rPr>
  </w:style>
  <w:style w:type="paragraph" w:customStyle="1" w:styleId="Oaenoioaoa">
    <w:name w:val="Oaeno io?aoa"/>
    <w:basedOn w:val="a2"/>
    <w:rsid w:val="002A2511"/>
    <w:pPr>
      <w:widowControl w:val="0"/>
      <w:overflowPunct w:val="0"/>
      <w:autoSpaceDE w:val="0"/>
      <w:autoSpaceDN w:val="0"/>
      <w:adjustRightInd w:val="0"/>
      <w:spacing w:before="120" w:after="0" w:line="360" w:lineRule="auto"/>
      <w:ind w:firstLine="567"/>
      <w:jc w:val="both"/>
    </w:pPr>
    <w:rPr>
      <w:rFonts w:ascii="Times New Roman" w:eastAsia="Times New Roman" w:hAnsi="Times New Roman"/>
      <w:sz w:val="24"/>
      <w:szCs w:val="20"/>
      <w:lang w:eastAsia="ru-RU"/>
    </w:rPr>
  </w:style>
  <w:style w:type="paragraph" w:customStyle="1" w:styleId="CharChar1CharCharCharChar">
    <w:name w:val="Знак Char Char Знак Знак Знак Знак Знак Знак1 Знак Char Char Знак Char Char Знак Знак Знак Знак"/>
    <w:basedOn w:val="a2"/>
    <w:rsid w:val="002A2511"/>
    <w:pPr>
      <w:spacing w:before="100" w:beforeAutospacing="1" w:after="100" w:afterAutospacing="1" w:line="240" w:lineRule="auto"/>
      <w:ind w:firstLine="567"/>
      <w:jc w:val="both"/>
    </w:pPr>
    <w:rPr>
      <w:rFonts w:ascii="Tahoma" w:eastAsia="Times New Roman" w:hAnsi="Tahoma"/>
      <w:sz w:val="20"/>
      <w:szCs w:val="20"/>
      <w:lang w:val="en-US"/>
    </w:rPr>
  </w:style>
  <w:style w:type="paragraph" w:customStyle="1" w:styleId="92">
    <w:name w:val="Знак9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afffffffffe">
    <w:name w:val="ОБЫЧН_ТЕКСТ Знак"/>
    <w:link w:val="affffffffff"/>
    <w:locked/>
    <w:rsid w:val="002A2511"/>
    <w:rPr>
      <w:sz w:val="26"/>
    </w:rPr>
  </w:style>
  <w:style w:type="paragraph" w:customStyle="1" w:styleId="affffffffff">
    <w:name w:val="ОБЫЧН_ТЕКСТ"/>
    <w:basedOn w:val="a2"/>
    <w:link w:val="afffffffffe"/>
    <w:rsid w:val="002A2511"/>
    <w:pPr>
      <w:widowControl w:val="0"/>
      <w:autoSpaceDE w:val="0"/>
      <w:autoSpaceDN w:val="0"/>
      <w:adjustRightInd w:val="0"/>
      <w:spacing w:before="120" w:after="0" w:line="240" w:lineRule="auto"/>
      <w:ind w:firstLine="709"/>
      <w:jc w:val="both"/>
    </w:pPr>
    <w:rPr>
      <w:rFonts w:ascii="Times New Roman" w:eastAsia="Times New Roman" w:hAnsi="Times New Roman"/>
      <w:sz w:val="26"/>
      <w:szCs w:val="20"/>
      <w:lang w:val="x-none" w:eastAsia="x-none"/>
    </w:rPr>
  </w:style>
  <w:style w:type="character" w:customStyle="1" w:styleId="1fff1">
    <w:name w:val="ТитулЗнак1"/>
    <w:rsid w:val="002A2511"/>
    <w:rPr>
      <w:rFonts w:ascii="Times New Roman" w:hAnsi="Times New Roman" w:cs="Times New Roman" w:hint="default"/>
      <w:b/>
      <w:bCs/>
      <w:sz w:val="28"/>
    </w:rPr>
  </w:style>
  <w:style w:type="character" w:customStyle="1" w:styleId="editsection">
    <w:name w:val="editsection"/>
    <w:rsid w:val="002A2511"/>
  </w:style>
  <w:style w:type="character" w:customStyle="1" w:styleId="Text2">
    <w:name w:val="Text Знак Знак"/>
    <w:rsid w:val="002A2511"/>
    <w:rPr>
      <w:sz w:val="24"/>
      <w:szCs w:val="24"/>
      <w:lang w:val="ru-RU" w:eastAsia="en-US" w:bidi="ar-SA"/>
    </w:rPr>
  </w:style>
  <w:style w:type="character" w:customStyle="1" w:styleId="FontStyle184">
    <w:name w:val="Font Style184"/>
    <w:rsid w:val="002A2511"/>
    <w:rPr>
      <w:rFonts w:ascii="Times New Roman" w:hAnsi="Times New Roman" w:cs="Times New Roman" w:hint="default"/>
      <w:sz w:val="22"/>
      <w:szCs w:val="22"/>
    </w:rPr>
  </w:style>
  <w:style w:type="character" w:customStyle="1" w:styleId="118">
    <w:name w:val="Знак Знак11"/>
    <w:rsid w:val="002A2511"/>
    <w:rPr>
      <w:rFonts w:ascii="Cambria" w:eastAsia="Times New Roman" w:hAnsi="Cambria" w:cs="Times New Roman" w:hint="default"/>
      <w:b/>
      <w:bCs/>
      <w:sz w:val="26"/>
      <w:szCs w:val="26"/>
    </w:rPr>
  </w:style>
  <w:style w:type="character" w:customStyle="1" w:styleId="84">
    <w:name w:val="Знак Знак8"/>
    <w:rsid w:val="002A2511"/>
    <w:rPr>
      <w:rFonts w:ascii="Cambria" w:eastAsia="Times New Roman" w:hAnsi="Cambria" w:cs="Times New Roman" w:hint="default"/>
      <w:b/>
      <w:bCs/>
      <w:color w:val="7F7F7F"/>
    </w:rPr>
  </w:style>
  <w:style w:type="character" w:styleId="affffffffff0">
    <w:name w:val="Subtle Emphasis"/>
    <w:uiPriority w:val="19"/>
    <w:qFormat/>
    <w:rsid w:val="002A2511"/>
    <w:rPr>
      <w:i/>
      <w:iCs/>
    </w:rPr>
  </w:style>
  <w:style w:type="character" w:styleId="affffffffff1">
    <w:name w:val="Intense Emphasis"/>
    <w:uiPriority w:val="21"/>
    <w:qFormat/>
    <w:rsid w:val="002A2511"/>
    <w:rPr>
      <w:b/>
      <w:bCs/>
    </w:rPr>
  </w:style>
  <w:style w:type="character" w:styleId="affffffffff2">
    <w:name w:val="Subtle Reference"/>
    <w:uiPriority w:val="31"/>
    <w:qFormat/>
    <w:rsid w:val="002A2511"/>
    <w:rPr>
      <w:smallCaps/>
    </w:rPr>
  </w:style>
  <w:style w:type="character" w:styleId="affffffffff3">
    <w:name w:val="Intense Reference"/>
    <w:uiPriority w:val="32"/>
    <w:qFormat/>
    <w:rsid w:val="002A2511"/>
    <w:rPr>
      <w:smallCaps/>
      <w:spacing w:val="5"/>
      <w:u w:val="single"/>
    </w:rPr>
  </w:style>
  <w:style w:type="character" w:styleId="affffffffff4">
    <w:name w:val="Book Title"/>
    <w:uiPriority w:val="33"/>
    <w:qFormat/>
    <w:rsid w:val="002A2511"/>
    <w:rPr>
      <w:i/>
      <w:iCs/>
      <w:smallCaps/>
      <w:spacing w:val="5"/>
    </w:rPr>
  </w:style>
  <w:style w:type="paragraph" w:customStyle="1" w:styleId="85">
    <w:name w:val="Знак8"/>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2">
    <w:name w:val="Знак Знак Знак Знак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130">
    <w:name w:val="Знак Знак13"/>
    <w:rsid w:val="002A2511"/>
    <w:rPr>
      <w:rFonts w:ascii="Arial" w:hAnsi="Arial"/>
      <w:b/>
      <w:kern w:val="28"/>
      <w:sz w:val="28"/>
      <w:szCs w:val="28"/>
      <w:lang w:val="ru-RU" w:eastAsia="ru-RU" w:bidi="ar-SA"/>
    </w:rPr>
  </w:style>
  <w:style w:type="paragraph" w:customStyle="1" w:styleId="1110">
    <w:name w:val="Знак Знак1 Знак1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4d">
    <w:name w:val="Знак Знак4"/>
    <w:rsid w:val="002A2511"/>
    <w:rPr>
      <w:sz w:val="24"/>
      <w:szCs w:val="24"/>
      <w:lang w:val="ru-RU" w:eastAsia="ru-RU" w:bidi="ar-SA"/>
    </w:rPr>
  </w:style>
  <w:style w:type="character" w:customStyle="1" w:styleId="120">
    <w:name w:val="Знак Знак12"/>
    <w:rsid w:val="002A2511"/>
    <w:rPr>
      <w:b/>
      <w:sz w:val="26"/>
      <w:lang w:val="ru-RU" w:eastAsia="ru-RU" w:bidi="ar-SA"/>
    </w:rPr>
  </w:style>
  <w:style w:type="character" w:customStyle="1" w:styleId="93">
    <w:name w:val="Знак Знак9"/>
    <w:rsid w:val="002A2511"/>
    <w:rPr>
      <w:rFonts w:ascii="Arial" w:hAnsi="Arial"/>
      <w:b/>
      <w:i/>
      <w:sz w:val="18"/>
      <w:lang w:val="ru-RU" w:eastAsia="ru-RU" w:bidi="ar-SA"/>
    </w:rPr>
  </w:style>
  <w:style w:type="character" w:customStyle="1" w:styleId="1111">
    <w:name w:val="Знак Знак111"/>
    <w:rsid w:val="002A2511"/>
    <w:rPr>
      <w:rFonts w:ascii="Cambria" w:eastAsia="Times New Roman" w:hAnsi="Cambria" w:cs="Times New Roman"/>
      <w:b/>
      <w:bCs/>
      <w:sz w:val="26"/>
      <w:szCs w:val="26"/>
    </w:rPr>
  </w:style>
  <w:style w:type="character" w:customStyle="1" w:styleId="810">
    <w:name w:val="Знак Знак81"/>
    <w:rsid w:val="002A2511"/>
    <w:rPr>
      <w:rFonts w:ascii="Cambria" w:eastAsia="Times New Roman" w:hAnsi="Cambria" w:cs="Times New Roman"/>
      <w:b/>
      <w:bCs/>
      <w:color w:val="7F7F7F"/>
    </w:rPr>
  </w:style>
  <w:style w:type="paragraph" w:customStyle="1" w:styleId="910">
    <w:name w:val="Знак9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InsStyle">
    <w:name w:val="InsStyle"/>
    <w:rsid w:val="002A2511"/>
    <w:pPr>
      <w:spacing w:before="240" w:after="240"/>
      <w:ind w:left="578" w:hanging="578"/>
      <w:jc w:val="both"/>
    </w:pPr>
    <w:rPr>
      <w:rFonts w:ascii="Arial" w:hAnsi="Arial" w:cs="Arial"/>
      <w:spacing w:val="20"/>
    </w:rPr>
  </w:style>
  <w:style w:type="character" w:customStyle="1" w:styleId="InStyleZn">
    <w:name w:val="InStyleZn"/>
    <w:rsid w:val="002A2511"/>
    <w:rPr>
      <w:rFonts w:ascii="Arial" w:hAnsi="Arial"/>
      <w:spacing w:val="20"/>
      <w:sz w:val="20"/>
      <w:szCs w:val="20"/>
    </w:rPr>
  </w:style>
  <w:style w:type="character" w:customStyle="1" w:styleId="BaseStyleZn">
    <w:name w:val="BaseStyleZn"/>
    <w:rsid w:val="002A2511"/>
    <w:rPr>
      <w:rFonts w:ascii="Times New Roman" w:hAnsi="Times New Roman"/>
      <w:sz w:val="20"/>
    </w:rPr>
  </w:style>
  <w:style w:type="character" w:customStyle="1" w:styleId="131">
    <w:name w:val="Знак Знак131"/>
    <w:locked/>
    <w:rsid w:val="002A2511"/>
    <w:rPr>
      <w:rFonts w:cs="Arial"/>
      <w:b/>
      <w:bCs/>
      <w:caps/>
      <w:kern w:val="32"/>
      <w:sz w:val="24"/>
      <w:szCs w:val="28"/>
      <w:lang w:val="ru-RU" w:eastAsia="ru-RU" w:bidi="ar-SA"/>
    </w:rPr>
  </w:style>
  <w:style w:type="character" w:customStyle="1" w:styleId="121">
    <w:name w:val="Знак Знак121"/>
    <w:locked/>
    <w:rsid w:val="002A2511"/>
    <w:rPr>
      <w:rFonts w:ascii="Arial" w:hAnsi="Arial" w:cs="Arial"/>
      <w:b/>
      <w:bCs/>
      <w:sz w:val="26"/>
      <w:szCs w:val="26"/>
      <w:lang w:val="ru-RU" w:eastAsia="ru-RU" w:bidi="ar-SA"/>
    </w:rPr>
  </w:style>
  <w:style w:type="character" w:customStyle="1" w:styleId="911">
    <w:name w:val="Знак Знак91"/>
    <w:locked/>
    <w:rsid w:val="002A2511"/>
    <w:rPr>
      <w:b/>
      <w:bCs/>
      <w:iCs/>
      <w:sz w:val="24"/>
      <w:szCs w:val="24"/>
      <w:lang w:val="ru-RU" w:eastAsia="ru-RU" w:bidi="ar-SA"/>
    </w:rPr>
  </w:style>
  <w:style w:type="character" w:customStyle="1" w:styleId="3ff">
    <w:name w:val="Знак Знак3"/>
    <w:locked/>
    <w:rsid w:val="002A2511"/>
    <w:rPr>
      <w:sz w:val="24"/>
      <w:szCs w:val="24"/>
      <w:lang w:val="ru-RU" w:eastAsia="ru-RU" w:bidi="ar-SA"/>
    </w:rPr>
  </w:style>
  <w:style w:type="character" w:customStyle="1" w:styleId="411">
    <w:name w:val="Знак Знак41"/>
    <w:locked/>
    <w:rsid w:val="002A2511"/>
    <w:rPr>
      <w:sz w:val="24"/>
      <w:szCs w:val="24"/>
      <w:lang w:val="ru-RU" w:eastAsia="ru-RU" w:bidi="ar-SA"/>
    </w:rPr>
  </w:style>
  <w:style w:type="character" w:customStyle="1" w:styleId="216">
    <w:name w:val="Знак Знак21"/>
    <w:locked/>
    <w:rsid w:val="002A2511"/>
    <w:rPr>
      <w:rFonts w:ascii="Courier New" w:hAnsi="Courier New" w:cs="Courier New"/>
      <w:lang w:val="ru-RU" w:eastAsia="ru-RU" w:bidi="ar-SA"/>
    </w:rPr>
  </w:style>
  <w:style w:type="paragraph" w:customStyle="1" w:styleId="811">
    <w:name w:val="Знак8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Text10">
    <w:name w:val="Text Знак Знак1"/>
    <w:rsid w:val="002A2511"/>
    <w:rPr>
      <w:sz w:val="24"/>
      <w:szCs w:val="24"/>
      <w:lang w:val="ru-RU" w:eastAsia="en-US" w:bidi="ar-SA"/>
    </w:rPr>
  </w:style>
  <w:style w:type="paragraph" w:customStyle="1" w:styleId="75">
    <w:name w:val="Знак7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1fff3">
    <w:name w:val="Основной текст Знак1 Знак"/>
    <w:aliases w:val="Основной текст Знак Знак Знак Знак Знак Знак"/>
    <w:rsid w:val="002A2511"/>
    <w:rPr>
      <w:b/>
      <w:bCs/>
      <w:sz w:val="24"/>
      <w:szCs w:val="24"/>
      <w:lang w:val="ru-RU" w:eastAsia="ru-RU" w:bidi="ar-SA"/>
    </w:rPr>
  </w:style>
  <w:style w:type="paragraph" w:customStyle="1" w:styleId="710">
    <w:name w:val="Знак7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37">
    <w:name w:val="Основной текст с отступом 3 Знак"/>
    <w:link w:val="36"/>
    <w:rsid w:val="002A2511"/>
    <w:rPr>
      <w:sz w:val="28"/>
      <w:szCs w:val="28"/>
    </w:rPr>
  </w:style>
  <w:style w:type="paragraph" w:customStyle="1" w:styleId="76">
    <w:name w:val="Знак7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4">
    <w:name w:val="1 Знак Знак Знак Знак"/>
    <w:basedOn w:val="a2"/>
    <w:rsid w:val="002A2511"/>
    <w:pPr>
      <w:spacing w:before="120" w:after="160" w:line="240" w:lineRule="exact"/>
      <w:ind w:firstLine="567"/>
      <w:jc w:val="both"/>
    </w:pPr>
    <w:rPr>
      <w:rFonts w:ascii="Verdana" w:eastAsia="Times New Roman" w:hAnsi="Verdana"/>
      <w:sz w:val="20"/>
      <w:szCs w:val="20"/>
      <w:lang w:val="en-US"/>
    </w:rPr>
  </w:style>
  <w:style w:type="character" w:customStyle="1" w:styleId="311">
    <w:name w:val="Заголовок3 Знак Знак1"/>
    <w:aliases w:val="Заголовок3 Знак Знак2"/>
    <w:rsid w:val="002A2511"/>
    <w:rPr>
      <w:rFonts w:ascii="Cambria" w:eastAsia="Times New Roman" w:hAnsi="Cambria" w:cs="Times New Roman"/>
      <w:spacing w:val="5"/>
      <w:sz w:val="52"/>
      <w:szCs w:val="52"/>
    </w:rPr>
  </w:style>
  <w:style w:type="paragraph" w:customStyle="1" w:styleId="1fff5">
    <w:name w:val="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u">
    <w:name w:val="u"/>
    <w:basedOn w:val="a2"/>
    <w:rsid w:val="002A2511"/>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94">
    <w:name w:val="Знак9"/>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
    <w:name w:val="Заголовок-1"/>
    <w:basedOn w:val="a2"/>
    <w:link w:val="-12"/>
    <w:rsid w:val="002A2511"/>
    <w:pPr>
      <w:overflowPunct w:val="0"/>
      <w:autoSpaceDE w:val="0"/>
      <w:autoSpaceDN w:val="0"/>
      <w:adjustRightInd w:val="0"/>
      <w:spacing w:before="240" w:after="120" w:line="240" w:lineRule="auto"/>
      <w:ind w:firstLine="567"/>
      <w:jc w:val="both"/>
      <w:textAlignment w:val="baseline"/>
    </w:pPr>
    <w:rPr>
      <w:rFonts w:ascii="Times New Roman" w:eastAsia="Times New Roman" w:hAnsi="Times New Roman"/>
      <w:b/>
      <w:sz w:val="28"/>
      <w:szCs w:val="20"/>
      <w:lang w:val="x-none"/>
    </w:rPr>
  </w:style>
  <w:style w:type="character" w:customStyle="1" w:styleId="-12">
    <w:name w:val="Заголовок-1 Знак"/>
    <w:link w:val="-11"/>
    <w:rsid w:val="002A2511"/>
    <w:rPr>
      <w:b/>
      <w:sz w:val="28"/>
      <w:lang w:eastAsia="en-US"/>
    </w:rPr>
  </w:style>
  <w:style w:type="paragraph" w:customStyle="1" w:styleId="Euro12">
    <w:name w:val="Euro 12"/>
    <w:rsid w:val="002A2511"/>
    <w:pPr>
      <w:widowControl w:val="0"/>
      <w:autoSpaceDE w:val="0"/>
      <w:autoSpaceDN w:val="0"/>
      <w:adjustRightInd w:val="0"/>
      <w:spacing w:before="240" w:after="240"/>
      <w:ind w:left="578" w:hanging="578"/>
      <w:jc w:val="both"/>
    </w:pPr>
    <w:rPr>
      <w:rFonts w:ascii="Europe" w:hAnsi="Europe"/>
      <w:color w:val="000000"/>
      <w:sz w:val="24"/>
    </w:rPr>
  </w:style>
  <w:style w:type="paragraph" w:customStyle="1" w:styleId="-13">
    <w:name w:val="Список-1"/>
    <w:basedOn w:val="27"/>
    <w:rsid w:val="002A2511"/>
    <w:pPr>
      <w:spacing w:before="120" w:line="240" w:lineRule="auto"/>
      <w:ind w:firstLine="567"/>
      <w:jc w:val="both"/>
    </w:pPr>
    <w:rPr>
      <w:rFonts w:ascii="Calibri" w:eastAsia="Calibri" w:hAnsi="Calibri"/>
      <w:b w:val="0"/>
      <w:bCs w:val="0"/>
      <w:caps w:val="0"/>
      <w:lang w:eastAsia="en-US"/>
    </w:rPr>
  </w:style>
  <w:style w:type="paragraph" w:customStyle="1" w:styleId="affffffffff5">
    <w:name w:val="Название табл"/>
    <w:basedOn w:val="a2"/>
    <w:rsid w:val="002A2511"/>
    <w:pPr>
      <w:overflowPunct w:val="0"/>
      <w:autoSpaceDE w:val="0"/>
      <w:autoSpaceDN w:val="0"/>
      <w:adjustRightInd w:val="0"/>
      <w:spacing w:before="220" w:after="0" w:line="240" w:lineRule="auto"/>
      <w:ind w:firstLine="567"/>
      <w:jc w:val="right"/>
      <w:textAlignment w:val="baseline"/>
    </w:pPr>
    <w:rPr>
      <w:rFonts w:ascii="Times New Roman" w:eastAsia="Times New Roman" w:hAnsi="Times New Roman"/>
      <w:b/>
      <w:sz w:val="24"/>
      <w:szCs w:val="24"/>
    </w:rPr>
  </w:style>
  <w:style w:type="paragraph" w:customStyle="1" w:styleId="312">
    <w:name w:val="Основной текст с отступом 31"/>
    <w:basedOn w:val="a2"/>
    <w:rsid w:val="002A2511"/>
    <w:pPr>
      <w:spacing w:before="120" w:after="0" w:line="480" w:lineRule="auto"/>
      <w:ind w:left="-567" w:firstLine="567"/>
      <w:jc w:val="both"/>
    </w:pPr>
    <w:rPr>
      <w:rFonts w:ascii="Times New Roman" w:eastAsia="Times New Roman" w:hAnsi="Times New Roman"/>
      <w:sz w:val="28"/>
      <w:szCs w:val="20"/>
      <w:lang w:eastAsia="ja-JP"/>
    </w:rPr>
  </w:style>
  <w:style w:type="paragraph" w:customStyle="1" w:styleId="217">
    <w:name w:val="Основной текст 21"/>
    <w:basedOn w:val="a2"/>
    <w:rsid w:val="002A2511"/>
    <w:pPr>
      <w:spacing w:before="120" w:after="0" w:line="240" w:lineRule="auto"/>
      <w:ind w:firstLine="709"/>
      <w:jc w:val="both"/>
    </w:pPr>
    <w:rPr>
      <w:rFonts w:ascii="Times New Roman" w:eastAsia="Times New Roman" w:hAnsi="Times New Roman"/>
      <w:sz w:val="28"/>
      <w:szCs w:val="20"/>
      <w:lang w:eastAsia="ja-JP"/>
    </w:rPr>
  </w:style>
  <w:style w:type="paragraph" w:customStyle="1" w:styleId="218">
    <w:name w:val="Основной текст с отступом 21"/>
    <w:basedOn w:val="a2"/>
    <w:rsid w:val="002A2511"/>
    <w:pPr>
      <w:spacing w:before="120" w:after="0" w:line="240" w:lineRule="auto"/>
      <w:ind w:firstLine="709"/>
      <w:jc w:val="both"/>
    </w:pPr>
    <w:rPr>
      <w:rFonts w:ascii="Times New Roman" w:eastAsia="Times New Roman" w:hAnsi="Times New Roman"/>
      <w:sz w:val="28"/>
      <w:szCs w:val="20"/>
      <w:lang w:eastAsia="ja-JP"/>
    </w:rPr>
  </w:style>
  <w:style w:type="paragraph" w:customStyle="1" w:styleId="Table1">
    <w:name w:val="Table1"/>
    <w:basedOn w:val="a2"/>
    <w:rsid w:val="002A2511"/>
    <w:pPr>
      <w:widowControl w:val="0"/>
      <w:spacing w:before="40" w:after="40" w:line="240" w:lineRule="auto"/>
      <w:ind w:left="851" w:firstLine="567"/>
      <w:jc w:val="both"/>
    </w:pPr>
    <w:rPr>
      <w:rFonts w:ascii="AGOpus" w:eastAsia="Times New Roman" w:hAnsi="AGOpus"/>
      <w:snapToGrid w:val="0"/>
      <w:color w:val="000000"/>
      <w:sz w:val="16"/>
      <w:szCs w:val="20"/>
      <w:lang w:val="en-US" w:eastAsia="ja-JP"/>
    </w:rPr>
  </w:style>
  <w:style w:type="paragraph" w:customStyle="1" w:styleId="txt">
    <w:name w:val="txt"/>
    <w:basedOn w:val="a2"/>
    <w:rsid w:val="002A2511"/>
    <w:pPr>
      <w:spacing w:before="40" w:after="100" w:line="240" w:lineRule="auto"/>
      <w:ind w:firstLine="567"/>
      <w:jc w:val="both"/>
    </w:pPr>
    <w:rPr>
      <w:rFonts w:ascii="Verdana" w:eastAsia="Times New Roman" w:hAnsi="Verdana"/>
      <w:color w:val="414141"/>
      <w:sz w:val="24"/>
      <w:lang w:eastAsia="ru-RU"/>
    </w:rPr>
  </w:style>
  <w:style w:type="paragraph" w:customStyle="1" w:styleId="412">
    <w:name w:val="Знак4 Знак Знак Знак Знак Знак Знак Знак Знак Знак1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6">
    <w:name w:val="Знак8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3ff0">
    <w:name w:val="Знак3 Знак Знак Знак"/>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affffffffff6">
    <w:name w:val="Стиль заключения Знак"/>
    <w:basedOn w:val="a2"/>
    <w:link w:val="affffffffff7"/>
    <w:rsid w:val="002A2511"/>
    <w:pPr>
      <w:spacing w:before="120" w:after="0" w:line="360" w:lineRule="auto"/>
      <w:ind w:firstLine="720"/>
      <w:jc w:val="both"/>
    </w:pPr>
    <w:rPr>
      <w:rFonts w:ascii="Times New Roman" w:eastAsia="Times New Roman" w:hAnsi="Times New Roman"/>
      <w:sz w:val="28"/>
      <w:szCs w:val="28"/>
      <w:lang w:val="x-none"/>
    </w:rPr>
  </w:style>
  <w:style w:type="character" w:customStyle="1" w:styleId="affffffffff7">
    <w:name w:val="Стиль заключения Знак Знак"/>
    <w:link w:val="affffffffff6"/>
    <w:rsid w:val="002A2511"/>
    <w:rPr>
      <w:sz w:val="28"/>
      <w:szCs w:val="28"/>
      <w:lang w:eastAsia="en-US"/>
    </w:rPr>
  </w:style>
  <w:style w:type="paragraph" w:customStyle="1" w:styleId="1fff6">
    <w:name w:val="норм1"/>
    <w:basedOn w:val="a2"/>
    <w:rsid w:val="002A2511"/>
    <w:pPr>
      <w:spacing w:before="60" w:after="48" w:line="220" w:lineRule="exact"/>
      <w:ind w:firstLine="567"/>
      <w:jc w:val="both"/>
    </w:pPr>
    <w:rPr>
      <w:rFonts w:ascii="Arial" w:eastAsia="Times New Roman" w:hAnsi="Arial"/>
      <w:b/>
      <w:sz w:val="18"/>
      <w:szCs w:val="20"/>
      <w:lang w:eastAsia="ru-RU"/>
    </w:rPr>
  </w:style>
  <w:style w:type="paragraph" w:customStyle="1" w:styleId="affffffffff8">
    <w:name w:val="Знак Знак Знак"/>
    <w:basedOn w:val="a2"/>
    <w:rsid w:val="002A2511"/>
    <w:pPr>
      <w:spacing w:before="120" w:after="160" w:line="240" w:lineRule="exact"/>
      <w:ind w:firstLine="567"/>
      <w:jc w:val="both"/>
    </w:pPr>
    <w:rPr>
      <w:rFonts w:ascii="Verdana" w:eastAsia="Times New Roman" w:hAnsi="Verdana"/>
      <w:sz w:val="20"/>
      <w:szCs w:val="20"/>
      <w:lang w:val="en-US"/>
    </w:rPr>
  </w:style>
  <w:style w:type="character" w:customStyle="1" w:styleId="affffffffff9">
    <w:name w:val="ОБЫЧН_ТЕКСТ Знак Знак"/>
    <w:rsid w:val="002A2511"/>
    <w:rPr>
      <w:sz w:val="26"/>
      <w:lang w:val="ru-RU" w:eastAsia="ru-RU" w:bidi="ar-SA"/>
    </w:rPr>
  </w:style>
  <w:style w:type="character" w:customStyle="1" w:styleId="1fff7">
    <w:name w:val="Знак Знак Знак Знак Знак Знак1"/>
    <w:aliases w:val=" 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Знак"/>
    <w:rsid w:val="002A2511"/>
    <w:rPr>
      <w:sz w:val="24"/>
      <w:szCs w:val="24"/>
      <w:lang w:val="ru-RU" w:eastAsia="ru-RU" w:bidi="ar-SA"/>
    </w:rPr>
  </w:style>
  <w:style w:type="paragraph" w:customStyle="1" w:styleId="812">
    <w:name w:val="Знак8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7">
    <w:name w:val="Знак8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9">
    <w:name w:val="Знак11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8">
    <w:name w:val="Знак8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3">
    <w:name w:val="Знак4 Знак Знак Знак Знак Знак Знак Знак Знак Знак1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affffff6">
    <w:name w:val="Красная строка Знак"/>
    <w:link w:val="affffff5"/>
    <w:rsid w:val="002A2511"/>
    <w:rPr>
      <w:rFonts w:ascii="Arial" w:hAnsi="Arial" w:cs="Arial"/>
      <w:spacing w:val="-5"/>
      <w:lang w:eastAsia="en-US"/>
    </w:rPr>
  </w:style>
  <w:style w:type="character" w:customStyle="1" w:styleId="2f4">
    <w:name w:val="Красная строка 2 Знак"/>
    <w:link w:val="2f3"/>
    <w:rsid w:val="002A2511"/>
    <w:rPr>
      <w:rFonts w:ascii="Arial" w:hAnsi="Arial" w:cs="Arial"/>
      <w:spacing w:val="-5"/>
      <w:lang w:eastAsia="en-US"/>
    </w:rPr>
  </w:style>
  <w:style w:type="character" w:customStyle="1" w:styleId="affffd">
    <w:name w:val="Схема документа Знак"/>
    <w:link w:val="affffc"/>
    <w:rsid w:val="002A2511"/>
    <w:rPr>
      <w:rFonts w:ascii="Tahoma" w:hAnsi="Tahoma" w:cs="Tahoma"/>
      <w:sz w:val="28"/>
      <w:szCs w:val="28"/>
      <w:shd w:val="clear" w:color="auto" w:fill="000080"/>
    </w:rPr>
  </w:style>
  <w:style w:type="character" w:customStyle="1" w:styleId="1fff8">
    <w:name w:val="Схема документа Знак1"/>
    <w:uiPriority w:val="99"/>
    <w:semiHidden/>
    <w:rsid w:val="002A2511"/>
    <w:rPr>
      <w:rFonts w:ascii="Tahoma" w:hAnsi="Tahoma" w:cs="Tahoma"/>
      <w:sz w:val="16"/>
      <w:szCs w:val="16"/>
    </w:rPr>
  </w:style>
  <w:style w:type="paragraph" w:customStyle="1" w:styleId="813">
    <w:name w:val="Знак8 Знак Знак Знак Знак Знак Знак Знак Знак Знак1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77">
    <w:name w:val="Знак7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78">
    <w:name w:val="Знак7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14">
    <w:name w:val="Знак8 Знак Знак Знак Знак Знак Знак Знак Знак Знак1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4">
    <w:name w:val="Знак4 Знак Знак Знак Знак Знак Знак Знак Знак Знак1 Знак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9">
    <w:name w:val="Знак8 Знак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a">
    <w:name w:val="Знак11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b">
    <w:name w:val="1 Знак Знак Знак Знак Знак Знак Знак Знак Знак1 Знак"/>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95">
    <w:name w:val="Знак9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5">
    <w:name w:val="Знак4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9">
    <w:name w:val="Список-КР"/>
    <w:basedOn w:val="a2"/>
    <w:rsid w:val="002A2511"/>
    <w:pPr>
      <w:tabs>
        <w:tab w:val="num" w:pos="1429"/>
      </w:tabs>
      <w:spacing w:before="120" w:after="0" w:line="240" w:lineRule="auto"/>
      <w:ind w:left="357" w:hanging="357"/>
      <w:jc w:val="both"/>
    </w:pPr>
    <w:rPr>
      <w:rFonts w:ascii="Times New Roman" w:eastAsia="Times New Roman" w:hAnsi="Times New Roman"/>
      <w:sz w:val="24"/>
      <w:szCs w:val="24"/>
      <w:lang w:eastAsia="ru-RU"/>
    </w:rPr>
  </w:style>
  <w:style w:type="character" w:customStyle="1" w:styleId="FontStyle92">
    <w:name w:val="Font Style92"/>
    <w:rsid w:val="002A2511"/>
    <w:rPr>
      <w:rFonts w:ascii="Times New Roman" w:hAnsi="Times New Roman" w:cs="Times New Roman"/>
      <w:sz w:val="24"/>
      <w:szCs w:val="24"/>
    </w:rPr>
  </w:style>
  <w:style w:type="character" w:customStyle="1" w:styleId="affffffffffa">
    <w:name w:val="Основной текст Знак Знак Знак Знак Знак"/>
    <w:rsid w:val="002A2511"/>
    <w:rPr>
      <w:sz w:val="24"/>
      <w:szCs w:val="24"/>
      <w:lang w:val="ru-RU" w:eastAsia="ru-RU" w:bidi="ar-SA"/>
    </w:rPr>
  </w:style>
  <w:style w:type="character" w:customStyle="1" w:styleId="1fff9">
    <w:name w:val="Стиль заключения Знак Знак Знак1"/>
    <w:rsid w:val="002A2511"/>
    <w:rPr>
      <w:sz w:val="28"/>
      <w:szCs w:val="28"/>
      <w:lang w:val="ru-RU" w:eastAsia="ru-RU" w:bidi="ar-SA"/>
    </w:rPr>
  </w:style>
  <w:style w:type="character" w:customStyle="1" w:styleId="FontStyle27">
    <w:name w:val="Font Style27"/>
    <w:rsid w:val="002A2511"/>
    <w:rPr>
      <w:rFonts w:ascii="Times New Roman" w:hAnsi="Times New Roman" w:cs="Times New Roman"/>
      <w:sz w:val="26"/>
      <w:szCs w:val="26"/>
    </w:rPr>
  </w:style>
  <w:style w:type="paragraph" w:customStyle="1" w:styleId="140">
    <w:name w:val="Обычный + 14 пт"/>
    <w:basedOn w:val="a2"/>
    <w:rsid w:val="002A2511"/>
    <w:pPr>
      <w:spacing w:before="120" w:after="0" w:line="240" w:lineRule="auto"/>
      <w:ind w:firstLine="708"/>
      <w:jc w:val="both"/>
    </w:pPr>
    <w:rPr>
      <w:rFonts w:ascii="Times New Roman" w:eastAsia="Times New Roman" w:hAnsi="Times New Roman"/>
      <w:sz w:val="28"/>
      <w:szCs w:val="28"/>
      <w:lang w:eastAsia="ru-RU"/>
    </w:rPr>
  </w:style>
  <w:style w:type="character" w:customStyle="1" w:styleId="mnews">
    <w:name w:val="mnews"/>
    <w:rsid w:val="002A2511"/>
  </w:style>
  <w:style w:type="paragraph" w:customStyle="1" w:styleId="1fffa">
    <w:name w:val="Знак Знак Знак Знак1"/>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affffffffffb">
    <w:name w:val="Перечисления с чертой"/>
    <w:basedOn w:val="a2"/>
    <w:rsid w:val="002A2511"/>
    <w:pPr>
      <w:tabs>
        <w:tab w:val="num" w:pos="1080"/>
      </w:tabs>
      <w:spacing w:before="60" w:after="60" w:line="360" w:lineRule="auto"/>
      <w:ind w:firstLine="720"/>
      <w:jc w:val="both"/>
    </w:pPr>
    <w:rPr>
      <w:rFonts w:ascii="Arial" w:eastAsia="Times New Roman" w:hAnsi="Arial"/>
      <w:sz w:val="24"/>
      <w:szCs w:val="24"/>
      <w:lang w:eastAsia="ru-RU"/>
    </w:rPr>
  </w:style>
  <w:style w:type="paragraph" w:customStyle="1" w:styleId="1fffb">
    <w:name w:val="Заголовок 1 с Нум"/>
    <w:basedOn w:val="12"/>
    <w:rsid w:val="002A2511"/>
    <w:pPr>
      <w:spacing w:before="240" w:after="60" w:line="240" w:lineRule="auto"/>
      <w:ind w:left="644" w:hanging="360"/>
      <w:jc w:val="center"/>
    </w:pPr>
    <w:rPr>
      <w:rFonts w:cs="Arial"/>
      <w:b/>
      <w:kern w:val="32"/>
      <w:sz w:val="24"/>
      <w:szCs w:val="32"/>
    </w:rPr>
  </w:style>
  <w:style w:type="paragraph" w:customStyle="1" w:styleId="affffffffffc">
    <w:name w:val="название Знак Знак"/>
    <w:basedOn w:val="a2"/>
    <w:rsid w:val="002A2511"/>
    <w:pPr>
      <w:widowControl w:val="0"/>
      <w:autoSpaceDE w:val="0"/>
      <w:autoSpaceDN w:val="0"/>
      <w:adjustRightInd w:val="0"/>
      <w:spacing w:before="240" w:after="0" w:line="240" w:lineRule="auto"/>
      <w:ind w:firstLine="720"/>
      <w:jc w:val="both"/>
    </w:pPr>
    <w:rPr>
      <w:rFonts w:ascii="Times New Roman" w:eastAsia="Times New Roman" w:hAnsi="Times New Roman"/>
      <w:b/>
      <w:bCs/>
      <w:sz w:val="26"/>
      <w:szCs w:val="20"/>
      <w:lang w:eastAsia="ru-RU"/>
    </w:rPr>
  </w:style>
  <w:style w:type="paragraph" w:customStyle="1" w:styleId="FR3">
    <w:name w:val="FR3"/>
    <w:rsid w:val="002A2511"/>
    <w:pPr>
      <w:widowControl w:val="0"/>
      <w:autoSpaceDE w:val="0"/>
      <w:autoSpaceDN w:val="0"/>
      <w:adjustRightInd w:val="0"/>
      <w:spacing w:before="240" w:after="240"/>
      <w:ind w:left="360" w:firstLine="560"/>
    </w:pPr>
    <w:rPr>
      <w:rFonts w:ascii="Arial" w:hAnsi="Arial" w:cs="Arial"/>
    </w:rPr>
  </w:style>
  <w:style w:type="paragraph" w:customStyle="1" w:styleId="FR4">
    <w:name w:val="FR4"/>
    <w:rsid w:val="002A2511"/>
    <w:pPr>
      <w:widowControl w:val="0"/>
      <w:autoSpaceDE w:val="0"/>
      <w:autoSpaceDN w:val="0"/>
      <w:adjustRightInd w:val="0"/>
      <w:spacing w:before="240" w:after="240"/>
      <w:ind w:left="578" w:hanging="578"/>
      <w:jc w:val="right"/>
    </w:pPr>
    <w:rPr>
      <w:sz w:val="12"/>
      <w:szCs w:val="12"/>
    </w:rPr>
  </w:style>
  <w:style w:type="paragraph" w:customStyle="1" w:styleId="FR5">
    <w:name w:val="FR5"/>
    <w:rsid w:val="002A2511"/>
    <w:pPr>
      <w:widowControl w:val="0"/>
      <w:autoSpaceDE w:val="0"/>
      <w:autoSpaceDN w:val="0"/>
      <w:adjustRightInd w:val="0"/>
      <w:spacing w:before="240" w:after="240"/>
      <w:ind w:left="578" w:hanging="578"/>
      <w:jc w:val="both"/>
    </w:pPr>
    <w:rPr>
      <w:rFonts w:ascii="Arial" w:hAnsi="Arial" w:cs="Arial"/>
      <w:noProof/>
      <w:sz w:val="12"/>
      <w:szCs w:val="12"/>
    </w:rPr>
  </w:style>
  <w:style w:type="paragraph" w:customStyle="1" w:styleId="affffffffffd">
    <w:name w:val="Обычный сжат межстрочн"/>
    <w:basedOn w:val="a2"/>
    <w:rsid w:val="002A2511"/>
    <w:pPr>
      <w:widowControl w:val="0"/>
      <w:overflowPunct w:val="0"/>
      <w:autoSpaceDE w:val="0"/>
      <w:autoSpaceDN w:val="0"/>
      <w:adjustRightInd w:val="0"/>
      <w:spacing w:before="120" w:after="0" w:line="224" w:lineRule="atLeast"/>
      <w:ind w:firstLine="284"/>
      <w:jc w:val="both"/>
    </w:pPr>
    <w:rPr>
      <w:rFonts w:ascii="Times New Roman" w:eastAsia="Times New Roman" w:hAnsi="Times New Roman"/>
      <w:sz w:val="20"/>
      <w:szCs w:val="20"/>
      <w:lang w:eastAsia="ru-RU"/>
    </w:rPr>
  </w:style>
  <w:style w:type="paragraph" w:customStyle="1" w:styleId="affffffffffe">
    <w:name w:val="Стиль главы"/>
    <w:basedOn w:val="a2"/>
    <w:rsid w:val="002A2511"/>
    <w:pPr>
      <w:keepNext/>
      <w:spacing w:before="240" w:after="60" w:line="240" w:lineRule="auto"/>
      <w:ind w:firstLine="567"/>
      <w:jc w:val="center"/>
      <w:outlineLvl w:val="0"/>
    </w:pPr>
    <w:rPr>
      <w:rFonts w:ascii="Arial" w:eastAsia="Times New Roman" w:hAnsi="Arial" w:cs="Arial"/>
      <w:b/>
      <w:kern w:val="28"/>
      <w:sz w:val="24"/>
      <w:szCs w:val="32"/>
      <w:lang w:eastAsia="ru-RU"/>
    </w:rPr>
  </w:style>
  <w:style w:type="paragraph" w:customStyle="1" w:styleId="2fff0">
    <w:name w:val="Стиль Маркированный список 2"/>
    <w:basedOn w:val="a2"/>
    <w:rsid w:val="002A2511"/>
    <w:pPr>
      <w:spacing w:before="120" w:after="0" w:line="240" w:lineRule="auto"/>
      <w:ind w:left="720" w:hanging="360"/>
      <w:jc w:val="both"/>
    </w:pPr>
    <w:rPr>
      <w:rFonts w:ascii="Times New Roman" w:eastAsia="Times New Roman" w:hAnsi="Times New Roman"/>
      <w:sz w:val="20"/>
      <w:szCs w:val="20"/>
      <w:lang w:eastAsia="ru-RU"/>
    </w:rPr>
  </w:style>
  <w:style w:type="paragraph" w:customStyle="1" w:styleId="afffffffffff">
    <w:name w:val="Стиль глав"/>
    <w:basedOn w:val="affffffffffe"/>
    <w:rsid w:val="002A2511"/>
    <w:pPr>
      <w:keepNext w:val="0"/>
    </w:pPr>
    <w:rPr>
      <w:rFonts w:ascii="Times New Roman" w:hAnsi="Times New Roman" w:cs="Times New Roman"/>
      <w:b w:val="0"/>
      <w:sz w:val="28"/>
      <w:szCs w:val="28"/>
    </w:rPr>
  </w:style>
  <w:style w:type="paragraph" w:customStyle="1" w:styleId="caaieiaie2">
    <w:name w:val="caaieiaie 2"/>
    <w:basedOn w:val="a2"/>
    <w:next w:val="a2"/>
    <w:rsid w:val="002A2511"/>
    <w:pPr>
      <w:keepNext/>
      <w:overflowPunct w:val="0"/>
      <w:autoSpaceDE w:val="0"/>
      <w:autoSpaceDN w:val="0"/>
      <w:adjustRightInd w:val="0"/>
      <w:spacing w:before="240" w:after="60" w:line="240" w:lineRule="auto"/>
      <w:ind w:firstLine="567"/>
      <w:jc w:val="center"/>
      <w:textAlignment w:val="baseline"/>
    </w:pPr>
    <w:rPr>
      <w:rFonts w:ascii="Arial CYR" w:eastAsia="Times New Roman" w:hAnsi="Arial CYR"/>
      <w:b/>
      <w:sz w:val="24"/>
      <w:szCs w:val="20"/>
      <w:lang w:eastAsia="ru-RU"/>
    </w:rPr>
  </w:style>
  <w:style w:type="paragraph" w:customStyle="1" w:styleId="afffffffffff0">
    <w:name w:val="основной с отступом"/>
    <w:basedOn w:val="a3"/>
    <w:rsid w:val="002A2511"/>
    <w:pPr>
      <w:tabs>
        <w:tab w:val="num" w:pos="360"/>
        <w:tab w:val="left" w:pos="540"/>
      </w:tabs>
      <w:spacing w:before="120" w:line="288" w:lineRule="auto"/>
      <w:ind w:firstLine="567"/>
    </w:pPr>
    <w:rPr>
      <w:sz w:val="24"/>
      <w:szCs w:val="24"/>
    </w:rPr>
  </w:style>
  <w:style w:type="character" w:customStyle="1" w:styleId="2f2">
    <w:name w:val="Стиль2 Знак"/>
    <w:link w:val="2f1"/>
    <w:rsid w:val="002A2511"/>
    <w:rPr>
      <w:b/>
      <w:caps/>
      <w:sz w:val="24"/>
      <w:szCs w:val="24"/>
    </w:rPr>
  </w:style>
  <w:style w:type="paragraph" w:customStyle="1" w:styleId="afffffffffff1">
    <w:name w:val="Стиль главы схемы"/>
    <w:basedOn w:val="a2"/>
    <w:rsid w:val="002A2511"/>
    <w:pPr>
      <w:spacing w:before="240" w:after="240" w:line="240" w:lineRule="auto"/>
      <w:ind w:firstLine="567"/>
      <w:jc w:val="center"/>
      <w:outlineLvl w:val="0"/>
    </w:pPr>
    <w:rPr>
      <w:rFonts w:ascii="Times New Roman" w:eastAsia="Times New Roman" w:hAnsi="Times New Roman"/>
      <w:b/>
      <w:bCs/>
      <w:kern w:val="28"/>
      <w:sz w:val="28"/>
      <w:szCs w:val="28"/>
      <w:lang w:eastAsia="ru-RU"/>
    </w:rPr>
  </w:style>
  <w:style w:type="character" w:customStyle="1" w:styleId="1d">
    <w:name w:val="Стиль1 Знак"/>
    <w:link w:val="1c"/>
    <w:rsid w:val="002A2511"/>
    <w:rPr>
      <w:b/>
      <w:sz w:val="24"/>
      <w:szCs w:val="24"/>
    </w:rPr>
  </w:style>
  <w:style w:type="paragraph" w:customStyle="1" w:styleId="11c">
    <w:name w:val="1_СПИСОК(1"/>
    <w:aliases w:val="2)"/>
    <w:basedOn w:val="a2"/>
    <w:rsid w:val="002A2511"/>
    <w:pPr>
      <w:widowControl w:val="0"/>
      <w:autoSpaceDE w:val="0"/>
      <w:autoSpaceDN w:val="0"/>
      <w:adjustRightInd w:val="0"/>
      <w:spacing w:before="120" w:after="0" w:line="240" w:lineRule="auto"/>
      <w:ind w:left="360" w:hanging="360"/>
      <w:jc w:val="both"/>
    </w:pPr>
    <w:rPr>
      <w:rFonts w:ascii="Times New Roman" w:eastAsia="Times New Roman" w:hAnsi="Times New Roman"/>
      <w:sz w:val="26"/>
      <w:szCs w:val="20"/>
      <w:lang w:eastAsia="ru-RU"/>
    </w:rPr>
  </w:style>
  <w:style w:type="paragraph" w:customStyle="1" w:styleId="79">
    <w:name w:val="Знак7"/>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96">
    <w:name w:val="Знак9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c">
    <w:name w:val="Знак1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d">
    <w:name w:val="Знак Знак Знак1"/>
    <w:basedOn w:val="a2"/>
    <w:rsid w:val="002A2511"/>
    <w:pPr>
      <w:spacing w:before="120" w:after="160" w:line="240" w:lineRule="exact"/>
      <w:ind w:firstLine="567"/>
      <w:jc w:val="both"/>
    </w:pPr>
    <w:rPr>
      <w:rFonts w:ascii="Verdana" w:eastAsia="Times New Roman" w:hAnsi="Verdana"/>
      <w:sz w:val="20"/>
      <w:szCs w:val="20"/>
      <w:lang w:val="en-US"/>
    </w:rPr>
  </w:style>
  <w:style w:type="paragraph" w:customStyle="1" w:styleId="4e">
    <w:name w:val="Знак4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Text3">
    <w:name w:val="Text Знак Знак Знак"/>
    <w:rsid w:val="002A2511"/>
    <w:rPr>
      <w:sz w:val="24"/>
      <w:szCs w:val="24"/>
      <w:lang w:val="ru-RU" w:eastAsia="en-US" w:bidi="ar-SA"/>
    </w:rPr>
  </w:style>
  <w:style w:type="character" w:customStyle="1" w:styleId="afffffffffff2">
    <w:name w:val="Стиль заключения Знак Знак Знак"/>
    <w:rsid w:val="002A2511"/>
    <w:rPr>
      <w:sz w:val="28"/>
      <w:szCs w:val="28"/>
      <w:lang w:val="ru-RU" w:eastAsia="ru-RU" w:bidi="ar-SA"/>
    </w:rPr>
  </w:style>
  <w:style w:type="paragraph" w:customStyle="1" w:styleId="4f">
    <w:name w:val="Знак4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e">
    <w:name w:val="Знак1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afffffffffff3">
    <w:name w:val="Стиль пункта схемы Знак Знак Знак"/>
    <w:rsid w:val="002A2511"/>
    <w:rPr>
      <w:sz w:val="28"/>
      <w:szCs w:val="28"/>
      <w:lang w:val="ru-RU" w:eastAsia="ru-RU" w:bidi="ar-SA"/>
    </w:rPr>
  </w:style>
  <w:style w:type="paragraph" w:customStyle="1" w:styleId="4f0">
    <w:name w:val="Знак4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20">
    <w:name w:val="Знак4 Знак Знак Знак2"/>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6">
    <w:name w:val="Знак4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f">
    <w:name w:val="Знак Знак Знак Знак Знак Знак Знак1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a">
    <w:name w:val="Знак8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15">
    <w:name w:val="Знак8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ffff0">
    <w:name w:val="Знак1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2110">
    <w:name w:val="Знак2 Знак1 Знак Знак1 Знак"/>
    <w:rsid w:val="002A2511"/>
    <w:rPr>
      <w:sz w:val="24"/>
      <w:szCs w:val="24"/>
      <w:lang w:val="ru-RU" w:eastAsia="ru-RU" w:bidi="ar-SA"/>
    </w:rPr>
  </w:style>
  <w:style w:type="paragraph" w:customStyle="1" w:styleId="8b">
    <w:name w:val="Знак8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memosubhard">
    <w:name w:val="memosubhard"/>
    <w:basedOn w:val="a2"/>
    <w:rsid w:val="002A2511"/>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4110">
    <w:name w:val="Знак4 Знак Знак Знак Знак Знак Знак Знак Знак Знак1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d">
    <w:name w:val="Знак1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816">
    <w:name w:val="Знак8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character" w:customStyle="1" w:styleId="1ffff1">
    <w:name w:val="Стиль пункта схемы Знак Знак Знак1 Знак"/>
    <w:rsid w:val="002A2511"/>
    <w:rPr>
      <w:sz w:val="28"/>
      <w:szCs w:val="28"/>
      <w:lang w:val="ru-RU" w:eastAsia="ru-RU" w:bidi="ar-SA"/>
    </w:rPr>
  </w:style>
  <w:style w:type="paragraph" w:customStyle="1" w:styleId="11e">
    <w:name w:val="Знак11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f">
    <w:name w:val="Знак11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f0">
    <w:name w:val="Знак11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417">
    <w:name w:val="Знак4 Знак Знак Знак Знак Знак Знак Знак Знак Знак1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afffffffffff4">
    <w:name w:val="Îêîí÷àòåëüíûé"/>
    <w:basedOn w:val="a2"/>
    <w:rsid w:val="002A2511"/>
    <w:pPr>
      <w:spacing w:before="120" w:after="0" w:line="240" w:lineRule="auto"/>
      <w:ind w:firstLine="567"/>
      <w:jc w:val="both"/>
    </w:pPr>
    <w:rPr>
      <w:rFonts w:ascii="Times New Roman" w:eastAsia="Times New Roman" w:hAnsi="Times New Roman"/>
      <w:sz w:val="24"/>
      <w:szCs w:val="20"/>
      <w:lang w:eastAsia="ru-RU"/>
    </w:rPr>
  </w:style>
  <w:style w:type="character" w:customStyle="1" w:styleId="2fff1">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2A2511"/>
    <w:rPr>
      <w:sz w:val="24"/>
      <w:szCs w:val="24"/>
      <w:lang w:val="ru-RU" w:eastAsia="ru-RU" w:bidi="ar-SA"/>
    </w:rPr>
  </w:style>
  <w:style w:type="paragraph" w:customStyle="1" w:styleId="418">
    <w:name w:val="Знак4 Знак Знак Знак Знак Знак Знак Знак Знак Знак1 Знак Знак Знак Знак Знак Знак Знак Знак Знак Знак Знак Знак Знак Знак Знак Знак Знак"/>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11f1">
    <w:name w:val="Знак1 Знак Знак Знак Знак Знак Знак Знак Знак Знак Знак Знак Знак Знак Знак Знак1"/>
    <w:basedOn w:val="a2"/>
    <w:rsid w:val="002A2511"/>
    <w:pPr>
      <w:widowControl w:val="0"/>
      <w:adjustRightInd w:val="0"/>
      <w:spacing w:before="120" w:after="160" w:line="240" w:lineRule="exact"/>
      <w:ind w:firstLine="567"/>
      <w:jc w:val="right"/>
    </w:pPr>
    <w:rPr>
      <w:rFonts w:ascii="Times New Roman" w:eastAsia="Times New Roman" w:hAnsi="Times New Roman"/>
      <w:sz w:val="20"/>
      <w:szCs w:val="20"/>
      <w:lang w:val="en-GB"/>
    </w:rPr>
  </w:style>
  <w:style w:type="paragraph" w:customStyle="1" w:styleId="afffffffffff5">
    <w:name w:val="Свирь_Тимбер Знак"/>
    <w:basedOn w:val="a2"/>
    <w:link w:val="afffffffffff6"/>
    <w:rsid w:val="002A2511"/>
    <w:pPr>
      <w:spacing w:before="120" w:after="120" w:line="240" w:lineRule="auto"/>
      <w:ind w:firstLine="567"/>
      <w:jc w:val="both"/>
    </w:pPr>
    <w:rPr>
      <w:rFonts w:ascii="Times New Roman" w:eastAsia="Times New Roman" w:hAnsi="Times New Roman"/>
      <w:sz w:val="24"/>
      <w:szCs w:val="24"/>
      <w:lang w:val="en-US" w:bidi="en-US"/>
    </w:rPr>
  </w:style>
  <w:style w:type="character" w:customStyle="1" w:styleId="afffffffffff6">
    <w:name w:val="Свирь_Тимбер Знак Знак"/>
    <w:link w:val="afffffffffff5"/>
    <w:rsid w:val="002A2511"/>
    <w:rPr>
      <w:sz w:val="24"/>
      <w:szCs w:val="24"/>
      <w:lang w:val="en-US" w:eastAsia="en-US" w:bidi="en-US"/>
    </w:rPr>
  </w:style>
  <w:style w:type="paragraph" w:customStyle="1" w:styleId="11f2">
    <w:name w:val="Знак1 Знак Знак1 Знак Знак Знак Знак Знак Знак Знак Знак Знак Знак"/>
    <w:basedOn w:val="a2"/>
    <w:rsid w:val="002A2511"/>
    <w:pPr>
      <w:spacing w:before="120" w:after="160" w:line="240" w:lineRule="exact"/>
      <w:ind w:firstLine="567"/>
      <w:jc w:val="both"/>
    </w:pPr>
    <w:rPr>
      <w:rFonts w:ascii="Verdana" w:eastAsia="Times New Roman" w:hAnsi="Verdana" w:cs="Verdana"/>
      <w:sz w:val="24"/>
      <w:szCs w:val="24"/>
      <w:lang w:val="en-US" w:bidi="en-US"/>
    </w:rPr>
  </w:style>
  <w:style w:type="paragraph" w:customStyle="1" w:styleId="4f1">
    <w:name w:val="Стиль4"/>
    <w:basedOn w:val="3f7"/>
    <w:link w:val="4f2"/>
    <w:rsid w:val="002A2511"/>
    <w:pPr>
      <w:keepNext w:val="0"/>
      <w:keepLines w:val="0"/>
      <w:tabs>
        <w:tab w:val="clear" w:pos="284"/>
      </w:tabs>
      <w:suppressAutoHyphens/>
      <w:ind w:firstLine="567"/>
      <w:jc w:val="right"/>
    </w:pPr>
    <w:rPr>
      <w:noProof w:val="0"/>
      <w:spacing w:val="0"/>
      <w:kern w:val="0"/>
      <w:sz w:val="24"/>
      <w:szCs w:val="20"/>
      <w:lang w:eastAsia="en-US"/>
    </w:rPr>
  </w:style>
  <w:style w:type="character" w:customStyle="1" w:styleId="4f2">
    <w:name w:val="Стиль4 Знак"/>
    <w:link w:val="4f1"/>
    <w:rsid w:val="002A2511"/>
    <w:rPr>
      <w:b/>
      <w:sz w:val="24"/>
      <w:lang w:eastAsia="en-US"/>
    </w:rPr>
  </w:style>
  <w:style w:type="paragraph" w:customStyle="1" w:styleId="2fff2">
    <w:name w:val="Важины Заголовок 2"/>
    <w:basedOn w:val="22"/>
    <w:next w:val="1ffff2"/>
    <w:link w:val="2fff3"/>
    <w:qFormat/>
    <w:rsid w:val="002A2511"/>
    <w:pPr>
      <w:tabs>
        <w:tab w:val="left" w:pos="567"/>
      </w:tabs>
      <w:spacing w:before="120" w:after="120"/>
      <w:ind w:left="1364" w:hanging="360"/>
      <w:jc w:val="both"/>
    </w:pPr>
    <w:rPr>
      <w:b/>
      <w:bCs/>
      <w:i/>
      <w:iCs/>
      <w:szCs w:val="28"/>
      <w:lang w:val="x-none" w:eastAsia="en-US"/>
    </w:rPr>
  </w:style>
  <w:style w:type="paragraph" w:customStyle="1" w:styleId="1ffff2">
    <w:name w:val="Важины1"/>
    <w:basedOn w:val="12"/>
    <w:link w:val="1ffff3"/>
    <w:qFormat/>
    <w:rsid w:val="002A2511"/>
    <w:pPr>
      <w:keepLines/>
      <w:spacing w:before="480" w:line="240" w:lineRule="auto"/>
      <w:ind w:left="644" w:hanging="360"/>
      <w:jc w:val="center"/>
    </w:pPr>
    <w:rPr>
      <w:b/>
      <w:lang w:val="x-none" w:eastAsia="en-US"/>
    </w:rPr>
  </w:style>
  <w:style w:type="character" w:customStyle="1" w:styleId="1ffff3">
    <w:name w:val="Важины1 Знак"/>
    <w:link w:val="1ffff2"/>
    <w:rsid w:val="002A2511"/>
    <w:rPr>
      <w:b/>
      <w:bCs/>
      <w:sz w:val="28"/>
      <w:szCs w:val="28"/>
      <w:lang w:eastAsia="en-US"/>
    </w:rPr>
  </w:style>
  <w:style w:type="character" w:customStyle="1" w:styleId="2fff3">
    <w:name w:val="Важины Заголовок 2 Знак"/>
    <w:link w:val="2fff2"/>
    <w:rsid w:val="002A2511"/>
    <w:rPr>
      <w:b/>
      <w:bCs/>
      <w:i/>
      <w:iCs/>
      <w:sz w:val="28"/>
      <w:szCs w:val="28"/>
      <w:lang w:eastAsia="en-US"/>
    </w:rPr>
  </w:style>
  <w:style w:type="paragraph" w:customStyle="1" w:styleId="4f3">
    <w:name w:val="Важины4"/>
    <w:basedOn w:val="a2"/>
    <w:link w:val="4f4"/>
    <w:qFormat/>
    <w:rsid w:val="002A2511"/>
    <w:pPr>
      <w:spacing w:before="120" w:after="120" w:line="240" w:lineRule="auto"/>
      <w:jc w:val="center"/>
    </w:pPr>
    <w:rPr>
      <w:rFonts w:ascii="Times New Roman" w:hAnsi="Times New Roman"/>
      <w:b/>
      <w:i/>
      <w:sz w:val="24"/>
      <w:szCs w:val="24"/>
      <w:lang w:val="x-none"/>
    </w:rPr>
  </w:style>
  <w:style w:type="character" w:customStyle="1" w:styleId="4f4">
    <w:name w:val="Важины4 Знак"/>
    <w:link w:val="4f3"/>
    <w:rsid w:val="002A2511"/>
    <w:rPr>
      <w:rFonts w:eastAsia="Calibri"/>
      <w:b/>
      <w:i/>
      <w:sz w:val="24"/>
      <w:szCs w:val="24"/>
      <w:lang w:eastAsia="en-US"/>
    </w:rPr>
  </w:style>
  <w:style w:type="paragraph" w:customStyle="1" w:styleId="59">
    <w:name w:val="Стиль5"/>
    <w:basedOn w:val="4"/>
    <w:link w:val="5a"/>
    <w:qFormat/>
    <w:rsid w:val="002A2511"/>
    <w:pPr>
      <w:spacing w:before="120"/>
      <w:ind w:left="1134"/>
      <w:jc w:val="center"/>
    </w:pPr>
    <w:rPr>
      <w:i/>
      <w:sz w:val="24"/>
      <w:szCs w:val="24"/>
      <w:lang w:eastAsia="en-US"/>
    </w:rPr>
  </w:style>
  <w:style w:type="character" w:customStyle="1" w:styleId="5a">
    <w:name w:val="Стиль5 Знак"/>
    <w:link w:val="59"/>
    <w:rsid w:val="002A2511"/>
    <w:rPr>
      <w:b/>
      <w:bCs/>
      <w:i/>
      <w:sz w:val="24"/>
      <w:szCs w:val="24"/>
      <w:lang w:eastAsia="en-US"/>
    </w:rPr>
  </w:style>
  <w:style w:type="character" w:customStyle="1" w:styleId="aff4">
    <w:name w:val="Рисунок Знак"/>
    <w:link w:val="aff2"/>
    <w:rsid w:val="002A2511"/>
    <w:rPr>
      <w:rFonts w:ascii="Arial" w:hAnsi="Arial" w:cs="Arial"/>
      <w:spacing w:val="-5"/>
      <w:lang w:eastAsia="en-US"/>
    </w:rPr>
  </w:style>
  <w:style w:type="character" w:customStyle="1" w:styleId="200">
    <w:name w:val="Знак20 Знак Знак"/>
    <w:locked/>
    <w:rsid w:val="002A2511"/>
    <w:rPr>
      <w:rFonts w:cs="Arial"/>
      <w:b/>
      <w:bCs/>
      <w:caps/>
      <w:kern w:val="32"/>
      <w:sz w:val="24"/>
      <w:szCs w:val="28"/>
      <w:lang w:val="ru-RU" w:eastAsia="ru-RU" w:bidi="ar-SA"/>
    </w:rPr>
  </w:style>
  <w:style w:type="character" w:customStyle="1" w:styleId="2fff4">
    <w:name w:val="Заголовок 2 Знак Знак Знак Знак Знак"/>
    <w:locked/>
    <w:rsid w:val="002A2511"/>
    <w:rPr>
      <w:rFonts w:cs="Arial"/>
      <w:b/>
      <w:bCs/>
      <w:iCs/>
      <w:sz w:val="24"/>
      <w:szCs w:val="24"/>
      <w:lang w:val="ru-RU" w:eastAsia="ru-RU" w:bidi="ar-SA"/>
    </w:rPr>
  </w:style>
  <w:style w:type="character" w:customStyle="1" w:styleId="190">
    <w:name w:val="Знак19 Знак Знак"/>
    <w:locked/>
    <w:rsid w:val="002A2511"/>
    <w:rPr>
      <w:rFonts w:ascii="Arial" w:hAnsi="Arial" w:cs="Arial"/>
      <w:b/>
      <w:bCs/>
      <w:sz w:val="26"/>
      <w:szCs w:val="26"/>
      <w:lang w:val="ru-RU" w:eastAsia="ru-RU" w:bidi="ar-SA"/>
    </w:rPr>
  </w:style>
  <w:style w:type="character" w:customStyle="1" w:styleId="171">
    <w:name w:val="Знак17 Знак Знак"/>
    <w:locked/>
    <w:rsid w:val="002A2511"/>
    <w:rPr>
      <w:b/>
      <w:bCs/>
      <w:iCs/>
      <w:sz w:val="24"/>
      <w:szCs w:val="24"/>
      <w:lang w:val="ru-RU" w:eastAsia="ru-RU" w:bidi="ar-SA"/>
    </w:rPr>
  </w:style>
  <w:style w:type="character" w:customStyle="1" w:styleId="2fff5">
    <w:name w:val="Основной текст Знак2 Знак"/>
    <w:aliases w:val="Основной текст Знак Знак Знак Знак1 Знак,Основной текст Знак1 Знак1 Знак,Основной текст Знак Знак Знак Знак Знак1 Знак Знак"/>
    <w:locked/>
    <w:rsid w:val="002A2511"/>
    <w:rPr>
      <w:sz w:val="24"/>
      <w:szCs w:val="24"/>
      <w:lang w:val="ru-RU" w:eastAsia="ru-RU" w:bidi="ar-SA"/>
    </w:rPr>
  </w:style>
  <w:style w:type="character" w:customStyle="1" w:styleId="1ffff4">
    <w:name w:val="Название Знак Знак1 Знак"/>
    <w:aliases w:val=" 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Название Знак Знак2"/>
    <w:locked/>
    <w:rsid w:val="002A2511"/>
    <w:rPr>
      <w:rFonts w:ascii="Arial" w:hAnsi="Arial" w:cs="Arial"/>
      <w:b/>
      <w:kern w:val="28"/>
      <w:sz w:val="28"/>
      <w:lang w:val="ru-RU" w:eastAsia="ru-RU" w:bidi="ar-SA"/>
    </w:rPr>
  </w:style>
  <w:style w:type="character" w:customStyle="1" w:styleId="132">
    <w:name w:val="Знак13 Знак Знак"/>
    <w:locked/>
    <w:rsid w:val="002A2511"/>
    <w:rPr>
      <w:sz w:val="24"/>
      <w:szCs w:val="24"/>
      <w:lang w:val="ru-RU" w:eastAsia="ru-RU" w:bidi="ar-SA"/>
    </w:rPr>
  </w:style>
  <w:style w:type="character" w:customStyle="1" w:styleId="122">
    <w:name w:val="Знак12 Знак Знак"/>
    <w:locked/>
    <w:rsid w:val="002A2511"/>
    <w:rPr>
      <w:sz w:val="24"/>
      <w:szCs w:val="24"/>
      <w:lang w:val="ru-RU" w:eastAsia="ru-RU" w:bidi="ar-SA"/>
    </w:rPr>
  </w:style>
  <w:style w:type="character" w:customStyle="1" w:styleId="101">
    <w:name w:val="Знак10 Знак Знак"/>
    <w:locked/>
    <w:rsid w:val="002A2511"/>
    <w:rPr>
      <w:rFonts w:ascii="Tahoma" w:hAnsi="Tahoma" w:cs="Tahoma"/>
      <w:sz w:val="16"/>
      <w:szCs w:val="16"/>
      <w:lang w:val="ru-RU" w:eastAsia="ru-RU" w:bidi="ar-SA"/>
    </w:rPr>
  </w:style>
  <w:style w:type="character" w:customStyle="1" w:styleId="Text20">
    <w:name w:val="Text Знак Знак2"/>
    <w:locked/>
    <w:rsid w:val="002A2511"/>
    <w:rPr>
      <w:sz w:val="24"/>
      <w:szCs w:val="24"/>
      <w:lang w:val="ru-RU" w:eastAsia="en-US" w:bidi="ar-SA"/>
    </w:rPr>
  </w:style>
  <w:style w:type="character" w:customStyle="1" w:styleId="afffffffffff7">
    <w:name w:val="Основной Знак Знак"/>
    <w:locked/>
    <w:rsid w:val="002A2511"/>
    <w:rPr>
      <w:rFonts w:ascii="Calibri" w:eastAsia="Calibri" w:hAnsi="Calibri"/>
      <w:sz w:val="24"/>
      <w:szCs w:val="24"/>
      <w:lang w:val="ru-RU" w:eastAsia="en-US" w:bidi="ar-SA"/>
    </w:rPr>
  </w:style>
  <w:style w:type="character" w:customStyle="1" w:styleId="afffffffffff8">
    <w:name w:val="Без отступов для рис Знак Знак"/>
    <w:locked/>
    <w:rsid w:val="002A2511"/>
    <w:rPr>
      <w:sz w:val="24"/>
      <w:lang w:val="ru-RU" w:eastAsia="ru-RU" w:bidi="ar-SA"/>
    </w:rPr>
  </w:style>
  <w:style w:type="character" w:customStyle="1" w:styleId="2fff6">
    <w:name w:val="Цитата 2 Знак Знак"/>
    <w:locked/>
    <w:rsid w:val="002A2511"/>
    <w:rPr>
      <w:rFonts w:ascii="Calibri" w:eastAsia="Calibri" w:hAnsi="Calibri"/>
      <w:i/>
      <w:iCs/>
      <w:sz w:val="22"/>
      <w:szCs w:val="22"/>
      <w:lang w:val="en-US" w:eastAsia="en-US" w:bidi="en-US"/>
    </w:rPr>
  </w:style>
  <w:style w:type="character" w:customStyle="1" w:styleId="afffffffffff9">
    <w:name w:val="Выделенная цитата Знак Знак"/>
    <w:locked/>
    <w:rsid w:val="002A2511"/>
    <w:rPr>
      <w:rFonts w:ascii="Calibri" w:eastAsia="Calibri" w:hAnsi="Calibri"/>
      <w:b/>
      <w:bCs/>
      <w:i/>
      <w:iCs/>
      <w:sz w:val="22"/>
      <w:szCs w:val="22"/>
      <w:lang w:val="en-US" w:eastAsia="en-US" w:bidi="en-US"/>
    </w:rPr>
  </w:style>
  <w:style w:type="character" w:customStyle="1" w:styleId="-23">
    <w:name w:val="Заголовок-2 Знак Знак"/>
    <w:locked/>
    <w:rsid w:val="002A2511"/>
    <w:rPr>
      <w:b/>
      <w:sz w:val="24"/>
      <w:lang w:val="ru-RU" w:eastAsia="en-US" w:bidi="ar-SA"/>
    </w:rPr>
  </w:style>
  <w:style w:type="character" w:customStyle="1" w:styleId="1ffff5">
    <w:name w:val="ОБЫЧН_ТЕКСТ Знак Знак1"/>
    <w:locked/>
    <w:rsid w:val="002A2511"/>
    <w:rPr>
      <w:sz w:val="26"/>
      <w:lang w:val="ru-RU" w:eastAsia="ru-RU" w:bidi="ar-SA"/>
    </w:rPr>
  </w:style>
  <w:style w:type="character" w:customStyle="1" w:styleId="64">
    <w:name w:val="Знак6 Знак Знак"/>
    <w:rsid w:val="002A2511"/>
    <w:rPr>
      <w:rFonts w:ascii="Tahoma" w:hAnsi="Tahoma"/>
      <w:b/>
      <w:sz w:val="18"/>
      <w:lang w:val="ru-RU" w:eastAsia="ru-RU" w:bidi="ar-SA"/>
    </w:rPr>
  </w:style>
  <w:style w:type="character" w:customStyle="1" w:styleId="5b">
    <w:name w:val="Знак5 Знак Знак"/>
    <w:rsid w:val="002A2511"/>
    <w:rPr>
      <w:rFonts w:ascii="Arial" w:hAnsi="Arial"/>
      <w:b/>
      <w:kern w:val="28"/>
      <w:sz w:val="28"/>
      <w:lang w:val="ru-RU" w:eastAsia="ru-RU" w:bidi="ar-SA"/>
    </w:rPr>
  </w:style>
  <w:style w:type="table" w:customStyle="1" w:styleId="11f3">
    <w:name w:val="Сетка таблицы 11"/>
    <w:basedOn w:val="a5"/>
    <w:next w:val="1f4"/>
    <w:rsid w:val="002A251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4">
    <w:name w:val="Заголовок-1 Знак Знак"/>
    <w:rsid w:val="002A2511"/>
    <w:rPr>
      <w:b/>
      <w:sz w:val="28"/>
      <w:lang w:val="ru-RU" w:eastAsia="en-US" w:bidi="ar-SA"/>
    </w:rPr>
  </w:style>
  <w:style w:type="character" w:customStyle="1" w:styleId="11f4">
    <w:name w:val="Стиль пункта схемы Знак Знак Знак1 Знак1"/>
    <w:rsid w:val="002A2511"/>
    <w:rPr>
      <w:sz w:val="28"/>
      <w:szCs w:val="28"/>
      <w:lang w:val="ru-RU" w:eastAsia="ru-RU" w:bidi="ar-SA"/>
    </w:rPr>
  </w:style>
  <w:style w:type="character" w:customStyle="1" w:styleId="2fff7">
    <w:name w:val="Стиль заключения Знак Знак Знак2"/>
    <w:rsid w:val="002A2511"/>
    <w:rPr>
      <w:sz w:val="28"/>
      <w:szCs w:val="28"/>
      <w:lang w:val="ru-RU" w:eastAsia="ru-RU" w:bidi="ar-SA"/>
    </w:rPr>
  </w:style>
  <w:style w:type="character" w:customStyle="1" w:styleId="afffffffffffa">
    <w:name w:val="Основной стиль Знак Знак"/>
    <w:rsid w:val="002A2511"/>
    <w:rPr>
      <w:rFonts w:ascii="Arial" w:hAnsi="Arial"/>
      <w:sz w:val="24"/>
      <w:szCs w:val="28"/>
      <w:lang w:val="ru-RU" w:eastAsia="ru-RU" w:bidi="ar-SA"/>
    </w:rPr>
  </w:style>
  <w:style w:type="paragraph" w:customStyle="1" w:styleId="8c">
    <w:name w:val="Знак8 Знак Знак Знак Знак Знак Знак Знак Знак Знак Знак Знак Знак Знак Знак Знак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f5">
    <w:name w:val="Знак11 Знак Знак Знак Знак Знак Знак Знак Знак Знак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f6">
    <w:name w:val="Знак Знак Знак Знак Знак Знак1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f7">
    <w:name w:val="Знак Знак Знак Знак Знак Знак1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f8">
    <w:name w:val="Знак Знак Знак Знак Знак Знак1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f6">
    <w:name w:val="Знак1 Знак Знак Знак Знак Знак Знак Знак Знак Знак Знак Знак Знак Знак Знак Знак1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HTML4">
    <w:name w:val="Стандартный HTML Знак"/>
    <w:link w:val="HTML3"/>
    <w:rsid w:val="002A2511"/>
    <w:rPr>
      <w:rFonts w:ascii="Courier New" w:hAnsi="Courier New" w:cs="Courier New"/>
      <w:spacing w:val="-5"/>
      <w:lang w:eastAsia="en-US"/>
    </w:rPr>
  </w:style>
  <w:style w:type="paragraph" w:customStyle="1" w:styleId="1ffff9">
    <w:name w:val="Знак Знак Знак Знак Знак Знак1 Знак Знак Знак Знак Знак Знак"/>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12">
    <w:name w:val="Знак11 Знак Знак Знак Знак Знак Знак Знак Знак Знак Знак Знак Знак Знак Знак Знак Знак Знак Знак Знак Знак Знак Знак Знак Знак1"/>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afffffffffffb">
    <w:name w:val="Гипертекстовая ссылка"/>
    <w:uiPriority w:val="99"/>
    <w:rsid w:val="002A2511"/>
    <w:rPr>
      <w:rFonts w:cs="Times New Roman"/>
      <w:b/>
      <w:bCs/>
      <w:color w:val="008000"/>
      <w:sz w:val="20"/>
      <w:szCs w:val="20"/>
    </w:rPr>
  </w:style>
  <w:style w:type="paragraph" w:customStyle="1" w:styleId="3ff1">
    <w:name w:val="Обычный3"/>
    <w:rsid w:val="002A2511"/>
    <w:pPr>
      <w:snapToGrid w:val="0"/>
      <w:spacing w:before="240" w:after="240"/>
      <w:ind w:left="578" w:hanging="578"/>
    </w:pPr>
    <w:rPr>
      <w:sz w:val="22"/>
    </w:rPr>
  </w:style>
  <w:style w:type="paragraph" w:customStyle="1" w:styleId="afffffffffffc">
    <w:name w:val="Схема"/>
    <w:basedOn w:val="aff3"/>
    <w:link w:val="afffffffffffd"/>
    <w:qFormat/>
    <w:rsid w:val="002A2511"/>
    <w:pPr>
      <w:suppressAutoHyphens/>
      <w:spacing w:before="120" w:after="240" w:line="240" w:lineRule="auto"/>
      <w:ind w:firstLine="0"/>
      <w:jc w:val="left"/>
    </w:pPr>
    <w:rPr>
      <w:bCs w:val="0"/>
      <w:i/>
      <w:sz w:val="24"/>
      <w:lang w:eastAsia="en-US"/>
    </w:rPr>
  </w:style>
  <w:style w:type="character" w:customStyle="1" w:styleId="afffffffffffd">
    <w:name w:val="Схема Знак"/>
    <w:link w:val="afffffffffffc"/>
    <w:rsid w:val="002A2511"/>
    <w:rPr>
      <w:b/>
      <w:i/>
      <w:sz w:val="24"/>
      <w:lang w:eastAsia="en-US"/>
    </w:rPr>
  </w:style>
  <w:style w:type="paragraph" w:customStyle="1" w:styleId="1113">
    <w:name w:val="Знак1 Знак Знак Знак Знак Знак Знак Знак Знак Знак Знак Знак Знак Знак Знак Знак1 Знак Знак Знак1"/>
    <w:basedOn w:val="a2"/>
    <w:rsid w:val="002A2511"/>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5c">
    <w:name w:val="Знак5 Знак"/>
    <w:aliases w:val="Основной текст 1 Знак,Основной текст с отступом Знак1 Знак,Нумерованный список !! Знак,Надин стиль Знак Знак"/>
    <w:rsid w:val="002A2511"/>
    <w:rPr>
      <w:rFonts w:ascii="Times New Roman" w:eastAsia="Times New Roman" w:hAnsi="Times New Roman" w:cs="Times New Roman"/>
      <w:sz w:val="24"/>
      <w:szCs w:val="24"/>
      <w:lang w:eastAsia="ru-RU"/>
    </w:rPr>
  </w:style>
  <w:style w:type="paragraph" w:customStyle="1" w:styleId="afffffffffffe">
    <w:name w:val="заголовок таблицы Знак"/>
    <w:basedOn w:val="a2"/>
    <w:rsid w:val="002A2511"/>
    <w:pPr>
      <w:tabs>
        <w:tab w:val="num" w:pos="1588"/>
      </w:tabs>
      <w:spacing w:after="0" w:line="240" w:lineRule="auto"/>
      <w:ind w:left="1588" w:hanging="1588"/>
      <w:jc w:val="right"/>
    </w:pPr>
    <w:rPr>
      <w:rFonts w:ascii="Times New Roman" w:eastAsia="Times New Roman" w:hAnsi="Times New Roman"/>
      <w:i/>
      <w:sz w:val="24"/>
      <w:szCs w:val="24"/>
      <w:lang w:eastAsia="ru-RU"/>
    </w:rPr>
  </w:style>
  <w:style w:type="paragraph" w:customStyle="1" w:styleId="affffffffffff">
    <w:name w:val="Для записок Знак"/>
    <w:basedOn w:val="a2"/>
    <w:link w:val="affffffffffff0"/>
    <w:rsid w:val="002A2511"/>
    <w:pPr>
      <w:spacing w:before="120" w:after="0" w:line="240" w:lineRule="auto"/>
      <w:ind w:firstLine="708"/>
      <w:jc w:val="both"/>
    </w:pPr>
    <w:rPr>
      <w:rFonts w:ascii="Times New Roman" w:eastAsia="Times New Roman" w:hAnsi="Times New Roman"/>
      <w:sz w:val="24"/>
      <w:szCs w:val="20"/>
      <w:lang w:val="x-none"/>
    </w:rPr>
  </w:style>
  <w:style w:type="character" w:customStyle="1" w:styleId="affffffffffff0">
    <w:name w:val="Для записок Знак Знак"/>
    <w:link w:val="affffffffffff"/>
    <w:rsid w:val="002A2511"/>
    <w:rPr>
      <w:sz w:val="24"/>
      <w:lang w:eastAsia="en-US"/>
    </w:rPr>
  </w:style>
  <w:style w:type="paragraph" w:customStyle="1" w:styleId="3ff2">
    <w:name w:val="Заг 3"/>
    <w:basedOn w:val="a2"/>
    <w:rsid w:val="002A2511"/>
    <w:pPr>
      <w:shd w:val="clear" w:color="auto" w:fill="F8FCFF"/>
      <w:spacing w:before="120" w:after="120" w:line="240" w:lineRule="auto"/>
      <w:jc w:val="both"/>
      <w:outlineLvl w:val="2"/>
    </w:pPr>
    <w:rPr>
      <w:rFonts w:ascii="Times New Roman" w:eastAsia="Times New Roman" w:hAnsi="Times New Roman"/>
      <w:b/>
      <w:sz w:val="24"/>
      <w:szCs w:val="24"/>
      <w:lang w:eastAsia="ru-RU"/>
    </w:rPr>
  </w:style>
  <w:style w:type="paragraph" w:customStyle="1" w:styleId="Char">
    <w:name w:val="Char Знак Знак"/>
    <w:basedOn w:val="a2"/>
    <w:rsid w:val="002A2511"/>
    <w:pPr>
      <w:widowControl w:val="0"/>
      <w:adjustRightInd w:val="0"/>
      <w:spacing w:after="160" w:line="240" w:lineRule="exact"/>
      <w:jc w:val="right"/>
    </w:pPr>
    <w:rPr>
      <w:rFonts w:ascii="Arial" w:eastAsia="Times New Roman" w:hAnsi="Arial" w:cs="Arial"/>
      <w:sz w:val="20"/>
      <w:szCs w:val="20"/>
      <w:lang w:val="en-GB"/>
    </w:rPr>
  </w:style>
  <w:style w:type="paragraph" w:customStyle="1" w:styleId="Normal10-02">
    <w:name w:val="Normal + 10 пт полужирный По центру Слева:  -02 см Справ..."/>
    <w:basedOn w:val="a2"/>
    <w:link w:val="Normal10-020"/>
    <w:rsid w:val="002A2511"/>
    <w:pPr>
      <w:spacing w:before="60" w:after="180" w:line="240" w:lineRule="auto"/>
      <w:ind w:left="-113" w:right="-113"/>
      <w:jc w:val="center"/>
    </w:pPr>
    <w:rPr>
      <w:rFonts w:ascii="Times New Roman" w:eastAsia="Times New Roman" w:hAnsi="Times New Roman"/>
      <w:b/>
      <w:bCs/>
      <w:sz w:val="20"/>
      <w:szCs w:val="20"/>
      <w:lang w:val="x-none"/>
    </w:rPr>
  </w:style>
  <w:style w:type="character" w:customStyle="1" w:styleId="Normal10-020">
    <w:name w:val="Normal + 10 пт полужирный По центру Слева:  -02 см Справ... Знак"/>
    <w:link w:val="Normal10-02"/>
    <w:rsid w:val="002A2511"/>
    <w:rPr>
      <w:b/>
      <w:bCs/>
      <w:lang w:eastAsia="en-US"/>
    </w:rPr>
  </w:style>
  <w:style w:type="paragraph" w:customStyle="1" w:styleId="Normal10">
    <w:name w:val="Стиль Normal + 10 пт полужирный"/>
    <w:basedOn w:val="2ffc"/>
    <w:rsid w:val="002A2511"/>
    <w:pPr>
      <w:widowControl/>
      <w:snapToGrid w:val="0"/>
      <w:spacing w:before="60" w:after="60" w:line="240" w:lineRule="auto"/>
      <w:ind w:left="-113" w:right="-113" w:firstLine="0"/>
      <w:jc w:val="center"/>
    </w:pPr>
    <w:rPr>
      <w:b/>
      <w:bCs/>
      <w:snapToGrid/>
      <w:sz w:val="20"/>
    </w:rPr>
  </w:style>
  <w:style w:type="paragraph" w:customStyle="1" w:styleId="indent">
    <w:name w:val="indent"/>
    <w:basedOn w:val="a2"/>
    <w:rsid w:val="002A2511"/>
    <w:pPr>
      <w:spacing w:before="100" w:beforeAutospacing="1" w:after="100" w:afterAutospacing="1" w:line="240" w:lineRule="auto"/>
      <w:jc w:val="both"/>
    </w:pPr>
    <w:rPr>
      <w:rFonts w:ascii="Times New Roman" w:eastAsia="Times New Roman" w:hAnsi="Times New Roman"/>
      <w:sz w:val="25"/>
      <w:szCs w:val="24"/>
      <w:lang w:eastAsia="ru-RU"/>
    </w:rPr>
  </w:style>
  <w:style w:type="character" w:customStyle="1" w:styleId="afd">
    <w:name w:val="Маркированный список Знак"/>
    <w:link w:val="a0"/>
    <w:rsid w:val="002A2511"/>
    <w:rPr>
      <w:sz w:val="24"/>
      <w:szCs w:val="24"/>
      <w:lang w:val="x-none" w:eastAsia="x-none"/>
    </w:rPr>
  </w:style>
  <w:style w:type="paragraph" w:customStyle="1" w:styleId="affffffffffff1">
    <w:name w:val="Список записка"/>
    <w:basedOn w:val="a2"/>
    <w:qFormat/>
    <w:rsid w:val="002A2511"/>
    <w:pPr>
      <w:widowControl w:val="0"/>
      <w:tabs>
        <w:tab w:val="num" w:pos="360"/>
      </w:tabs>
      <w:autoSpaceDE w:val="0"/>
      <w:autoSpaceDN w:val="0"/>
      <w:adjustRightInd w:val="0"/>
      <w:spacing w:before="120" w:after="120" w:line="240" w:lineRule="auto"/>
      <w:ind w:left="360" w:hanging="360"/>
      <w:jc w:val="both"/>
    </w:pPr>
    <w:rPr>
      <w:rFonts w:ascii="Times New Roman" w:eastAsia="Times New Roman" w:hAnsi="Times New Roman"/>
      <w:sz w:val="25"/>
      <w:szCs w:val="24"/>
      <w:lang w:eastAsia="ru-RU"/>
    </w:rPr>
  </w:style>
  <w:style w:type="paragraph" w:customStyle="1" w:styleId="affffffffffff2">
    <w:name w:val="Записка"/>
    <w:basedOn w:val="a2"/>
    <w:qFormat/>
    <w:rsid w:val="002A2511"/>
    <w:pPr>
      <w:widowControl w:val="0"/>
      <w:autoSpaceDE w:val="0"/>
      <w:autoSpaceDN w:val="0"/>
      <w:adjustRightInd w:val="0"/>
      <w:spacing w:before="120" w:after="180" w:line="360" w:lineRule="auto"/>
      <w:ind w:firstLine="720"/>
      <w:jc w:val="both"/>
    </w:pPr>
    <w:rPr>
      <w:rFonts w:ascii="Times New Roman" w:eastAsia="Times New Roman" w:hAnsi="Times New Roman"/>
      <w:sz w:val="25"/>
      <w:szCs w:val="24"/>
      <w:lang w:eastAsia="ru-RU"/>
    </w:rPr>
  </w:style>
  <w:style w:type="character" w:customStyle="1" w:styleId="affff7">
    <w:name w:val="Текст примечания Знак"/>
    <w:link w:val="affff6"/>
    <w:semiHidden/>
    <w:rsid w:val="002A2511"/>
  </w:style>
  <w:style w:type="character" w:customStyle="1" w:styleId="1ffffa">
    <w:name w:val="Текст примечания Знак1"/>
    <w:uiPriority w:val="99"/>
    <w:semiHidden/>
    <w:rsid w:val="002A2511"/>
    <w:rPr>
      <w:rFonts w:ascii="Times New Roman" w:hAnsi="Times New Roman"/>
      <w:sz w:val="20"/>
      <w:szCs w:val="20"/>
    </w:rPr>
  </w:style>
  <w:style w:type="character" w:customStyle="1" w:styleId="affff9">
    <w:name w:val="Тема примечания Знак"/>
    <w:link w:val="affff8"/>
    <w:semiHidden/>
    <w:rsid w:val="002A2511"/>
    <w:rPr>
      <w:b/>
      <w:bCs/>
    </w:rPr>
  </w:style>
  <w:style w:type="character" w:customStyle="1" w:styleId="1ffffb">
    <w:name w:val="Тема примечания Знак1"/>
    <w:uiPriority w:val="99"/>
    <w:semiHidden/>
    <w:rsid w:val="002A2511"/>
    <w:rPr>
      <w:rFonts w:ascii="Times New Roman" w:hAnsi="Times New Roman"/>
      <w:b/>
      <w:bCs/>
      <w:sz w:val="20"/>
      <w:szCs w:val="20"/>
    </w:rPr>
  </w:style>
  <w:style w:type="paragraph" w:customStyle="1" w:styleId="affffffffffff3">
    <w:name w:val="ТЕКСТ"/>
    <w:basedOn w:val="a2"/>
    <w:link w:val="affffffffffff4"/>
    <w:rsid w:val="002A2511"/>
    <w:pPr>
      <w:spacing w:before="60" w:after="180" w:line="360" w:lineRule="auto"/>
      <w:ind w:left="227" w:right="170" w:firstLine="680"/>
      <w:jc w:val="both"/>
    </w:pPr>
    <w:rPr>
      <w:rFonts w:ascii="Times New Roman" w:eastAsia="Times New Roman" w:hAnsi="Times New Roman"/>
      <w:sz w:val="24"/>
      <w:szCs w:val="24"/>
      <w:lang w:val="x-none"/>
    </w:rPr>
  </w:style>
  <w:style w:type="character" w:customStyle="1" w:styleId="affffffffffff4">
    <w:name w:val="ТЕКСТ Знак"/>
    <w:link w:val="affffffffffff3"/>
    <w:rsid w:val="002A2511"/>
    <w:rPr>
      <w:sz w:val="24"/>
      <w:szCs w:val="24"/>
      <w:lang w:eastAsia="en-US"/>
    </w:rPr>
  </w:style>
  <w:style w:type="paragraph" w:customStyle="1" w:styleId="affffffffffff5">
    <w:name w:val="Подписи"/>
    <w:basedOn w:val="a2"/>
    <w:link w:val="affffffffffff6"/>
    <w:rsid w:val="002A2511"/>
    <w:pPr>
      <w:spacing w:before="60" w:after="120" w:line="240" w:lineRule="auto"/>
      <w:ind w:right="113" w:firstLine="284"/>
      <w:jc w:val="center"/>
    </w:pPr>
    <w:rPr>
      <w:rFonts w:ascii="Georgia" w:eastAsia="Times New Roman" w:hAnsi="Georgia"/>
      <w:lang w:val="x-none"/>
    </w:rPr>
  </w:style>
  <w:style w:type="character" w:customStyle="1" w:styleId="affffffffffff6">
    <w:name w:val="Подписи Знак"/>
    <w:link w:val="affffffffffff5"/>
    <w:rsid w:val="002A2511"/>
    <w:rPr>
      <w:rFonts w:ascii="Georgia" w:hAnsi="Georgia"/>
      <w:sz w:val="22"/>
      <w:szCs w:val="22"/>
      <w:lang w:eastAsia="en-US"/>
    </w:rPr>
  </w:style>
  <w:style w:type="paragraph" w:customStyle="1" w:styleId="131256">
    <w:name w:val="Стиль 13 пт По ширине Слева:  125 см Перед:  6 пт"/>
    <w:basedOn w:val="a2"/>
    <w:rsid w:val="002A2511"/>
    <w:pPr>
      <w:spacing w:before="120" w:after="180" w:line="240" w:lineRule="auto"/>
      <w:ind w:firstLine="709"/>
      <w:jc w:val="both"/>
    </w:pPr>
    <w:rPr>
      <w:rFonts w:ascii="Times New Roman" w:eastAsia="Times New Roman" w:hAnsi="Times New Roman"/>
      <w:sz w:val="26"/>
      <w:szCs w:val="20"/>
      <w:lang w:eastAsia="ru-RU"/>
    </w:rPr>
  </w:style>
  <w:style w:type="character" w:customStyle="1" w:styleId="contww">
    <w:name w:val="contww"/>
    <w:rsid w:val="002A2511"/>
  </w:style>
  <w:style w:type="paragraph" w:customStyle="1" w:styleId="a">
    <w:name w:val="НУМЕРОВАННЫЙ СП"/>
    <w:basedOn w:val="a2"/>
    <w:qFormat/>
    <w:rsid w:val="002A2511"/>
    <w:pPr>
      <w:widowControl w:val="0"/>
      <w:numPr>
        <w:numId w:val="17"/>
      </w:numPr>
      <w:suppressAutoHyphens/>
      <w:spacing w:before="60" w:after="60" w:line="240" w:lineRule="auto"/>
      <w:jc w:val="both"/>
    </w:pPr>
    <w:rPr>
      <w:rFonts w:ascii="Times New Roman" w:eastAsia="Lucida Sans Unicode" w:hAnsi="Times New Roman"/>
      <w:sz w:val="25"/>
      <w:szCs w:val="24"/>
      <w:lang w:eastAsia="ru-RU"/>
    </w:rPr>
  </w:style>
  <w:style w:type="paragraph" w:customStyle="1" w:styleId="affffffffffff7">
    <w:name w:val="подпись табл"/>
    <w:basedOn w:val="a2"/>
    <w:link w:val="affffffffffff8"/>
    <w:rsid w:val="002A2511"/>
    <w:pPr>
      <w:spacing w:before="40" w:after="120" w:line="240" w:lineRule="auto"/>
      <w:jc w:val="center"/>
    </w:pPr>
    <w:rPr>
      <w:rFonts w:ascii="Times New Roman" w:eastAsia="Times New Roman" w:hAnsi="Times New Roman"/>
      <w:b/>
      <w:bCs/>
      <w:i/>
      <w:sz w:val="25"/>
      <w:szCs w:val="20"/>
      <w:lang w:val="x-none"/>
    </w:rPr>
  </w:style>
  <w:style w:type="character" w:customStyle="1" w:styleId="affffffffffff8">
    <w:name w:val="подпись табл Знак"/>
    <w:link w:val="affffffffffff7"/>
    <w:rsid w:val="002A2511"/>
    <w:rPr>
      <w:b/>
      <w:bCs/>
      <w:i/>
      <w:sz w:val="25"/>
      <w:lang w:eastAsia="en-US"/>
    </w:rPr>
  </w:style>
  <w:style w:type="paragraph" w:customStyle="1" w:styleId="affffffffffff9">
    <w:name w:val="Астрахань Знак"/>
    <w:basedOn w:val="a2"/>
    <w:link w:val="1ffffc"/>
    <w:autoRedefine/>
    <w:rsid w:val="002A2511"/>
    <w:pPr>
      <w:spacing w:before="120" w:after="120" w:line="240" w:lineRule="auto"/>
      <w:jc w:val="both"/>
    </w:pPr>
    <w:rPr>
      <w:rFonts w:ascii="Arial" w:eastAsia="Times New Roman" w:hAnsi="Arial"/>
      <w:szCs w:val="20"/>
      <w:lang w:val="x-none"/>
    </w:rPr>
  </w:style>
  <w:style w:type="character" w:customStyle="1" w:styleId="1ffffc">
    <w:name w:val="Астрахань Знак Знак1"/>
    <w:link w:val="affffffffffff9"/>
    <w:rsid w:val="002A2511"/>
    <w:rPr>
      <w:rFonts w:ascii="Arial" w:hAnsi="Arial"/>
      <w:sz w:val="22"/>
      <w:lang w:eastAsia="en-US"/>
    </w:rPr>
  </w:style>
  <w:style w:type="paragraph" w:customStyle="1" w:styleId="consplusnormal0">
    <w:name w:val="consplusnormal"/>
    <w:basedOn w:val="a2"/>
    <w:rsid w:val="002A2511"/>
    <w:pPr>
      <w:spacing w:before="100" w:beforeAutospacing="1" w:after="100" w:afterAutospacing="1" w:line="240" w:lineRule="auto"/>
      <w:jc w:val="both"/>
    </w:pPr>
    <w:rPr>
      <w:rFonts w:ascii="Times New Roman" w:eastAsia="Times New Roman" w:hAnsi="Times New Roman"/>
      <w:sz w:val="25"/>
      <w:szCs w:val="24"/>
      <w:lang w:eastAsia="ru-RU"/>
    </w:rPr>
  </w:style>
  <w:style w:type="character" w:customStyle="1" w:styleId="style1">
    <w:name w:val="style1"/>
    <w:rsid w:val="002A2511"/>
  </w:style>
  <w:style w:type="character" w:customStyle="1" w:styleId="affffffffffffa">
    <w:name w:val="Нумерован список"/>
    <w:rsid w:val="002A2511"/>
    <w:rPr>
      <w:sz w:val="24"/>
      <w:szCs w:val="20"/>
      <w:lang w:eastAsia="zh-CN"/>
    </w:rPr>
  </w:style>
  <w:style w:type="paragraph" w:customStyle="1" w:styleId="3095">
    <w:name w:val="Стиль Стиль Заголовок 3 + Первая строка:  095 см + Первая строка:  ..."/>
    <w:basedOn w:val="a2"/>
    <w:rsid w:val="002A2511"/>
    <w:pPr>
      <w:keepNext/>
      <w:spacing w:before="240" w:after="120" w:line="240" w:lineRule="auto"/>
      <w:ind w:firstLine="913"/>
      <w:jc w:val="both"/>
      <w:outlineLvl w:val="2"/>
    </w:pPr>
    <w:rPr>
      <w:rFonts w:ascii="Georgia" w:eastAsia="Times New Roman" w:hAnsi="Georgia"/>
      <w:sz w:val="28"/>
      <w:szCs w:val="20"/>
      <w:lang w:eastAsia="ru-RU"/>
    </w:rPr>
  </w:style>
  <w:style w:type="paragraph" w:customStyle="1" w:styleId="1TimesNewRoman14">
    <w:name w:val="Стиль Заголовок 1 + Times New Roman 14 пт не полужирный"/>
    <w:basedOn w:val="12"/>
    <w:rsid w:val="002A2511"/>
    <w:pPr>
      <w:spacing w:before="360" w:after="240" w:line="240" w:lineRule="auto"/>
      <w:ind w:left="567"/>
      <w:jc w:val="left"/>
    </w:pPr>
    <w:rPr>
      <w:rFonts w:cs="Arial"/>
      <w:b/>
      <w:bCs w:val="0"/>
      <w:caps/>
      <w:sz w:val="36"/>
      <w:szCs w:val="32"/>
    </w:rPr>
  </w:style>
  <w:style w:type="paragraph" w:customStyle="1" w:styleId="1ffffd">
    <w:name w:val="Стиль Заголовок 1 +"/>
    <w:basedOn w:val="12"/>
    <w:link w:val="1ffffe"/>
    <w:rsid w:val="002A2511"/>
    <w:pPr>
      <w:spacing w:before="360" w:after="240" w:line="240" w:lineRule="auto"/>
      <w:ind w:left="567"/>
      <w:jc w:val="left"/>
    </w:pPr>
    <w:rPr>
      <w:bCs w:val="0"/>
      <w:sz w:val="32"/>
      <w:szCs w:val="32"/>
      <w:lang w:val="x-none" w:eastAsia="en-US"/>
    </w:rPr>
  </w:style>
  <w:style w:type="character" w:customStyle="1" w:styleId="1ffffe">
    <w:name w:val="Стиль Заголовок 1 + Знак"/>
    <w:link w:val="1ffffd"/>
    <w:rsid w:val="002A2511"/>
    <w:rPr>
      <w:sz w:val="32"/>
      <w:szCs w:val="32"/>
      <w:lang w:eastAsia="en-US"/>
    </w:rPr>
  </w:style>
  <w:style w:type="paragraph" w:customStyle="1" w:styleId="2fff8">
    <w:name w:val="Стиль Заголовок 2 + без подчеркивания"/>
    <w:basedOn w:val="22"/>
    <w:link w:val="2fff9"/>
    <w:rsid w:val="002A2511"/>
    <w:pPr>
      <w:spacing w:before="120" w:after="120"/>
      <w:ind w:left="227" w:right="113" w:firstLine="680"/>
      <w:jc w:val="left"/>
    </w:pPr>
    <w:rPr>
      <w:kern w:val="32"/>
      <w:sz w:val="32"/>
      <w:szCs w:val="32"/>
      <w:lang w:val="x-none" w:eastAsia="en-US"/>
    </w:rPr>
  </w:style>
  <w:style w:type="character" w:customStyle="1" w:styleId="2fff9">
    <w:name w:val="Стиль Заголовок 2 + без подчеркивания Знак"/>
    <w:link w:val="2fff8"/>
    <w:rsid w:val="002A2511"/>
    <w:rPr>
      <w:kern w:val="32"/>
      <w:sz w:val="32"/>
      <w:szCs w:val="32"/>
      <w:lang w:eastAsia="en-US"/>
    </w:rPr>
  </w:style>
  <w:style w:type="paragraph" w:customStyle="1" w:styleId="affffffffffffb">
    <w:name w:val="МОЕ"/>
    <w:basedOn w:val="a2"/>
    <w:rsid w:val="002A2511"/>
    <w:pPr>
      <w:spacing w:after="0" w:line="240" w:lineRule="auto"/>
      <w:ind w:firstLine="709"/>
      <w:jc w:val="both"/>
    </w:pPr>
    <w:rPr>
      <w:rFonts w:ascii="Times New Roman" w:eastAsia="Times New Roman" w:hAnsi="Times New Roman"/>
      <w:spacing w:val="10"/>
      <w:sz w:val="28"/>
      <w:szCs w:val="28"/>
      <w:lang w:eastAsia="ru-RU"/>
    </w:rPr>
  </w:style>
  <w:style w:type="paragraph" w:customStyle="1" w:styleId="osntext">
    <w:name w:val="osntext"/>
    <w:basedOn w:val="a2"/>
    <w:rsid w:val="002A2511"/>
    <w:pPr>
      <w:spacing w:before="100" w:beforeAutospacing="1" w:after="100" w:afterAutospacing="1" w:line="240" w:lineRule="auto"/>
    </w:pPr>
    <w:rPr>
      <w:rFonts w:ascii="Arial" w:eastAsia="Times New Roman" w:hAnsi="Arial" w:cs="Arial"/>
      <w:color w:val="7B7B7B"/>
      <w:sz w:val="18"/>
      <w:szCs w:val="18"/>
      <w:lang w:eastAsia="ru-RU"/>
    </w:rPr>
  </w:style>
  <w:style w:type="character" w:customStyle="1" w:styleId="133">
    <w:name w:val="13"/>
    <w:rsid w:val="002A2511"/>
    <w:rPr>
      <w:rFonts w:ascii="Times New Roman" w:hAnsi="Times New Roman"/>
      <w:sz w:val="26"/>
    </w:rPr>
  </w:style>
  <w:style w:type="paragraph" w:customStyle="1" w:styleId="affffffffffffc">
    <w:name w:val="Прижатый влево"/>
    <w:basedOn w:val="a2"/>
    <w:next w:val="a2"/>
    <w:uiPriority w:val="99"/>
    <w:rsid w:val="002A2511"/>
    <w:pPr>
      <w:autoSpaceDE w:val="0"/>
      <w:autoSpaceDN w:val="0"/>
      <w:adjustRightInd w:val="0"/>
      <w:spacing w:after="0" w:line="240" w:lineRule="auto"/>
    </w:pPr>
    <w:rPr>
      <w:rFonts w:ascii="Arial" w:hAnsi="Arial" w:cs="Arial"/>
      <w:sz w:val="24"/>
      <w:szCs w:val="24"/>
    </w:rPr>
  </w:style>
  <w:style w:type="paragraph" w:customStyle="1" w:styleId="4f5">
    <w:name w:val="Обычный4"/>
    <w:rsid w:val="002A2511"/>
  </w:style>
  <w:style w:type="paragraph" w:customStyle="1" w:styleId="affffffffffffd">
    <w:name w:val="ОБычный"/>
    <w:basedOn w:val="a2"/>
    <w:autoRedefine/>
    <w:rsid w:val="002A2511"/>
    <w:pPr>
      <w:tabs>
        <w:tab w:val="right" w:leader="dot" w:pos="9345"/>
      </w:tabs>
      <w:spacing w:after="0" w:line="240" w:lineRule="auto"/>
      <w:ind w:firstLine="720"/>
      <w:jc w:val="both"/>
    </w:pPr>
    <w:rPr>
      <w:rFonts w:ascii="Times New Roman" w:eastAsia="Times New Roman" w:hAnsi="Times New Roman"/>
      <w:noProof/>
      <w:sz w:val="24"/>
      <w:szCs w:val="24"/>
      <w:lang w:eastAsia="ru-RU"/>
    </w:rPr>
  </w:style>
  <w:style w:type="paragraph" w:customStyle="1" w:styleId="10">
    <w:name w:val="МОЕ 1"/>
    <w:aliases w:val="5 марка"/>
    <w:basedOn w:val="affffffffffffb"/>
    <w:rsid w:val="002A2511"/>
    <w:pPr>
      <w:numPr>
        <w:numId w:val="18"/>
      </w:numPr>
      <w:tabs>
        <w:tab w:val="clear" w:pos="1429"/>
        <w:tab w:val="num" w:pos="360"/>
      </w:tabs>
      <w:spacing w:line="360" w:lineRule="auto"/>
      <w:ind w:left="0" w:firstLine="0"/>
    </w:pPr>
  </w:style>
  <w:style w:type="paragraph" w:customStyle="1" w:styleId="rvps1">
    <w:name w:val="rvps1"/>
    <w:basedOn w:val="a2"/>
    <w:rsid w:val="002A25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9">
    <w:name w:val="rvts9"/>
    <w:rsid w:val="002A2511"/>
  </w:style>
  <w:style w:type="paragraph" w:customStyle="1" w:styleId="rvps5">
    <w:name w:val="rvps5"/>
    <w:basedOn w:val="a2"/>
    <w:rsid w:val="002A25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e">
    <w:name w:val="Комментарий"/>
    <w:basedOn w:val="a2"/>
    <w:next w:val="a2"/>
    <w:uiPriority w:val="99"/>
    <w:rsid w:val="002A2511"/>
    <w:pPr>
      <w:autoSpaceDE w:val="0"/>
      <w:autoSpaceDN w:val="0"/>
      <w:adjustRightInd w:val="0"/>
      <w:spacing w:before="75" w:after="0" w:line="240" w:lineRule="auto"/>
      <w:jc w:val="both"/>
    </w:pPr>
    <w:rPr>
      <w:rFonts w:ascii="Arial" w:hAnsi="Arial" w:cs="Arial"/>
      <w:i/>
      <w:iCs/>
      <w:color w:val="800080"/>
      <w:sz w:val="24"/>
      <w:szCs w:val="24"/>
      <w:lang w:eastAsia="ru-RU"/>
    </w:rPr>
  </w:style>
  <w:style w:type="character" w:customStyle="1" w:styleId="1fffff">
    <w:name w:val="Текст концевой сноски Знак1"/>
    <w:uiPriority w:val="99"/>
    <w:semiHidden/>
    <w:rsid w:val="002A2511"/>
    <w:rPr>
      <w:rFonts w:ascii="Times New Roman" w:hAnsi="Times New Roman" w:cs="Times New Roman"/>
      <w:sz w:val="20"/>
      <w:szCs w:val="20"/>
    </w:rPr>
  </w:style>
  <w:style w:type="character" w:customStyle="1" w:styleId="220">
    <w:name w:val="Заголовок 2 Знак Знак Знак2"/>
    <w:aliases w:val="Заголовок 2 Знак Знак Знак Знак1"/>
    <w:uiPriority w:val="9"/>
    <w:rsid w:val="002A2511"/>
    <w:rPr>
      <w:rFonts w:ascii="Cambria" w:eastAsia="Times New Roman" w:hAnsi="Cambria" w:cs="Times New Roman"/>
      <w:b/>
      <w:bCs/>
      <w:color w:val="4F81BD"/>
      <w:sz w:val="26"/>
      <w:szCs w:val="26"/>
    </w:rPr>
  </w:style>
  <w:style w:type="character" w:customStyle="1" w:styleId="313">
    <w:name w:val="Заголовок 3 Знак1"/>
    <w:aliases w:val="Знак19 Знак1,Заголовок главный Знак1"/>
    <w:rsid w:val="002A2511"/>
    <w:rPr>
      <w:rFonts w:ascii="Cambria" w:eastAsia="Times New Roman" w:hAnsi="Cambria" w:cs="Times New Roman"/>
      <w:b/>
      <w:bCs/>
      <w:color w:val="4F81BD"/>
      <w:sz w:val="24"/>
      <w:szCs w:val="22"/>
      <w:lang w:eastAsia="en-US"/>
    </w:rPr>
  </w:style>
  <w:style w:type="character" w:customStyle="1" w:styleId="419">
    <w:name w:val="Заголовок 4 Знак1"/>
    <w:aliases w:val="Знак18 Знак1,Заголовок_1 Знак1"/>
    <w:semiHidden/>
    <w:rsid w:val="002A2511"/>
    <w:rPr>
      <w:rFonts w:ascii="Cambria" w:eastAsia="Times New Roman" w:hAnsi="Cambria" w:cs="Times New Roman"/>
      <w:b/>
      <w:bCs/>
      <w:i/>
      <w:iCs/>
      <w:color w:val="4F81BD"/>
      <w:sz w:val="24"/>
      <w:szCs w:val="22"/>
      <w:lang w:eastAsia="en-US"/>
    </w:rPr>
  </w:style>
  <w:style w:type="character" w:customStyle="1" w:styleId="510">
    <w:name w:val="Заголовок 5 Знак1"/>
    <w:aliases w:val="Знак17 Знак1"/>
    <w:semiHidden/>
    <w:rsid w:val="002A2511"/>
    <w:rPr>
      <w:rFonts w:ascii="Cambria" w:eastAsia="Times New Roman" w:hAnsi="Cambria" w:cs="Times New Roman"/>
      <w:color w:val="243F60"/>
      <w:sz w:val="24"/>
      <w:szCs w:val="22"/>
      <w:lang w:eastAsia="en-US"/>
    </w:rPr>
  </w:style>
  <w:style w:type="character" w:customStyle="1" w:styleId="711">
    <w:name w:val="Заголовок 7 Знак1"/>
    <w:aliases w:val="Знак16 Знак1"/>
    <w:semiHidden/>
    <w:rsid w:val="002A2511"/>
    <w:rPr>
      <w:rFonts w:ascii="Cambria" w:eastAsia="Times New Roman" w:hAnsi="Cambria" w:cs="Times New Roman"/>
      <w:i/>
      <w:iCs/>
      <w:color w:val="404040"/>
      <w:sz w:val="24"/>
      <w:szCs w:val="22"/>
      <w:lang w:eastAsia="en-US"/>
    </w:rPr>
  </w:style>
  <w:style w:type="character" w:customStyle="1" w:styleId="817">
    <w:name w:val="Заголовок 8 Знак1"/>
    <w:aliases w:val="Знак15 Знак1"/>
    <w:semiHidden/>
    <w:rsid w:val="002A2511"/>
    <w:rPr>
      <w:rFonts w:ascii="Cambria" w:eastAsia="Times New Roman" w:hAnsi="Cambria" w:cs="Times New Roman"/>
      <w:color w:val="404040"/>
      <w:lang w:eastAsia="en-US"/>
    </w:rPr>
  </w:style>
  <w:style w:type="character" w:customStyle="1" w:styleId="912">
    <w:name w:val="Заголовок 9 Знак1"/>
    <w:aliases w:val="Знак14 Знак1"/>
    <w:semiHidden/>
    <w:rsid w:val="002A2511"/>
    <w:rPr>
      <w:rFonts w:ascii="Cambria" w:eastAsia="Times New Roman" w:hAnsi="Cambria" w:cs="Times New Roman"/>
      <w:i/>
      <w:iCs/>
      <w:color w:val="404040"/>
      <w:lang w:eastAsia="en-US"/>
    </w:rPr>
  </w:style>
  <w:style w:type="character" w:customStyle="1" w:styleId="1fffff0">
    <w:name w:val="Верхний колонтитул Знак1"/>
    <w:aliases w:val="ВерхКолонтитул Знак1"/>
    <w:semiHidden/>
    <w:rsid w:val="002A2511"/>
    <w:rPr>
      <w:rFonts w:ascii="Times New Roman" w:hAnsi="Times New Roman"/>
      <w:sz w:val="24"/>
      <w:szCs w:val="22"/>
      <w:lang w:eastAsia="en-US"/>
    </w:rPr>
  </w:style>
  <w:style w:type="character" w:customStyle="1" w:styleId="1fffff1">
    <w:name w:val="Подпись Знак1"/>
    <w:semiHidden/>
    <w:rsid w:val="002A2511"/>
    <w:rPr>
      <w:rFonts w:ascii="Times New Roman" w:hAnsi="Times New Roman"/>
      <w:sz w:val="24"/>
      <w:szCs w:val="22"/>
      <w:lang w:eastAsia="en-US"/>
    </w:rPr>
  </w:style>
  <w:style w:type="character" w:customStyle="1" w:styleId="1fffff2">
    <w:name w:val="Нижний колонтитул Знак1"/>
    <w:uiPriority w:val="99"/>
    <w:semiHidden/>
    <w:rsid w:val="002A2511"/>
    <w:rPr>
      <w:rFonts w:ascii="Times New Roman" w:hAnsi="Times New Roman"/>
      <w:sz w:val="24"/>
      <w:szCs w:val="22"/>
      <w:lang w:eastAsia="en-US"/>
    </w:rPr>
  </w:style>
  <w:style w:type="character" w:customStyle="1" w:styleId="219">
    <w:name w:val="Текст Знак21"/>
    <w:aliases w:val="Знак3 Знак11,Знак3 Знак Знак11,Текст Знак1 Знак11,Текст Знак Знак Знак11,Знак3 Знак Знак Знак2"/>
    <w:locked/>
    <w:rsid w:val="002A2511"/>
    <w:rPr>
      <w:rFonts w:ascii="Courier New" w:eastAsia="Times New Roman" w:hAnsi="Courier New" w:cs="Courier New" w:hint="default"/>
    </w:rPr>
  </w:style>
  <w:style w:type="character" w:customStyle="1" w:styleId="314">
    <w:name w:val="Основной текст 3 Знак1"/>
    <w:semiHidden/>
    <w:rsid w:val="002A2511"/>
    <w:rPr>
      <w:rFonts w:ascii="Times New Roman" w:hAnsi="Times New Roman"/>
      <w:sz w:val="16"/>
      <w:szCs w:val="16"/>
      <w:lang w:eastAsia="en-US"/>
    </w:rPr>
  </w:style>
  <w:style w:type="character" w:customStyle="1" w:styleId="315">
    <w:name w:val="Основной текст с отступом 3 Знак1"/>
    <w:semiHidden/>
    <w:rsid w:val="002A2511"/>
    <w:rPr>
      <w:rFonts w:ascii="Times New Roman" w:hAnsi="Times New Roman"/>
      <w:sz w:val="16"/>
      <w:szCs w:val="16"/>
      <w:lang w:eastAsia="en-US"/>
    </w:rPr>
  </w:style>
  <w:style w:type="character" w:customStyle="1" w:styleId="21a">
    <w:name w:val="Красная строка 2 Знак1"/>
    <w:semiHidden/>
    <w:rsid w:val="002A2511"/>
    <w:rPr>
      <w:rFonts w:ascii="Times New Roman" w:hAnsi="Times New Roman"/>
      <w:sz w:val="24"/>
      <w:szCs w:val="22"/>
      <w:lang w:eastAsia="en-US"/>
    </w:rPr>
  </w:style>
  <w:style w:type="character" w:customStyle="1" w:styleId="21b">
    <w:name w:val="Обычный (веб) Знак2 Знак1"/>
    <w:aliases w:val="Знак2 Знак2 Знак11,Обычный (веб) Знак1 Знак1 Знак11,Знак2 Знак Знак Знак11,Знак2 Знак1 Знак1 Знак11,Знак2 Знак1 Знак Знак1 Знак11,Знак2 Знак2 Знак1,Знак2 Знак Знак Знак1,Знак2 Знак1 Знак1 Знак1,Знак2 Знак1 Знак Знак Знак1"/>
    <w:rsid w:val="002A2511"/>
    <w:rPr>
      <w:sz w:val="24"/>
      <w:szCs w:val="24"/>
      <w:lang w:val="ru-RU" w:eastAsia="ru-RU" w:bidi="ar-SA"/>
    </w:rPr>
  </w:style>
  <w:style w:type="numbering" w:customStyle="1" w:styleId="5d">
    <w:name w:val="Нет списка5"/>
    <w:next w:val="a6"/>
    <w:uiPriority w:val="99"/>
    <w:semiHidden/>
    <w:unhideWhenUsed/>
    <w:rsid w:val="00547B29"/>
  </w:style>
  <w:style w:type="paragraph" w:customStyle="1" w:styleId="ListParagraph">
    <w:name w:val="List Paragraph"/>
    <w:basedOn w:val="a2"/>
    <w:rsid w:val="007024A9"/>
    <w:pPr>
      <w:spacing w:after="0" w:line="240" w:lineRule="auto"/>
      <w:ind w:left="720"/>
      <w:contextualSpacing/>
    </w:pPr>
    <w:rPr>
      <w:rFonts w:eastAsia="Times New Roman"/>
    </w:rPr>
  </w:style>
  <w:style w:type="paragraph" w:styleId="afffffffffffff">
    <w:name w:val="List Paragraph"/>
    <w:basedOn w:val="a2"/>
    <w:uiPriority w:val="34"/>
    <w:qFormat/>
    <w:rsid w:val="0019510A"/>
    <w:pPr>
      <w:ind w:left="720"/>
      <w:contextualSpacing/>
    </w:pPr>
  </w:style>
  <w:style w:type="paragraph" w:customStyle="1" w:styleId="p1">
    <w:name w:val="p1"/>
    <w:basedOn w:val="a2"/>
    <w:rsid w:val="00BA65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2"/>
    <w:rsid w:val="00BA65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2"/>
    <w:rsid w:val="00BA65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1">
    <w:name w:val="s3"/>
    <w:rsid w:val="00BA651C"/>
  </w:style>
  <w:style w:type="character" w:customStyle="1" w:styleId="s41">
    <w:name w:val="s4"/>
    <w:rsid w:val="00BA651C"/>
  </w:style>
  <w:style w:type="paragraph" w:customStyle="1" w:styleId="western">
    <w:name w:val="western"/>
    <w:basedOn w:val="a2"/>
    <w:rsid w:val="008663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13">
    <w:name w:val="Заголовок 91"/>
    <w:rsid w:val="00795A0C"/>
    <w:pPr>
      <w:keepNext/>
      <w:jc w:val="center"/>
    </w:pPr>
    <w:rPr>
      <w:rFonts w:ascii="Arial" w:hAnsi="Arial"/>
      <w:snapToGrid w:val="0"/>
      <w:color w:val="000000"/>
      <w:sz w:val="28"/>
    </w:rPr>
  </w:style>
  <w:style w:type="character" w:customStyle="1" w:styleId="afffd">
    <w:name w:val="Приветствие Знак"/>
    <w:link w:val="afffc"/>
    <w:semiHidden/>
    <w:rsid w:val="00795A0C"/>
    <w:rPr>
      <w:rFonts w:ascii="Arial" w:hAnsi="Arial" w:cs="Arial"/>
      <w:spacing w:val="-5"/>
      <w:lang w:eastAsia="en-US"/>
    </w:rPr>
  </w:style>
  <w:style w:type="character" w:customStyle="1" w:styleId="affff">
    <w:name w:val="Прощание Знак"/>
    <w:link w:val="afffe"/>
    <w:semiHidden/>
    <w:rsid w:val="00795A0C"/>
    <w:rPr>
      <w:rFonts w:ascii="Arial" w:hAnsi="Arial" w:cs="Arial"/>
      <w:spacing w:val="-5"/>
      <w:lang w:eastAsia="en-US"/>
    </w:rPr>
  </w:style>
  <w:style w:type="character" w:customStyle="1" w:styleId="affff2">
    <w:name w:val="Электронная подпись Знак"/>
    <w:link w:val="affff1"/>
    <w:semiHidden/>
    <w:rsid w:val="00795A0C"/>
    <w:rPr>
      <w:rFonts w:ascii="Arial" w:hAnsi="Arial" w:cs="Arial"/>
      <w:spacing w:val="-5"/>
      <w:lang w:eastAsia="en-US"/>
    </w:rPr>
  </w:style>
  <w:style w:type="character" w:customStyle="1" w:styleId="afffffd">
    <w:name w:val="Шапка Знак"/>
    <w:link w:val="afffffc"/>
    <w:semiHidden/>
    <w:rsid w:val="00795A0C"/>
    <w:rPr>
      <w:rFonts w:ascii="Arial" w:hAnsi="Arial" w:cs="Arial"/>
      <w:sz w:val="22"/>
      <w:szCs w:val="22"/>
      <w:lang w:eastAsia="en-US"/>
    </w:rPr>
  </w:style>
  <w:style w:type="character" w:customStyle="1" w:styleId="HTML6">
    <w:name w:val="Адрес HTML Знак"/>
    <w:link w:val="HTML5"/>
    <w:semiHidden/>
    <w:rsid w:val="00795A0C"/>
    <w:rPr>
      <w:rFonts w:ascii="Arial" w:hAnsi="Arial" w:cs="Arial"/>
      <w:i/>
      <w:iCs/>
      <w:spacing w:val="-5"/>
      <w:lang w:eastAsia="en-US"/>
    </w:rPr>
  </w:style>
  <w:style w:type="character" w:customStyle="1" w:styleId="affffff2">
    <w:name w:val="Дата Знак"/>
    <w:link w:val="affffff1"/>
    <w:semiHidden/>
    <w:rsid w:val="00795A0C"/>
    <w:rPr>
      <w:rFonts w:ascii="Arial" w:hAnsi="Arial" w:cs="Arial"/>
      <w:spacing w:val="-5"/>
      <w:lang w:eastAsia="en-US"/>
    </w:rPr>
  </w:style>
  <w:style w:type="character" w:customStyle="1" w:styleId="affffff4">
    <w:name w:val="Заголовок записки Знак"/>
    <w:link w:val="affffff3"/>
    <w:semiHidden/>
    <w:rsid w:val="00795A0C"/>
    <w:rPr>
      <w:rFonts w:ascii="Arial" w:hAnsi="Arial" w:cs="Arial"/>
      <w:spacing w:val="-5"/>
      <w:lang w:eastAsia="en-US"/>
    </w:rPr>
  </w:style>
  <w:style w:type="paragraph" w:customStyle="1" w:styleId="1fffff3">
    <w:name w:val="Название объекта1"/>
    <w:basedOn w:val="a2"/>
    <w:semiHidden/>
    <w:rsid w:val="00795A0C"/>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ff4">
    <w:name w:val="Цитата1"/>
    <w:basedOn w:val="a2"/>
    <w:semiHidden/>
    <w:rsid w:val="00795A0C"/>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ffff5">
    <w:name w:val="Маркированный список1"/>
    <w:basedOn w:val="a2"/>
    <w:semiHidden/>
    <w:rsid w:val="00795A0C"/>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ffff6">
    <w:name w:val="Нумерованный список1"/>
    <w:basedOn w:val="a2"/>
    <w:semiHidden/>
    <w:rsid w:val="00795A0C"/>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afffffffffffff0">
    <w:name w:val="Знак Знак Знак Знак Знак Знак Знак Знак Знак Знак Знак Знак Знак Знак Знак Знак Знак Знак Знак Знак Знак Знак"/>
    <w:basedOn w:val="a2"/>
    <w:autoRedefine/>
    <w:rsid w:val="00795A0C"/>
    <w:pPr>
      <w:spacing w:after="160" w:line="240" w:lineRule="exact"/>
    </w:pPr>
    <w:rPr>
      <w:rFonts w:ascii="Times New Roman" w:eastAsia="Times New Roman" w:hAnsi="Times New Roman"/>
      <w:sz w:val="28"/>
      <w:szCs w:val="20"/>
      <w:lang w:val="en-US"/>
    </w:rPr>
  </w:style>
  <w:style w:type="character" w:customStyle="1" w:styleId="172">
    <w:name w:val="Знак Знак17"/>
    <w:rsid w:val="00795A0C"/>
    <w:rPr>
      <w:sz w:val="24"/>
      <w:szCs w:val="24"/>
      <w:lang w:val="ru-RU" w:eastAsia="ru-RU" w:bidi="ar-SA"/>
    </w:rPr>
  </w:style>
  <w:style w:type="paragraph" w:customStyle="1" w:styleId="2ff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95A0C"/>
    <w:pPr>
      <w:spacing w:before="100" w:beforeAutospacing="1" w:after="100" w:afterAutospacing="1" w:line="240" w:lineRule="auto"/>
      <w:jc w:val="both"/>
    </w:pPr>
    <w:rPr>
      <w:rFonts w:ascii="Tahoma" w:eastAsia="Times New Roman" w:hAnsi="Tahoma"/>
      <w:sz w:val="20"/>
      <w:szCs w:val="20"/>
      <w:lang w:val="en-US"/>
    </w:rPr>
  </w:style>
  <w:style w:type="paragraph" w:customStyle="1" w:styleId="1fffff7">
    <w:name w:val="Название1"/>
    <w:rsid w:val="00795A0C"/>
    <w:pPr>
      <w:jc w:val="center"/>
    </w:pPr>
    <w:rPr>
      <w:rFonts w:ascii="Arial" w:hAnsi="Arial"/>
      <w:sz w:val="24"/>
    </w:rPr>
  </w:style>
  <w:style w:type="paragraph" w:customStyle="1" w:styleId="14">
    <w:name w:val="ГрафЛист14"/>
    <w:basedOn w:val="a2"/>
    <w:rsid w:val="00795A0C"/>
    <w:pPr>
      <w:numPr>
        <w:numId w:val="19"/>
      </w:numPr>
      <w:spacing w:before="120" w:after="80" w:line="280" w:lineRule="atLeast"/>
      <w:jc w:val="center"/>
    </w:pPr>
    <w:rPr>
      <w:rFonts w:ascii="Times New Roman" w:eastAsia="Times New Roman" w:hAnsi="Times New Roman"/>
      <w:sz w:val="28"/>
      <w:szCs w:val="20"/>
      <w:lang w:eastAsia="ru-RU"/>
    </w:rPr>
  </w:style>
  <w:style w:type="paragraph" w:customStyle="1" w:styleId="1fffff8">
    <w:name w:val="Абзац списка1"/>
    <w:basedOn w:val="a2"/>
    <w:rsid w:val="00795A0C"/>
    <w:pPr>
      <w:spacing w:after="0" w:line="240" w:lineRule="auto"/>
      <w:ind w:left="720"/>
      <w:contextualSpacing/>
    </w:pPr>
    <w:rPr>
      <w:rFonts w:eastAsia="Times New Roman"/>
    </w:rPr>
  </w:style>
  <w:style w:type="paragraph" w:customStyle="1" w:styleId="20">
    <w:name w:val="Заголовок (Уровень 2)"/>
    <w:basedOn w:val="a2"/>
    <w:next w:val="a3"/>
    <w:link w:val="2fffb"/>
    <w:autoRedefine/>
    <w:qFormat/>
    <w:rsid w:val="00795A0C"/>
    <w:pPr>
      <w:numPr>
        <w:numId w:val="20"/>
      </w:numPr>
      <w:autoSpaceDE w:val="0"/>
      <w:autoSpaceDN w:val="0"/>
      <w:adjustRightInd w:val="0"/>
      <w:spacing w:after="0" w:line="240" w:lineRule="auto"/>
      <w:outlineLvl w:val="0"/>
    </w:pPr>
    <w:rPr>
      <w:rFonts w:ascii="Times New Roman" w:eastAsia="Times New Roman" w:hAnsi="Times New Roman"/>
      <w:b/>
      <w:bCs/>
      <w:sz w:val="28"/>
      <w:szCs w:val="28"/>
      <w:lang w:val="x-none" w:eastAsia="x-none"/>
    </w:rPr>
  </w:style>
  <w:style w:type="character" w:customStyle="1" w:styleId="2fffb">
    <w:name w:val="Заголовок (Уровень 2) Знак"/>
    <w:link w:val="20"/>
    <w:rsid w:val="00795A0C"/>
    <w:rPr>
      <w:b/>
      <w:bCs/>
      <w:sz w:val="28"/>
      <w:szCs w:val="28"/>
      <w:lang w:val="x-none" w:eastAsia="x-none"/>
    </w:rPr>
  </w:style>
  <w:style w:type="paragraph" w:customStyle="1" w:styleId="Se">
    <w:name w:val="S_Обычный жирный"/>
    <w:basedOn w:val="a2"/>
    <w:link w:val="Sf"/>
    <w:qFormat/>
    <w:rsid w:val="00795A0C"/>
    <w:pPr>
      <w:spacing w:after="0" w:line="240" w:lineRule="auto"/>
      <w:ind w:firstLine="709"/>
      <w:jc w:val="both"/>
    </w:pPr>
    <w:rPr>
      <w:rFonts w:ascii="Times New Roman" w:eastAsia="Times New Roman" w:hAnsi="Times New Roman"/>
      <w:sz w:val="28"/>
      <w:szCs w:val="24"/>
      <w:lang w:eastAsia="ru-RU"/>
    </w:rPr>
  </w:style>
  <w:style w:type="paragraph" w:customStyle="1" w:styleId="Pa42">
    <w:name w:val="Pa42"/>
    <w:basedOn w:val="Default"/>
    <w:next w:val="Default"/>
    <w:uiPriority w:val="99"/>
    <w:rsid w:val="00795A0C"/>
    <w:pPr>
      <w:spacing w:after="140" w:line="195" w:lineRule="atLeast"/>
    </w:pPr>
    <w:rPr>
      <w:rFonts w:ascii="PT Sans" w:hAnsi="PT Sans"/>
      <w:color w:val="auto"/>
    </w:rPr>
  </w:style>
  <w:style w:type="paragraph" w:customStyle="1" w:styleId="Pa26">
    <w:name w:val="Pa26"/>
    <w:basedOn w:val="Default"/>
    <w:next w:val="Default"/>
    <w:uiPriority w:val="99"/>
    <w:rsid w:val="00795A0C"/>
    <w:pPr>
      <w:spacing w:after="140" w:line="195" w:lineRule="atLeast"/>
    </w:pPr>
    <w:rPr>
      <w:rFonts w:ascii="PT Sans Narrow" w:hAnsi="PT Sans Narrow"/>
      <w:color w:val="auto"/>
    </w:rPr>
  </w:style>
  <w:style w:type="paragraph" w:customStyle="1" w:styleId="Pa44">
    <w:name w:val="Pa44"/>
    <w:basedOn w:val="Default"/>
    <w:next w:val="Default"/>
    <w:uiPriority w:val="99"/>
    <w:rsid w:val="00795A0C"/>
    <w:pPr>
      <w:spacing w:line="171" w:lineRule="atLeast"/>
    </w:pPr>
    <w:rPr>
      <w:rFonts w:ascii="PT Sans Narrow" w:hAnsi="PT Sans Narrow"/>
      <w:color w:val="auto"/>
    </w:rPr>
  </w:style>
  <w:style w:type="character" w:customStyle="1" w:styleId="A14">
    <w:name w:val="A14"/>
    <w:uiPriority w:val="99"/>
    <w:rsid w:val="00795A0C"/>
    <w:rPr>
      <w:rFonts w:cs="PT Sans Narrow"/>
      <w:color w:val="000000"/>
      <w:sz w:val="17"/>
      <w:szCs w:val="17"/>
    </w:rPr>
  </w:style>
  <w:style w:type="paragraph" w:customStyle="1" w:styleId="1fffff9">
    <w:name w:val="Обычный (веб)1"/>
    <w:basedOn w:val="a2"/>
    <w:rsid w:val="002B0638"/>
    <w:pPr>
      <w:suppressAutoHyphens/>
      <w:spacing w:before="280" w:after="280" w:line="240" w:lineRule="auto"/>
    </w:pPr>
    <w:rPr>
      <w:rFonts w:ascii="Tahoma" w:hAnsi="Tahoma"/>
      <w:color w:val="000000"/>
      <w:kern w:val="1"/>
      <w:sz w:val="20"/>
      <w:szCs w:val="20"/>
      <w:lang w:val="en-US" w:eastAsia="ru-RU"/>
    </w:rPr>
  </w:style>
  <w:style w:type="paragraph" w:customStyle="1" w:styleId="report">
    <w:name w:val="report"/>
    <w:basedOn w:val="a2"/>
    <w:rsid w:val="00337EE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2"/>
    <w:rsid w:val="005A68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ference-text">
    <w:name w:val="reference-text"/>
    <w:rsid w:val="007E5B97"/>
  </w:style>
  <w:style w:type="character" w:customStyle="1" w:styleId="citation">
    <w:name w:val="citation"/>
    <w:rsid w:val="007E5B97"/>
  </w:style>
  <w:style w:type="numbering" w:customStyle="1" w:styleId="65">
    <w:name w:val="Нет списка6"/>
    <w:next w:val="a6"/>
    <w:uiPriority w:val="99"/>
    <w:semiHidden/>
    <w:unhideWhenUsed/>
    <w:rsid w:val="00736F15"/>
  </w:style>
  <w:style w:type="paragraph" w:customStyle="1" w:styleId="afffffffffffff1">
    <w:name w:val="для шпор"/>
    <w:basedOn w:val="29"/>
    <w:rsid w:val="00736F15"/>
    <w:pPr>
      <w:spacing w:line="240" w:lineRule="auto"/>
      <w:ind w:left="0" w:firstLine="0"/>
      <w:jc w:val="both"/>
    </w:pPr>
    <w:rPr>
      <w:b w:val="0"/>
      <w:bCs w:val="0"/>
      <w:caps w:val="0"/>
      <w:lang w:val="ru-RU" w:eastAsia="ru-RU"/>
    </w:rPr>
  </w:style>
  <w:style w:type="numbering" w:customStyle="1" w:styleId="7a">
    <w:name w:val="Нет списка7"/>
    <w:next w:val="a6"/>
    <w:uiPriority w:val="99"/>
    <w:semiHidden/>
    <w:unhideWhenUsed/>
    <w:rsid w:val="007211AC"/>
  </w:style>
  <w:style w:type="table" w:customStyle="1" w:styleId="7b">
    <w:name w:val="Сетка таблицы7"/>
    <w:basedOn w:val="a5"/>
    <w:next w:val="af8"/>
    <w:uiPriority w:val="59"/>
    <w:rsid w:val="007211A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22">
    <w:name w:val="Font Style222"/>
    <w:uiPriority w:val="99"/>
    <w:rsid w:val="007211AC"/>
    <w:rPr>
      <w:rFonts w:ascii="Times New Roman" w:hAnsi="Times New Roman" w:cs="Times New Roman"/>
      <w:sz w:val="22"/>
      <w:szCs w:val="22"/>
    </w:rPr>
  </w:style>
  <w:style w:type="numbering" w:customStyle="1" w:styleId="8d">
    <w:name w:val="Нет списка8"/>
    <w:next w:val="a6"/>
    <w:semiHidden/>
    <w:rsid w:val="00910996"/>
  </w:style>
  <w:style w:type="paragraph" w:customStyle="1" w:styleId="afffffffffffff2">
    <w:name w:val="таблица"/>
    <w:basedOn w:val="a3"/>
    <w:rsid w:val="00910996"/>
    <w:rPr>
      <w:sz w:val="24"/>
    </w:rPr>
  </w:style>
  <w:style w:type="paragraph" w:customStyle="1" w:styleId="11Char">
    <w:name w:val="Знак1 Знак Знак Знак Знак Знак Знак Знак Знак1 Char"/>
    <w:basedOn w:val="a2"/>
    <w:rsid w:val="00910996"/>
    <w:pPr>
      <w:spacing w:after="160" w:line="240" w:lineRule="exact"/>
    </w:pPr>
    <w:rPr>
      <w:rFonts w:ascii="Verdana" w:eastAsia="Times New Roman" w:hAnsi="Verdana" w:cs="Verdana"/>
      <w:sz w:val="20"/>
      <w:szCs w:val="20"/>
      <w:lang w:val="en-US"/>
    </w:rPr>
  </w:style>
  <w:style w:type="character" w:customStyle="1" w:styleId="S7">
    <w:name w:val="S_Маркированный Знак"/>
    <w:link w:val="S6"/>
    <w:locked/>
    <w:rsid w:val="00910996"/>
    <w:rPr>
      <w:sz w:val="24"/>
      <w:szCs w:val="24"/>
      <w:lang w:val="x-none" w:eastAsia="x-none"/>
    </w:rPr>
  </w:style>
  <w:style w:type="paragraph" w:customStyle="1" w:styleId="S50">
    <w:name w:val="S_Заголовок 5"/>
    <w:basedOn w:val="5"/>
    <w:rsid w:val="00910996"/>
    <w:pPr>
      <w:tabs>
        <w:tab w:val="clear" w:pos="1008"/>
        <w:tab w:val="num" w:pos="2520"/>
      </w:tabs>
      <w:spacing w:before="0" w:after="0" w:line="240" w:lineRule="auto"/>
      <w:ind w:left="2520" w:hanging="1080"/>
      <w:jc w:val="left"/>
    </w:pPr>
    <w:rPr>
      <w:b w:val="0"/>
      <w:bCs w:val="0"/>
      <w:i w:val="0"/>
      <w:iCs w:val="0"/>
      <w:sz w:val="24"/>
      <w:szCs w:val="24"/>
    </w:rPr>
  </w:style>
  <w:style w:type="paragraph" w:customStyle="1" w:styleId="afffffffffffff3">
    <w:name w:val="Обычный.Нормальный"/>
    <w:rsid w:val="00910996"/>
    <w:pPr>
      <w:widowControl w:val="0"/>
      <w:snapToGrid w:val="0"/>
    </w:pPr>
    <w:rPr>
      <w:sz w:val="24"/>
    </w:rPr>
  </w:style>
  <w:style w:type="paragraph" w:customStyle="1" w:styleId="PlainText">
    <w:name w:val="Plain Text"/>
    <w:basedOn w:val="a2"/>
    <w:rsid w:val="00910996"/>
    <w:pPr>
      <w:spacing w:after="0" w:line="240" w:lineRule="auto"/>
    </w:pPr>
    <w:rPr>
      <w:rFonts w:ascii="Courier New" w:eastAsia="Times New Roman" w:hAnsi="Courier New"/>
      <w:szCs w:val="20"/>
      <w:lang w:eastAsia="ru-RU"/>
    </w:rPr>
  </w:style>
  <w:style w:type="paragraph" w:customStyle="1" w:styleId="Style3">
    <w:name w:val="Style3"/>
    <w:basedOn w:val="a2"/>
    <w:rsid w:val="00910996"/>
    <w:pPr>
      <w:widowControl w:val="0"/>
      <w:autoSpaceDE w:val="0"/>
      <w:autoSpaceDN w:val="0"/>
      <w:adjustRightInd w:val="0"/>
      <w:spacing w:after="0" w:line="250" w:lineRule="exact"/>
      <w:jc w:val="both"/>
    </w:pPr>
    <w:rPr>
      <w:rFonts w:ascii="Times New Roman" w:eastAsia="Times New Roman" w:hAnsi="Times New Roman"/>
      <w:sz w:val="24"/>
      <w:szCs w:val="24"/>
      <w:lang w:eastAsia="ru-RU"/>
    </w:rPr>
  </w:style>
  <w:style w:type="character" w:customStyle="1" w:styleId="FontStyle16">
    <w:name w:val="Font Style16"/>
    <w:rsid w:val="00910996"/>
    <w:rPr>
      <w:rFonts w:ascii="Times New Roman" w:hAnsi="Times New Roman" w:cs="Times New Roman"/>
      <w:b/>
      <w:bCs/>
      <w:sz w:val="22"/>
      <w:szCs w:val="22"/>
    </w:rPr>
  </w:style>
  <w:style w:type="character" w:customStyle="1" w:styleId="211pt">
    <w:name w:val="Основной текст (2) + 11 pt"/>
    <w:rsid w:val="007571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rsid w:val="0075717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TableParagraph">
    <w:name w:val="Table Paragraph"/>
    <w:basedOn w:val="a2"/>
    <w:uiPriority w:val="1"/>
    <w:qFormat/>
    <w:rsid w:val="00E5424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C739C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97">
    <w:name w:val="Нет списка9"/>
    <w:next w:val="a6"/>
    <w:uiPriority w:val="99"/>
    <w:semiHidden/>
    <w:unhideWhenUsed/>
    <w:rsid w:val="007311E4"/>
  </w:style>
  <w:style w:type="table" w:customStyle="1" w:styleId="TableNormal1">
    <w:name w:val="Table Normal1"/>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93D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Sf">
    <w:name w:val="S_Обычный жирный Знак"/>
    <w:link w:val="Se"/>
    <w:rsid w:val="009A7C60"/>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7087">
      <w:bodyDiv w:val="1"/>
      <w:marLeft w:val="0"/>
      <w:marRight w:val="0"/>
      <w:marTop w:val="0"/>
      <w:marBottom w:val="0"/>
      <w:divBdr>
        <w:top w:val="none" w:sz="0" w:space="0" w:color="auto"/>
        <w:left w:val="none" w:sz="0" w:space="0" w:color="auto"/>
        <w:bottom w:val="none" w:sz="0" w:space="0" w:color="auto"/>
        <w:right w:val="none" w:sz="0" w:space="0" w:color="auto"/>
      </w:divBdr>
    </w:div>
    <w:div w:id="27070060">
      <w:bodyDiv w:val="1"/>
      <w:marLeft w:val="0"/>
      <w:marRight w:val="0"/>
      <w:marTop w:val="0"/>
      <w:marBottom w:val="0"/>
      <w:divBdr>
        <w:top w:val="none" w:sz="0" w:space="0" w:color="auto"/>
        <w:left w:val="none" w:sz="0" w:space="0" w:color="auto"/>
        <w:bottom w:val="none" w:sz="0" w:space="0" w:color="auto"/>
        <w:right w:val="none" w:sz="0" w:space="0" w:color="auto"/>
      </w:divBdr>
    </w:div>
    <w:div w:id="65105687">
      <w:bodyDiv w:val="1"/>
      <w:marLeft w:val="0"/>
      <w:marRight w:val="0"/>
      <w:marTop w:val="0"/>
      <w:marBottom w:val="0"/>
      <w:divBdr>
        <w:top w:val="none" w:sz="0" w:space="0" w:color="auto"/>
        <w:left w:val="none" w:sz="0" w:space="0" w:color="auto"/>
        <w:bottom w:val="none" w:sz="0" w:space="0" w:color="auto"/>
        <w:right w:val="none" w:sz="0" w:space="0" w:color="auto"/>
      </w:divBdr>
      <w:divsChild>
        <w:div w:id="1139883676">
          <w:marLeft w:val="0"/>
          <w:marRight w:val="0"/>
          <w:marTop w:val="0"/>
          <w:marBottom w:val="0"/>
          <w:divBdr>
            <w:top w:val="none" w:sz="0" w:space="0" w:color="auto"/>
            <w:left w:val="none" w:sz="0" w:space="0" w:color="auto"/>
            <w:bottom w:val="none" w:sz="0" w:space="0" w:color="auto"/>
            <w:right w:val="none" w:sz="0" w:space="0" w:color="auto"/>
          </w:divBdr>
        </w:div>
      </w:divsChild>
    </w:div>
    <w:div w:id="72901102">
      <w:bodyDiv w:val="1"/>
      <w:marLeft w:val="0"/>
      <w:marRight w:val="0"/>
      <w:marTop w:val="0"/>
      <w:marBottom w:val="0"/>
      <w:divBdr>
        <w:top w:val="none" w:sz="0" w:space="0" w:color="auto"/>
        <w:left w:val="none" w:sz="0" w:space="0" w:color="auto"/>
        <w:bottom w:val="none" w:sz="0" w:space="0" w:color="auto"/>
        <w:right w:val="none" w:sz="0" w:space="0" w:color="auto"/>
      </w:divBdr>
      <w:divsChild>
        <w:div w:id="483854983">
          <w:marLeft w:val="60"/>
          <w:marRight w:val="60"/>
          <w:marTop w:val="100"/>
          <w:marBottom w:val="100"/>
          <w:divBdr>
            <w:top w:val="none" w:sz="0" w:space="0" w:color="auto"/>
            <w:left w:val="none" w:sz="0" w:space="0" w:color="auto"/>
            <w:bottom w:val="none" w:sz="0" w:space="0" w:color="auto"/>
            <w:right w:val="none" w:sz="0" w:space="0" w:color="auto"/>
          </w:divBdr>
        </w:div>
      </w:divsChild>
    </w:div>
    <w:div w:id="102236412">
      <w:bodyDiv w:val="1"/>
      <w:marLeft w:val="0"/>
      <w:marRight w:val="0"/>
      <w:marTop w:val="0"/>
      <w:marBottom w:val="0"/>
      <w:divBdr>
        <w:top w:val="none" w:sz="0" w:space="0" w:color="auto"/>
        <w:left w:val="none" w:sz="0" w:space="0" w:color="auto"/>
        <w:bottom w:val="none" w:sz="0" w:space="0" w:color="auto"/>
        <w:right w:val="none" w:sz="0" w:space="0" w:color="auto"/>
      </w:divBdr>
    </w:div>
    <w:div w:id="172689894">
      <w:bodyDiv w:val="1"/>
      <w:marLeft w:val="0"/>
      <w:marRight w:val="0"/>
      <w:marTop w:val="0"/>
      <w:marBottom w:val="0"/>
      <w:divBdr>
        <w:top w:val="none" w:sz="0" w:space="0" w:color="auto"/>
        <w:left w:val="none" w:sz="0" w:space="0" w:color="auto"/>
        <w:bottom w:val="none" w:sz="0" w:space="0" w:color="auto"/>
        <w:right w:val="none" w:sz="0" w:space="0" w:color="auto"/>
      </w:divBdr>
    </w:div>
    <w:div w:id="190266020">
      <w:bodyDiv w:val="1"/>
      <w:marLeft w:val="0"/>
      <w:marRight w:val="0"/>
      <w:marTop w:val="0"/>
      <w:marBottom w:val="0"/>
      <w:divBdr>
        <w:top w:val="none" w:sz="0" w:space="0" w:color="auto"/>
        <w:left w:val="none" w:sz="0" w:space="0" w:color="auto"/>
        <w:bottom w:val="none" w:sz="0" w:space="0" w:color="auto"/>
        <w:right w:val="none" w:sz="0" w:space="0" w:color="auto"/>
      </w:divBdr>
    </w:div>
    <w:div w:id="329871284">
      <w:bodyDiv w:val="1"/>
      <w:marLeft w:val="0"/>
      <w:marRight w:val="0"/>
      <w:marTop w:val="0"/>
      <w:marBottom w:val="0"/>
      <w:divBdr>
        <w:top w:val="none" w:sz="0" w:space="0" w:color="auto"/>
        <w:left w:val="none" w:sz="0" w:space="0" w:color="auto"/>
        <w:bottom w:val="none" w:sz="0" w:space="0" w:color="auto"/>
        <w:right w:val="none" w:sz="0" w:space="0" w:color="auto"/>
      </w:divBdr>
    </w:div>
    <w:div w:id="354624789">
      <w:bodyDiv w:val="1"/>
      <w:marLeft w:val="0"/>
      <w:marRight w:val="0"/>
      <w:marTop w:val="0"/>
      <w:marBottom w:val="0"/>
      <w:divBdr>
        <w:top w:val="none" w:sz="0" w:space="0" w:color="auto"/>
        <w:left w:val="none" w:sz="0" w:space="0" w:color="auto"/>
        <w:bottom w:val="none" w:sz="0" w:space="0" w:color="auto"/>
        <w:right w:val="none" w:sz="0" w:space="0" w:color="auto"/>
      </w:divBdr>
    </w:div>
    <w:div w:id="375618349">
      <w:bodyDiv w:val="1"/>
      <w:marLeft w:val="0"/>
      <w:marRight w:val="0"/>
      <w:marTop w:val="0"/>
      <w:marBottom w:val="0"/>
      <w:divBdr>
        <w:top w:val="none" w:sz="0" w:space="0" w:color="auto"/>
        <w:left w:val="none" w:sz="0" w:space="0" w:color="auto"/>
        <w:bottom w:val="none" w:sz="0" w:space="0" w:color="auto"/>
        <w:right w:val="none" w:sz="0" w:space="0" w:color="auto"/>
      </w:divBdr>
    </w:div>
    <w:div w:id="409153639">
      <w:bodyDiv w:val="1"/>
      <w:marLeft w:val="0"/>
      <w:marRight w:val="0"/>
      <w:marTop w:val="0"/>
      <w:marBottom w:val="0"/>
      <w:divBdr>
        <w:top w:val="none" w:sz="0" w:space="0" w:color="auto"/>
        <w:left w:val="none" w:sz="0" w:space="0" w:color="auto"/>
        <w:bottom w:val="none" w:sz="0" w:space="0" w:color="auto"/>
        <w:right w:val="none" w:sz="0" w:space="0" w:color="auto"/>
      </w:divBdr>
      <w:divsChild>
        <w:div w:id="770514387">
          <w:marLeft w:val="60"/>
          <w:marRight w:val="60"/>
          <w:marTop w:val="100"/>
          <w:marBottom w:val="100"/>
          <w:divBdr>
            <w:top w:val="none" w:sz="0" w:space="0" w:color="auto"/>
            <w:left w:val="none" w:sz="0" w:space="0" w:color="auto"/>
            <w:bottom w:val="none" w:sz="0" w:space="0" w:color="auto"/>
            <w:right w:val="none" w:sz="0" w:space="0" w:color="auto"/>
          </w:divBdr>
        </w:div>
      </w:divsChild>
    </w:div>
    <w:div w:id="423960546">
      <w:bodyDiv w:val="1"/>
      <w:marLeft w:val="0"/>
      <w:marRight w:val="0"/>
      <w:marTop w:val="0"/>
      <w:marBottom w:val="0"/>
      <w:divBdr>
        <w:top w:val="none" w:sz="0" w:space="0" w:color="auto"/>
        <w:left w:val="none" w:sz="0" w:space="0" w:color="auto"/>
        <w:bottom w:val="none" w:sz="0" w:space="0" w:color="auto"/>
        <w:right w:val="none" w:sz="0" w:space="0" w:color="auto"/>
      </w:divBdr>
    </w:div>
    <w:div w:id="440222132">
      <w:bodyDiv w:val="1"/>
      <w:marLeft w:val="0"/>
      <w:marRight w:val="0"/>
      <w:marTop w:val="0"/>
      <w:marBottom w:val="0"/>
      <w:divBdr>
        <w:top w:val="none" w:sz="0" w:space="0" w:color="auto"/>
        <w:left w:val="none" w:sz="0" w:space="0" w:color="auto"/>
        <w:bottom w:val="none" w:sz="0" w:space="0" w:color="auto"/>
        <w:right w:val="none" w:sz="0" w:space="0" w:color="auto"/>
      </w:divBdr>
      <w:divsChild>
        <w:div w:id="1016154325">
          <w:marLeft w:val="60"/>
          <w:marRight w:val="60"/>
          <w:marTop w:val="100"/>
          <w:marBottom w:val="100"/>
          <w:divBdr>
            <w:top w:val="none" w:sz="0" w:space="0" w:color="auto"/>
            <w:left w:val="none" w:sz="0" w:space="0" w:color="auto"/>
            <w:bottom w:val="none" w:sz="0" w:space="0" w:color="auto"/>
            <w:right w:val="none" w:sz="0" w:space="0" w:color="auto"/>
          </w:divBdr>
        </w:div>
      </w:divsChild>
    </w:div>
    <w:div w:id="445858320">
      <w:bodyDiv w:val="1"/>
      <w:marLeft w:val="0"/>
      <w:marRight w:val="0"/>
      <w:marTop w:val="0"/>
      <w:marBottom w:val="0"/>
      <w:divBdr>
        <w:top w:val="none" w:sz="0" w:space="0" w:color="auto"/>
        <w:left w:val="none" w:sz="0" w:space="0" w:color="auto"/>
        <w:bottom w:val="none" w:sz="0" w:space="0" w:color="auto"/>
        <w:right w:val="none" w:sz="0" w:space="0" w:color="auto"/>
      </w:divBdr>
    </w:div>
    <w:div w:id="476800966">
      <w:bodyDiv w:val="1"/>
      <w:marLeft w:val="0"/>
      <w:marRight w:val="0"/>
      <w:marTop w:val="0"/>
      <w:marBottom w:val="0"/>
      <w:divBdr>
        <w:top w:val="none" w:sz="0" w:space="0" w:color="auto"/>
        <w:left w:val="none" w:sz="0" w:space="0" w:color="auto"/>
        <w:bottom w:val="none" w:sz="0" w:space="0" w:color="auto"/>
        <w:right w:val="none" w:sz="0" w:space="0" w:color="auto"/>
      </w:divBdr>
    </w:div>
    <w:div w:id="499665889">
      <w:bodyDiv w:val="1"/>
      <w:marLeft w:val="0"/>
      <w:marRight w:val="0"/>
      <w:marTop w:val="0"/>
      <w:marBottom w:val="0"/>
      <w:divBdr>
        <w:top w:val="none" w:sz="0" w:space="0" w:color="auto"/>
        <w:left w:val="none" w:sz="0" w:space="0" w:color="auto"/>
        <w:bottom w:val="none" w:sz="0" w:space="0" w:color="auto"/>
        <w:right w:val="none" w:sz="0" w:space="0" w:color="auto"/>
      </w:divBdr>
    </w:div>
    <w:div w:id="516772205">
      <w:bodyDiv w:val="1"/>
      <w:marLeft w:val="0"/>
      <w:marRight w:val="0"/>
      <w:marTop w:val="0"/>
      <w:marBottom w:val="0"/>
      <w:divBdr>
        <w:top w:val="none" w:sz="0" w:space="0" w:color="auto"/>
        <w:left w:val="none" w:sz="0" w:space="0" w:color="auto"/>
        <w:bottom w:val="none" w:sz="0" w:space="0" w:color="auto"/>
        <w:right w:val="none" w:sz="0" w:space="0" w:color="auto"/>
      </w:divBdr>
    </w:div>
    <w:div w:id="562958236">
      <w:bodyDiv w:val="1"/>
      <w:marLeft w:val="0"/>
      <w:marRight w:val="0"/>
      <w:marTop w:val="0"/>
      <w:marBottom w:val="0"/>
      <w:divBdr>
        <w:top w:val="none" w:sz="0" w:space="0" w:color="auto"/>
        <w:left w:val="none" w:sz="0" w:space="0" w:color="auto"/>
        <w:bottom w:val="none" w:sz="0" w:space="0" w:color="auto"/>
        <w:right w:val="none" w:sz="0" w:space="0" w:color="auto"/>
      </w:divBdr>
    </w:div>
    <w:div w:id="568657317">
      <w:bodyDiv w:val="1"/>
      <w:marLeft w:val="0"/>
      <w:marRight w:val="0"/>
      <w:marTop w:val="0"/>
      <w:marBottom w:val="0"/>
      <w:divBdr>
        <w:top w:val="none" w:sz="0" w:space="0" w:color="auto"/>
        <w:left w:val="none" w:sz="0" w:space="0" w:color="auto"/>
        <w:bottom w:val="none" w:sz="0" w:space="0" w:color="auto"/>
        <w:right w:val="none" w:sz="0" w:space="0" w:color="auto"/>
      </w:divBdr>
      <w:divsChild>
        <w:div w:id="1692607199">
          <w:marLeft w:val="60"/>
          <w:marRight w:val="60"/>
          <w:marTop w:val="100"/>
          <w:marBottom w:val="100"/>
          <w:divBdr>
            <w:top w:val="none" w:sz="0" w:space="0" w:color="auto"/>
            <w:left w:val="none" w:sz="0" w:space="0" w:color="auto"/>
            <w:bottom w:val="none" w:sz="0" w:space="0" w:color="auto"/>
            <w:right w:val="none" w:sz="0" w:space="0" w:color="auto"/>
          </w:divBdr>
        </w:div>
      </w:divsChild>
    </w:div>
    <w:div w:id="621882897">
      <w:bodyDiv w:val="1"/>
      <w:marLeft w:val="0"/>
      <w:marRight w:val="0"/>
      <w:marTop w:val="0"/>
      <w:marBottom w:val="0"/>
      <w:divBdr>
        <w:top w:val="none" w:sz="0" w:space="0" w:color="auto"/>
        <w:left w:val="none" w:sz="0" w:space="0" w:color="auto"/>
        <w:bottom w:val="none" w:sz="0" w:space="0" w:color="auto"/>
        <w:right w:val="none" w:sz="0" w:space="0" w:color="auto"/>
      </w:divBdr>
    </w:div>
    <w:div w:id="688792949">
      <w:bodyDiv w:val="1"/>
      <w:marLeft w:val="0"/>
      <w:marRight w:val="0"/>
      <w:marTop w:val="0"/>
      <w:marBottom w:val="0"/>
      <w:divBdr>
        <w:top w:val="none" w:sz="0" w:space="0" w:color="auto"/>
        <w:left w:val="none" w:sz="0" w:space="0" w:color="auto"/>
        <w:bottom w:val="none" w:sz="0" w:space="0" w:color="auto"/>
        <w:right w:val="none" w:sz="0" w:space="0" w:color="auto"/>
      </w:divBdr>
    </w:div>
    <w:div w:id="723069678">
      <w:bodyDiv w:val="1"/>
      <w:marLeft w:val="0"/>
      <w:marRight w:val="0"/>
      <w:marTop w:val="0"/>
      <w:marBottom w:val="0"/>
      <w:divBdr>
        <w:top w:val="none" w:sz="0" w:space="0" w:color="auto"/>
        <w:left w:val="none" w:sz="0" w:space="0" w:color="auto"/>
        <w:bottom w:val="none" w:sz="0" w:space="0" w:color="auto"/>
        <w:right w:val="none" w:sz="0" w:space="0" w:color="auto"/>
      </w:divBdr>
    </w:div>
    <w:div w:id="737284100">
      <w:bodyDiv w:val="1"/>
      <w:marLeft w:val="0"/>
      <w:marRight w:val="0"/>
      <w:marTop w:val="0"/>
      <w:marBottom w:val="0"/>
      <w:divBdr>
        <w:top w:val="none" w:sz="0" w:space="0" w:color="auto"/>
        <w:left w:val="none" w:sz="0" w:space="0" w:color="auto"/>
        <w:bottom w:val="none" w:sz="0" w:space="0" w:color="auto"/>
        <w:right w:val="none" w:sz="0" w:space="0" w:color="auto"/>
      </w:divBdr>
    </w:div>
    <w:div w:id="768433864">
      <w:bodyDiv w:val="1"/>
      <w:marLeft w:val="0"/>
      <w:marRight w:val="0"/>
      <w:marTop w:val="0"/>
      <w:marBottom w:val="0"/>
      <w:divBdr>
        <w:top w:val="none" w:sz="0" w:space="0" w:color="auto"/>
        <w:left w:val="none" w:sz="0" w:space="0" w:color="auto"/>
        <w:bottom w:val="none" w:sz="0" w:space="0" w:color="auto"/>
        <w:right w:val="none" w:sz="0" w:space="0" w:color="auto"/>
      </w:divBdr>
    </w:div>
    <w:div w:id="789318563">
      <w:bodyDiv w:val="1"/>
      <w:marLeft w:val="0"/>
      <w:marRight w:val="0"/>
      <w:marTop w:val="0"/>
      <w:marBottom w:val="0"/>
      <w:divBdr>
        <w:top w:val="none" w:sz="0" w:space="0" w:color="auto"/>
        <w:left w:val="none" w:sz="0" w:space="0" w:color="auto"/>
        <w:bottom w:val="none" w:sz="0" w:space="0" w:color="auto"/>
        <w:right w:val="none" w:sz="0" w:space="0" w:color="auto"/>
      </w:divBdr>
    </w:div>
    <w:div w:id="927694700">
      <w:bodyDiv w:val="1"/>
      <w:marLeft w:val="0"/>
      <w:marRight w:val="0"/>
      <w:marTop w:val="0"/>
      <w:marBottom w:val="0"/>
      <w:divBdr>
        <w:top w:val="none" w:sz="0" w:space="0" w:color="auto"/>
        <w:left w:val="none" w:sz="0" w:space="0" w:color="auto"/>
        <w:bottom w:val="none" w:sz="0" w:space="0" w:color="auto"/>
        <w:right w:val="none" w:sz="0" w:space="0" w:color="auto"/>
      </w:divBdr>
      <w:divsChild>
        <w:div w:id="1330332274">
          <w:marLeft w:val="60"/>
          <w:marRight w:val="60"/>
          <w:marTop w:val="100"/>
          <w:marBottom w:val="100"/>
          <w:divBdr>
            <w:top w:val="none" w:sz="0" w:space="0" w:color="auto"/>
            <w:left w:val="none" w:sz="0" w:space="0" w:color="auto"/>
            <w:bottom w:val="none" w:sz="0" w:space="0" w:color="auto"/>
            <w:right w:val="none" w:sz="0" w:space="0" w:color="auto"/>
          </w:divBdr>
        </w:div>
      </w:divsChild>
    </w:div>
    <w:div w:id="982857125">
      <w:bodyDiv w:val="1"/>
      <w:marLeft w:val="0"/>
      <w:marRight w:val="0"/>
      <w:marTop w:val="0"/>
      <w:marBottom w:val="0"/>
      <w:divBdr>
        <w:top w:val="none" w:sz="0" w:space="0" w:color="auto"/>
        <w:left w:val="none" w:sz="0" w:space="0" w:color="auto"/>
        <w:bottom w:val="none" w:sz="0" w:space="0" w:color="auto"/>
        <w:right w:val="none" w:sz="0" w:space="0" w:color="auto"/>
      </w:divBdr>
    </w:div>
    <w:div w:id="984354001">
      <w:bodyDiv w:val="1"/>
      <w:marLeft w:val="0"/>
      <w:marRight w:val="0"/>
      <w:marTop w:val="0"/>
      <w:marBottom w:val="0"/>
      <w:divBdr>
        <w:top w:val="none" w:sz="0" w:space="0" w:color="auto"/>
        <w:left w:val="none" w:sz="0" w:space="0" w:color="auto"/>
        <w:bottom w:val="none" w:sz="0" w:space="0" w:color="auto"/>
        <w:right w:val="none" w:sz="0" w:space="0" w:color="auto"/>
      </w:divBdr>
    </w:div>
    <w:div w:id="986208822">
      <w:bodyDiv w:val="1"/>
      <w:marLeft w:val="0"/>
      <w:marRight w:val="0"/>
      <w:marTop w:val="0"/>
      <w:marBottom w:val="0"/>
      <w:divBdr>
        <w:top w:val="none" w:sz="0" w:space="0" w:color="auto"/>
        <w:left w:val="none" w:sz="0" w:space="0" w:color="auto"/>
        <w:bottom w:val="none" w:sz="0" w:space="0" w:color="auto"/>
        <w:right w:val="none" w:sz="0" w:space="0" w:color="auto"/>
      </w:divBdr>
      <w:divsChild>
        <w:div w:id="1904758484">
          <w:marLeft w:val="60"/>
          <w:marRight w:val="60"/>
          <w:marTop w:val="100"/>
          <w:marBottom w:val="100"/>
          <w:divBdr>
            <w:top w:val="none" w:sz="0" w:space="0" w:color="auto"/>
            <w:left w:val="none" w:sz="0" w:space="0" w:color="auto"/>
            <w:bottom w:val="none" w:sz="0" w:space="0" w:color="auto"/>
            <w:right w:val="none" w:sz="0" w:space="0" w:color="auto"/>
          </w:divBdr>
        </w:div>
      </w:divsChild>
    </w:div>
    <w:div w:id="989290205">
      <w:bodyDiv w:val="1"/>
      <w:marLeft w:val="0"/>
      <w:marRight w:val="0"/>
      <w:marTop w:val="0"/>
      <w:marBottom w:val="0"/>
      <w:divBdr>
        <w:top w:val="none" w:sz="0" w:space="0" w:color="auto"/>
        <w:left w:val="none" w:sz="0" w:space="0" w:color="auto"/>
        <w:bottom w:val="none" w:sz="0" w:space="0" w:color="auto"/>
        <w:right w:val="none" w:sz="0" w:space="0" w:color="auto"/>
      </w:divBdr>
    </w:div>
    <w:div w:id="1004240484">
      <w:bodyDiv w:val="1"/>
      <w:marLeft w:val="0"/>
      <w:marRight w:val="0"/>
      <w:marTop w:val="0"/>
      <w:marBottom w:val="0"/>
      <w:divBdr>
        <w:top w:val="none" w:sz="0" w:space="0" w:color="auto"/>
        <w:left w:val="none" w:sz="0" w:space="0" w:color="auto"/>
        <w:bottom w:val="none" w:sz="0" w:space="0" w:color="auto"/>
        <w:right w:val="none" w:sz="0" w:space="0" w:color="auto"/>
      </w:divBdr>
    </w:div>
    <w:div w:id="1051267305">
      <w:bodyDiv w:val="1"/>
      <w:marLeft w:val="0"/>
      <w:marRight w:val="0"/>
      <w:marTop w:val="0"/>
      <w:marBottom w:val="0"/>
      <w:divBdr>
        <w:top w:val="none" w:sz="0" w:space="0" w:color="auto"/>
        <w:left w:val="none" w:sz="0" w:space="0" w:color="auto"/>
        <w:bottom w:val="none" w:sz="0" w:space="0" w:color="auto"/>
        <w:right w:val="none" w:sz="0" w:space="0" w:color="auto"/>
      </w:divBdr>
    </w:div>
    <w:div w:id="1149638728">
      <w:bodyDiv w:val="1"/>
      <w:marLeft w:val="0"/>
      <w:marRight w:val="0"/>
      <w:marTop w:val="0"/>
      <w:marBottom w:val="0"/>
      <w:divBdr>
        <w:top w:val="none" w:sz="0" w:space="0" w:color="auto"/>
        <w:left w:val="none" w:sz="0" w:space="0" w:color="auto"/>
        <w:bottom w:val="none" w:sz="0" w:space="0" w:color="auto"/>
        <w:right w:val="none" w:sz="0" w:space="0" w:color="auto"/>
      </w:divBdr>
    </w:div>
    <w:div w:id="1171456753">
      <w:bodyDiv w:val="1"/>
      <w:marLeft w:val="0"/>
      <w:marRight w:val="0"/>
      <w:marTop w:val="0"/>
      <w:marBottom w:val="0"/>
      <w:divBdr>
        <w:top w:val="none" w:sz="0" w:space="0" w:color="auto"/>
        <w:left w:val="none" w:sz="0" w:space="0" w:color="auto"/>
        <w:bottom w:val="none" w:sz="0" w:space="0" w:color="auto"/>
        <w:right w:val="none" w:sz="0" w:space="0" w:color="auto"/>
      </w:divBdr>
      <w:divsChild>
        <w:div w:id="497841889">
          <w:marLeft w:val="60"/>
          <w:marRight w:val="60"/>
          <w:marTop w:val="100"/>
          <w:marBottom w:val="100"/>
          <w:divBdr>
            <w:top w:val="none" w:sz="0" w:space="0" w:color="auto"/>
            <w:left w:val="none" w:sz="0" w:space="0" w:color="auto"/>
            <w:bottom w:val="none" w:sz="0" w:space="0" w:color="auto"/>
            <w:right w:val="none" w:sz="0" w:space="0" w:color="auto"/>
          </w:divBdr>
        </w:div>
      </w:divsChild>
    </w:div>
    <w:div w:id="1175149070">
      <w:bodyDiv w:val="1"/>
      <w:marLeft w:val="0"/>
      <w:marRight w:val="0"/>
      <w:marTop w:val="0"/>
      <w:marBottom w:val="0"/>
      <w:divBdr>
        <w:top w:val="none" w:sz="0" w:space="0" w:color="auto"/>
        <w:left w:val="none" w:sz="0" w:space="0" w:color="auto"/>
        <w:bottom w:val="none" w:sz="0" w:space="0" w:color="auto"/>
        <w:right w:val="none" w:sz="0" w:space="0" w:color="auto"/>
      </w:divBdr>
    </w:div>
    <w:div w:id="1178420602">
      <w:bodyDiv w:val="1"/>
      <w:marLeft w:val="0"/>
      <w:marRight w:val="0"/>
      <w:marTop w:val="0"/>
      <w:marBottom w:val="0"/>
      <w:divBdr>
        <w:top w:val="none" w:sz="0" w:space="0" w:color="auto"/>
        <w:left w:val="none" w:sz="0" w:space="0" w:color="auto"/>
        <w:bottom w:val="none" w:sz="0" w:space="0" w:color="auto"/>
        <w:right w:val="none" w:sz="0" w:space="0" w:color="auto"/>
      </w:divBdr>
    </w:div>
    <w:div w:id="1183662173">
      <w:bodyDiv w:val="1"/>
      <w:marLeft w:val="0"/>
      <w:marRight w:val="0"/>
      <w:marTop w:val="0"/>
      <w:marBottom w:val="0"/>
      <w:divBdr>
        <w:top w:val="none" w:sz="0" w:space="0" w:color="auto"/>
        <w:left w:val="none" w:sz="0" w:space="0" w:color="auto"/>
        <w:bottom w:val="none" w:sz="0" w:space="0" w:color="auto"/>
        <w:right w:val="none" w:sz="0" w:space="0" w:color="auto"/>
      </w:divBdr>
    </w:div>
    <w:div w:id="1208178064">
      <w:bodyDiv w:val="1"/>
      <w:marLeft w:val="0"/>
      <w:marRight w:val="0"/>
      <w:marTop w:val="0"/>
      <w:marBottom w:val="0"/>
      <w:divBdr>
        <w:top w:val="none" w:sz="0" w:space="0" w:color="auto"/>
        <w:left w:val="none" w:sz="0" w:space="0" w:color="auto"/>
        <w:bottom w:val="none" w:sz="0" w:space="0" w:color="auto"/>
        <w:right w:val="none" w:sz="0" w:space="0" w:color="auto"/>
      </w:divBdr>
    </w:div>
    <w:div w:id="1219588173">
      <w:bodyDiv w:val="1"/>
      <w:marLeft w:val="0"/>
      <w:marRight w:val="0"/>
      <w:marTop w:val="0"/>
      <w:marBottom w:val="0"/>
      <w:divBdr>
        <w:top w:val="none" w:sz="0" w:space="0" w:color="auto"/>
        <w:left w:val="none" w:sz="0" w:space="0" w:color="auto"/>
        <w:bottom w:val="none" w:sz="0" w:space="0" w:color="auto"/>
        <w:right w:val="none" w:sz="0" w:space="0" w:color="auto"/>
      </w:divBdr>
      <w:divsChild>
        <w:div w:id="1363362856">
          <w:marLeft w:val="60"/>
          <w:marRight w:val="60"/>
          <w:marTop w:val="100"/>
          <w:marBottom w:val="100"/>
          <w:divBdr>
            <w:top w:val="none" w:sz="0" w:space="0" w:color="auto"/>
            <w:left w:val="none" w:sz="0" w:space="0" w:color="auto"/>
            <w:bottom w:val="none" w:sz="0" w:space="0" w:color="auto"/>
            <w:right w:val="none" w:sz="0" w:space="0" w:color="auto"/>
          </w:divBdr>
        </w:div>
      </w:divsChild>
    </w:div>
    <w:div w:id="1234663698">
      <w:bodyDiv w:val="1"/>
      <w:marLeft w:val="0"/>
      <w:marRight w:val="0"/>
      <w:marTop w:val="0"/>
      <w:marBottom w:val="0"/>
      <w:divBdr>
        <w:top w:val="none" w:sz="0" w:space="0" w:color="auto"/>
        <w:left w:val="none" w:sz="0" w:space="0" w:color="auto"/>
        <w:bottom w:val="none" w:sz="0" w:space="0" w:color="auto"/>
        <w:right w:val="none" w:sz="0" w:space="0" w:color="auto"/>
      </w:divBdr>
    </w:div>
    <w:div w:id="1253932925">
      <w:bodyDiv w:val="1"/>
      <w:marLeft w:val="0"/>
      <w:marRight w:val="0"/>
      <w:marTop w:val="0"/>
      <w:marBottom w:val="0"/>
      <w:divBdr>
        <w:top w:val="none" w:sz="0" w:space="0" w:color="auto"/>
        <w:left w:val="none" w:sz="0" w:space="0" w:color="auto"/>
        <w:bottom w:val="none" w:sz="0" w:space="0" w:color="auto"/>
        <w:right w:val="none" w:sz="0" w:space="0" w:color="auto"/>
      </w:divBdr>
    </w:div>
    <w:div w:id="1368291787">
      <w:bodyDiv w:val="1"/>
      <w:marLeft w:val="0"/>
      <w:marRight w:val="0"/>
      <w:marTop w:val="0"/>
      <w:marBottom w:val="0"/>
      <w:divBdr>
        <w:top w:val="none" w:sz="0" w:space="0" w:color="auto"/>
        <w:left w:val="none" w:sz="0" w:space="0" w:color="auto"/>
        <w:bottom w:val="none" w:sz="0" w:space="0" w:color="auto"/>
        <w:right w:val="none" w:sz="0" w:space="0" w:color="auto"/>
      </w:divBdr>
    </w:div>
    <w:div w:id="1394818759">
      <w:bodyDiv w:val="1"/>
      <w:marLeft w:val="0"/>
      <w:marRight w:val="0"/>
      <w:marTop w:val="0"/>
      <w:marBottom w:val="0"/>
      <w:divBdr>
        <w:top w:val="none" w:sz="0" w:space="0" w:color="auto"/>
        <w:left w:val="none" w:sz="0" w:space="0" w:color="auto"/>
        <w:bottom w:val="none" w:sz="0" w:space="0" w:color="auto"/>
        <w:right w:val="none" w:sz="0" w:space="0" w:color="auto"/>
      </w:divBdr>
    </w:div>
    <w:div w:id="1424767927">
      <w:bodyDiv w:val="1"/>
      <w:marLeft w:val="0"/>
      <w:marRight w:val="0"/>
      <w:marTop w:val="0"/>
      <w:marBottom w:val="0"/>
      <w:divBdr>
        <w:top w:val="none" w:sz="0" w:space="0" w:color="auto"/>
        <w:left w:val="none" w:sz="0" w:space="0" w:color="auto"/>
        <w:bottom w:val="none" w:sz="0" w:space="0" w:color="auto"/>
        <w:right w:val="none" w:sz="0" w:space="0" w:color="auto"/>
      </w:divBdr>
    </w:div>
    <w:div w:id="1429421602">
      <w:bodyDiv w:val="1"/>
      <w:marLeft w:val="0"/>
      <w:marRight w:val="0"/>
      <w:marTop w:val="0"/>
      <w:marBottom w:val="0"/>
      <w:divBdr>
        <w:top w:val="none" w:sz="0" w:space="0" w:color="auto"/>
        <w:left w:val="none" w:sz="0" w:space="0" w:color="auto"/>
        <w:bottom w:val="none" w:sz="0" w:space="0" w:color="auto"/>
        <w:right w:val="none" w:sz="0" w:space="0" w:color="auto"/>
      </w:divBdr>
    </w:div>
    <w:div w:id="1466503833">
      <w:bodyDiv w:val="1"/>
      <w:marLeft w:val="0"/>
      <w:marRight w:val="0"/>
      <w:marTop w:val="0"/>
      <w:marBottom w:val="0"/>
      <w:divBdr>
        <w:top w:val="none" w:sz="0" w:space="0" w:color="auto"/>
        <w:left w:val="none" w:sz="0" w:space="0" w:color="auto"/>
        <w:bottom w:val="none" w:sz="0" w:space="0" w:color="auto"/>
        <w:right w:val="none" w:sz="0" w:space="0" w:color="auto"/>
      </w:divBdr>
    </w:div>
    <w:div w:id="1481191882">
      <w:bodyDiv w:val="1"/>
      <w:marLeft w:val="0"/>
      <w:marRight w:val="0"/>
      <w:marTop w:val="0"/>
      <w:marBottom w:val="0"/>
      <w:divBdr>
        <w:top w:val="none" w:sz="0" w:space="0" w:color="auto"/>
        <w:left w:val="none" w:sz="0" w:space="0" w:color="auto"/>
        <w:bottom w:val="none" w:sz="0" w:space="0" w:color="auto"/>
        <w:right w:val="none" w:sz="0" w:space="0" w:color="auto"/>
      </w:divBdr>
    </w:div>
    <w:div w:id="1562256367">
      <w:bodyDiv w:val="1"/>
      <w:marLeft w:val="0"/>
      <w:marRight w:val="0"/>
      <w:marTop w:val="0"/>
      <w:marBottom w:val="0"/>
      <w:divBdr>
        <w:top w:val="none" w:sz="0" w:space="0" w:color="auto"/>
        <w:left w:val="none" w:sz="0" w:space="0" w:color="auto"/>
        <w:bottom w:val="none" w:sz="0" w:space="0" w:color="auto"/>
        <w:right w:val="none" w:sz="0" w:space="0" w:color="auto"/>
      </w:divBdr>
    </w:div>
    <w:div w:id="1584220746">
      <w:bodyDiv w:val="1"/>
      <w:marLeft w:val="0"/>
      <w:marRight w:val="0"/>
      <w:marTop w:val="0"/>
      <w:marBottom w:val="0"/>
      <w:divBdr>
        <w:top w:val="none" w:sz="0" w:space="0" w:color="auto"/>
        <w:left w:val="none" w:sz="0" w:space="0" w:color="auto"/>
        <w:bottom w:val="none" w:sz="0" w:space="0" w:color="auto"/>
        <w:right w:val="none" w:sz="0" w:space="0" w:color="auto"/>
      </w:divBdr>
    </w:div>
    <w:div w:id="1595163007">
      <w:bodyDiv w:val="1"/>
      <w:marLeft w:val="0"/>
      <w:marRight w:val="0"/>
      <w:marTop w:val="0"/>
      <w:marBottom w:val="0"/>
      <w:divBdr>
        <w:top w:val="none" w:sz="0" w:space="0" w:color="auto"/>
        <w:left w:val="none" w:sz="0" w:space="0" w:color="auto"/>
        <w:bottom w:val="none" w:sz="0" w:space="0" w:color="auto"/>
        <w:right w:val="none" w:sz="0" w:space="0" w:color="auto"/>
      </w:divBdr>
    </w:div>
    <w:div w:id="1753625355">
      <w:bodyDiv w:val="1"/>
      <w:marLeft w:val="0"/>
      <w:marRight w:val="0"/>
      <w:marTop w:val="0"/>
      <w:marBottom w:val="0"/>
      <w:divBdr>
        <w:top w:val="none" w:sz="0" w:space="0" w:color="auto"/>
        <w:left w:val="none" w:sz="0" w:space="0" w:color="auto"/>
        <w:bottom w:val="none" w:sz="0" w:space="0" w:color="auto"/>
        <w:right w:val="none" w:sz="0" w:space="0" w:color="auto"/>
      </w:divBdr>
    </w:div>
    <w:div w:id="1754618869">
      <w:bodyDiv w:val="1"/>
      <w:marLeft w:val="0"/>
      <w:marRight w:val="0"/>
      <w:marTop w:val="0"/>
      <w:marBottom w:val="0"/>
      <w:divBdr>
        <w:top w:val="none" w:sz="0" w:space="0" w:color="auto"/>
        <w:left w:val="none" w:sz="0" w:space="0" w:color="auto"/>
        <w:bottom w:val="none" w:sz="0" w:space="0" w:color="auto"/>
        <w:right w:val="none" w:sz="0" w:space="0" w:color="auto"/>
      </w:divBdr>
    </w:div>
    <w:div w:id="1767073401">
      <w:bodyDiv w:val="1"/>
      <w:marLeft w:val="0"/>
      <w:marRight w:val="0"/>
      <w:marTop w:val="0"/>
      <w:marBottom w:val="0"/>
      <w:divBdr>
        <w:top w:val="none" w:sz="0" w:space="0" w:color="auto"/>
        <w:left w:val="none" w:sz="0" w:space="0" w:color="auto"/>
        <w:bottom w:val="none" w:sz="0" w:space="0" w:color="auto"/>
        <w:right w:val="none" w:sz="0" w:space="0" w:color="auto"/>
      </w:divBdr>
    </w:div>
    <w:div w:id="1772583344">
      <w:bodyDiv w:val="1"/>
      <w:marLeft w:val="0"/>
      <w:marRight w:val="0"/>
      <w:marTop w:val="0"/>
      <w:marBottom w:val="0"/>
      <w:divBdr>
        <w:top w:val="none" w:sz="0" w:space="0" w:color="auto"/>
        <w:left w:val="none" w:sz="0" w:space="0" w:color="auto"/>
        <w:bottom w:val="none" w:sz="0" w:space="0" w:color="auto"/>
        <w:right w:val="none" w:sz="0" w:space="0" w:color="auto"/>
      </w:divBdr>
    </w:div>
    <w:div w:id="1797720090">
      <w:bodyDiv w:val="1"/>
      <w:marLeft w:val="0"/>
      <w:marRight w:val="0"/>
      <w:marTop w:val="0"/>
      <w:marBottom w:val="0"/>
      <w:divBdr>
        <w:top w:val="none" w:sz="0" w:space="0" w:color="auto"/>
        <w:left w:val="none" w:sz="0" w:space="0" w:color="auto"/>
        <w:bottom w:val="none" w:sz="0" w:space="0" w:color="auto"/>
        <w:right w:val="none" w:sz="0" w:space="0" w:color="auto"/>
      </w:divBdr>
    </w:div>
    <w:div w:id="1924606973">
      <w:bodyDiv w:val="1"/>
      <w:marLeft w:val="0"/>
      <w:marRight w:val="0"/>
      <w:marTop w:val="0"/>
      <w:marBottom w:val="0"/>
      <w:divBdr>
        <w:top w:val="none" w:sz="0" w:space="0" w:color="auto"/>
        <w:left w:val="none" w:sz="0" w:space="0" w:color="auto"/>
        <w:bottom w:val="none" w:sz="0" w:space="0" w:color="auto"/>
        <w:right w:val="none" w:sz="0" w:space="0" w:color="auto"/>
      </w:divBdr>
    </w:div>
    <w:div w:id="1981111898">
      <w:bodyDiv w:val="1"/>
      <w:marLeft w:val="0"/>
      <w:marRight w:val="0"/>
      <w:marTop w:val="0"/>
      <w:marBottom w:val="0"/>
      <w:divBdr>
        <w:top w:val="none" w:sz="0" w:space="0" w:color="auto"/>
        <w:left w:val="none" w:sz="0" w:space="0" w:color="auto"/>
        <w:bottom w:val="none" w:sz="0" w:space="0" w:color="auto"/>
        <w:right w:val="none" w:sz="0" w:space="0" w:color="auto"/>
      </w:divBdr>
    </w:div>
    <w:div w:id="2043900203">
      <w:bodyDiv w:val="1"/>
      <w:marLeft w:val="0"/>
      <w:marRight w:val="0"/>
      <w:marTop w:val="0"/>
      <w:marBottom w:val="0"/>
      <w:divBdr>
        <w:top w:val="none" w:sz="0" w:space="0" w:color="auto"/>
        <w:left w:val="none" w:sz="0" w:space="0" w:color="auto"/>
        <w:bottom w:val="none" w:sz="0" w:space="0" w:color="auto"/>
        <w:right w:val="none" w:sz="0" w:space="0" w:color="auto"/>
      </w:divBdr>
    </w:div>
    <w:div w:id="2059669335">
      <w:bodyDiv w:val="1"/>
      <w:marLeft w:val="0"/>
      <w:marRight w:val="0"/>
      <w:marTop w:val="0"/>
      <w:marBottom w:val="0"/>
      <w:divBdr>
        <w:top w:val="none" w:sz="0" w:space="0" w:color="auto"/>
        <w:left w:val="none" w:sz="0" w:space="0" w:color="auto"/>
        <w:bottom w:val="none" w:sz="0" w:space="0" w:color="auto"/>
        <w:right w:val="none" w:sz="0" w:space="0" w:color="auto"/>
      </w:divBdr>
      <w:divsChild>
        <w:div w:id="1815945151">
          <w:marLeft w:val="60"/>
          <w:marRight w:val="60"/>
          <w:marTop w:val="100"/>
          <w:marBottom w:val="100"/>
          <w:divBdr>
            <w:top w:val="none" w:sz="0" w:space="0" w:color="auto"/>
            <w:left w:val="none" w:sz="0" w:space="0" w:color="auto"/>
            <w:bottom w:val="none" w:sz="0" w:space="0" w:color="auto"/>
            <w:right w:val="none" w:sz="0" w:space="0" w:color="auto"/>
          </w:divBdr>
        </w:div>
      </w:divsChild>
    </w:div>
    <w:div w:id="2061125287">
      <w:bodyDiv w:val="1"/>
      <w:marLeft w:val="0"/>
      <w:marRight w:val="0"/>
      <w:marTop w:val="0"/>
      <w:marBottom w:val="0"/>
      <w:divBdr>
        <w:top w:val="none" w:sz="0" w:space="0" w:color="auto"/>
        <w:left w:val="none" w:sz="0" w:space="0" w:color="auto"/>
        <w:bottom w:val="none" w:sz="0" w:space="0" w:color="auto"/>
        <w:right w:val="none" w:sz="0" w:space="0" w:color="auto"/>
      </w:divBdr>
    </w:div>
    <w:div w:id="209304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C9D69-DC02-4143-85DD-75163048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148</Pages>
  <Words>43322</Words>
  <Characters>315776</Characters>
  <Application>Microsoft Office Word</Application>
  <DocSecurity>0</DocSecurity>
  <Lines>2631</Lines>
  <Paragraphs>716</Paragraphs>
  <ScaleCrop>false</ScaleCrop>
  <HeadingPairs>
    <vt:vector size="2" baseType="variant">
      <vt:variant>
        <vt:lpstr>Название</vt:lpstr>
      </vt:variant>
      <vt:variant>
        <vt:i4>1</vt:i4>
      </vt:variant>
    </vt:vector>
  </HeadingPairs>
  <TitlesOfParts>
    <vt:vector size="1" baseType="lpstr">
      <vt:lpstr>ООО «КОРПУС»</vt:lpstr>
    </vt:vector>
  </TitlesOfParts>
  <Company>MoBIL GROUP</Company>
  <LinksUpToDate>false</LinksUpToDate>
  <CharactersWithSpaces>358382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«КОРПУС»</dc:title>
  <dc:creator>Admin</dc:creator>
  <cp:lastModifiedBy>Дмитрий Стоматов</cp:lastModifiedBy>
  <cp:revision>3</cp:revision>
  <cp:lastPrinted>2018-06-20T01:09:00Z</cp:lastPrinted>
  <dcterms:created xsi:type="dcterms:W3CDTF">2019-10-02T04:16:00Z</dcterms:created>
  <dcterms:modified xsi:type="dcterms:W3CDTF">2019-10-02T04:19:00Z</dcterms:modified>
</cp:coreProperties>
</file>