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8F" w:rsidRPr="00CC5D8F" w:rsidRDefault="00CC5D8F" w:rsidP="00CC5D8F">
      <w:pPr>
        <w:pStyle w:val="a3"/>
        <w:rPr>
          <w:sz w:val="30"/>
          <w:szCs w:val="30"/>
        </w:rPr>
      </w:pPr>
      <w:r w:rsidRPr="00CC5D8F">
        <w:rPr>
          <w:sz w:val="30"/>
          <w:szCs w:val="30"/>
        </w:rPr>
        <w:t xml:space="preserve">СОБРАНИЕ ПРЕДСТАВИТЕЛЕЙ </w:t>
      </w:r>
    </w:p>
    <w:p w:rsidR="00CC5D8F" w:rsidRPr="00CC5D8F" w:rsidRDefault="00CC5D8F" w:rsidP="00CC5D8F">
      <w:pPr>
        <w:pStyle w:val="a3"/>
        <w:rPr>
          <w:sz w:val="30"/>
          <w:szCs w:val="30"/>
        </w:rPr>
      </w:pPr>
      <w:r w:rsidRPr="00CC5D8F">
        <w:rPr>
          <w:sz w:val="30"/>
          <w:szCs w:val="30"/>
        </w:rPr>
        <w:t>ОМСУКЧАНСКОГО ГОРОДСКОГО ОКРУГА</w:t>
      </w:r>
    </w:p>
    <w:p w:rsidR="00CC5D8F" w:rsidRPr="00CC5D8F" w:rsidRDefault="00CC5D8F" w:rsidP="00CC5D8F">
      <w:pPr>
        <w:jc w:val="center"/>
        <w:rPr>
          <w:b/>
          <w:bCs/>
          <w:sz w:val="28"/>
        </w:rPr>
      </w:pPr>
    </w:p>
    <w:p w:rsidR="00CC5D8F" w:rsidRPr="00CC5D8F" w:rsidRDefault="00CC5D8F" w:rsidP="00CC5D8F">
      <w:pPr>
        <w:pStyle w:val="a5"/>
        <w:rPr>
          <w:sz w:val="40"/>
          <w:szCs w:val="40"/>
        </w:rPr>
      </w:pPr>
      <w:r w:rsidRPr="00CC5D8F">
        <w:rPr>
          <w:sz w:val="40"/>
          <w:szCs w:val="40"/>
        </w:rPr>
        <w:t>Р Е Ш Е Н И Е</w:t>
      </w:r>
    </w:p>
    <w:p w:rsidR="00CC5D8F" w:rsidRPr="00CC5D8F" w:rsidRDefault="00CC5D8F" w:rsidP="00CC5D8F">
      <w:pPr>
        <w:rPr>
          <w:b/>
          <w:bCs/>
          <w:sz w:val="28"/>
        </w:rPr>
      </w:pPr>
    </w:p>
    <w:p w:rsidR="00CC5D8F" w:rsidRPr="00CC5D8F" w:rsidRDefault="00CC5D8F" w:rsidP="00CC5D8F">
      <w:pPr>
        <w:rPr>
          <w:sz w:val="28"/>
        </w:rPr>
      </w:pPr>
      <w:r w:rsidRPr="00CC5D8F">
        <w:rPr>
          <w:sz w:val="28"/>
        </w:rPr>
        <w:t>от 15.04.2016 г. № 24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t>п. Омсукчан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CC5D8F" w:rsidRPr="00CC5D8F" w:rsidTr="00F97CD4">
        <w:tc>
          <w:tcPr>
            <w:tcW w:w="6062" w:type="dxa"/>
          </w:tcPr>
          <w:p w:rsidR="00CC5D8F" w:rsidRPr="00CC5D8F" w:rsidRDefault="00CC5D8F" w:rsidP="00F97CD4">
            <w:pPr>
              <w:pStyle w:val="3"/>
              <w:shd w:val="clear" w:color="auto" w:fill="auto"/>
              <w:tabs>
                <w:tab w:val="left" w:pos="7105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D8F">
              <w:rPr>
                <w:rFonts w:ascii="Times New Roman" w:hAnsi="Times New Roman" w:cs="Times New Roman"/>
                <w:sz w:val="28"/>
                <w:szCs w:val="28"/>
              </w:rPr>
              <w:t>Об  утверждении  отчета  главы администрации  Омсукчанского городского округа о результатах его деятельности, деятель</w:t>
            </w:r>
            <w:r w:rsidRPr="00CC5D8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администрации Омсукчанского городского округа и подведомственных ему органов местного самоуправления за 2015 год</w:t>
            </w:r>
          </w:p>
        </w:tc>
      </w:tr>
    </w:tbl>
    <w:p w:rsidR="00CC5D8F" w:rsidRPr="00CC5D8F" w:rsidRDefault="00CC5D8F" w:rsidP="00CC5D8F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>Заслушав отчет главы администрации Омсукчанского городского округа о результатах его деятельности, деятельности администрации Омсукчанского городского округа за 2014 год, представленный Собранию представи</w:t>
      </w:r>
      <w:r w:rsidRPr="00CC5D8F">
        <w:rPr>
          <w:sz w:val="28"/>
          <w:szCs w:val="28"/>
        </w:rPr>
        <w:softHyphen/>
        <w:t>телей Омсукчанского городского округа в соответствии с пунктом 2 частью 6.1 статьи 37 Федерального закона от 06.10.2003г. № 131-ФЗ «Об общих принципах организации местного самоуправления в Российской Федерации», решением Собрания представителей Омсукчанского городского округа от 14.04.2015г. № 49 «Об</w:t>
      </w:r>
      <w:proofErr w:type="gramEnd"/>
      <w:r w:rsidRPr="00CC5D8F">
        <w:rPr>
          <w:sz w:val="28"/>
          <w:szCs w:val="28"/>
        </w:rPr>
        <w:t xml:space="preserve"> </w:t>
      </w:r>
      <w:proofErr w:type="gramStart"/>
      <w:r w:rsidRPr="00CC5D8F">
        <w:rPr>
          <w:sz w:val="28"/>
          <w:szCs w:val="28"/>
        </w:rPr>
        <w:t>утверждении</w:t>
      </w:r>
      <w:proofErr w:type="gramEnd"/>
      <w:r w:rsidRPr="00CC5D8F">
        <w:rPr>
          <w:sz w:val="28"/>
          <w:szCs w:val="28"/>
        </w:rPr>
        <w:t xml:space="preserve"> Порядка организации и проведения ежегодных отчетов главы Омсукчанского городского округа и главы администрации Омсукчанского городского округа», Собрание представителей Омсукчанского городского округа</w:t>
      </w:r>
    </w:p>
    <w:p w:rsidR="00CC5D8F" w:rsidRPr="00CC5D8F" w:rsidRDefault="00CC5D8F" w:rsidP="00CC5D8F">
      <w:pPr>
        <w:rPr>
          <w:bCs/>
          <w:sz w:val="28"/>
          <w:szCs w:val="28"/>
        </w:rPr>
      </w:pPr>
      <w:r w:rsidRPr="00CC5D8F">
        <w:rPr>
          <w:bCs/>
          <w:sz w:val="28"/>
          <w:szCs w:val="28"/>
        </w:rPr>
        <w:t>РЕШИЛО: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1. Утвердить отчет главы администрации Омсукчанского городского округа о результатах его деятельности, деятельности администрации Омсукчанского городского округа и подведомственных ему органов местного самоуправления за 2015 год согласно приложению к настоящему решению.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2. Признать работу главы администрации Омсукчанского района и админист</w:t>
      </w:r>
      <w:r w:rsidRPr="00CC5D8F">
        <w:rPr>
          <w:rFonts w:ascii="Times New Roman" w:hAnsi="Times New Roman" w:cs="Times New Roman"/>
          <w:sz w:val="28"/>
          <w:szCs w:val="28"/>
        </w:rPr>
        <w:softHyphen/>
        <w:t>рации Омсукчанского района за 2015 год  удовлетворительной.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3. Отметить стабильные результаты работы по социально-экономи</w:t>
      </w:r>
      <w:r w:rsidRPr="00CC5D8F">
        <w:rPr>
          <w:rFonts w:ascii="Times New Roman" w:hAnsi="Times New Roman" w:cs="Times New Roman"/>
          <w:sz w:val="28"/>
          <w:szCs w:val="28"/>
        </w:rPr>
        <w:softHyphen/>
        <w:t xml:space="preserve">ческому развитию Омсукчанского городского округа в 2015 году и созданию </w:t>
      </w:r>
      <w:r w:rsidRPr="00CC5D8F">
        <w:rPr>
          <w:rFonts w:ascii="Times New Roman" w:hAnsi="Times New Roman" w:cs="Times New Roman"/>
          <w:sz w:val="28"/>
          <w:szCs w:val="28"/>
        </w:rPr>
        <w:lastRenderedPageBreak/>
        <w:t>условий для дальнейшего перспективного развития городского округа в 2016 году.</w:t>
      </w:r>
    </w:p>
    <w:p w:rsidR="00EB6E15" w:rsidRPr="00CC5D8F" w:rsidRDefault="00EB6E15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4. Опубликовать материалы отчета в газете «Омсукчанские вести» и разместить на официальном сайте муниципального образования в сети Интернет (</w:t>
      </w:r>
      <w:hyperlink r:id="rId5" w:history="1">
        <w:r w:rsidRPr="00CC5D8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5D8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5D8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CC5D8F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5D8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C5D8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5D8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C5D8F">
        <w:rPr>
          <w:rFonts w:ascii="Times New Roman" w:hAnsi="Times New Roman" w:cs="Times New Roman"/>
          <w:sz w:val="28"/>
          <w:szCs w:val="28"/>
        </w:rPr>
        <w:t>).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подписания.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CC5D8F">
        <w:rPr>
          <w:rFonts w:ascii="Times New Roman" w:hAnsi="Times New Roman" w:cs="Times New Roman"/>
          <w:sz w:val="28"/>
          <w:szCs w:val="28"/>
        </w:rPr>
        <w:tab/>
      </w:r>
      <w:r w:rsidRPr="00CC5D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О.Ю. </w:t>
      </w:r>
      <w:proofErr w:type="gramStart"/>
      <w:r w:rsidRPr="00CC5D8F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EB6E15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5D8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5D8F">
        <w:rPr>
          <w:rFonts w:ascii="Times New Roman" w:hAnsi="Times New Roman" w:cs="Times New Roman"/>
          <w:sz w:val="24"/>
          <w:szCs w:val="28"/>
        </w:rPr>
        <w:t>к решению СПО</w:t>
      </w:r>
      <w:r w:rsidR="0053352A">
        <w:rPr>
          <w:rFonts w:ascii="Times New Roman" w:hAnsi="Times New Roman" w:cs="Times New Roman"/>
          <w:sz w:val="24"/>
          <w:szCs w:val="28"/>
        </w:rPr>
        <w:t>ГО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C5D8F">
        <w:rPr>
          <w:rFonts w:ascii="Times New Roman" w:hAnsi="Times New Roman" w:cs="Times New Roman"/>
          <w:sz w:val="24"/>
          <w:szCs w:val="28"/>
        </w:rPr>
        <w:t>от 15.04.2016 г. № 24</w:t>
      </w:r>
    </w:p>
    <w:p w:rsidR="00CC5D8F" w:rsidRPr="00CC5D8F" w:rsidRDefault="00CC5D8F" w:rsidP="00CC5D8F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0"/>
      <w:r w:rsidRPr="00CC5D8F">
        <w:rPr>
          <w:rFonts w:ascii="Times New Roman" w:hAnsi="Times New Roman" w:cs="Times New Roman"/>
          <w:b/>
          <w:caps/>
          <w:sz w:val="28"/>
          <w:szCs w:val="28"/>
        </w:rPr>
        <w:t>О т ч е т</w:t>
      </w:r>
    </w:p>
    <w:p w:rsidR="00CC5D8F" w:rsidRPr="00CC5D8F" w:rsidRDefault="00CC5D8F" w:rsidP="00CC5D8F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главы администрации Омсукчанского городского округа</w:t>
      </w:r>
    </w:p>
    <w:p w:rsidR="00CC5D8F" w:rsidRPr="00CC5D8F" w:rsidRDefault="00CC5D8F" w:rsidP="00CC5D8F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 xml:space="preserve">о </w:t>
      </w:r>
      <w:bookmarkEnd w:id="0"/>
      <w:r w:rsidRPr="00CC5D8F">
        <w:rPr>
          <w:rFonts w:ascii="Times New Roman" w:hAnsi="Times New Roman" w:cs="Times New Roman"/>
          <w:sz w:val="28"/>
          <w:szCs w:val="28"/>
        </w:rPr>
        <w:t>результатах его деятельности, деятельности администрации</w:t>
      </w:r>
    </w:p>
    <w:p w:rsidR="00CC5D8F" w:rsidRPr="00CC5D8F" w:rsidRDefault="00CC5D8F" w:rsidP="00CC5D8F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Омсукчанского городского округа и подведомственных ему органов местного самоуправления</w:t>
      </w:r>
    </w:p>
    <w:p w:rsidR="00CC5D8F" w:rsidRPr="00CC5D8F" w:rsidRDefault="00CC5D8F" w:rsidP="00CC5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Сегодня вашему вниманию и оценке депутатов городского округа  я представляю отчёт об основных итогах деятельности администрации муниципального образования Омсукчанский городской округ за 2015 год и задачах на текущий год. В своем докладе я остановлюсь на наиболее значимых моментах реализации полномочий, определенных Федеральным законом «Об общих принципах организации местного самоуправления в Российской Федерации», обозначу приоритетные задачи и планы на предстоящий период.</w:t>
      </w:r>
    </w:p>
    <w:p w:rsidR="00CC5D8F" w:rsidRPr="00CC5D8F" w:rsidRDefault="00CC5D8F" w:rsidP="00CC5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Представляемый отчет - это итоговый документ исполнительно-распорядительного органа Омсукчанского городского округа, внесенный на ваше обсуждение с тем, чтобы оценить уровень и состояние экономики, определить ресурсный потенциал развития и необходимые условия динамичного продвижения по всем сферам производства с целью дальнейшего повышения качества жизни и благосостояния жителей нашего округа.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По  многим направлениям округ показывает позитивную динамику. В этом заслуга правильно выбранной экономической  стратегии Губернатора, Правительства Магаданской области, депутатов собрания представителей, и добросовестному труду жителей  Омсукчанского городского округа.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Отчетный, 2015 год, является значимым, и, безусловно, займет достойное место в истории нашего округа.</w:t>
      </w:r>
    </w:p>
    <w:p w:rsidR="00CC5D8F" w:rsidRPr="00CC5D8F" w:rsidRDefault="00CC5D8F" w:rsidP="00CC5D8F">
      <w:pPr>
        <w:ind w:firstLine="709"/>
        <w:jc w:val="both"/>
        <w:rPr>
          <w:color w:val="1F497D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>В связи с преобразованием муниципальных образований «поселок Омсукчан» и «п. Дукат» путем их объединения с наделением статуса городского округа во вновь образованное муниципальное образование «Омсукчанский городской округ» с административным центром в поселке Омсукчан</w:t>
      </w:r>
      <w:r w:rsidRPr="00CC5D8F">
        <w:rPr>
          <w:b/>
          <w:sz w:val="28"/>
          <w:szCs w:val="28"/>
        </w:rPr>
        <w:t xml:space="preserve">, </w:t>
      </w:r>
      <w:r w:rsidRPr="00CC5D8F">
        <w:rPr>
          <w:sz w:val="28"/>
          <w:szCs w:val="28"/>
        </w:rPr>
        <w:t>администрацией проводилась масштабная работа по правовому обеспечению деятельности органов местного самоуправления, способствующая реализации основных направлений социально-экономической политики муниципального образования «Омсукчанский городской округ».</w:t>
      </w:r>
      <w:proofErr w:type="gramEnd"/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На муниципальных выборах, прошедших 13 сентября 2015 года был избран глава муниципального образования «Омсукчанский городской округ» и депутаты Собрания представителей нашего округа первого созыва сроком </w:t>
      </w:r>
      <w:r w:rsidRPr="00CC5D8F">
        <w:rPr>
          <w:sz w:val="28"/>
          <w:szCs w:val="28"/>
        </w:rPr>
        <w:lastRenderedPageBreak/>
        <w:t>на 5 лет. В течение 2015 года нами проводились ликвидационные мероприятия администраций «пос. Омсукчан» и «пос. Дукат».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698"/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 xml:space="preserve">Нормотворческая деятельность по решению </w:t>
      </w:r>
    </w:p>
    <w:p w:rsidR="00CC5D8F" w:rsidRPr="00CC5D8F" w:rsidRDefault="00CC5D8F" w:rsidP="00CC5D8F">
      <w:pPr>
        <w:ind w:firstLine="698"/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>вопросов местного значения</w:t>
      </w:r>
    </w:p>
    <w:p w:rsidR="00CC5D8F" w:rsidRPr="00CC5D8F" w:rsidRDefault="00CC5D8F" w:rsidP="00CC5D8F">
      <w:pPr>
        <w:ind w:firstLine="698"/>
        <w:jc w:val="center"/>
        <w:rPr>
          <w:b/>
          <w:sz w:val="28"/>
          <w:szCs w:val="28"/>
        </w:rPr>
      </w:pPr>
    </w:p>
    <w:p w:rsidR="00CC5D8F" w:rsidRPr="00CC5D8F" w:rsidRDefault="00CC5D8F" w:rsidP="00CC5D8F">
      <w:pPr>
        <w:ind w:firstLine="69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 В 2015 году нами исполнялись нормативные правовые акты, содержащие важнейшие программные принципы: Послание Президента Российской Федерации Федеральному Собранию Российской Федерации, Указы Президента Российской Федерации, нормативно-правовые акты Магаданской области, решения Собрания представителей Омсукчанского городского округа.</w:t>
      </w:r>
    </w:p>
    <w:p w:rsidR="00CC5D8F" w:rsidRPr="00CC5D8F" w:rsidRDefault="00CC5D8F" w:rsidP="00CC5D8F">
      <w:pPr>
        <w:ind w:firstLine="69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Был принят основополагающий акт – Устав округа. </w:t>
      </w:r>
    </w:p>
    <w:p w:rsidR="00CC5D8F" w:rsidRPr="00CC5D8F" w:rsidRDefault="00CC5D8F" w:rsidP="00CC5D8F">
      <w:pPr>
        <w:ind w:firstLine="69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отчетном периоде было издано 320 нормативных правовых актов. Все НПА принятые в 2015 году опубликованы на официальном сайте администрации нашего округа, а акты, затрагивающие права и законные интересы граждан опубликованы в районной газете «Омсукчанские вести». </w:t>
      </w:r>
    </w:p>
    <w:p w:rsidR="00CC5D8F" w:rsidRPr="00CC5D8F" w:rsidRDefault="00CC5D8F" w:rsidP="00CC5D8F">
      <w:pPr>
        <w:ind w:firstLine="69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рамках взаимодействия с надзорными органами администрация Омсукчанского городского округа согласовывала с прокуратурой Омсукчанского района позицию по вопросам местного самоуправления.  Также с представителями прокуратуры Омсукчанского района проводились совместные семинары для муниципальных служащих по вопросам коррупции и нормотворчества. Все проекты муниципальных нормативных правовых актов, направлялись  в прокуратуру Омсукчанского района в целях проведения </w:t>
      </w:r>
      <w:proofErr w:type="spellStart"/>
      <w:r w:rsidRPr="00CC5D8F">
        <w:rPr>
          <w:sz w:val="28"/>
          <w:szCs w:val="28"/>
        </w:rPr>
        <w:t>антикоррупционной</w:t>
      </w:r>
      <w:proofErr w:type="spellEnd"/>
      <w:r w:rsidRPr="00CC5D8F">
        <w:rPr>
          <w:sz w:val="28"/>
          <w:szCs w:val="28"/>
        </w:rPr>
        <w:t xml:space="preserve"> экспертизы, направленной на выявление положений, способствующих созданию условий для возникновения </w:t>
      </w:r>
      <w:proofErr w:type="spellStart"/>
      <w:r w:rsidRPr="00CC5D8F">
        <w:rPr>
          <w:sz w:val="28"/>
          <w:szCs w:val="28"/>
        </w:rPr>
        <w:t>коррупциогенных</w:t>
      </w:r>
      <w:proofErr w:type="spellEnd"/>
      <w:r w:rsidRPr="00CC5D8F">
        <w:rPr>
          <w:sz w:val="28"/>
          <w:szCs w:val="28"/>
        </w:rPr>
        <w:t xml:space="preserve"> факторов, разработку рекомендаций по устранению или ограничению действия таких факторов. </w:t>
      </w:r>
    </w:p>
    <w:p w:rsidR="00CC5D8F" w:rsidRPr="00CC5D8F" w:rsidRDefault="00CC5D8F" w:rsidP="00CC5D8F">
      <w:pPr>
        <w:ind w:firstLine="69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связи большим объемом НПА подлежащих приведению в соответствии с действующим законодательством не все нормативные документы были своевременно обновлены. Работа в этом направлении будет продолжена и по итогам 2016 года будет завершена. 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>Бюджет Омсукчанского городского округа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center"/>
        <w:rPr>
          <w:b/>
          <w:color w:val="1F497D"/>
          <w:sz w:val="28"/>
          <w:szCs w:val="28"/>
        </w:rPr>
      </w:pP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Одной из важнейших задач, решаемых администрацией, является обеспечение поступлений в полном объеме доходов в бюджет округа. Вторым фактором развития экономики и оценки эффективности является уровень доходов населения. Администрацией в течение всего финансового года проводилась планомерная и целенаправленная работа с главными распорядителями и получателями бюджетных средств по наиболее рациональному и качественному освоению выделенных бюджетных ассигнований. 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lastRenderedPageBreak/>
        <w:t>Достигнутый процент выделения и освоения бюджетных средств, предусмотренных бюджетом городского округа, позволил обеспечить в полном объеме выплату текущих обязательств по заработной плате, начислениям на заработную плату, оплату текущих коммунальных услуг бюджетных учреждений и прочих расходов.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Бюджет муниципального образования «Омсукчанский городской округ» за 2015 год исполнен по доходам в сумме 577, 4 млн. рублей, или 98,6% от плана, по расходам – 616,4 млн. рублей или 94,5% от плана. 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Сумма налоговых доходов за 2015 год составили 175,3 млн. рублей Наибольший объем поступлений составил НДФЛ в размере 159,3 млн. рублей или 90,9% от налоговых доходов.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Неналоговые доходы в бюджет округа поступили в сумме 42,7 млн. рублей, в том числе наибольший объем составили доходы от арендной платы за земельные участки и использование имущества.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сложившихся экономических условиях повышается роль администраторов как налоговых, так и неналоговых доходов. В ходе исполнения бюджета Омсукчанского городского округа немаловажную роль играет поддержка в виде бюджетных средств, поступающих из бюджета Магаданской области. Безвозмездные поступления в бюджет Омсукчанского городского округа за отчетный период составили 359,34 млн. рублей или 62,2% от всех видов доходов.</w:t>
      </w:r>
    </w:p>
    <w:p w:rsidR="00CC5D8F" w:rsidRPr="00CC5D8F" w:rsidRDefault="00CC5D8F" w:rsidP="00CC5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Приоритетным направлением расходов бюджета в 2015 году являлись расходы на социальную сферу. Это 387,24 млн. рублей, или 62,8 % от общей суммы расходов, оставшаяся часть - расходы на жилищно-коммунальное хозяйство, национальную экономику, национальную безопасность, общегосударственные вопросы.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Финансовый результат исполнения бюджета городского округа за 2015 год – превышение расходов над доходами на 39,1 млн. рублей. В целях покрытия расходных обязательств в 2015 году был использован переходящий остаток с 2014 года.</w:t>
      </w:r>
    </w:p>
    <w:p w:rsidR="00CC5D8F" w:rsidRPr="00CC5D8F" w:rsidRDefault="00CC5D8F" w:rsidP="00CC5D8F">
      <w:pPr>
        <w:autoSpaceDE w:val="0"/>
        <w:autoSpaceDN w:val="0"/>
        <w:adjustRightInd w:val="0"/>
        <w:jc w:val="both"/>
        <w:rPr>
          <w:color w:val="1F497D"/>
          <w:sz w:val="28"/>
          <w:szCs w:val="28"/>
        </w:rPr>
      </w:pPr>
    </w:p>
    <w:p w:rsidR="00CC5D8F" w:rsidRPr="00CC5D8F" w:rsidRDefault="00CC5D8F" w:rsidP="00CC5D8F">
      <w:pPr>
        <w:pStyle w:val="a7"/>
        <w:ind w:firstLine="709"/>
        <w:jc w:val="center"/>
        <w:rPr>
          <w:rFonts w:cs="Times New Roman"/>
          <w:b/>
        </w:rPr>
      </w:pPr>
      <w:r w:rsidRPr="00CC5D8F">
        <w:rPr>
          <w:rFonts w:cs="Times New Roman"/>
          <w:b/>
        </w:rPr>
        <w:t xml:space="preserve">Социально-экономическое развитие </w:t>
      </w:r>
    </w:p>
    <w:p w:rsidR="00CC5D8F" w:rsidRPr="00CC5D8F" w:rsidRDefault="00CC5D8F" w:rsidP="00CC5D8F">
      <w:pPr>
        <w:pStyle w:val="a7"/>
        <w:ind w:firstLine="709"/>
        <w:jc w:val="center"/>
        <w:rPr>
          <w:rFonts w:cs="Times New Roman"/>
          <w:b/>
        </w:rPr>
      </w:pPr>
      <w:r w:rsidRPr="00CC5D8F">
        <w:rPr>
          <w:rFonts w:cs="Times New Roman"/>
          <w:b/>
        </w:rPr>
        <w:t>Омсукчанского городского округа</w:t>
      </w:r>
    </w:p>
    <w:p w:rsidR="00CC5D8F" w:rsidRPr="00CC5D8F" w:rsidRDefault="00CC5D8F" w:rsidP="00CC5D8F">
      <w:pPr>
        <w:pStyle w:val="a7"/>
        <w:ind w:firstLine="709"/>
        <w:rPr>
          <w:rFonts w:cs="Times New Roman"/>
        </w:rPr>
      </w:pPr>
    </w:p>
    <w:p w:rsidR="00CC5D8F" w:rsidRPr="00CC5D8F" w:rsidRDefault="00CC5D8F" w:rsidP="00CC5D8F">
      <w:pPr>
        <w:pStyle w:val="a7"/>
        <w:ind w:firstLine="600"/>
        <w:rPr>
          <w:rFonts w:cs="Times New Roman"/>
          <w:color w:val="1F497D"/>
        </w:rPr>
      </w:pPr>
      <w:r w:rsidRPr="00CC5D8F">
        <w:rPr>
          <w:rFonts w:cs="Times New Roman"/>
        </w:rPr>
        <w:t xml:space="preserve">В соответствии со статистическими данными территориального органа Федеральной службы государственной статистики Российской Федерации по Магаданской области, сведений муниципальных бюджетных учреждений, градообразующих предприятий и других организаций области по состоянию 01.01.2016 года в </w:t>
      </w:r>
      <w:proofErr w:type="spellStart"/>
      <w:r w:rsidRPr="00CC5D8F">
        <w:rPr>
          <w:rFonts w:cs="Times New Roman"/>
        </w:rPr>
        <w:t>Статрегистре</w:t>
      </w:r>
      <w:proofErr w:type="spellEnd"/>
      <w:r w:rsidRPr="00CC5D8F">
        <w:rPr>
          <w:rFonts w:cs="Times New Roman"/>
        </w:rPr>
        <w:t xml:space="preserve"> хозяйствующих субъектов Росстата РФ </w:t>
      </w:r>
      <w:r w:rsidRPr="00CC5D8F">
        <w:rPr>
          <w:rFonts w:cs="Times New Roman"/>
        </w:rPr>
        <w:lastRenderedPageBreak/>
        <w:t>зарегистрировано 116  предприятий и организаций и 240 индивидуальных предпринимателей</w:t>
      </w:r>
      <w:r w:rsidRPr="00CC5D8F">
        <w:rPr>
          <w:rFonts w:cs="Times New Roman"/>
          <w:color w:val="1F497D"/>
        </w:rPr>
        <w:t>.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Экономические показатели округа за 2015 год следующие: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- оборот крупных и средних организаций составил 27 миллиардов 646 млн. рублей, что на 27,5% выше уровня 2014 года;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- инвестиции в основной капитал крупных средних предприятий использованы в объеме 2,6 млрд. рублей, или 143,0% к предыдущему году;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- финансовый результат деятельности крупных и средних организаций составил более 15 млрд. рублей прибыли с приростом 88,6% к уровню 2014 года;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- на конец отчетного года отсутствует задолженность по заработной плате по всем формам собственности;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- средняя номинальная начисленная заработная плата работников крупных и средних организаций составила 92548,8 рублей. Рост к 2014 году составляет 119,1 процентов. Основное увеличение заработной платы произошло в промышленных предприятиях.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 xml:space="preserve">- среднесписочная численность работников крупных и средних организаций  снизилась, и составила 3642 человека. 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- численность безработных, зарегистрированных в органах службы занятости, на конец декабря 2015 года составила 49 человек.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Администрация городского округа продолжала  выполнять свои обязательства по обеспечению жителей поселка Дукат пассажирским транспортом. Население поселка имело регулярное автобусное сообщение с п. Омсукчан. В зимний период в выходной день для детей п. Дукат были обеспечены бесплатные рейсы для посещения крытого катка.</w:t>
      </w:r>
    </w:p>
    <w:p w:rsidR="00CC5D8F" w:rsidRPr="00CC5D8F" w:rsidRDefault="00CC5D8F" w:rsidP="00CC5D8F">
      <w:pPr>
        <w:pStyle w:val="a7"/>
        <w:ind w:firstLine="600"/>
        <w:rPr>
          <w:rFonts w:cs="Times New Roman"/>
          <w:b/>
        </w:rPr>
      </w:pPr>
    </w:p>
    <w:p w:rsidR="00CC5D8F" w:rsidRPr="00CC5D8F" w:rsidRDefault="00CC5D8F" w:rsidP="00CC5D8F">
      <w:pPr>
        <w:pStyle w:val="1"/>
        <w:ind w:firstLine="600"/>
        <w:jc w:val="both"/>
        <w:rPr>
          <w:szCs w:val="28"/>
        </w:rPr>
      </w:pPr>
      <w:r w:rsidRPr="00CC5D8F">
        <w:rPr>
          <w:szCs w:val="28"/>
        </w:rPr>
        <w:t xml:space="preserve">В рамках 44-ФЗ «О контрактной системе </w:t>
      </w:r>
      <w:r w:rsidRPr="00CC5D8F">
        <w:rPr>
          <w:bCs/>
          <w:color w:val="26282F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CC5D8F">
        <w:rPr>
          <w:szCs w:val="28"/>
        </w:rPr>
        <w:t>» проведено торгов на сумму 110,01 млн. рулей, заключено контрактов на сумму 103,7 млн. рублей, экономический эффект составил 6,3 млн. рублей.</w:t>
      </w:r>
    </w:p>
    <w:p w:rsidR="00CC5D8F" w:rsidRPr="00CC5D8F" w:rsidRDefault="00CC5D8F" w:rsidP="00CC5D8F">
      <w:pPr>
        <w:ind w:firstLine="600"/>
        <w:rPr>
          <w:sz w:val="28"/>
          <w:szCs w:val="28"/>
        </w:rPr>
      </w:pPr>
    </w:p>
    <w:p w:rsidR="00CC5D8F" w:rsidRPr="00CC5D8F" w:rsidRDefault="00CC5D8F" w:rsidP="00CC5D8F">
      <w:pPr>
        <w:pStyle w:val="a7"/>
        <w:ind w:firstLine="600"/>
        <w:jc w:val="center"/>
        <w:rPr>
          <w:rFonts w:cs="Times New Roman"/>
          <w:b/>
        </w:rPr>
      </w:pPr>
      <w:r w:rsidRPr="00CC5D8F">
        <w:rPr>
          <w:rFonts w:cs="Times New Roman"/>
          <w:b/>
        </w:rPr>
        <w:t>Демография</w:t>
      </w:r>
    </w:p>
    <w:p w:rsidR="00CC5D8F" w:rsidRPr="00CC5D8F" w:rsidRDefault="00CC5D8F" w:rsidP="00CC5D8F">
      <w:pPr>
        <w:pStyle w:val="a7"/>
        <w:ind w:firstLine="600"/>
        <w:jc w:val="center"/>
        <w:rPr>
          <w:rFonts w:cs="Times New Roman"/>
          <w:b/>
        </w:rPr>
      </w:pP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>По состоянию на 01 января 2016 года численность населения нашего округа составила 5209 человек, в том числе пенсионеров всех категорий 1502 человека, что составляет 28,8 % от общей численности населения.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 xml:space="preserve">В отчетном году продолжается миграционный отток населения как по области в целом, так  и нашем округе. За 2015 год в округ прибыло 424 человек, а убыло 574  человека. Миграция составляет минус 150 человек.  </w:t>
      </w:r>
    </w:p>
    <w:p w:rsidR="00CC5D8F" w:rsidRPr="00CC5D8F" w:rsidRDefault="00CC5D8F" w:rsidP="00CC5D8F">
      <w:pPr>
        <w:pStyle w:val="a7"/>
        <w:ind w:firstLine="600"/>
        <w:rPr>
          <w:rFonts w:cs="Times New Roman"/>
        </w:rPr>
      </w:pPr>
      <w:r w:rsidRPr="00CC5D8F">
        <w:rPr>
          <w:rFonts w:cs="Times New Roman"/>
        </w:rPr>
        <w:t xml:space="preserve">Родилось 49 человек, умерло 41 человек. </w:t>
      </w:r>
    </w:p>
    <w:p w:rsidR="00CC5D8F" w:rsidRPr="00CC5D8F" w:rsidRDefault="00CC5D8F" w:rsidP="00CC5D8F">
      <w:pPr>
        <w:pStyle w:val="a7"/>
        <w:rPr>
          <w:rFonts w:cs="Times New Roman"/>
          <w:color w:val="1F497D"/>
        </w:rPr>
      </w:pPr>
    </w:p>
    <w:p w:rsidR="00CC5D8F" w:rsidRPr="00CC5D8F" w:rsidRDefault="00CC5D8F" w:rsidP="00CC5D8F">
      <w:pPr>
        <w:pStyle w:val="a7"/>
        <w:jc w:val="center"/>
        <w:rPr>
          <w:rFonts w:cs="Times New Roman"/>
          <w:b/>
        </w:rPr>
      </w:pPr>
      <w:r w:rsidRPr="00CC5D8F">
        <w:rPr>
          <w:rFonts w:cs="Times New Roman"/>
          <w:b/>
        </w:rPr>
        <w:t>Жилищно-коммунальное хозяйство Омсукчанского городского округа</w:t>
      </w:r>
    </w:p>
    <w:p w:rsidR="00CC5D8F" w:rsidRPr="00CC5D8F" w:rsidRDefault="00CC5D8F" w:rsidP="00CC5D8F">
      <w:pPr>
        <w:pStyle w:val="a7"/>
        <w:jc w:val="center"/>
        <w:rPr>
          <w:rFonts w:cs="Times New Roman"/>
          <w:b/>
        </w:rPr>
      </w:pPr>
    </w:p>
    <w:p w:rsidR="00CC5D8F" w:rsidRPr="00CC5D8F" w:rsidRDefault="00CC5D8F" w:rsidP="00CC5D8F">
      <w:pPr>
        <w:ind w:firstLine="600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>По прежнему</w:t>
      </w:r>
      <w:proofErr w:type="gramEnd"/>
      <w:r w:rsidRPr="00CC5D8F">
        <w:rPr>
          <w:sz w:val="28"/>
          <w:szCs w:val="28"/>
        </w:rPr>
        <w:t>, одна из важнейших задач органов местного самоуправления – обеспечить стабильное функционирование жилищно-</w:t>
      </w:r>
      <w:r w:rsidRPr="00CC5D8F">
        <w:rPr>
          <w:sz w:val="28"/>
          <w:szCs w:val="28"/>
        </w:rPr>
        <w:lastRenderedPageBreak/>
        <w:t xml:space="preserve">коммунального хозяйства и создать комфортные условия для жизни людей. В центре внимания – </w:t>
      </w:r>
      <w:proofErr w:type="spellStart"/>
      <w:r w:rsidRPr="00CC5D8F">
        <w:rPr>
          <w:sz w:val="28"/>
          <w:szCs w:val="28"/>
        </w:rPr>
        <w:t>ресурсоснабжающие</w:t>
      </w:r>
      <w:proofErr w:type="spellEnd"/>
      <w:r w:rsidRPr="00CC5D8F">
        <w:rPr>
          <w:sz w:val="28"/>
          <w:szCs w:val="28"/>
        </w:rPr>
        <w:t xml:space="preserve"> организации, управляющие компании, качество предоставляемых услуг.</w:t>
      </w:r>
    </w:p>
    <w:p w:rsidR="00CC5D8F" w:rsidRPr="00CC5D8F" w:rsidRDefault="00CC5D8F" w:rsidP="00CC5D8F">
      <w:pPr>
        <w:ind w:firstLine="60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2015 году жилищно-коммунальный комплекс сработал достаточно стабильно. Хотя, конечно, остается еще немало проблем, которые нужно решать. Но, тем не менее, предприятия </w:t>
      </w:r>
      <w:proofErr w:type="spellStart"/>
      <w:proofErr w:type="gramStart"/>
      <w:r w:rsidRPr="00CC5D8F">
        <w:rPr>
          <w:sz w:val="28"/>
          <w:szCs w:val="28"/>
        </w:rPr>
        <w:t>жилищно</w:t>
      </w:r>
      <w:proofErr w:type="spellEnd"/>
      <w:r w:rsidRPr="00CC5D8F">
        <w:rPr>
          <w:sz w:val="28"/>
          <w:szCs w:val="28"/>
        </w:rPr>
        <w:t xml:space="preserve"> - коммунального</w:t>
      </w:r>
      <w:proofErr w:type="gramEnd"/>
      <w:r w:rsidRPr="00CC5D8F">
        <w:rPr>
          <w:sz w:val="28"/>
          <w:szCs w:val="28"/>
        </w:rPr>
        <w:t xml:space="preserve"> хозяйства городского округа завершают отопительный сезон без особых сбоев. </w:t>
      </w:r>
    </w:p>
    <w:p w:rsidR="00CC5D8F" w:rsidRPr="00CC5D8F" w:rsidRDefault="00CC5D8F" w:rsidP="00CC5D8F">
      <w:pPr>
        <w:ind w:firstLine="600"/>
        <w:rPr>
          <w:sz w:val="28"/>
          <w:szCs w:val="28"/>
        </w:rPr>
      </w:pPr>
    </w:p>
    <w:p w:rsidR="00CC5D8F" w:rsidRPr="00CC5D8F" w:rsidRDefault="00CC5D8F" w:rsidP="00CC5D8F">
      <w:pPr>
        <w:pStyle w:val="a7"/>
        <w:shd w:val="clear" w:color="auto" w:fill="FFFFFF"/>
        <w:ind w:firstLine="600"/>
        <w:rPr>
          <w:rFonts w:cs="Times New Roman"/>
        </w:rPr>
      </w:pPr>
      <w:r w:rsidRPr="00CC5D8F">
        <w:rPr>
          <w:rFonts w:cs="Times New Roman"/>
        </w:rPr>
        <w:t xml:space="preserve">В целях создания безопасных и благоприятных условий проживания граждан реализовывалась муниципальная программа </w:t>
      </w:r>
      <w:r w:rsidRPr="00CC5D8F">
        <w:rPr>
          <w:rFonts w:cs="Times New Roman"/>
          <w:iCs/>
        </w:rPr>
        <w:t xml:space="preserve">Комплексное развитие систем коммунальной инфраструктуры </w:t>
      </w:r>
      <w:r w:rsidRPr="00CC5D8F">
        <w:rPr>
          <w:rFonts w:cs="Times New Roman"/>
          <w:color w:val="000000"/>
        </w:rPr>
        <w:t>Омсукчанского городского округа на 2015</w:t>
      </w:r>
      <w:r w:rsidRPr="00CC5D8F">
        <w:rPr>
          <w:rFonts w:cs="Times New Roman"/>
        </w:rPr>
        <w:t xml:space="preserve"> год. </w:t>
      </w:r>
    </w:p>
    <w:p w:rsidR="00CC5D8F" w:rsidRPr="00CC5D8F" w:rsidRDefault="00CC5D8F" w:rsidP="00CC5D8F">
      <w:pPr>
        <w:ind w:firstLine="600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60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отчетном году Управление ЖКХ и градостроительства в соответствии с мероприятиями программы профинансировало работы на сумму около 22  млн. рублей, из них средства областного бюджета составили 15 млн. рублей, местный бюджет – 7 млн</w:t>
      </w:r>
      <w:proofErr w:type="gramStart"/>
      <w:r w:rsidRPr="00CC5D8F">
        <w:rPr>
          <w:sz w:val="28"/>
          <w:szCs w:val="28"/>
        </w:rPr>
        <w:t>.р</w:t>
      </w:r>
      <w:proofErr w:type="gramEnd"/>
      <w:r w:rsidRPr="00CC5D8F">
        <w:rPr>
          <w:sz w:val="28"/>
          <w:szCs w:val="28"/>
        </w:rPr>
        <w:t xml:space="preserve">ублей.  </w:t>
      </w:r>
    </w:p>
    <w:p w:rsidR="00CC5D8F" w:rsidRPr="00CC5D8F" w:rsidRDefault="00CC5D8F" w:rsidP="00CC5D8F">
      <w:pPr>
        <w:ind w:firstLine="60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Финансовые средства были направлены на  подготовку и ремонт котельных, на подготовку канализационных сетей.</w:t>
      </w:r>
    </w:p>
    <w:p w:rsidR="00CC5D8F" w:rsidRPr="00CC5D8F" w:rsidRDefault="00CC5D8F" w:rsidP="00CC5D8F">
      <w:pPr>
        <w:ind w:firstLine="60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Проведены очистка и промывка канализации в поселке Дукат,  капитальные ремонты наружных сетей канализации в  поселках</w:t>
      </w:r>
    </w:p>
    <w:p w:rsidR="00CC5D8F" w:rsidRPr="00CC5D8F" w:rsidRDefault="00CC5D8F" w:rsidP="00CC5D8F">
      <w:pPr>
        <w:ind w:firstLine="709"/>
        <w:jc w:val="both"/>
        <w:rPr>
          <w:b/>
          <w:sz w:val="28"/>
          <w:szCs w:val="28"/>
        </w:rPr>
      </w:pPr>
      <w:r w:rsidRPr="00CC5D8F">
        <w:rPr>
          <w:sz w:val="28"/>
          <w:szCs w:val="28"/>
        </w:rPr>
        <w:t xml:space="preserve">Приобретена </w:t>
      </w:r>
      <w:proofErr w:type="spellStart"/>
      <w:r w:rsidRPr="00CC5D8F">
        <w:rPr>
          <w:sz w:val="28"/>
          <w:szCs w:val="28"/>
        </w:rPr>
        <w:t>каналопромывочная</w:t>
      </w:r>
      <w:proofErr w:type="spellEnd"/>
      <w:r w:rsidRPr="00CC5D8F">
        <w:rPr>
          <w:sz w:val="28"/>
          <w:szCs w:val="28"/>
        </w:rPr>
        <w:t xml:space="preserve"> машина.</w:t>
      </w:r>
    </w:p>
    <w:p w:rsidR="00CC5D8F" w:rsidRPr="00CC5D8F" w:rsidRDefault="00CC5D8F" w:rsidP="00CC5D8F">
      <w:pPr>
        <w:ind w:firstLine="709"/>
        <w:jc w:val="both"/>
        <w:rPr>
          <w:b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рамках муниципальной целевой программы «Благоустройство территории Омсукчанского городского округа на 2015-2020 годы» в 2015 году были произведены расходы на сумму более трех млн. рублей.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Данные средства были израсходованы на следующие мероприятия: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- наружное освещение, иллюминация;</w:t>
      </w:r>
    </w:p>
    <w:p w:rsidR="00CC5D8F" w:rsidRPr="00CC5D8F" w:rsidRDefault="00CC5D8F" w:rsidP="00CC5D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8F">
        <w:rPr>
          <w:rFonts w:ascii="Times New Roman" w:hAnsi="Times New Roman" w:cs="Times New Roman"/>
          <w:sz w:val="28"/>
          <w:szCs w:val="28"/>
        </w:rPr>
        <w:t>- содержание, благоустройство внутри дворовых территорий и дорог (зимнее и летнее).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целях реализации муниципальной программы «Переселение из ветхого и аварийного жилищного фонда поселка Омсукчан на 2011-2015 года», было расселено 4 аварийных дома, жилье получили  9 семей.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Все дома признанные аварийными по состоянию до 2012 года полностью расселены.</w:t>
      </w:r>
    </w:p>
    <w:p w:rsidR="00CC5D8F" w:rsidRPr="00CC5D8F" w:rsidRDefault="00CC5D8F" w:rsidP="00CC5D8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настоящее время на территории округа домов, признанных аварийными нет.</w:t>
      </w:r>
    </w:p>
    <w:p w:rsidR="00CC5D8F" w:rsidRPr="00CC5D8F" w:rsidRDefault="00CC5D8F" w:rsidP="00CC5D8F">
      <w:pPr>
        <w:pStyle w:val="a7"/>
        <w:ind w:firstLine="709"/>
        <w:rPr>
          <w:rFonts w:cs="Times New Roman"/>
          <w:color w:val="1F497D"/>
        </w:rPr>
      </w:pPr>
    </w:p>
    <w:p w:rsidR="00CC5D8F" w:rsidRPr="00CC5D8F" w:rsidRDefault="00CC5D8F" w:rsidP="00CC5D8F">
      <w:pPr>
        <w:ind w:firstLine="709"/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>Имущественно - земельные отношения</w:t>
      </w:r>
    </w:p>
    <w:p w:rsidR="00CC5D8F" w:rsidRPr="00CC5D8F" w:rsidRDefault="00CC5D8F" w:rsidP="00CC5D8F">
      <w:pPr>
        <w:ind w:firstLine="709"/>
        <w:jc w:val="center"/>
        <w:rPr>
          <w:b/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Экономическую основу местного самоуправления составляет муниципальное имущество. Работа администрации городского округа по владению, пользованию и распоряжению муниципальным имуществом и земельными участками была направлена на повышение эффективности их использования.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lastRenderedPageBreak/>
        <w:t>Комитетом по управлению муниципальным имуществом  в 2015 году было заключено 107 договоров аренды муниципального имущества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За отчетный период заключено 96 договоров аренды земельных участков. По состоянию на 01.01.2016г. действовало: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- 582 договора земельных участков площадью </w:t>
      </w:r>
      <w:smartTag w:uri="urn:schemas-microsoft-com:office:smarttags" w:element="metricconverter">
        <w:smartTagPr>
          <w:attr w:name="ProductID" w:val="910 га"/>
        </w:smartTagPr>
        <w:r w:rsidRPr="00CC5D8F">
          <w:rPr>
            <w:sz w:val="28"/>
            <w:szCs w:val="28"/>
          </w:rPr>
          <w:t>910 га</w:t>
        </w:r>
      </w:smartTag>
      <w:r w:rsidRPr="00CC5D8F">
        <w:rPr>
          <w:sz w:val="28"/>
          <w:szCs w:val="28"/>
        </w:rPr>
        <w:t>;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- 5 договоров безвозмездного пользования.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</w:p>
    <w:p w:rsidR="00CC5D8F" w:rsidRPr="00CC5D8F" w:rsidRDefault="00CC5D8F" w:rsidP="00CC5D8F">
      <w:pPr>
        <w:pStyle w:val="a7"/>
        <w:ind w:firstLine="709"/>
        <w:jc w:val="center"/>
        <w:rPr>
          <w:rFonts w:cs="Times New Roman"/>
          <w:b/>
        </w:rPr>
      </w:pPr>
      <w:r w:rsidRPr="00CC5D8F">
        <w:rPr>
          <w:rFonts w:cs="Times New Roman"/>
          <w:b/>
        </w:rPr>
        <w:t>Социальная сфера</w:t>
      </w:r>
    </w:p>
    <w:p w:rsidR="00CC5D8F" w:rsidRPr="00CC5D8F" w:rsidRDefault="00CC5D8F" w:rsidP="00CC5D8F">
      <w:pPr>
        <w:ind w:firstLine="709"/>
        <w:jc w:val="both"/>
        <w:rPr>
          <w:color w:val="1F497D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На протяжении многих лет бюджет нашего муниципального образования носит социально ориентированный характер и в связи с этим, главный акцент муниципальной политики делается на создание условий для улучшения  уровня жизни населения, совершенствования социальной сферы. 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2015 году была проведена большая работа по всем социально-значимым направлениям. Общая картина социальной сферы округа за 2015 год выглядела следующим образом.</w:t>
      </w:r>
    </w:p>
    <w:p w:rsidR="00CC5D8F" w:rsidRPr="00CC5D8F" w:rsidRDefault="00CC5D8F" w:rsidP="00CC5D8F">
      <w:pPr>
        <w:ind w:firstLine="709"/>
        <w:jc w:val="both"/>
        <w:rPr>
          <w:color w:val="1F497D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b/>
          <w:sz w:val="28"/>
          <w:szCs w:val="28"/>
          <w:u w:val="single"/>
        </w:rPr>
        <w:t>Образование</w:t>
      </w:r>
      <w:r w:rsidRPr="00CC5D8F">
        <w:rPr>
          <w:sz w:val="28"/>
          <w:szCs w:val="28"/>
          <w:u w:val="single"/>
        </w:rPr>
        <w:t>.</w:t>
      </w:r>
      <w:r w:rsidRPr="00CC5D8F">
        <w:rPr>
          <w:sz w:val="28"/>
          <w:szCs w:val="28"/>
        </w:rPr>
        <w:t xml:space="preserve">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Система образования представлена 6</w:t>
      </w:r>
      <w:r w:rsidRPr="00CC5D8F">
        <w:rPr>
          <w:b/>
          <w:sz w:val="28"/>
          <w:szCs w:val="28"/>
        </w:rPr>
        <w:t>-</w:t>
      </w:r>
      <w:r w:rsidRPr="00CC5D8F">
        <w:rPr>
          <w:sz w:val="28"/>
          <w:szCs w:val="28"/>
        </w:rPr>
        <w:t xml:space="preserve">ю муниципальными образовательными учреждениями и включает в себя 2 дошкольных учреждения, 1 школу основного образования, 2 средних общеобразовательных школы и Центр дополнительного образования детей. В отрасли занято 40 учителей и 48 воспитателей. В отчетном году прибыло 4 педагога. Сегодня, в  школах  округа  обучается 625 ребят и 347 воспитанников посещают детские сады.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b/>
          <w:i/>
          <w:sz w:val="28"/>
          <w:szCs w:val="28"/>
          <w:u w:val="single"/>
        </w:rPr>
        <w:t>Общее образование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июне 2015 года сдано в эксплуатацию «Спортивное ядро» при средней школе п. Омсукчан, а так же проведены ремонты лестниц.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D8F">
        <w:rPr>
          <w:color w:val="000000"/>
          <w:sz w:val="28"/>
          <w:szCs w:val="28"/>
        </w:rPr>
        <w:t xml:space="preserve">В учебных заведениях продолжается укрепление материально-технической базы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color w:val="000000"/>
          <w:sz w:val="28"/>
          <w:szCs w:val="28"/>
        </w:rPr>
        <w:t xml:space="preserve">Доступности образования способствует обеспечение всех учащихся образовательных учреждений городского округа бесплатными учебниками. Библиотечный фонд пополнен </w:t>
      </w:r>
      <w:r w:rsidRPr="00CC5D8F">
        <w:rPr>
          <w:sz w:val="28"/>
          <w:szCs w:val="28"/>
        </w:rPr>
        <w:t>почти на 4 тысячи экземпляров учебников.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D8F">
        <w:rPr>
          <w:color w:val="000000"/>
          <w:sz w:val="28"/>
          <w:szCs w:val="28"/>
        </w:rPr>
        <w:t>Учащиеся муниципальных образовательных учреждений показывают высокие достижения. 6 учеников приняли участие в региональном этапе всероссийской олимпиады школьников, один участник занял второе место, девять учеников 4 класса, приняли участие во всероссийской дистанционной олимпиаде. Двое из них заняли два первых места  по русскому языку и по математике. Лучшие учащиеся получали стипендии: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D8F">
        <w:rPr>
          <w:color w:val="000000"/>
          <w:sz w:val="28"/>
          <w:szCs w:val="28"/>
        </w:rPr>
        <w:t>- двое учащихся – стипендии Губернатора Магаданской области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D8F">
        <w:rPr>
          <w:color w:val="000000"/>
          <w:sz w:val="28"/>
          <w:szCs w:val="28"/>
        </w:rPr>
        <w:t>- 31 ученик – стипендии главы Омсукчанского городского округа,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D8F">
        <w:rPr>
          <w:color w:val="000000"/>
          <w:sz w:val="28"/>
          <w:szCs w:val="28"/>
        </w:rPr>
        <w:lastRenderedPageBreak/>
        <w:t>-</w:t>
      </w:r>
      <w:r w:rsidR="00293A6B">
        <w:rPr>
          <w:color w:val="000000"/>
          <w:sz w:val="28"/>
          <w:szCs w:val="28"/>
        </w:rPr>
        <w:t xml:space="preserve"> </w:t>
      </w:r>
      <w:r w:rsidRPr="00CC5D8F">
        <w:rPr>
          <w:color w:val="000000"/>
          <w:sz w:val="28"/>
          <w:szCs w:val="28"/>
        </w:rPr>
        <w:t xml:space="preserve">семь учащихся -  стипендии депутата Областной думы 6 созыва – </w:t>
      </w:r>
      <w:proofErr w:type="spellStart"/>
      <w:r w:rsidRPr="00CC5D8F">
        <w:rPr>
          <w:color w:val="000000"/>
          <w:sz w:val="28"/>
          <w:szCs w:val="28"/>
        </w:rPr>
        <w:t>Донцова</w:t>
      </w:r>
      <w:proofErr w:type="spellEnd"/>
      <w:r w:rsidRPr="00CC5D8F">
        <w:rPr>
          <w:color w:val="000000"/>
          <w:sz w:val="28"/>
          <w:szCs w:val="28"/>
        </w:rPr>
        <w:t xml:space="preserve"> И.Б.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-</w:t>
      </w:r>
      <w:r w:rsidR="00293A6B">
        <w:rPr>
          <w:sz w:val="28"/>
          <w:szCs w:val="28"/>
        </w:rPr>
        <w:t xml:space="preserve"> </w:t>
      </w:r>
      <w:r w:rsidRPr="00CC5D8F">
        <w:rPr>
          <w:sz w:val="28"/>
          <w:szCs w:val="28"/>
        </w:rPr>
        <w:t xml:space="preserve">семь учащихся -  стипендии депутата Собрания представителей округа </w:t>
      </w:r>
      <w:proofErr w:type="spellStart"/>
      <w:r w:rsidRPr="00CC5D8F">
        <w:rPr>
          <w:sz w:val="28"/>
          <w:szCs w:val="28"/>
        </w:rPr>
        <w:t>Колхидова</w:t>
      </w:r>
      <w:proofErr w:type="spellEnd"/>
      <w:r w:rsidRPr="00CC5D8F">
        <w:rPr>
          <w:sz w:val="28"/>
          <w:szCs w:val="28"/>
        </w:rPr>
        <w:t xml:space="preserve"> К.С.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b/>
          <w:i/>
          <w:sz w:val="28"/>
          <w:szCs w:val="28"/>
          <w:u w:val="single"/>
        </w:rPr>
        <w:t>Дошкольное образование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Под особым контролем у нас находятся детские сады Омсукчанского городского округа.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отчетном году было установлено видеонаблюдение  в двух садах.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Численность детей охваченных услугами дошкольного образования составляет 100% это 347 детей. Уже пять лет, нет очереди в детском саду поселка Омсукчан и три года в поселке Дукат. В обоих поселках открыты ясельные группы для детей от 2 месяцев до 1,5 лет. 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b/>
          <w:i/>
          <w:sz w:val="28"/>
          <w:szCs w:val="28"/>
          <w:u w:val="single"/>
        </w:rPr>
        <w:t>Дополнительное образование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 Для развития творческих способностей детей, открыты двери в Центре дополнительного образования. В учреждении работали 23 </w:t>
      </w:r>
      <w:proofErr w:type="gramStart"/>
      <w:r w:rsidRPr="00CC5D8F">
        <w:rPr>
          <w:sz w:val="28"/>
          <w:szCs w:val="28"/>
        </w:rPr>
        <w:t>творческих</w:t>
      </w:r>
      <w:proofErr w:type="gramEnd"/>
      <w:r w:rsidRPr="00CC5D8F">
        <w:rPr>
          <w:sz w:val="28"/>
          <w:szCs w:val="28"/>
        </w:rPr>
        <w:t xml:space="preserve"> объединения по 5- направлениям.  В  них  занималось более 600 человек с учетом занятий в 2-х, 3-х объединениях. Педагоги и воспитанники Центра дополнительного образования постоянные участники всероссийских, региональных и районных конкурсов. Так педагоги Центра дополнительного образования заняли два первых места во Всероссийском конкурсе для учреждений дополнительного образования: «</w:t>
      </w:r>
      <w:proofErr w:type="spellStart"/>
      <w:r w:rsidRPr="00CC5D8F">
        <w:rPr>
          <w:sz w:val="28"/>
          <w:szCs w:val="28"/>
        </w:rPr>
        <w:t>ДопИзюминка</w:t>
      </w:r>
      <w:proofErr w:type="spellEnd"/>
      <w:r w:rsidRPr="00CC5D8F">
        <w:rPr>
          <w:sz w:val="28"/>
          <w:szCs w:val="28"/>
        </w:rPr>
        <w:t>» и «Делай</w:t>
      </w:r>
      <w:proofErr w:type="gramStart"/>
      <w:r w:rsidRPr="00CC5D8F">
        <w:rPr>
          <w:sz w:val="28"/>
          <w:szCs w:val="28"/>
        </w:rPr>
        <w:t xml:space="preserve"> Д</w:t>
      </w:r>
      <w:proofErr w:type="gramEnd"/>
      <w:r w:rsidRPr="00CC5D8F">
        <w:rPr>
          <w:sz w:val="28"/>
          <w:szCs w:val="28"/>
        </w:rPr>
        <w:t xml:space="preserve">ва». На Всероссийском конкурсе </w:t>
      </w:r>
      <w:proofErr w:type="gramStart"/>
      <w:r w:rsidRPr="00CC5D8F">
        <w:rPr>
          <w:sz w:val="28"/>
          <w:szCs w:val="28"/>
        </w:rPr>
        <w:t>сочинений</w:t>
      </w:r>
      <w:proofErr w:type="gramEnd"/>
      <w:r w:rsidRPr="00CC5D8F">
        <w:rPr>
          <w:sz w:val="28"/>
          <w:szCs w:val="28"/>
        </w:rPr>
        <w:t xml:space="preserve"> на родном языке  «Мои предки» -1 место занял обучающийся этнографического центра.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b/>
          <w:sz w:val="28"/>
          <w:szCs w:val="28"/>
        </w:rPr>
      </w:pPr>
      <w:r w:rsidRPr="00CC5D8F">
        <w:rPr>
          <w:b/>
          <w:sz w:val="28"/>
          <w:szCs w:val="28"/>
          <w:u w:val="single"/>
        </w:rPr>
        <w:t>Молодёжная политика</w:t>
      </w:r>
      <w:r w:rsidRPr="00CC5D8F">
        <w:rPr>
          <w:b/>
          <w:sz w:val="28"/>
          <w:szCs w:val="28"/>
        </w:rPr>
        <w:t xml:space="preserve">. </w:t>
      </w:r>
    </w:p>
    <w:p w:rsidR="00CC5D8F" w:rsidRPr="00CC5D8F" w:rsidRDefault="00CC5D8F" w:rsidP="00CC5D8F">
      <w:pPr>
        <w:ind w:firstLine="709"/>
        <w:jc w:val="both"/>
        <w:rPr>
          <w:b/>
          <w:color w:val="1F497D"/>
          <w:sz w:val="28"/>
          <w:szCs w:val="28"/>
        </w:rPr>
      </w:pPr>
      <w:r w:rsidRPr="00CC5D8F">
        <w:rPr>
          <w:sz w:val="28"/>
          <w:szCs w:val="28"/>
        </w:rPr>
        <w:t xml:space="preserve">Реализация молодежной политики является одним из приоритетных направлений деятельности администрации.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округе действует подпрограмма «Молодежь Омсукчанского городского округа» на 2015-2020 годы, которая  реализует основные направления государственной молодежной политики Магаданской области. </w:t>
      </w:r>
    </w:p>
    <w:p w:rsidR="00CC5D8F" w:rsidRPr="00CC5D8F" w:rsidRDefault="00CC5D8F" w:rsidP="00CC5D8F">
      <w:pPr>
        <w:ind w:firstLine="709"/>
        <w:jc w:val="both"/>
        <w:rPr>
          <w:b/>
          <w:color w:val="1F497D"/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отчетном году в рамках реализации подпрограммы проводились различные мероприятия по формированию гражданской активности, патриотического и духовно-нравственного развития, в том числе мероприятия, посвященные памятным датам истории России, государственным символам Российской Федерации, Дню молодого избирателя, Дню призывника, Дню России.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 xml:space="preserve"> В юбилейный год празднования 70-летия Победы в Великой Отечественной войне молодежью Местного отделения Российского Союза Молодежи «ПОРТАЛ» и волонтерами были инициированы, подготовлены и проведены двенадцать акций. Среди них были уже традиционные акции, такие как «Георгиевская ленточка», «Стена памяти», и проведенные в Омсукчанском городском округе впервые:  «Бессмертный полк», «Живое </w:t>
      </w:r>
      <w:r w:rsidRPr="00CC5D8F">
        <w:rPr>
          <w:sz w:val="28"/>
          <w:szCs w:val="28"/>
        </w:rPr>
        <w:lastRenderedPageBreak/>
        <w:t xml:space="preserve">сердце», «Знамя Победы», «Письмо Победы», «Солдатская каша», </w:t>
      </w:r>
      <w:proofErr w:type="spellStart"/>
      <w:r w:rsidRPr="00CC5D8F">
        <w:rPr>
          <w:sz w:val="28"/>
          <w:szCs w:val="28"/>
        </w:rPr>
        <w:t>флешмоб</w:t>
      </w:r>
      <w:proofErr w:type="spellEnd"/>
      <w:r w:rsidRPr="00CC5D8F">
        <w:rPr>
          <w:sz w:val="28"/>
          <w:szCs w:val="28"/>
        </w:rPr>
        <w:t xml:space="preserve"> «Спасибо» и другие.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 </w:t>
      </w:r>
      <w:r w:rsidRPr="00CC5D8F">
        <w:rPr>
          <w:sz w:val="28"/>
          <w:szCs w:val="28"/>
        </w:rPr>
        <w:tab/>
        <w:t>В летний период 2015 года было трудоустроено 36 школьников.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 xml:space="preserve">Большое внимание уделялось пропаганде здорового образа жизни в молодежной среде. В этом направлении активно работают все учреждения культуры, образования и спорта, а так же общественные молодежные объединения и организации.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Молодежь приняла активное участие во всероссийской декаде «Жизнь без наркотиков», приуроченной  к Международному дню борьбы с наркоманией.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нашем округе активное участие в проведении окружных мероприятий принимают волонтеры. Добровольцы округа становились призерами областного конкурса «Волонтер года». В ноябре 2015 года двое наших активистов приняли участие во всероссийском добровольческом форуме в городе Москва.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 </w:t>
      </w:r>
      <w:r w:rsidRPr="00CC5D8F">
        <w:rPr>
          <w:sz w:val="28"/>
          <w:szCs w:val="28"/>
        </w:rPr>
        <w:tab/>
        <w:t xml:space="preserve">В округе были созданы и получали финансовую поддержку творческие коллективы, которые неоднократно выступали как на окружном уровне, так и на уровне области. Был  проведен рок-фестиваль с приглашением групп из других округов и областного центра. Второй год подряд в округе проходит творческий молодежный фестиваль «Шесть граней таланта», который завоевал у молодежи заслуженную популярность. </w:t>
      </w:r>
    </w:p>
    <w:p w:rsidR="00CC5D8F" w:rsidRPr="00CC5D8F" w:rsidRDefault="00CC5D8F" w:rsidP="00CC5D8F">
      <w:pPr>
        <w:jc w:val="both"/>
        <w:rPr>
          <w:color w:val="FF0000"/>
          <w:sz w:val="28"/>
          <w:szCs w:val="28"/>
        </w:rPr>
      </w:pPr>
      <w:r w:rsidRPr="00CC5D8F">
        <w:rPr>
          <w:sz w:val="28"/>
          <w:szCs w:val="28"/>
        </w:rPr>
        <w:tab/>
        <w:t>В рамках реализации программных мероприятий в 2015 году оказана материальная поддержка двум молодым специалистам, приехавшим в округ после окончания ВУЗов и впервые трудоустроенных в учреждении дополнительного образования детей и учреждении культуры</w:t>
      </w:r>
      <w:r w:rsidRPr="00CC5D8F">
        <w:rPr>
          <w:color w:val="FF0000"/>
          <w:sz w:val="28"/>
          <w:szCs w:val="28"/>
        </w:rPr>
        <w:t>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 xml:space="preserve">Более восьми лет реализуется программа «Обеспечение жильем молодых семей», в рамках которой в 2015 году  улучшить свои жилищные условия за счет средств областного и местного бюджетов смогли четыре семьи. </w:t>
      </w:r>
    </w:p>
    <w:p w:rsidR="00CC5D8F" w:rsidRPr="00CC5D8F" w:rsidRDefault="00CC5D8F" w:rsidP="00CC5D8F">
      <w:pPr>
        <w:jc w:val="both"/>
        <w:rPr>
          <w:b/>
          <w:sz w:val="28"/>
          <w:szCs w:val="28"/>
          <w:u w:val="single"/>
        </w:rPr>
      </w:pPr>
    </w:p>
    <w:p w:rsidR="00CC5D8F" w:rsidRPr="00CC5D8F" w:rsidRDefault="00CC5D8F" w:rsidP="00CC5D8F">
      <w:pPr>
        <w:ind w:firstLine="709"/>
        <w:jc w:val="both"/>
        <w:rPr>
          <w:b/>
          <w:sz w:val="28"/>
          <w:szCs w:val="28"/>
        </w:rPr>
      </w:pPr>
      <w:r w:rsidRPr="00CC5D8F">
        <w:rPr>
          <w:b/>
          <w:sz w:val="28"/>
          <w:szCs w:val="28"/>
          <w:u w:val="single"/>
        </w:rPr>
        <w:t>Культура.</w:t>
      </w:r>
      <w:r w:rsidRPr="00CC5D8F">
        <w:rPr>
          <w:b/>
          <w:sz w:val="28"/>
          <w:szCs w:val="28"/>
        </w:rPr>
        <w:t xml:space="preserve"> </w:t>
      </w:r>
    </w:p>
    <w:p w:rsidR="00CC5D8F" w:rsidRPr="00CC5D8F" w:rsidRDefault="00CC5D8F" w:rsidP="00CC5D8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D8F">
        <w:rPr>
          <w:rFonts w:ascii="Times New Roman" w:hAnsi="Times New Roman" w:cs="Times New Roman"/>
          <w:sz w:val="28"/>
          <w:szCs w:val="28"/>
        </w:rPr>
        <w:t xml:space="preserve">Для организации досуга населения и развития народного творчества в отчетном году работали 6 муниципальных бюджетных учреждений культуры: 2 учреждения дополнительного образования детей, 2 учреждения </w:t>
      </w:r>
      <w:proofErr w:type="spellStart"/>
      <w:r w:rsidRPr="00CC5D8F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CC5D8F">
        <w:rPr>
          <w:rFonts w:ascii="Times New Roman" w:hAnsi="Times New Roman" w:cs="Times New Roman"/>
          <w:sz w:val="28"/>
          <w:szCs w:val="28"/>
        </w:rPr>
        <w:t xml:space="preserve"> типа (дом культуры в п. Дукат и Центр досуга и народного творчества в п. Омсукчан) и 2 учреждения библиотечного обслуживания, в состав которой входило 3 библиотеки (две в п. Омсукчан и одна в п. Дукат»</w:t>
      </w:r>
      <w:proofErr w:type="gramEnd"/>
    </w:p>
    <w:p w:rsidR="00CC5D8F" w:rsidRPr="00CC5D8F" w:rsidRDefault="00CC5D8F" w:rsidP="00CC5D8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Всего в учреждениях </w:t>
      </w:r>
      <w:proofErr w:type="spellStart"/>
      <w:r w:rsidRPr="00CC5D8F">
        <w:rPr>
          <w:sz w:val="28"/>
          <w:szCs w:val="28"/>
        </w:rPr>
        <w:t>культурно-досугового</w:t>
      </w:r>
      <w:proofErr w:type="spellEnd"/>
      <w:r w:rsidRPr="00CC5D8F">
        <w:rPr>
          <w:sz w:val="28"/>
          <w:szCs w:val="28"/>
        </w:rPr>
        <w:t xml:space="preserve"> типа в отчетном году работало 34 клубных формирований.  В 2015 году проведено 961 мероприятие.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>Для улучшения качества предоставляемых услуг было приобретено профессиональное оборудование: вокальная радиосистема, синтезатор, микрофоны, микшер и  оргтехника: ноутбук, принтеры.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lastRenderedPageBreak/>
        <w:t>Коллективы культуры округа  принимают участие в конкурсах и фестивалях, занимают почетные призовые места и получают дипломы: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 xml:space="preserve">- в феврале – заняли  </w:t>
      </w:r>
      <w:r w:rsidRPr="00CC5D8F">
        <w:rPr>
          <w:rFonts w:ascii="Times New Roman" w:hAnsi="Times New Roman"/>
          <w:sz w:val="28"/>
          <w:szCs w:val="28"/>
          <w:lang w:val="en-US"/>
        </w:rPr>
        <w:t>II</w:t>
      </w:r>
      <w:r w:rsidRPr="00CC5D8F">
        <w:rPr>
          <w:rFonts w:ascii="Times New Roman" w:hAnsi="Times New Roman"/>
          <w:sz w:val="28"/>
          <w:szCs w:val="28"/>
        </w:rPr>
        <w:t xml:space="preserve"> место в областном конкурсе «Живое слово о войне»;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 xml:space="preserve">- в марте – получили  диплом за участие в </w:t>
      </w:r>
      <w:r w:rsidRPr="00CC5D8F">
        <w:rPr>
          <w:rFonts w:ascii="Times New Roman" w:hAnsi="Times New Roman"/>
          <w:sz w:val="28"/>
          <w:szCs w:val="28"/>
          <w:lang w:val="en-US"/>
        </w:rPr>
        <w:t>II</w:t>
      </w:r>
      <w:r w:rsidRPr="00CC5D8F">
        <w:rPr>
          <w:rFonts w:ascii="Times New Roman" w:hAnsi="Times New Roman"/>
          <w:sz w:val="28"/>
          <w:szCs w:val="28"/>
        </w:rPr>
        <w:t xml:space="preserve"> Областном фестивале «Казачий круг»;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 xml:space="preserve">- в апреле – стали Дипломантами </w:t>
      </w:r>
      <w:r w:rsidRPr="00CC5D8F">
        <w:rPr>
          <w:rFonts w:ascii="Times New Roman" w:hAnsi="Times New Roman"/>
          <w:sz w:val="28"/>
          <w:szCs w:val="28"/>
          <w:lang w:val="en-US"/>
        </w:rPr>
        <w:t>II</w:t>
      </w:r>
      <w:r w:rsidRPr="00CC5D8F">
        <w:rPr>
          <w:rFonts w:ascii="Times New Roman" w:hAnsi="Times New Roman"/>
          <w:sz w:val="28"/>
          <w:szCs w:val="28"/>
        </w:rPr>
        <w:t xml:space="preserve"> и </w:t>
      </w:r>
      <w:r w:rsidRPr="00CC5D8F">
        <w:rPr>
          <w:rFonts w:ascii="Times New Roman" w:hAnsi="Times New Roman"/>
          <w:sz w:val="28"/>
          <w:szCs w:val="28"/>
          <w:lang w:val="en-US"/>
        </w:rPr>
        <w:t>III</w:t>
      </w:r>
      <w:r w:rsidRPr="00CC5D8F">
        <w:rPr>
          <w:rFonts w:ascii="Times New Roman" w:hAnsi="Times New Roman"/>
          <w:sz w:val="28"/>
          <w:szCs w:val="28"/>
        </w:rPr>
        <w:t xml:space="preserve"> степеней во Всероссийском фестивале «Колыбель России»;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>- в декабре – принятии участие в Международном конкурсе «Мир музыки».</w:t>
      </w:r>
    </w:p>
    <w:p w:rsidR="00CC5D8F" w:rsidRPr="00CC5D8F" w:rsidRDefault="00CC5D8F" w:rsidP="00CC5D8F">
      <w:pPr>
        <w:ind w:left="200"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библиотеках Округа созданы комфортные условия для занятий по школьным программам и проведения досуга. Они оснащены аудио-видеотехникой, компьютерами, имеют доступ в Интернет.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 xml:space="preserve">Фонды библиотек постоянно пополняются. 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>В 2015 году в библиотеках число читателей составило почти четыре с половиной тысячи человек.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2015 году особое внимание было уделено проведению мероприятий, посвященных 70-летию Великой Победы и Году литературы. </w:t>
      </w:r>
    </w:p>
    <w:p w:rsidR="00CC5D8F" w:rsidRPr="00CC5D8F" w:rsidRDefault="00CC5D8F" w:rsidP="00CC5D8F">
      <w:pPr>
        <w:ind w:firstLine="708"/>
        <w:jc w:val="both"/>
        <w:rPr>
          <w:color w:val="FF0000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Предоставление дополнительного образования в сфере культуры и искусства  осуществляли 2 муниципальных учреждения: это детская школа иску</w:t>
      </w:r>
      <w:proofErr w:type="gramStart"/>
      <w:r w:rsidRPr="00CC5D8F">
        <w:rPr>
          <w:sz w:val="28"/>
          <w:szCs w:val="28"/>
        </w:rPr>
        <w:t>сств в п</w:t>
      </w:r>
      <w:proofErr w:type="gramEnd"/>
      <w:r w:rsidRPr="00CC5D8F">
        <w:rPr>
          <w:sz w:val="28"/>
          <w:szCs w:val="28"/>
        </w:rPr>
        <w:t>. Омсукчан и детская музыкальная школа в п. Дукат.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Детская школа искусств п. Омсукчан проводит обучение на 6-и отделениях. Численность учеников 106 человек. В Детской музыкальной школе п. Дукат  обучение ведется на 5-и отделениях. Обучаются 50 учеников. 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 xml:space="preserve">Учащиеся школ в 2015 году принимали участие  в областной выставке-конкурсе изобразительного искусства  и декоративно-прикладного творчества малочисленных народов Севера, в </w:t>
      </w:r>
      <w:r w:rsidRPr="00CC5D8F">
        <w:rPr>
          <w:sz w:val="28"/>
          <w:szCs w:val="28"/>
          <w:lang w:val="en-US"/>
        </w:rPr>
        <w:t>I</w:t>
      </w:r>
      <w:r w:rsidRPr="00CC5D8F">
        <w:rPr>
          <w:sz w:val="28"/>
          <w:szCs w:val="28"/>
        </w:rPr>
        <w:t xml:space="preserve"> областном молодежном фестивале «Калейдоскоп» в г. Магадане, в региональном конкурсе «Хрустальные звездочки», в региональной выставке-конкурсе «Юные дарования», в областной выставке декоративно-изобразительного и  декоративно-прикладного творчества «Светлое Христово Воскресение», в </w:t>
      </w:r>
      <w:r w:rsidRPr="00CC5D8F">
        <w:rPr>
          <w:sz w:val="28"/>
          <w:szCs w:val="28"/>
          <w:lang w:val="en-US"/>
        </w:rPr>
        <w:t>XI</w:t>
      </w:r>
      <w:r w:rsidRPr="00CC5D8F">
        <w:rPr>
          <w:sz w:val="28"/>
          <w:szCs w:val="28"/>
        </w:rPr>
        <w:t xml:space="preserve">  международном конкурсе детского творчества «Красота божьего мира», приуроченного к 70-летию Победы</w:t>
      </w:r>
      <w:proofErr w:type="gramEnd"/>
      <w:r w:rsidRPr="00CC5D8F">
        <w:rPr>
          <w:sz w:val="28"/>
          <w:szCs w:val="28"/>
        </w:rPr>
        <w:t xml:space="preserve"> в Великой отечественной войне, во Всероссийском конкурсе «Уникум».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b/>
          <w:sz w:val="28"/>
          <w:szCs w:val="28"/>
          <w:u w:val="single"/>
        </w:rPr>
        <w:t>Физическая культура и спорт.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России в целом и в Магаданской области в частности очень серьезное внимание уделяется физической культуре и спорту.</w:t>
      </w:r>
      <w:r w:rsidRPr="00CC5D8F">
        <w:rPr>
          <w:sz w:val="28"/>
          <w:szCs w:val="28"/>
        </w:rPr>
        <w:br/>
        <w:t xml:space="preserve">В 2015 году на территории округа систематически занималось спортом </w:t>
      </w:r>
      <w:r w:rsidRPr="00CC5D8F">
        <w:rPr>
          <w:b/>
          <w:sz w:val="28"/>
          <w:szCs w:val="28"/>
        </w:rPr>
        <w:t>1336</w:t>
      </w:r>
      <w:r w:rsidRPr="00CC5D8F">
        <w:rPr>
          <w:sz w:val="28"/>
          <w:szCs w:val="28"/>
        </w:rPr>
        <w:t xml:space="preserve"> человек - это 25% от общей численности населения. Этот показатель включает в себя занимающихся в образовательных учреждениях, в учреждениях дополнительного образования, среднего профессионального образования, на предприятиях и организациях и учреждениях округа.</w:t>
      </w:r>
    </w:p>
    <w:p w:rsidR="00CC5D8F" w:rsidRPr="00CC5D8F" w:rsidRDefault="00CC5D8F" w:rsidP="00CC5D8F">
      <w:pPr>
        <w:ind w:firstLine="709"/>
        <w:jc w:val="both"/>
        <w:rPr>
          <w:color w:val="555555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Муниципальная спортивная инфраструктура  включат в себя 2 учреждения: детско-юношеская спортивная школа и спорткомплекс «Металлург», в которых занималось 745 детей и взрослых. Не первый год открыты двери на крытом ледовом катке.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Всего за 2015 год на территории округа было организованно и проведено 94 физкультурно-спортивных мероприятий.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2015 году было подготовлено 90 спортсменов разрядников.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За пределами округа, сборные команды округа, приняли участие в 17 областных соревнованиях в зачет </w:t>
      </w:r>
      <w:r w:rsidRPr="00CC5D8F">
        <w:rPr>
          <w:sz w:val="28"/>
          <w:szCs w:val="28"/>
          <w:lang w:val="en-US"/>
        </w:rPr>
        <w:t>XIII</w:t>
      </w:r>
      <w:r w:rsidRPr="00CC5D8F">
        <w:rPr>
          <w:sz w:val="28"/>
          <w:szCs w:val="28"/>
        </w:rPr>
        <w:t xml:space="preserve"> Спартакиады трудящихся  Магаданской области. По итогам </w:t>
      </w:r>
      <w:r w:rsidRPr="00CC5D8F">
        <w:rPr>
          <w:sz w:val="28"/>
          <w:szCs w:val="28"/>
          <w:lang w:val="en-US"/>
        </w:rPr>
        <w:t>XIII</w:t>
      </w:r>
      <w:r w:rsidRPr="00CC5D8F">
        <w:rPr>
          <w:sz w:val="28"/>
          <w:szCs w:val="28"/>
        </w:rPr>
        <w:t xml:space="preserve"> Спартакиады спортсмены округа заняли 2-е почетное общекомандное место.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августе 2015 года на территории округа был проведен областной турнир по мини-футболу на «Кубок главы Омсукчанского городского округа». 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 xml:space="preserve"> За отчетный период юные спортсмены приняли участие в 27 окружных физкультурно-спортивных мероприятиях, посвященных различным знаменательным датам. Так же воспитанники </w:t>
      </w:r>
      <w:proofErr w:type="spellStart"/>
      <w:r w:rsidRPr="00CC5D8F">
        <w:rPr>
          <w:sz w:val="28"/>
          <w:szCs w:val="28"/>
        </w:rPr>
        <w:t>спортшколы</w:t>
      </w:r>
      <w:proofErr w:type="spellEnd"/>
      <w:r w:rsidRPr="00CC5D8F">
        <w:rPr>
          <w:sz w:val="28"/>
          <w:szCs w:val="28"/>
        </w:rPr>
        <w:t xml:space="preserve"> приняли участие в 14 областных и межрайонных соревнованиях. </w:t>
      </w:r>
    </w:p>
    <w:p w:rsidR="00CC5D8F" w:rsidRPr="00CC5D8F" w:rsidRDefault="00CC5D8F" w:rsidP="00EB6E15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b/>
          <w:sz w:val="28"/>
          <w:szCs w:val="28"/>
          <w:u w:val="single"/>
        </w:rPr>
        <w:t>Социальная поддержка населения</w:t>
      </w:r>
      <w:r w:rsidRPr="00CC5D8F">
        <w:rPr>
          <w:sz w:val="28"/>
          <w:szCs w:val="28"/>
        </w:rPr>
        <w:t>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настоящее время в Российской Федерации установилась тенденция развития системы адресной социальной поддержки населения,  направленной на решение про</w:t>
      </w:r>
      <w:r w:rsidRPr="00CC5D8F">
        <w:rPr>
          <w:sz w:val="28"/>
          <w:szCs w:val="28"/>
        </w:rPr>
        <w:softHyphen/>
        <w:t>блем социально незащищенных категорий населения, обеспечение поддержа</w:t>
      </w:r>
      <w:r w:rsidRPr="00CC5D8F">
        <w:rPr>
          <w:sz w:val="28"/>
          <w:szCs w:val="28"/>
        </w:rPr>
        <w:softHyphen/>
        <w:t>ния уровня жизни малоимущих граждан, соответствующего их физическим и социальным потребностям.</w:t>
      </w:r>
    </w:p>
    <w:p w:rsidR="00CC5D8F" w:rsidRPr="00CC5D8F" w:rsidRDefault="00CC5D8F" w:rsidP="00CC5D8F">
      <w:pPr>
        <w:ind w:firstLine="708"/>
        <w:jc w:val="both"/>
        <w:rPr>
          <w:color w:val="1F497D"/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На территории  округа </w:t>
      </w:r>
      <w:proofErr w:type="gramStart"/>
      <w:r w:rsidRPr="00CC5D8F">
        <w:rPr>
          <w:sz w:val="28"/>
          <w:szCs w:val="28"/>
        </w:rPr>
        <w:t>на конец</w:t>
      </w:r>
      <w:proofErr w:type="gramEnd"/>
      <w:r w:rsidRPr="00CC5D8F">
        <w:rPr>
          <w:sz w:val="28"/>
          <w:szCs w:val="28"/>
        </w:rPr>
        <w:t xml:space="preserve"> 2015 года, числилось 1502 пенсионера, 38 малообеспеченных семей.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Многим из них требовалась материальная поддержка.</w:t>
      </w:r>
    </w:p>
    <w:p w:rsidR="00CC5D8F" w:rsidRPr="00CC5D8F" w:rsidRDefault="00CC5D8F" w:rsidP="00CC5D8F">
      <w:pPr>
        <w:pStyle w:val="24"/>
        <w:spacing w:after="0" w:line="240" w:lineRule="auto"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Особое внимание уделялось таким категориям граждан, которые практически не имеют возможности повысить свой жизненный уровень по объективным причинам. </w:t>
      </w:r>
    </w:p>
    <w:p w:rsidR="00CC5D8F" w:rsidRPr="00CC5D8F" w:rsidRDefault="00CC5D8F" w:rsidP="00CC5D8F">
      <w:pPr>
        <w:pStyle w:val="24"/>
        <w:spacing w:after="0" w:line="240" w:lineRule="auto"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рамках муниципальной программы «Проведение социальной политики в Омсукчанском городском округе» на 2015-2020 годы» за материальной поддержкой в администрацию чаще всего обращались пенсионеры старше 60 лет и граждане, попавшие в трудную жизненную ситуацию.</w:t>
      </w:r>
    </w:p>
    <w:p w:rsidR="00CC5D8F" w:rsidRPr="00CC5D8F" w:rsidRDefault="00CC5D8F" w:rsidP="00CC5D8F">
      <w:pPr>
        <w:pStyle w:val="24"/>
        <w:spacing w:after="0" w:line="240" w:lineRule="auto"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Всего в 2015 году воспользовались правом на получение единовременной социальной выплаты 30 человек, им выплачена материальная помощь в сумме 375,0 тыс.рублей. </w:t>
      </w:r>
    </w:p>
    <w:p w:rsidR="00CC5D8F" w:rsidRPr="00CC5D8F" w:rsidRDefault="00CC5D8F" w:rsidP="00CC5D8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>Не первый год действует подпрограмма «Забота о старшем поколении».</w:t>
      </w:r>
    </w:p>
    <w:p w:rsidR="00CC5D8F" w:rsidRPr="00CC5D8F" w:rsidRDefault="00CC5D8F" w:rsidP="00CC5D8F">
      <w:pPr>
        <w:shd w:val="clear" w:color="auto" w:fill="FFFFFF"/>
        <w:jc w:val="both"/>
        <w:rPr>
          <w:sz w:val="28"/>
          <w:szCs w:val="28"/>
        </w:rPr>
      </w:pPr>
      <w:r w:rsidRPr="00CC5D8F">
        <w:rPr>
          <w:sz w:val="28"/>
          <w:szCs w:val="28"/>
        </w:rPr>
        <w:lastRenderedPageBreak/>
        <w:t xml:space="preserve">В отчетном году </w:t>
      </w:r>
      <w:r w:rsidRPr="00CC5D8F">
        <w:rPr>
          <w:rFonts w:eastAsia="Calibri"/>
          <w:sz w:val="28"/>
          <w:szCs w:val="28"/>
        </w:rPr>
        <w:t xml:space="preserve">90 неработающих пенсионеров старше 60 лет и </w:t>
      </w:r>
      <w:proofErr w:type="gramStart"/>
      <w:r w:rsidRPr="00CC5D8F">
        <w:rPr>
          <w:rFonts w:eastAsia="Calibri"/>
          <w:sz w:val="28"/>
          <w:szCs w:val="28"/>
        </w:rPr>
        <w:t>имеющие</w:t>
      </w:r>
      <w:proofErr w:type="gramEnd"/>
      <w:r w:rsidRPr="00CC5D8F">
        <w:rPr>
          <w:rFonts w:eastAsia="Calibri"/>
          <w:sz w:val="28"/>
          <w:szCs w:val="28"/>
        </w:rPr>
        <w:t xml:space="preserve"> звание «Ветеран труда Омсукчанского района» получали ежемесячную денежную выплату в размере 1150 рублей</w:t>
      </w:r>
      <w:r w:rsidRPr="00CC5D8F">
        <w:rPr>
          <w:sz w:val="28"/>
          <w:szCs w:val="28"/>
        </w:rPr>
        <w:t>;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- </w:t>
      </w:r>
      <w:r w:rsidRPr="00CC5D8F">
        <w:rPr>
          <w:rFonts w:eastAsia="Calibri"/>
          <w:sz w:val="28"/>
          <w:szCs w:val="28"/>
        </w:rPr>
        <w:t xml:space="preserve">инвалиду 2 </w:t>
      </w:r>
      <w:r w:rsidRPr="00CC5D8F">
        <w:rPr>
          <w:sz w:val="28"/>
          <w:szCs w:val="28"/>
        </w:rPr>
        <w:t>группы – предоставлены ежемесячные  продуктовые наборы;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- неработающим пенсионерам и инвалидам оплачено 122 билета на  проезд по маршруту Омсукчан-Дукат-</w:t>
      </w:r>
      <w:r w:rsidRPr="00CC5D8F">
        <w:rPr>
          <w:sz w:val="28"/>
          <w:szCs w:val="28"/>
          <w:shd w:val="clear" w:color="auto" w:fill="FFFFFF"/>
        </w:rPr>
        <w:t>Омсукчан</w:t>
      </w:r>
      <w:r w:rsidRPr="00CC5D8F">
        <w:rPr>
          <w:sz w:val="28"/>
          <w:szCs w:val="28"/>
        </w:rPr>
        <w:t>;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-</w:t>
      </w:r>
      <w:r w:rsidRPr="00CC5D8F">
        <w:rPr>
          <w:sz w:val="28"/>
          <w:szCs w:val="28"/>
          <w:shd w:val="clear" w:color="auto" w:fill="FFFFFF"/>
        </w:rPr>
        <w:t>70 пенсионерам</w:t>
      </w:r>
      <w:r w:rsidRPr="00CC5D8F">
        <w:rPr>
          <w:sz w:val="28"/>
          <w:szCs w:val="28"/>
        </w:rPr>
        <w:t xml:space="preserve"> оформлена бесплатная подписка на газету «Омсукчанские вести»;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- двум лежачим</w:t>
      </w:r>
      <w:r w:rsidRPr="00CC5D8F">
        <w:rPr>
          <w:sz w:val="28"/>
          <w:szCs w:val="28"/>
          <w:shd w:val="clear" w:color="auto" w:fill="FFFFFF"/>
        </w:rPr>
        <w:t xml:space="preserve"> малообеспеченным пожилым гражданам</w:t>
      </w:r>
      <w:r w:rsidRPr="00CC5D8F">
        <w:rPr>
          <w:sz w:val="28"/>
          <w:szCs w:val="28"/>
        </w:rPr>
        <w:t xml:space="preserve"> произведена ежемесячная денежная </w:t>
      </w:r>
      <w:r w:rsidRPr="00CC5D8F">
        <w:rPr>
          <w:sz w:val="28"/>
          <w:szCs w:val="28"/>
          <w:shd w:val="clear" w:color="auto" w:fill="FFFFFF"/>
        </w:rPr>
        <w:t xml:space="preserve">выплата </w:t>
      </w:r>
      <w:r w:rsidRPr="00CC5D8F">
        <w:rPr>
          <w:sz w:val="28"/>
          <w:szCs w:val="28"/>
        </w:rPr>
        <w:t>на приобретение предметов индивидуального ухода;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- 5 труженикам тыла и вдовам ветеранов  </w:t>
      </w:r>
      <w:r w:rsidRPr="00CC5D8F">
        <w:rPr>
          <w:sz w:val="28"/>
          <w:szCs w:val="28"/>
          <w:shd w:val="clear" w:color="auto" w:fill="FFFFFF"/>
        </w:rPr>
        <w:t xml:space="preserve">Великой Отечественной войны </w:t>
      </w:r>
      <w:r w:rsidRPr="00CC5D8F">
        <w:rPr>
          <w:sz w:val="28"/>
          <w:szCs w:val="28"/>
        </w:rPr>
        <w:t xml:space="preserve"> произведена единовременная денежная выплата</w:t>
      </w:r>
      <w:r w:rsidRPr="00CC5D8F">
        <w:rPr>
          <w:sz w:val="28"/>
          <w:szCs w:val="28"/>
          <w:shd w:val="clear" w:color="auto" w:fill="FFFFFF"/>
        </w:rPr>
        <w:t>;</w:t>
      </w:r>
      <w:r w:rsidRPr="00CC5D8F">
        <w:rPr>
          <w:sz w:val="28"/>
          <w:szCs w:val="28"/>
        </w:rPr>
        <w:t xml:space="preserve"> 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- проведены праздничные мероприятия «День ветерана труда Омсукчанского района», «День пожилого человека».</w:t>
      </w:r>
    </w:p>
    <w:p w:rsidR="00CC5D8F" w:rsidRPr="00CC5D8F" w:rsidRDefault="00CC5D8F" w:rsidP="00CC5D8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>Общий объем финансирования мероприятий составил 1 млн. 360 тыс</w:t>
      </w:r>
      <w:proofErr w:type="gramStart"/>
      <w:r w:rsidRPr="00CC5D8F">
        <w:rPr>
          <w:rFonts w:ascii="Times New Roman" w:hAnsi="Times New Roman"/>
          <w:sz w:val="28"/>
          <w:szCs w:val="28"/>
        </w:rPr>
        <w:t>.р</w:t>
      </w:r>
      <w:proofErr w:type="gramEnd"/>
      <w:r w:rsidRPr="00CC5D8F">
        <w:rPr>
          <w:rFonts w:ascii="Times New Roman" w:hAnsi="Times New Roman"/>
          <w:sz w:val="28"/>
          <w:szCs w:val="28"/>
        </w:rPr>
        <w:t>ублей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>На поддержку семей также направлены подпрограммы «Организация мероприятий направленных на поддержку семьи, материнства и детства в Омсукчанском городском округе» и «Улучшение демографической ситуации в Омсукчанском городском округе».</w:t>
      </w:r>
    </w:p>
    <w:p w:rsidR="00CC5D8F" w:rsidRPr="00CC5D8F" w:rsidRDefault="00CC5D8F" w:rsidP="00CC5D8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b/>
          <w:sz w:val="28"/>
          <w:szCs w:val="28"/>
          <w:u w:val="single"/>
        </w:rPr>
        <w:t>КМНС.</w:t>
      </w:r>
      <w:r w:rsidRPr="00CC5D8F">
        <w:rPr>
          <w:sz w:val="28"/>
          <w:szCs w:val="28"/>
        </w:rPr>
        <w:t xml:space="preserve">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2015 году была оказана материальная поддержка коренным и малочисленным народам Севера. Выделены денежные средства на поддержку технической базы родовых общих, проведена реставрация двух национальных костюмов.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целях укрепления материально технической базы кружков по изучению и укреплению этнических языков приобретены брошюры для изучения родного языка, бисер и ламинатор.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b/>
          <w:sz w:val="28"/>
          <w:szCs w:val="28"/>
          <w:u w:val="single"/>
        </w:rPr>
      </w:pPr>
      <w:r w:rsidRPr="00CC5D8F">
        <w:rPr>
          <w:b/>
          <w:sz w:val="28"/>
          <w:szCs w:val="28"/>
          <w:u w:val="single"/>
        </w:rPr>
        <w:t xml:space="preserve">Говоря о социальной </w:t>
      </w:r>
      <w:proofErr w:type="gramStart"/>
      <w:r w:rsidRPr="00CC5D8F">
        <w:rPr>
          <w:b/>
          <w:sz w:val="28"/>
          <w:szCs w:val="28"/>
          <w:u w:val="single"/>
        </w:rPr>
        <w:t>политике</w:t>
      </w:r>
      <w:proofErr w:type="gramEnd"/>
      <w:r w:rsidRPr="00CC5D8F">
        <w:rPr>
          <w:b/>
          <w:sz w:val="28"/>
          <w:szCs w:val="28"/>
          <w:u w:val="single"/>
        </w:rPr>
        <w:t xml:space="preserve"> считаю необходимым отметить практику социального партнерства с нашими предприятиями.</w:t>
      </w:r>
    </w:p>
    <w:p w:rsidR="00CC5D8F" w:rsidRPr="00CC5D8F" w:rsidRDefault="00CC5D8F" w:rsidP="00CC5D8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За годы сотрудничества с нашим крупнейшим предприятием и главным социальным партнером компанией «Полиметалл» реальную поддержку в решении социальных вопросов получили учреждения образования, здравоохранения, культуры, спорта, представители коренных малочисленных народов Севера.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детской библиотеке п. Омсукчан </w:t>
      </w:r>
      <w:r w:rsidRPr="00CC5D8F">
        <w:rPr>
          <w:bCs/>
          <w:sz w:val="28"/>
          <w:szCs w:val="28"/>
        </w:rPr>
        <w:t xml:space="preserve">произведена замена окон и радиаторов отопления, отремонтированы фойе, коридор, туалетная комната.  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центре досуга и народного творчества отремонтированы кабинет творческого объединения, </w:t>
      </w:r>
      <w:proofErr w:type="spellStart"/>
      <w:r w:rsidRPr="00CC5D8F">
        <w:rPr>
          <w:sz w:val="28"/>
          <w:szCs w:val="28"/>
        </w:rPr>
        <w:t>гримерки</w:t>
      </w:r>
      <w:proofErr w:type="spellEnd"/>
      <w:r w:rsidRPr="00CC5D8F">
        <w:rPr>
          <w:sz w:val="28"/>
          <w:szCs w:val="28"/>
        </w:rPr>
        <w:t>, лестничные пролеты и коридоры второго этажа.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lastRenderedPageBreak/>
        <w:t>Ведутся работы по строительству Храма в честь Великомученицы Варвары.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 В Детско-юношеской спортивной школе отремонтировали борцовский зал. 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Завершены ремонтные работы первого и второго этажей Основной общеобразовательной школы поселка Омсукчан, а также методических кабинетов детского сада п. Омсукчан. 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срочном порядке были отремонтированы кровли двух учреждений образования в поселке Дукат (детского сада и средней общеобразовательной школы).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2015 году 15 учеников средней общеобразовательной школы поселка Омсукчан  провели двухнедельные каникулы в северной столице – городе Санкт-Петербурге.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Для </w:t>
      </w:r>
      <w:proofErr w:type="spellStart"/>
      <w:r w:rsidRPr="00CC5D8F">
        <w:rPr>
          <w:sz w:val="28"/>
          <w:szCs w:val="28"/>
        </w:rPr>
        <w:t>Омсукчанской</w:t>
      </w:r>
      <w:proofErr w:type="spellEnd"/>
      <w:r w:rsidRPr="00CC5D8F">
        <w:rPr>
          <w:sz w:val="28"/>
          <w:szCs w:val="28"/>
        </w:rPr>
        <w:t xml:space="preserve"> районной больницы приобретено стоматологическое оборудование и необходимое медицинское оборудование для </w:t>
      </w:r>
      <w:proofErr w:type="spellStart"/>
      <w:r w:rsidRPr="00CC5D8F">
        <w:rPr>
          <w:sz w:val="28"/>
          <w:szCs w:val="28"/>
        </w:rPr>
        <w:t>Дукатской</w:t>
      </w:r>
      <w:proofErr w:type="spellEnd"/>
      <w:r w:rsidRPr="00CC5D8F">
        <w:rPr>
          <w:sz w:val="28"/>
          <w:szCs w:val="28"/>
        </w:rPr>
        <w:t xml:space="preserve"> врачебной амбулатории.</w:t>
      </w:r>
    </w:p>
    <w:p w:rsidR="00CC5D8F" w:rsidRPr="00CC5D8F" w:rsidRDefault="00CC5D8F" w:rsidP="00CC5D8F">
      <w:pPr>
        <w:suppressAutoHyphens/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Традиционно поддержку получили представители коренных малочисленных народов Севера на улучшение социально-экономического положения, сохранения своего культурного наследия. 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Не остается в ст</w:t>
      </w:r>
      <w:r w:rsidR="00EB6E15">
        <w:rPr>
          <w:sz w:val="28"/>
          <w:szCs w:val="28"/>
        </w:rPr>
        <w:t>ороне депутат областной думы И.</w:t>
      </w:r>
      <w:r w:rsidRPr="00CC5D8F">
        <w:rPr>
          <w:sz w:val="28"/>
          <w:szCs w:val="28"/>
        </w:rPr>
        <w:t>Б. Донцов. В рамках социального партнерства в 2015 году в поселке Омсукчан им начато строительство нового сквера, который в этом году после завершения всех работ по его благоустройству, уверен, будет излюбленным местом отдыха жителей и гостей поселка.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рамках социального партнерства с Игорем Борисовичем </w:t>
      </w:r>
      <w:proofErr w:type="spellStart"/>
      <w:r w:rsidRPr="00CC5D8F">
        <w:rPr>
          <w:sz w:val="28"/>
          <w:szCs w:val="28"/>
        </w:rPr>
        <w:t>Донцовым</w:t>
      </w:r>
      <w:proofErr w:type="spellEnd"/>
      <w:r w:rsidRPr="00CC5D8F">
        <w:rPr>
          <w:sz w:val="28"/>
          <w:szCs w:val="28"/>
        </w:rPr>
        <w:t xml:space="preserve"> и Казбеком </w:t>
      </w:r>
      <w:proofErr w:type="spellStart"/>
      <w:r w:rsidRPr="00CC5D8F">
        <w:rPr>
          <w:sz w:val="28"/>
          <w:szCs w:val="28"/>
        </w:rPr>
        <w:t>Сакроевичем</w:t>
      </w:r>
      <w:proofErr w:type="spellEnd"/>
      <w:r w:rsidRPr="00CC5D8F">
        <w:rPr>
          <w:sz w:val="28"/>
          <w:szCs w:val="28"/>
        </w:rPr>
        <w:t xml:space="preserve"> </w:t>
      </w:r>
      <w:proofErr w:type="spellStart"/>
      <w:r w:rsidRPr="00CC5D8F">
        <w:rPr>
          <w:sz w:val="28"/>
          <w:szCs w:val="28"/>
        </w:rPr>
        <w:t>Колхидовым</w:t>
      </w:r>
      <w:proofErr w:type="spellEnd"/>
      <w:r w:rsidRPr="00CC5D8F">
        <w:rPr>
          <w:sz w:val="28"/>
          <w:szCs w:val="28"/>
        </w:rPr>
        <w:t xml:space="preserve">, а так же с привлечением других предпринимателей, которым </w:t>
      </w:r>
      <w:proofErr w:type="gramStart"/>
      <w:r w:rsidRPr="00CC5D8F">
        <w:rPr>
          <w:sz w:val="28"/>
          <w:szCs w:val="28"/>
        </w:rPr>
        <w:t>небезразлична судьба нашего округа проведены</w:t>
      </w:r>
      <w:proofErr w:type="gramEnd"/>
      <w:r w:rsidRPr="00CC5D8F">
        <w:rPr>
          <w:sz w:val="28"/>
          <w:szCs w:val="28"/>
        </w:rPr>
        <w:t xml:space="preserve"> мероприятия по расчистке поселка Омсукчан от пустующих расселенных  домов. </w:t>
      </w:r>
      <w:proofErr w:type="gramStart"/>
      <w:r w:rsidRPr="00CC5D8F">
        <w:rPr>
          <w:sz w:val="28"/>
          <w:szCs w:val="28"/>
        </w:rPr>
        <w:t>Думаю</w:t>
      </w:r>
      <w:proofErr w:type="gramEnd"/>
      <w:r w:rsidRPr="00CC5D8F">
        <w:rPr>
          <w:sz w:val="28"/>
          <w:szCs w:val="28"/>
        </w:rPr>
        <w:t xml:space="preserve"> проведение таких акций мы продолжим и в текущем году.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>Оценивая совместную работу с нашими социальными партнерами выражаем</w:t>
      </w:r>
      <w:proofErr w:type="gramEnd"/>
      <w:r w:rsidRPr="00CC5D8F">
        <w:rPr>
          <w:sz w:val="28"/>
          <w:szCs w:val="28"/>
        </w:rPr>
        <w:t xml:space="preserve"> признательность и уверенность на продолжение успешного сотрудничества на благо общих интересов жителей нашего округа.</w:t>
      </w:r>
    </w:p>
    <w:p w:rsidR="00CC5D8F" w:rsidRPr="00CC5D8F" w:rsidRDefault="00CC5D8F" w:rsidP="00CC5D8F">
      <w:pPr>
        <w:pStyle w:val="1"/>
        <w:jc w:val="both"/>
        <w:rPr>
          <w:b/>
          <w:szCs w:val="28"/>
        </w:rPr>
      </w:pPr>
    </w:p>
    <w:p w:rsidR="00CC5D8F" w:rsidRPr="00CC5D8F" w:rsidRDefault="00CC5D8F" w:rsidP="00CC5D8F">
      <w:pPr>
        <w:pStyle w:val="1"/>
        <w:jc w:val="center"/>
        <w:rPr>
          <w:b/>
          <w:szCs w:val="28"/>
        </w:rPr>
      </w:pPr>
      <w:r w:rsidRPr="00CC5D8F">
        <w:rPr>
          <w:b/>
          <w:szCs w:val="28"/>
        </w:rPr>
        <w:t>Исполнение отдельных полномочий, переданных органами исполнительной власти РФ и Магаданской области</w:t>
      </w:r>
    </w:p>
    <w:p w:rsidR="00CC5D8F" w:rsidRPr="00CC5D8F" w:rsidRDefault="00CC5D8F" w:rsidP="00CC5D8F">
      <w:pPr>
        <w:rPr>
          <w:sz w:val="28"/>
          <w:szCs w:val="28"/>
        </w:rPr>
      </w:pPr>
    </w:p>
    <w:p w:rsidR="00CC5D8F" w:rsidRPr="00CC5D8F" w:rsidRDefault="00CC5D8F" w:rsidP="00CC5D8F">
      <w:pPr>
        <w:ind w:firstLine="567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рамках переданных полномочий по государственной регистрации актов гражданского состояния в 2015 году отделом ЗАГС оформлено 184 записи актов  гражданского состояния и совершено 376 юридически значимых действий.</w:t>
      </w:r>
    </w:p>
    <w:p w:rsidR="00CC5D8F" w:rsidRPr="00CC5D8F" w:rsidRDefault="00CC5D8F" w:rsidP="00CC5D8F">
      <w:pPr>
        <w:ind w:firstLine="567"/>
        <w:jc w:val="both"/>
        <w:outlineLvl w:val="0"/>
        <w:rPr>
          <w:sz w:val="28"/>
          <w:szCs w:val="28"/>
        </w:rPr>
      </w:pPr>
      <w:r w:rsidRPr="00CC5D8F">
        <w:rPr>
          <w:sz w:val="28"/>
          <w:szCs w:val="28"/>
        </w:rPr>
        <w:t xml:space="preserve">В 2015 году зарегистрировано 49 новорожденных, из них 33  мальчика  и 16 девочек. </w:t>
      </w:r>
    </w:p>
    <w:p w:rsidR="00CC5D8F" w:rsidRPr="00CC5D8F" w:rsidRDefault="00CC5D8F" w:rsidP="00CC5D8F">
      <w:pPr>
        <w:ind w:firstLine="567"/>
        <w:jc w:val="both"/>
        <w:outlineLvl w:val="0"/>
        <w:rPr>
          <w:sz w:val="28"/>
          <w:szCs w:val="28"/>
        </w:rPr>
      </w:pPr>
      <w:r w:rsidRPr="00CC5D8F">
        <w:rPr>
          <w:sz w:val="28"/>
          <w:szCs w:val="28"/>
        </w:rPr>
        <w:t xml:space="preserve">Зарегистрировано 26 браков. </w:t>
      </w:r>
    </w:p>
    <w:p w:rsidR="00CC5D8F" w:rsidRPr="00CC5D8F" w:rsidRDefault="00CC5D8F" w:rsidP="00CC5D8F">
      <w:pPr>
        <w:ind w:firstLine="567"/>
        <w:jc w:val="both"/>
        <w:outlineLvl w:val="0"/>
        <w:rPr>
          <w:sz w:val="28"/>
          <w:szCs w:val="28"/>
        </w:rPr>
      </w:pPr>
      <w:r w:rsidRPr="00CC5D8F">
        <w:rPr>
          <w:sz w:val="28"/>
          <w:szCs w:val="28"/>
        </w:rPr>
        <w:lastRenderedPageBreak/>
        <w:t>Составлено 13 актовых записей об установлении отцовства</w:t>
      </w:r>
      <w:r w:rsidRPr="00CC5D8F">
        <w:rPr>
          <w:b/>
          <w:sz w:val="28"/>
          <w:szCs w:val="28"/>
        </w:rPr>
        <w:t xml:space="preserve">, </w:t>
      </w:r>
      <w:r w:rsidRPr="00CC5D8F">
        <w:rPr>
          <w:sz w:val="28"/>
          <w:szCs w:val="28"/>
        </w:rPr>
        <w:t>2 актовые записи об усыновлении (удочерении).</w:t>
      </w:r>
    </w:p>
    <w:p w:rsidR="00CC5D8F" w:rsidRPr="00CC5D8F" w:rsidRDefault="00CC5D8F" w:rsidP="00CC5D8F">
      <w:pPr>
        <w:ind w:firstLine="567"/>
        <w:jc w:val="both"/>
        <w:rPr>
          <w:sz w:val="28"/>
          <w:szCs w:val="28"/>
          <w:highlight w:val="yellow"/>
        </w:rPr>
      </w:pPr>
      <w:r w:rsidRPr="00CC5D8F">
        <w:rPr>
          <w:sz w:val="28"/>
          <w:szCs w:val="28"/>
        </w:rPr>
        <w:t>В 2015 году  работала подпрограмма «Улучшение демографической ситуации в Омсукчанском городском округе на 2015-2020 годы». На каждого новорожденного родителям вручалась денежная сумма в размере 10 тыс. рублей.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</w:p>
    <w:p w:rsidR="00CC5D8F" w:rsidRPr="00CC5D8F" w:rsidRDefault="00CC5D8F" w:rsidP="00CC5D8F">
      <w:pPr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 xml:space="preserve">Организация и осуществление деятельности по опеке </w:t>
      </w:r>
    </w:p>
    <w:p w:rsidR="00CC5D8F" w:rsidRPr="00CC5D8F" w:rsidRDefault="00CC5D8F" w:rsidP="00CC5D8F">
      <w:pPr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>и попечительству над несовершеннолетними.</w:t>
      </w:r>
    </w:p>
    <w:p w:rsidR="00CC5D8F" w:rsidRPr="00CC5D8F" w:rsidRDefault="00CC5D8F" w:rsidP="00CC5D8F">
      <w:pPr>
        <w:rPr>
          <w:b/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Одно из первых и социально значимых, переданных органам местного самоуправления государственных полномочий является организация и осуществление  деятельности по опеке и попечительству. </w:t>
      </w:r>
    </w:p>
    <w:p w:rsidR="00CC5D8F" w:rsidRPr="00CC5D8F" w:rsidRDefault="00CC5D8F" w:rsidP="00CC5D8F">
      <w:pPr>
        <w:ind w:firstLine="708"/>
        <w:jc w:val="both"/>
        <w:rPr>
          <w:color w:val="FF0000"/>
          <w:sz w:val="28"/>
          <w:szCs w:val="28"/>
        </w:rPr>
      </w:pPr>
      <w:r w:rsidRPr="00CC5D8F">
        <w:rPr>
          <w:sz w:val="28"/>
          <w:szCs w:val="28"/>
        </w:rPr>
        <w:t>Число детей, которые состоят на учете в органе опеки и попечительства составляет 37 человек</w:t>
      </w:r>
      <w:r w:rsidRPr="00CC5D8F">
        <w:rPr>
          <w:color w:val="FF0000"/>
          <w:sz w:val="28"/>
          <w:szCs w:val="28"/>
        </w:rPr>
        <w:t xml:space="preserve"> </w:t>
      </w:r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ab/>
        <w:t xml:space="preserve">В период летних каникул 2015 года опекаемые дети отдохнули в летних оздоровительных лагерях при общеобразовательных школах, в «Северном Артеке», в санатории «Талая», в санатории поселка </w:t>
      </w:r>
      <w:proofErr w:type="spellStart"/>
      <w:r w:rsidRPr="00CC5D8F">
        <w:rPr>
          <w:sz w:val="28"/>
          <w:szCs w:val="28"/>
        </w:rPr>
        <w:t>Синегорье</w:t>
      </w:r>
      <w:proofErr w:type="spellEnd"/>
      <w:r w:rsidRPr="00CC5D8F">
        <w:rPr>
          <w:sz w:val="28"/>
          <w:szCs w:val="28"/>
        </w:rPr>
        <w:t>.</w:t>
      </w:r>
    </w:p>
    <w:p w:rsidR="00CC5D8F" w:rsidRPr="00CC5D8F" w:rsidRDefault="00CC5D8F" w:rsidP="00CC5D8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 xml:space="preserve">Специалисты органа опеки и попечительства администрации Омсукчанского городского округа принимали активное участие в организации мероприятий и праздников, направленных на повышение авторитета семьи, материнства и </w:t>
      </w:r>
      <w:proofErr w:type="gramStart"/>
      <w:r w:rsidRPr="00CC5D8F">
        <w:rPr>
          <w:rFonts w:ascii="Times New Roman" w:hAnsi="Times New Roman"/>
          <w:sz w:val="28"/>
          <w:szCs w:val="28"/>
        </w:rPr>
        <w:t>отцовства</w:t>
      </w:r>
      <w:proofErr w:type="gramEnd"/>
      <w:r w:rsidRPr="00CC5D8F">
        <w:rPr>
          <w:rFonts w:ascii="Times New Roman" w:hAnsi="Times New Roman"/>
          <w:sz w:val="28"/>
          <w:szCs w:val="28"/>
        </w:rPr>
        <w:t xml:space="preserve"> таких как День матери России, Международный женский день, День защиты детей, 01 сентября.</w:t>
      </w:r>
    </w:p>
    <w:p w:rsidR="00CC5D8F" w:rsidRPr="00CC5D8F" w:rsidRDefault="00CC5D8F" w:rsidP="00CC5D8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8F">
        <w:rPr>
          <w:rFonts w:ascii="Times New Roman" w:hAnsi="Times New Roman"/>
          <w:sz w:val="28"/>
          <w:szCs w:val="28"/>
        </w:rPr>
        <w:t xml:space="preserve">У нас стало доброй традицией поздравлять опекаемых детей с Новым годом.  В декабре 2015 года проведена акция «Подари ребенку праздник». В этой работе принимают активное участие члены волонтерского движения. </w:t>
      </w:r>
    </w:p>
    <w:p w:rsidR="00CC5D8F" w:rsidRPr="00CC5D8F" w:rsidRDefault="00CC5D8F" w:rsidP="00CC5D8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b/>
          <w:color w:val="1F497D"/>
          <w:sz w:val="28"/>
          <w:szCs w:val="28"/>
          <w:highlight w:val="yellow"/>
        </w:rPr>
      </w:pPr>
      <w:r w:rsidRPr="00CC5D8F">
        <w:rPr>
          <w:b/>
          <w:sz w:val="28"/>
          <w:szCs w:val="28"/>
          <w:u w:val="single"/>
        </w:rPr>
        <w:t>Комиссией по делам несовершеннолетних и защите их прав</w:t>
      </w:r>
      <w:r w:rsidRPr="00CC5D8F">
        <w:rPr>
          <w:b/>
          <w:sz w:val="28"/>
          <w:szCs w:val="28"/>
        </w:rPr>
        <w:t xml:space="preserve"> </w:t>
      </w:r>
      <w:r w:rsidRPr="00CC5D8F">
        <w:rPr>
          <w:sz w:val="28"/>
          <w:szCs w:val="28"/>
        </w:rPr>
        <w:t>проведено 12 заседаний, на которых рассматривались вопросы</w:t>
      </w:r>
      <w:r w:rsidRPr="00CC5D8F">
        <w:rPr>
          <w:color w:val="1F497D"/>
          <w:sz w:val="28"/>
          <w:szCs w:val="28"/>
        </w:rPr>
        <w:t xml:space="preserve"> о</w:t>
      </w:r>
      <w:r w:rsidRPr="00CC5D8F">
        <w:rPr>
          <w:sz w:val="28"/>
          <w:szCs w:val="28"/>
        </w:rPr>
        <w:t>б организации работы по профилактике правонарушений несовершеннолетних о</w:t>
      </w:r>
      <w:r w:rsidRPr="00CC5D8F">
        <w:rPr>
          <w:color w:val="1F497D"/>
          <w:sz w:val="28"/>
          <w:szCs w:val="28"/>
        </w:rPr>
        <w:t xml:space="preserve"> </w:t>
      </w:r>
      <w:r w:rsidRPr="00CC5D8F">
        <w:rPr>
          <w:sz w:val="28"/>
          <w:szCs w:val="28"/>
        </w:rPr>
        <w:t>мерах по повышению эффективности профилактики пьянства и наркомании в подростковой и молодежной среде, об организации отдыха, оздоровления, занятости детей и подростков «группы риска».</w:t>
      </w:r>
    </w:p>
    <w:p w:rsidR="00CC5D8F" w:rsidRPr="00CC5D8F" w:rsidRDefault="00CC5D8F" w:rsidP="00CC5D8F">
      <w:pPr>
        <w:ind w:firstLine="709"/>
        <w:jc w:val="both"/>
        <w:rPr>
          <w:b/>
          <w:color w:val="1F497D"/>
          <w:sz w:val="28"/>
          <w:szCs w:val="28"/>
          <w:highlight w:val="yellow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>На учёте в комиссии по делам несовершеннолетних и защите их прав состояло – 18 несовершеннолетних, 7 из которых были поставлены на профилактический учет в 2015 году, 1 подросток был снят с профилактического учета, в связи с убытием из городского округа, 2 -в связи с совершеннолетием, 16 подростков было снято в связи с исправлением.</w:t>
      </w:r>
      <w:proofErr w:type="gramEnd"/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За период 2015 года, совместно с Отделом МВД России по Омсукчанскому району, выявлено пять нарушений в части незаконной продажи несовершеннолетним спиртосодержащей продукции. Составлены административные протоколы. Виновные привлечены к административной ответственности.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lastRenderedPageBreak/>
        <w:t>Совместно с образовательными учреждениями округа, «</w:t>
      </w:r>
      <w:proofErr w:type="spellStart"/>
      <w:r w:rsidRPr="00CC5D8F">
        <w:rPr>
          <w:sz w:val="28"/>
          <w:szCs w:val="28"/>
        </w:rPr>
        <w:t>Омсукчанским</w:t>
      </w:r>
      <w:proofErr w:type="spellEnd"/>
      <w:r w:rsidRPr="00CC5D8F">
        <w:rPr>
          <w:sz w:val="28"/>
          <w:szCs w:val="28"/>
        </w:rPr>
        <w:t xml:space="preserve"> социальным центром», «Центром занятости населения Омсукчанского района», Управлением спорта и туризма, Управлением культуры, социальной и молодежной политики в период летней оздоровительной кампании 2015 года было задействовано 86% подростков и детей из числа несовершеннолетних «группы риска».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Дети были направлены в оздоровительные лагеря, было оказано содействие в  трудоустройстве. </w:t>
      </w: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тесном контакте осуществлялась работа с волонтерами молодежного клуба «ПОРТАЛ», которыми проводились различные ежедневные мероприятия в летний период,  с неорганизованными несовершеннолетними, дворовые игры, игровая программа «Юный пожарный», «Вахта памяти» (с возложением венков), акция «Чистый берег» и др.</w:t>
      </w:r>
    </w:p>
    <w:p w:rsidR="00CC5D8F" w:rsidRPr="00CC5D8F" w:rsidRDefault="00CC5D8F" w:rsidP="00CC5D8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CC5D8F" w:rsidRPr="00CC5D8F" w:rsidRDefault="00CC5D8F" w:rsidP="00CC5D8F">
      <w:pPr>
        <w:jc w:val="both"/>
        <w:rPr>
          <w:sz w:val="28"/>
          <w:szCs w:val="28"/>
        </w:rPr>
      </w:pPr>
      <w:proofErr w:type="gramStart"/>
      <w:r w:rsidRPr="00CC5D8F">
        <w:rPr>
          <w:b/>
          <w:sz w:val="28"/>
          <w:szCs w:val="28"/>
          <w:u w:val="single"/>
        </w:rPr>
        <w:t>Административной комиссией</w:t>
      </w:r>
      <w:r w:rsidRPr="00CC5D8F">
        <w:rPr>
          <w:sz w:val="28"/>
          <w:szCs w:val="28"/>
        </w:rPr>
        <w:t xml:space="preserve"> в 2015 год было вручено 52 предписания за неустановленные, специально предназначенные для временного хранения отходов, емкости малого размере (урны, баки); за размещенные на территориях дворов, жилых зданий  сараев, металлических гаражей и грузовых контейнеров.</w:t>
      </w:r>
      <w:proofErr w:type="gramEnd"/>
    </w:p>
    <w:p w:rsidR="00CC5D8F" w:rsidRPr="00CC5D8F" w:rsidRDefault="00CC5D8F" w:rsidP="00CC5D8F">
      <w:pPr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Данные меры являются профилактикой правонарушений. В результате проведенных мероприятий с дворовых территорий расположенных по улицам Ленина </w:t>
      </w:r>
      <w:r w:rsidR="00EB6E15">
        <w:rPr>
          <w:sz w:val="28"/>
          <w:szCs w:val="28"/>
        </w:rPr>
        <w:t xml:space="preserve">д. </w:t>
      </w:r>
      <w:r w:rsidRPr="00CC5D8F">
        <w:rPr>
          <w:sz w:val="28"/>
          <w:szCs w:val="28"/>
        </w:rPr>
        <w:t xml:space="preserve">25, Мира </w:t>
      </w:r>
      <w:r w:rsidR="00EB6E15">
        <w:rPr>
          <w:sz w:val="28"/>
          <w:szCs w:val="28"/>
        </w:rPr>
        <w:t xml:space="preserve">д. </w:t>
      </w:r>
      <w:r w:rsidRPr="00CC5D8F">
        <w:rPr>
          <w:sz w:val="28"/>
          <w:szCs w:val="28"/>
        </w:rPr>
        <w:t xml:space="preserve">10 и  переулку </w:t>
      </w:r>
      <w:proofErr w:type="gramStart"/>
      <w:r w:rsidRPr="00CC5D8F">
        <w:rPr>
          <w:sz w:val="28"/>
          <w:szCs w:val="28"/>
        </w:rPr>
        <w:t>Комсомольский</w:t>
      </w:r>
      <w:proofErr w:type="gramEnd"/>
      <w:r w:rsidRPr="00CC5D8F">
        <w:rPr>
          <w:sz w:val="28"/>
          <w:szCs w:val="28"/>
        </w:rPr>
        <w:t xml:space="preserve">, </w:t>
      </w:r>
      <w:r w:rsidR="00EB6E15">
        <w:rPr>
          <w:sz w:val="28"/>
          <w:szCs w:val="28"/>
        </w:rPr>
        <w:t xml:space="preserve">д. </w:t>
      </w:r>
      <w:r w:rsidRPr="00CC5D8F">
        <w:rPr>
          <w:sz w:val="28"/>
          <w:szCs w:val="28"/>
        </w:rPr>
        <w:t>1 вывезены металлические контейнеры. Возле торговых магазинов установлены урны.</w:t>
      </w:r>
    </w:p>
    <w:p w:rsidR="00CC5D8F" w:rsidRPr="00CC5D8F" w:rsidRDefault="00CC5D8F" w:rsidP="00CC5D8F">
      <w:pPr>
        <w:ind w:firstLine="708"/>
        <w:rPr>
          <w:sz w:val="28"/>
          <w:szCs w:val="28"/>
        </w:rPr>
      </w:pPr>
      <w:r w:rsidRPr="00CC5D8F">
        <w:rPr>
          <w:sz w:val="28"/>
          <w:szCs w:val="28"/>
        </w:rPr>
        <w:t xml:space="preserve">В 2016 году планируется активизировать работу административной комиссии.  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center"/>
        <w:rPr>
          <w:b/>
          <w:sz w:val="28"/>
          <w:szCs w:val="28"/>
        </w:rPr>
      </w:pPr>
      <w:r w:rsidRPr="00CC5D8F">
        <w:rPr>
          <w:b/>
          <w:sz w:val="28"/>
          <w:szCs w:val="28"/>
        </w:rPr>
        <w:t>Предупреждение и ликвидация чрезвычайных ситуаций</w:t>
      </w: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</w:p>
    <w:p w:rsidR="00CC5D8F" w:rsidRPr="00CC5D8F" w:rsidRDefault="00CC5D8F" w:rsidP="00CC5D8F">
      <w:pPr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Мы живем в суровых климатических условиях,  наш округ значительно отдален от областного центра, поэтому одной из приоритетных задач администрации является предотвращение чрезвычайных ситуаций и создание безопасного проживания населения на округа </w:t>
      </w:r>
    </w:p>
    <w:p w:rsidR="00CC5D8F" w:rsidRPr="00CC5D8F" w:rsidRDefault="00CC5D8F" w:rsidP="00CC5D8F">
      <w:pPr>
        <w:ind w:firstLine="708"/>
        <w:jc w:val="both"/>
        <w:rPr>
          <w:rFonts w:eastAsia="Nimbus Roman No9 L"/>
          <w:sz w:val="28"/>
          <w:szCs w:val="28"/>
        </w:rPr>
      </w:pPr>
      <w:r w:rsidRPr="00CC5D8F">
        <w:rPr>
          <w:sz w:val="28"/>
          <w:szCs w:val="28"/>
        </w:rPr>
        <w:t xml:space="preserve"> Отчетный  год прошел без серьезных аварий и чрезвычайных ситуаций. Все аварийные</w:t>
      </w:r>
      <w:r w:rsidRPr="00CC5D8F">
        <w:rPr>
          <w:rFonts w:eastAsia="Nimbus Roman No9 L"/>
          <w:sz w:val="28"/>
          <w:szCs w:val="28"/>
        </w:rPr>
        <w:t xml:space="preserve"> ситуации, которые случались на объектах </w:t>
      </w:r>
      <w:proofErr w:type="spellStart"/>
      <w:r w:rsidRPr="00CC5D8F">
        <w:rPr>
          <w:rFonts w:eastAsia="Nimbus Roman No9 L"/>
          <w:sz w:val="28"/>
          <w:szCs w:val="28"/>
        </w:rPr>
        <w:t>электро</w:t>
      </w:r>
      <w:proofErr w:type="spellEnd"/>
      <w:r w:rsidRPr="00CC5D8F">
        <w:rPr>
          <w:rFonts w:eastAsia="Nimbus Roman No9 L"/>
          <w:sz w:val="28"/>
          <w:szCs w:val="28"/>
        </w:rPr>
        <w:t xml:space="preserve">- и теплоснабжения носили локальный характер и решались оперативно в рабочем порядке. </w:t>
      </w:r>
    </w:p>
    <w:p w:rsidR="00CC5D8F" w:rsidRPr="00CC5D8F" w:rsidRDefault="00CC5D8F" w:rsidP="00CC5D8F">
      <w:pPr>
        <w:ind w:firstLine="708"/>
        <w:jc w:val="both"/>
        <w:rPr>
          <w:rFonts w:eastAsia="Nimbus Roman No9 L"/>
          <w:sz w:val="28"/>
          <w:szCs w:val="28"/>
        </w:rPr>
      </w:pPr>
      <w:r w:rsidRPr="00CC5D8F">
        <w:rPr>
          <w:rFonts w:eastAsia="Nimbus Roman No9 L"/>
          <w:sz w:val="28"/>
          <w:szCs w:val="28"/>
        </w:rPr>
        <w:t>Администрация округа для создания необходимого запаса дизельного топлива на случай чрезвычайной ситуации приобрела более 22 тонн дизельного топлива для обеспечения 3-х суточного  запаса для работы дизельных электростанций.</w:t>
      </w:r>
    </w:p>
    <w:p w:rsidR="00CC5D8F" w:rsidRPr="00CC5D8F" w:rsidRDefault="00CC5D8F" w:rsidP="00CC5D8F">
      <w:pPr>
        <w:ind w:firstLine="708"/>
        <w:jc w:val="both"/>
        <w:rPr>
          <w:b/>
          <w:sz w:val="28"/>
          <w:szCs w:val="28"/>
        </w:rPr>
      </w:pPr>
      <w:r w:rsidRPr="00CC5D8F">
        <w:rPr>
          <w:rFonts w:eastAsia="Nimbus Roman No9 L"/>
          <w:sz w:val="28"/>
          <w:szCs w:val="28"/>
        </w:rPr>
        <w:t>В отчетном периоде продолжилось обучение руководителей органов местного самоуправления, организаций</w:t>
      </w:r>
      <w:r w:rsidRPr="00CC5D8F">
        <w:rPr>
          <w:sz w:val="28"/>
          <w:szCs w:val="28"/>
        </w:rPr>
        <w:t>,</w:t>
      </w:r>
      <w:r w:rsidRPr="00CC5D8F">
        <w:rPr>
          <w:rFonts w:eastAsia="Nimbus Roman No9 L"/>
          <w:sz w:val="28"/>
          <w:szCs w:val="28"/>
        </w:rPr>
        <w:t xml:space="preserve"> руководителей </w:t>
      </w:r>
      <w:r w:rsidRPr="00CC5D8F">
        <w:rPr>
          <w:sz w:val="28"/>
          <w:szCs w:val="28"/>
        </w:rPr>
        <w:t>нештатных</w:t>
      </w:r>
      <w:r w:rsidRPr="00CC5D8F">
        <w:rPr>
          <w:rFonts w:eastAsia="Nimbus Roman No9 L"/>
          <w:sz w:val="28"/>
          <w:szCs w:val="28"/>
        </w:rPr>
        <w:t xml:space="preserve"> аварийно-спасательных </w:t>
      </w:r>
      <w:r w:rsidRPr="00CC5D8F">
        <w:rPr>
          <w:sz w:val="28"/>
          <w:szCs w:val="28"/>
        </w:rPr>
        <w:t>формирований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в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области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гражданской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обороны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и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защиты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от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чрезвычайных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ситуаций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на</w:t>
      </w:r>
      <w:r w:rsidRPr="00CC5D8F">
        <w:rPr>
          <w:rFonts w:eastAsia="Nimbus Roman No9 L"/>
          <w:sz w:val="28"/>
          <w:szCs w:val="28"/>
        </w:rPr>
        <w:t xml:space="preserve"> выездных </w:t>
      </w:r>
      <w:r w:rsidRPr="00CC5D8F">
        <w:rPr>
          <w:sz w:val="28"/>
          <w:szCs w:val="28"/>
        </w:rPr>
        <w:t>курсах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в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Учебно-методическом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центре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Магаданской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области</w:t>
      </w:r>
      <w:r w:rsidRPr="00CC5D8F">
        <w:rPr>
          <w:rFonts w:eastAsia="Nimbus Roman No9 L"/>
          <w:sz w:val="28"/>
          <w:szCs w:val="28"/>
        </w:rPr>
        <w:t>.</w:t>
      </w:r>
    </w:p>
    <w:p w:rsidR="00CC5D8F" w:rsidRPr="00CC5D8F" w:rsidRDefault="00CC5D8F" w:rsidP="00CC5D8F">
      <w:pPr>
        <w:ind w:firstLine="708"/>
        <w:jc w:val="both"/>
        <w:rPr>
          <w:rFonts w:eastAsia="Nimbus Roman No9 L"/>
          <w:sz w:val="28"/>
          <w:szCs w:val="28"/>
        </w:rPr>
      </w:pPr>
    </w:p>
    <w:p w:rsidR="00CC5D8F" w:rsidRPr="00CC5D8F" w:rsidRDefault="00CC5D8F" w:rsidP="00CC5D8F">
      <w:pPr>
        <w:ind w:firstLine="708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В целях эффективного и оперативного выполнения основных задач  единая дежурно-диспетчерская служба округа</w:t>
      </w:r>
      <w:r w:rsidRPr="00CC5D8F">
        <w:rPr>
          <w:rFonts w:eastAsia="Nimbus Roman No9 L"/>
          <w:sz w:val="28"/>
          <w:szCs w:val="28"/>
        </w:rPr>
        <w:t xml:space="preserve"> </w:t>
      </w:r>
      <w:r w:rsidRPr="00CC5D8F">
        <w:rPr>
          <w:sz w:val="28"/>
          <w:szCs w:val="28"/>
        </w:rPr>
        <w:t>оснащена всем необходимым оборудованием.</w:t>
      </w:r>
    </w:p>
    <w:p w:rsidR="00CC5D8F" w:rsidRPr="00CC5D8F" w:rsidRDefault="00CC5D8F" w:rsidP="00CC5D8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C5D8F" w:rsidRPr="00CC5D8F" w:rsidRDefault="00CC5D8F" w:rsidP="00CC5D8F">
      <w:pPr>
        <w:pStyle w:val="Default"/>
        <w:jc w:val="center"/>
        <w:rPr>
          <w:color w:val="auto"/>
          <w:sz w:val="28"/>
          <w:szCs w:val="28"/>
        </w:rPr>
      </w:pPr>
      <w:r w:rsidRPr="00CC5D8F">
        <w:rPr>
          <w:b/>
          <w:bCs/>
          <w:color w:val="auto"/>
          <w:sz w:val="28"/>
          <w:szCs w:val="28"/>
        </w:rPr>
        <w:t>Уважаемые гости и жители нашего округа!</w:t>
      </w:r>
    </w:p>
    <w:p w:rsidR="00CC5D8F" w:rsidRPr="00CC5D8F" w:rsidRDefault="00CC5D8F" w:rsidP="00CC5D8F">
      <w:pPr>
        <w:pStyle w:val="Default"/>
        <w:rPr>
          <w:color w:val="auto"/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C5D8F">
        <w:rPr>
          <w:sz w:val="28"/>
          <w:szCs w:val="28"/>
        </w:rPr>
        <w:t xml:space="preserve">За последние годы в округе произошло немало важных и существенных изменений, которые позволили в значительной степени модернизировать объекты социальной сферы городского округа. </w:t>
      </w:r>
    </w:p>
    <w:p w:rsidR="00CC5D8F" w:rsidRPr="00CC5D8F" w:rsidRDefault="00CC5D8F" w:rsidP="00CC5D8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C5D8F">
        <w:rPr>
          <w:sz w:val="28"/>
          <w:szCs w:val="28"/>
        </w:rPr>
        <w:t xml:space="preserve">За счет областного бюджета, а так же за счет средств социального партнерства с компанией «Полиметалл» выделенных на строительство фундамента, в п. Омсукчан ведется строительство физкультурно-оздоровительного комплекса с плавательным бассейном. Продолжается строительство котельной в п. Омсукчан. Строительство находится под личным контролем  Губернатора и есть </w:t>
      </w:r>
      <w:proofErr w:type="gramStart"/>
      <w:r w:rsidRPr="00CC5D8F">
        <w:rPr>
          <w:sz w:val="28"/>
          <w:szCs w:val="28"/>
        </w:rPr>
        <w:t>уверенность</w:t>
      </w:r>
      <w:proofErr w:type="gramEnd"/>
      <w:r w:rsidRPr="00CC5D8F">
        <w:rPr>
          <w:sz w:val="28"/>
          <w:szCs w:val="28"/>
        </w:rPr>
        <w:t xml:space="preserve"> что оно завершится в этом году.  </w:t>
      </w:r>
    </w:p>
    <w:p w:rsidR="00CC5D8F" w:rsidRPr="00CC5D8F" w:rsidRDefault="00CC5D8F" w:rsidP="00CC5D8F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CC5D8F">
        <w:rPr>
          <w:bCs/>
          <w:sz w:val="28"/>
          <w:szCs w:val="28"/>
        </w:rPr>
        <w:t>Подводя итог, хочу подчеркнуть, что мы уже начали работу над выполнением планов 2016 года. Нам предстоит сделать много. Основными задачами органов местного самоуправления Омсукчанского городского округа в текущем году являются:</w:t>
      </w:r>
    </w:p>
    <w:p w:rsidR="00CC5D8F" w:rsidRPr="00CC5D8F" w:rsidRDefault="00CC5D8F" w:rsidP="00CC5D8F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CC5D8F">
        <w:rPr>
          <w:bCs/>
          <w:sz w:val="28"/>
          <w:szCs w:val="28"/>
        </w:rPr>
        <w:t>-</w:t>
      </w:r>
      <w:r w:rsidRPr="00CC5D8F">
        <w:rPr>
          <w:sz w:val="28"/>
          <w:szCs w:val="28"/>
        </w:rPr>
        <w:t xml:space="preserve"> </w:t>
      </w:r>
      <w:r w:rsidRPr="00CC5D8F">
        <w:rPr>
          <w:bCs/>
          <w:sz w:val="28"/>
          <w:szCs w:val="28"/>
        </w:rPr>
        <w:t>повышение уровня и качества жизни населения округа;</w:t>
      </w:r>
    </w:p>
    <w:p w:rsidR="00CC5D8F" w:rsidRPr="00CC5D8F" w:rsidRDefault="00CC5D8F" w:rsidP="00CC5D8F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CC5D8F">
        <w:rPr>
          <w:bCs/>
          <w:sz w:val="28"/>
          <w:szCs w:val="28"/>
        </w:rPr>
        <w:t>- поддержка развития субъектов малого и среднего бизнеса через стимулирование предпринимательской инициативы;</w:t>
      </w:r>
    </w:p>
    <w:p w:rsidR="00CC5D8F" w:rsidRPr="00CC5D8F" w:rsidRDefault="00CC5D8F" w:rsidP="00CC5D8F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CC5D8F">
        <w:rPr>
          <w:bCs/>
          <w:sz w:val="28"/>
          <w:szCs w:val="28"/>
        </w:rPr>
        <w:t xml:space="preserve">- обеспечение устойчивого и сбалансированного развития округа в </w:t>
      </w:r>
      <w:proofErr w:type="spellStart"/>
      <w:proofErr w:type="gramStart"/>
      <w:r w:rsidRPr="00CC5D8F">
        <w:rPr>
          <w:bCs/>
          <w:sz w:val="28"/>
          <w:szCs w:val="28"/>
        </w:rPr>
        <w:t>долго-срочной</w:t>
      </w:r>
      <w:proofErr w:type="spellEnd"/>
      <w:proofErr w:type="gramEnd"/>
      <w:r w:rsidRPr="00CC5D8F">
        <w:rPr>
          <w:bCs/>
          <w:sz w:val="28"/>
          <w:szCs w:val="28"/>
        </w:rPr>
        <w:t xml:space="preserve"> перспективе.</w:t>
      </w:r>
    </w:p>
    <w:p w:rsidR="00CC5D8F" w:rsidRPr="00CC5D8F" w:rsidRDefault="00CC5D8F" w:rsidP="00CC5D8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proofErr w:type="gramStart"/>
      <w:r w:rsidRPr="00CC5D8F">
        <w:rPr>
          <w:sz w:val="28"/>
          <w:szCs w:val="28"/>
        </w:rPr>
        <w:t xml:space="preserve">В текущем году будут продолжены мероприятия по благоустройству территорий населенных пунктов городского округа: в поселках планируется провести модернизацию уличного освещения, установить ограждения детских игровых площадок к зонам проезжей части, в п. Дукат планируется бетонирование </w:t>
      </w:r>
      <w:proofErr w:type="spellStart"/>
      <w:r w:rsidRPr="00CC5D8F">
        <w:rPr>
          <w:sz w:val="28"/>
          <w:szCs w:val="28"/>
        </w:rPr>
        <w:t>автоподъездов</w:t>
      </w:r>
      <w:proofErr w:type="spellEnd"/>
      <w:r w:rsidRPr="00CC5D8F">
        <w:rPr>
          <w:sz w:val="28"/>
          <w:szCs w:val="28"/>
        </w:rPr>
        <w:t xml:space="preserve"> к домам, продолжится установка новых игровых комплексов, благоустройство </w:t>
      </w:r>
      <w:proofErr w:type="spellStart"/>
      <w:r w:rsidRPr="00CC5D8F">
        <w:rPr>
          <w:sz w:val="28"/>
          <w:szCs w:val="28"/>
        </w:rPr>
        <w:t>внутридворовых</w:t>
      </w:r>
      <w:proofErr w:type="spellEnd"/>
      <w:r w:rsidRPr="00CC5D8F">
        <w:rPr>
          <w:sz w:val="28"/>
          <w:szCs w:val="28"/>
        </w:rPr>
        <w:t xml:space="preserve"> территорий и дорог, модернизация дворовых спортивных площадок,  благоустройство площадок под сбор бытовых отходов</w:t>
      </w:r>
      <w:r w:rsidRPr="00CC5D8F">
        <w:rPr>
          <w:color w:val="FF0000"/>
          <w:sz w:val="28"/>
          <w:szCs w:val="28"/>
        </w:rPr>
        <w:t xml:space="preserve">. </w:t>
      </w:r>
      <w:proofErr w:type="gramEnd"/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Необходимо  повысить эффективность работы предприятий жилищно-коммунального хозяйства</w:t>
      </w:r>
      <w:r w:rsidRPr="00EB6E15">
        <w:rPr>
          <w:color w:val="000000" w:themeColor="text1"/>
          <w:sz w:val="28"/>
          <w:szCs w:val="28"/>
        </w:rPr>
        <w:t>.</w:t>
      </w:r>
      <w:r w:rsidRPr="00CC5D8F">
        <w:rPr>
          <w:color w:val="FF0000"/>
          <w:sz w:val="28"/>
          <w:szCs w:val="28"/>
        </w:rPr>
        <w:t xml:space="preserve"> </w:t>
      </w:r>
      <w:r w:rsidRPr="00CC5D8F">
        <w:rPr>
          <w:sz w:val="28"/>
          <w:szCs w:val="28"/>
        </w:rPr>
        <w:t xml:space="preserve">Будут продолжены работы по замене канализационных сетей, ветхих сетей водоснабжения и отопления, будут проведены ремонтные работы на котельных. Расходы на 2016 год по подготовке к отопительному сезону по предварительному прогнозу составят </w:t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</w:r>
      <w:r w:rsidRPr="00CC5D8F">
        <w:rPr>
          <w:sz w:val="28"/>
          <w:szCs w:val="28"/>
        </w:rPr>
        <w:softHyphen/>
        <w:t xml:space="preserve">15 млн. руб. за счет средств областного и местного бюджетов. </w:t>
      </w:r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Совместно с организацией обеспечивающей транспортировку электроэнергии в поселках ООО «Региональные энергетические системы» будет продолжена начатая три года назад работа по замете </w:t>
      </w:r>
      <w:r w:rsidRPr="00CC5D8F">
        <w:rPr>
          <w:sz w:val="28"/>
          <w:szCs w:val="28"/>
        </w:rPr>
        <w:lastRenderedPageBreak/>
        <w:t xml:space="preserve">трансформаторных подстанций </w:t>
      </w:r>
      <w:proofErr w:type="gramStart"/>
      <w:r w:rsidRPr="00CC5D8F">
        <w:rPr>
          <w:sz w:val="28"/>
          <w:szCs w:val="28"/>
        </w:rPr>
        <w:t>на</w:t>
      </w:r>
      <w:proofErr w:type="gramEnd"/>
      <w:r w:rsidRPr="00CC5D8F">
        <w:rPr>
          <w:sz w:val="28"/>
          <w:szCs w:val="28"/>
        </w:rPr>
        <w:t xml:space="preserve"> новые и современные.  </w:t>
      </w:r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 сфере культуры привлечение молодых специалистов для работы творческих объединений – останется приоритетным направлением. Для улучшения качества предоставляемых услуг будет продолжено обновление театрального реквизита, а так же светового оборудования и музыкальной аппаратуры, для достижения максимальной зрелищности, качественного звукового и светового оформления. </w:t>
      </w:r>
    </w:p>
    <w:p w:rsidR="00CC5D8F" w:rsidRPr="00CC5D8F" w:rsidRDefault="00CC5D8F" w:rsidP="00CC5D8F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 w:rsidRPr="00CC5D8F">
        <w:rPr>
          <w:bCs/>
          <w:sz w:val="28"/>
          <w:szCs w:val="28"/>
        </w:rPr>
        <w:t>Планируется проведение ремонтных работ в сфере образования.</w:t>
      </w:r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Администрация будет продолжать реализовывать муниципальные программы социальной направленности:</w:t>
      </w:r>
    </w:p>
    <w:p w:rsidR="00CC5D8F" w:rsidRPr="00CC5D8F" w:rsidRDefault="00CC5D8F" w:rsidP="00CC5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При поддержке Правительства и Губернатора Магаданской области будем продолжать проведение  ярмарок товаров местных сельхозпроизводителей.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5D8F">
        <w:rPr>
          <w:sz w:val="28"/>
          <w:szCs w:val="28"/>
        </w:rPr>
        <w:t>Завершая свой доклад я хочу</w:t>
      </w:r>
      <w:proofErr w:type="gramEnd"/>
      <w:r w:rsidRPr="00CC5D8F">
        <w:rPr>
          <w:sz w:val="28"/>
          <w:szCs w:val="28"/>
        </w:rPr>
        <w:t xml:space="preserve"> поблагодарить всех, кто принимал непосредственное участие в судьбе нашего округа, в его развитии в 2015 году. Прежде всего, Губернатора  Магаданской области  Владимира Петровича Печеного и Правительство Магаданской области за поддержку, за своевременную помощь и содействие в решении проблемных вопросов. 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Благодарю наших социальных партнеров, которые всегда с пониманием относятся к нашим проблемам - компанию «Полиметалл» в лице </w:t>
      </w:r>
      <w:proofErr w:type="spellStart"/>
      <w:r w:rsidRPr="00CC5D8F">
        <w:rPr>
          <w:sz w:val="28"/>
          <w:szCs w:val="28"/>
        </w:rPr>
        <w:t>Несиса</w:t>
      </w:r>
      <w:proofErr w:type="spellEnd"/>
      <w:r w:rsidRPr="00CC5D8F">
        <w:rPr>
          <w:sz w:val="28"/>
          <w:szCs w:val="28"/>
        </w:rPr>
        <w:t xml:space="preserve"> Виталия Натановича, </w:t>
      </w:r>
      <w:proofErr w:type="spellStart"/>
      <w:r w:rsidRPr="00CC5D8F">
        <w:rPr>
          <w:sz w:val="28"/>
          <w:szCs w:val="28"/>
        </w:rPr>
        <w:t>Кузьменко</w:t>
      </w:r>
      <w:proofErr w:type="spellEnd"/>
      <w:r w:rsidRPr="00CC5D8F">
        <w:rPr>
          <w:sz w:val="28"/>
          <w:szCs w:val="28"/>
        </w:rPr>
        <w:t xml:space="preserve"> Геннадия Николаевичам и Егорова Михаила Михайловича</w:t>
      </w:r>
      <w:proofErr w:type="gramStart"/>
      <w:r w:rsidRPr="00CC5D8F">
        <w:rPr>
          <w:sz w:val="28"/>
          <w:szCs w:val="28"/>
        </w:rPr>
        <w:t>.</w:t>
      </w:r>
      <w:proofErr w:type="gramEnd"/>
      <w:r w:rsidRPr="00CC5D8F">
        <w:rPr>
          <w:sz w:val="28"/>
          <w:szCs w:val="28"/>
        </w:rPr>
        <w:t xml:space="preserve"> </w:t>
      </w:r>
      <w:proofErr w:type="gramStart"/>
      <w:r w:rsidRPr="00CC5D8F">
        <w:rPr>
          <w:sz w:val="28"/>
          <w:szCs w:val="28"/>
        </w:rPr>
        <w:t>д</w:t>
      </w:r>
      <w:proofErr w:type="gramEnd"/>
      <w:r w:rsidRPr="00CC5D8F">
        <w:rPr>
          <w:sz w:val="28"/>
          <w:szCs w:val="28"/>
        </w:rPr>
        <w:t xml:space="preserve">епутата областной думы </w:t>
      </w:r>
      <w:proofErr w:type="spellStart"/>
      <w:r w:rsidRPr="00CC5D8F">
        <w:rPr>
          <w:sz w:val="28"/>
          <w:szCs w:val="28"/>
        </w:rPr>
        <w:t>Донцова</w:t>
      </w:r>
      <w:proofErr w:type="spellEnd"/>
      <w:r w:rsidRPr="00CC5D8F">
        <w:rPr>
          <w:sz w:val="28"/>
          <w:szCs w:val="28"/>
        </w:rPr>
        <w:t xml:space="preserve"> Игоря Борисовича,  генерального директора общества с ограниченной </w:t>
      </w:r>
      <w:proofErr w:type="spellStart"/>
      <w:r w:rsidRPr="00CC5D8F">
        <w:rPr>
          <w:sz w:val="28"/>
          <w:szCs w:val="28"/>
        </w:rPr>
        <w:t>отвественностью</w:t>
      </w:r>
      <w:proofErr w:type="spellEnd"/>
      <w:r w:rsidRPr="00CC5D8F">
        <w:rPr>
          <w:sz w:val="28"/>
          <w:szCs w:val="28"/>
        </w:rPr>
        <w:t xml:space="preserve"> «Компания </w:t>
      </w:r>
      <w:proofErr w:type="spellStart"/>
      <w:r w:rsidRPr="00CC5D8F">
        <w:rPr>
          <w:sz w:val="28"/>
          <w:szCs w:val="28"/>
        </w:rPr>
        <w:t>Фарн</w:t>
      </w:r>
      <w:proofErr w:type="spellEnd"/>
      <w:r w:rsidRPr="00CC5D8F">
        <w:rPr>
          <w:sz w:val="28"/>
          <w:szCs w:val="28"/>
        </w:rPr>
        <w:t xml:space="preserve">»  </w:t>
      </w:r>
      <w:proofErr w:type="spellStart"/>
      <w:r w:rsidRPr="00CC5D8F">
        <w:rPr>
          <w:sz w:val="28"/>
          <w:szCs w:val="28"/>
        </w:rPr>
        <w:t>Колхидова</w:t>
      </w:r>
      <w:proofErr w:type="spellEnd"/>
      <w:r w:rsidRPr="00CC5D8F">
        <w:rPr>
          <w:sz w:val="28"/>
          <w:szCs w:val="28"/>
        </w:rPr>
        <w:t xml:space="preserve"> Казбека </w:t>
      </w:r>
      <w:proofErr w:type="spellStart"/>
      <w:r w:rsidRPr="00CC5D8F">
        <w:rPr>
          <w:sz w:val="28"/>
          <w:szCs w:val="28"/>
        </w:rPr>
        <w:t>Сакроевича</w:t>
      </w:r>
      <w:proofErr w:type="spellEnd"/>
      <w:r w:rsidRPr="00CC5D8F">
        <w:rPr>
          <w:sz w:val="28"/>
          <w:szCs w:val="28"/>
        </w:rPr>
        <w:t>, генерального директора ООО «</w:t>
      </w:r>
      <w:proofErr w:type="spellStart"/>
      <w:r w:rsidRPr="00CC5D8F">
        <w:rPr>
          <w:sz w:val="28"/>
          <w:szCs w:val="28"/>
        </w:rPr>
        <w:t>Арцах</w:t>
      </w:r>
      <w:proofErr w:type="spellEnd"/>
      <w:r w:rsidRPr="00CC5D8F">
        <w:rPr>
          <w:sz w:val="28"/>
          <w:szCs w:val="28"/>
        </w:rPr>
        <w:t xml:space="preserve">» </w:t>
      </w:r>
      <w:proofErr w:type="spellStart"/>
      <w:r w:rsidRPr="00CC5D8F">
        <w:rPr>
          <w:sz w:val="28"/>
          <w:szCs w:val="28"/>
        </w:rPr>
        <w:t>Губояна</w:t>
      </w:r>
      <w:proofErr w:type="spellEnd"/>
      <w:r w:rsidRPr="00CC5D8F">
        <w:rPr>
          <w:sz w:val="28"/>
          <w:szCs w:val="28"/>
        </w:rPr>
        <w:t xml:space="preserve"> Жору </w:t>
      </w:r>
      <w:proofErr w:type="spellStart"/>
      <w:r w:rsidRPr="00CC5D8F">
        <w:rPr>
          <w:sz w:val="28"/>
          <w:szCs w:val="28"/>
        </w:rPr>
        <w:t>Грахчановича</w:t>
      </w:r>
      <w:proofErr w:type="spellEnd"/>
      <w:r w:rsidRPr="00CC5D8F">
        <w:rPr>
          <w:sz w:val="28"/>
          <w:szCs w:val="28"/>
        </w:rPr>
        <w:t xml:space="preserve">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Благодарю руководителей предприятий, индивидуальных предпринимателей,  всех тех, кто в 2015 году  принимал активное участие в развитии нашего округа, кто оказывал поддержку в реализации различных социальных проектов, откликался на призывы по наведению порядка и благоустройства. Спасибо представителям правоохранительных структур, за обеспечение правопорядка на территории городского округа в 2015 году.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 xml:space="preserve">Выражаю слова благодарности руководителям всех наших учреждений за слаженную работу, ориентированную на результат, депутатам Омсукчанского городского округа,  моим коллегам, сотрудникам администрации,  активным и неравнодушным жителям округа - всей большой команде, которая  обеспечивала движение вперед. </w:t>
      </w:r>
    </w:p>
    <w:p w:rsidR="00CC5D8F" w:rsidRPr="00CC5D8F" w:rsidRDefault="00CC5D8F" w:rsidP="00CC5D8F">
      <w:pPr>
        <w:shd w:val="clear" w:color="auto" w:fill="FFFFFF"/>
        <w:ind w:firstLine="709"/>
        <w:jc w:val="both"/>
        <w:rPr>
          <w:sz w:val="28"/>
          <w:szCs w:val="28"/>
        </w:rPr>
      </w:pPr>
      <w:r w:rsidRPr="00CC5D8F">
        <w:rPr>
          <w:sz w:val="28"/>
          <w:szCs w:val="28"/>
        </w:rPr>
        <w:t>Уважаемые коллеги! Нам предстоит большая работа. И чтобы реализовать все в полной мере, необходимы общие усилия. Я рассчитываю на поддержку в этой работе каждого из вас. </w:t>
      </w:r>
    </w:p>
    <w:p w:rsidR="00CC5D8F" w:rsidRPr="00CC5D8F" w:rsidRDefault="00CC5D8F" w:rsidP="00CC5D8F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CC5D8F" w:rsidRPr="00CC5D8F" w:rsidRDefault="00CC5D8F" w:rsidP="00CC5D8F">
      <w:pPr>
        <w:shd w:val="clear" w:color="auto" w:fill="FFFFFF"/>
        <w:ind w:firstLine="708"/>
        <w:jc w:val="center"/>
        <w:rPr>
          <w:sz w:val="28"/>
          <w:szCs w:val="28"/>
        </w:rPr>
      </w:pPr>
      <w:r w:rsidRPr="00CC5D8F">
        <w:rPr>
          <w:sz w:val="28"/>
          <w:szCs w:val="28"/>
        </w:rPr>
        <w:t>_____________________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C5D8F" w:rsidRPr="00CC5D8F" w:rsidTr="00CC5D8F">
        <w:trPr>
          <w:jc w:val="right"/>
        </w:trPr>
        <w:tc>
          <w:tcPr>
            <w:tcW w:w="4077" w:type="dxa"/>
          </w:tcPr>
          <w:p w:rsidR="00CC5D8F" w:rsidRPr="00CC5D8F" w:rsidRDefault="00CC5D8F" w:rsidP="00F97CD4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right="-2"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CC5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отчету главы администрации Омсукчанского городского округа о результатах его деятельности, деятельности администрации</w:t>
            </w:r>
            <w:r w:rsidRPr="00CC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D8F">
              <w:rPr>
                <w:rFonts w:ascii="Times New Roman" w:hAnsi="Times New Roman" w:cs="Times New Roman"/>
                <w:sz w:val="28"/>
                <w:szCs w:val="28"/>
              </w:rPr>
              <w:t>Омсукчанского городского округа и подведомственных ему органов местного самоуправления</w:t>
            </w:r>
          </w:p>
        </w:tc>
      </w:tr>
    </w:tbl>
    <w:p w:rsidR="00CC5D8F" w:rsidRPr="00CC5D8F" w:rsidRDefault="00CC5D8F" w:rsidP="00CC5D8F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both"/>
        <w:outlineLvl w:val="9"/>
        <w:rPr>
          <w:rFonts w:ascii="Times New Roman" w:hAnsi="Times New Roman" w:cs="Times New Roman"/>
          <w:b/>
          <w:sz w:val="32"/>
          <w:szCs w:val="32"/>
        </w:rPr>
      </w:pPr>
    </w:p>
    <w:p w:rsidR="00CC5D8F" w:rsidRPr="00CC5D8F" w:rsidRDefault="00CC5D8F" w:rsidP="00CC5D8F">
      <w:pPr>
        <w:pStyle w:val="13"/>
        <w:keepNext/>
        <w:keepLines/>
        <w:shd w:val="clear" w:color="auto" w:fill="auto"/>
        <w:spacing w:before="0" w:after="0" w:line="240" w:lineRule="auto"/>
        <w:ind w:right="-2" w:firstLine="709"/>
        <w:jc w:val="both"/>
        <w:outlineLvl w:val="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60"/>
        <w:gridCol w:w="5292"/>
        <w:gridCol w:w="1276"/>
        <w:gridCol w:w="1280"/>
        <w:gridCol w:w="1130"/>
      </w:tblGrid>
      <w:tr w:rsidR="00CC5D8F" w:rsidRPr="00CC5D8F" w:rsidTr="00F97CD4">
        <w:trPr>
          <w:trHeight w:val="71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bookmarkStart w:id="1" w:name="RANGE!A1:E78"/>
            <w:bookmarkEnd w:id="1"/>
          </w:p>
        </w:tc>
        <w:tc>
          <w:tcPr>
            <w:tcW w:w="8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 xml:space="preserve">ИТОГИ  СОЦИАЛЬНО-ЭКОНОМИЧЕСКОГО РАЗВИТИЯ </w:t>
            </w:r>
          </w:p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>ОМСУКЧАНСКОГО  ГОРОДСКОГО ОКРУГА за 2015 год</w:t>
            </w:r>
          </w:p>
        </w:tc>
      </w:tr>
      <w:tr w:rsidR="00CC5D8F" w:rsidRPr="00CC5D8F" w:rsidTr="00F97CD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8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C5D8F">
              <w:rPr>
                <w:b/>
                <w:bCs/>
                <w:color w:val="000000"/>
                <w:sz w:val="20"/>
                <w:szCs w:val="20"/>
              </w:rPr>
              <w:t>п\</w:t>
            </w:r>
            <w:proofErr w:type="gramStart"/>
            <w:r w:rsidRPr="00CC5D8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8F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8F">
              <w:rPr>
                <w:b/>
                <w:bCs/>
                <w:color w:val="000000"/>
                <w:sz w:val="20"/>
                <w:szCs w:val="20"/>
              </w:rPr>
              <w:t>2014г. отчет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8F">
              <w:rPr>
                <w:b/>
                <w:bCs/>
                <w:color w:val="000000"/>
                <w:sz w:val="20"/>
                <w:szCs w:val="20"/>
              </w:rPr>
              <w:t>2015г. отчет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5D8F">
              <w:rPr>
                <w:b/>
                <w:bCs/>
                <w:color w:val="000000"/>
                <w:sz w:val="20"/>
                <w:szCs w:val="20"/>
              </w:rPr>
              <w:t>2016г. оценка</w:t>
            </w:r>
          </w:p>
        </w:tc>
      </w:tr>
      <w:tr w:rsidR="00CC5D8F" w:rsidRPr="00CC5D8F" w:rsidTr="00F97CD4">
        <w:trPr>
          <w:trHeight w:val="28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D8F" w:rsidRPr="00CC5D8F" w:rsidTr="00F97CD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D8F" w:rsidRPr="00CC5D8F" w:rsidTr="00F97CD4">
        <w:trPr>
          <w:trHeight w:val="57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 xml:space="preserve">Демография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Среднегодовая численность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5373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5315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5209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населения, тыс</w:t>
            </w:r>
            <w:proofErr w:type="gramStart"/>
            <w:r w:rsidRPr="00CC5D8F">
              <w:rPr>
                <w:color w:val="000000"/>
              </w:rPr>
              <w:t>.ч</w:t>
            </w:r>
            <w:proofErr w:type="gramEnd"/>
            <w:r w:rsidRPr="00CC5D8F">
              <w:rPr>
                <w:color w:val="000000"/>
              </w:rPr>
              <w:t xml:space="preserve">еловек 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98,0</w:t>
            </w:r>
          </w:p>
        </w:tc>
      </w:tr>
      <w:tr w:rsidR="00CC5D8F" w:rsidRPr="00CC5D8F" w:rsidTr="00F97CD4">
        <w:trPr>
          <w:trHeight w:val="37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Численность пенсионеров, чел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1510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100,5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Детского населения, чел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1241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105,5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Число родившихся, чел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52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Число умерших, чел.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44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Естественный прирост     (убыль)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8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Число прибывших, чел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427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Число выбывших, чел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551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Миграционный прирост (отток)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-91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-150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-124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Численность официально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52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зарегистрированных     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безработных, чел.      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106,1</w:t>
            </w:r>
          </w:p>
        </w:tc>
      </w:tr>
      <w:tr w:rsidR="00CC5D8F" w:rsidRPr="00CC5D8F" w:rsidTr="00F97CD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Количество зарегистрированных организаций, всего: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116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в том числе </w:t>
            </w:r>
            <w:proofErr w:type="gramStart"/>
            <w:r w:rsidRPr="00CC5D8F">
              <w:rPr>
                <w:color w:val="000000"/>
              </w:rPr>
              <w:t>муниципальной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формы собственности        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Количество муниципальных унитарных предприятий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Оборот крупных и средних организаций, млн.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21673,4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27646,4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29305,2</w:t>
            </w:r>
          </w:p>
        </w:tc>
      </w:tr>
      <w:tr w:rsidR="00CC5D8F" w:rsidRPr="00CC5D8F" w:rsidTr="00F97CD4">
        <w:trPr>
          <w:trHeight w:val="3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82,9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127,56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106,00</w:t>
            </w:r>
          </w:p>
        </w:tc>
      </w:tr>
      <w:tr w:rsidR="00CC5D8F" w:rsidRPr="00CC5D8F" w:rsidTr="00F97CD4">
        <w:trPr>
          <w:trHeight w:val="11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lastRenderedPageBreak/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Объем отгруженных товаров </w:t>
            </w:r>
            <w:r w:rsidR="00EB6E15">
              <w:rPr>
                <w:color w:val="000000"/>
              </w:rPr>
              <w:t>собственного производства</w:t>
            </w:r>
            <w:r w:rsidRPr="00CC5D8F">
              <w:rPr>
                <w:color w:val="000000"/>
              </w:rPr>
              <w:t xml:space="preserve">, выполненных работ и услуг собственными силами «Добыча полезных ископаемых», млн.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21090,39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26763,70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26951,05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82,7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126,90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100,70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Серебро, </w:t>
            </w:r>
            <w:proofErr w:type="spellStart"/>
            <w:r w:rsidRPr="00CC5D8F">
              <w:rPr>
                <w:color w:val="000000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820,3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958,5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677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116,85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70,63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Золото, </w:t>
            </w:r>
            <w:proofErr w:type="gramStart"/>
            <w:r w:rsidRPr="00CC5D8F">
              <w:rPr>
                <w:color w:val="000000"/>
              </w:rPr>
              <w:t>кг</w:t>
            </w:r>
            <w:proofErr w:type="gramEnd"/>
            <w:r w:rsidRPr="00CC5D8F">
              <w:rPr>
                <w:color w:val="000000"/>
              </w:rPr>
              <w:t xml:space="preserve">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2737,8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2758,5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2740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100,76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99,33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Уголь, тыс. </w:t>
            </w:r>
            <w:proofErr w:type="spellStart"/>
            <w:r w:rsidRPr="00CC5D8F">
              <w:rPr>
                <w:color w:val="000000"/>
              </w:rPr>
              <w:t>тн</w:t>
            </w:r>
            <w:proofErr w:type="spellEnd"/>
            <w:r w:rsidRPr="00CC5D8F">
              <w:rPr>
                <w:color w:val="000000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0,00</w:t>
            </w:r>
          </w:p>
        </w:tc>
      </w:tr>
      <w:tr w:rsidR="00CC5D8F" w:rsidRPr="00CC5D8F" w:rsidTr="00F97CD4">
        <w:trPr>
          <w:trHeight w:val="16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«Производство и распределение электроэнергии и воды»,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231,1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>277,32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286,7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103,40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proofErr w:type="spellStart"/>
            <w:r w:rsidRPr="00CC5D8F">
              <w:rPr>
                <w:color w:val="000000"/>
              </w:rPr>
              <w:t>Теплоэнергия</w:t>
            </w:r>
            <w:proofErr w:type="spellEnd"/>
            <w:r w:rsidRPr="00CC5D8F">
              <w:rPr>
                <w:color w:val="000000"/>
              </w:rPr>
              <w:t>, тыс</w:t>
            </w:r>
            <w:proofErr w:type="gramStart"/>
            <w:r w:rsidRPr="00CC5D8F">
              <w:rPr>
                <w:color w:val="000000"/>
              </w:rPr>
              <w:t>.Г</w:t>
            </w:r>
            <w:proofErr w:type="gramEnd"/>
            <w:r w:rsidRPr="00CC5D8F">
              <w:rPr>
                <w:color w:val="000000"/>
              </w:rPr>
              <w:t>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160,4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159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99,7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Электроэнергия, млн. кВт час.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74,2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110,4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Инвестиции в основной капитал, млн. рублей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1114,7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2651,5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2678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88,9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237,9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101,0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Оборот розничной торговли, тыс. рублей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491027,9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491027,9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523435,7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106,6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Объем платных услуг населению, млн. рублей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158800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167555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108,1</w:t>
            </w:r>
          </w:p>
        </w:tc>
      </w:tr>
      <w:tr w:rsidR="00CC5D8F" w:rsidRPr="00CC5D8F" w:rsidTr="00F97CD4">
        <w:trPr>
          <w:trHeight w:val="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Индекс потребительских цен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107</w:t>
            </w:r>
          </w:p>
        </w:tc>
      </w:tr>
      <w:tr w:rsidR="00CC5D8F" w:rsidRPr="00CC5D8F" w:rsidTr="00F97CD4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Среднесписочная численность работников по полному кругу организаций, тыс. человек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4504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4340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4315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97,8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99,4</w:t>
            </w:r>
          </w:p>
        </w:tc>
      </w:tr>
      <w:tr w:rsidR="00CC5D8F" w:rsidRPr="00CC5D8F" w:rsidTr="00F97CD4">
        <w:trPr>
          <w:trHeight w:val="7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Среднесписочная численность индивидуальных   предпринимателей, человек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231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91,6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96,3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Среднемесячная заработная плата,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66298,48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80397,31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88439,55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121,3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110,0</w:t>
            </w:r>
          </w:p>
        </w:tc>
      </w:tr>
      <w:tr w:rsidR="00CC5D8F" w:rsidRPr="00CC5D8F" w:rsidTr="00F97CD4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Среднедушевые денежные доходы населения, рублей месяц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60115,39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71139,39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79084,57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темп роста, %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i/>
                <w:iCs/>
                <w:color w:val="000000"/>
              </w:rPr>
            </w:pPr>
            <w:r w:rsidRPr="00CC5D8F">
              <w:rPr>
                <w:i/>
                <w:iCs/>
                <w:color w:val="000000"/>
              </w:rPr>
              <w:t>111,2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 xml:space="preserve">Развитие социальной сферы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19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 xml:space="preserve">Образование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</w:tr>
      <w:tr w:rsidR="00CC5D8F" w:rsidRPr="00CC5D8F" w:rsidTr="00F97CD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Количество дошкольных образовательных учреждений, единиц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D8F" w:rsidRPr="00CC5D8F" w:rsidTr="00F97CD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Численность детей в дошкольных образовательных   учреждениях, чел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377</w:t>
            </w:r>
          </w:p>
        </w:tc>
      </w:tr>
      <w:tr w:rsidR="00CC5D8F" w:rsidRPr="00CC5D8F" w:rsidTr="00F97CD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Количество мест в дошкольных образовательных учреждениях, единиц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CC5D8F" w:rsidRPr="00CC5D8F" w:rsidTr="00F97CD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Количество образовательных учреждений, единиц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3</w:t>
            </w:r>
          </w:p>
        </w:tc>
      </w:tr>
      <w:tr w:rsidR="00CC5D8F" w:rsidRPr="00CC5D8F" w:rsidTr="00F97CD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Численность учащихся в образовательных учреждениях, человек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631</w:t>
            </w:r>
          </w:p>
        </w:tc>
      </w:tr>
      <w:tr w:rsidR="00CC5D8F" w:rsidRPr="00CC5D8F" w:rsidTr="00F97CD4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proofErr w:type="gramStart"/>
            <w:r w:rsidRPr="00CC5D8F">
              <w:rPr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100</w:t>
            </w:r>
          </w:p>
        </w:tc>
      </w:tr>
      <w:tr w:rsidR="00CC5D8F" w:rsidRPr="00CC5D8F" w:rsidTr="00F97CD4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Количество дополнительных образовательных учреждений, единиц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</w:t>
            </w:r>
          </w:p>
        </w:tc>
      </w:tr>
      <w:tr w:rsidR="00CC5D8F" w:rsidRPr="00CC5D8F" w:rsidTr="00F97CD4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Численность детей в дополнительных образовательных учреждениях, человек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 xml:space="preserve">Культура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Число учреждений </w:t>
            </w:r>
            <w:proofErr w:type="spellStart"/>
            <w:r w:rsidRPr="00CC5D8F">
              <w:rPr>
                <w:color w:val="000000"/>
              </w:rPr>
              <w:t>культурно-досугового</w:t>
            </w:r>
            <w:proofErr w:type="spellEnd"/>
            <w:r w:rsidRPr="00CC5D8F">
              <w:rPr>
                <w:color w:val="000000"/>
              </w:rPr>
              <w:t xml:space="preserve"> типа, единиц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5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Число детских школ искусств,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b/>
                <w:bCs/>
                <w:color w:val="000000"/>
              </w:rPr>
            </w:pPr>
            <w:r w:rsidRPr="00CC5D8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Количество спортивных сооружений,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24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>Количество детско-юношеских школ,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Муниципальные закупки    тыс. рублей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252286,7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150274,37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204525,9</w:t>
            </w:r>
          </w:p>
        </w:tc>
      </w:tr>
      <w:tr w:rsidR="00CC5D8F" w:rsidRPr="00CC5D8F" w:rsidTr="00F97CD4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</w:rPr>
              <w:t>23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Доходы, полученные от использования муниципальной собственности, в том числе: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29489,7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32277,36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34459,28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От продажи имущества, тыс. рублей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1587,11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CC5D8F" w:rsidRPr="00CC5D8F" w:rsidTr="00F97C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F" w:rsidRPr="00CC5D8F" w:rsidRDefault="00CC5D8F" w:rsidP="00F97CD4">
            <w:pPr>
              <w:rPr>
                <w:color w:val="000000"/>
              </w:rPr>
            </w:pPr>
            <w:r w:rsidRPr="00CC5D8F">
              <w:rPr>
                <w:color w:val="000000"/>
              </w:rPr>
              <w:t xml:space="preserve">От сдачи в аренду, тыс. рублей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29239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30690,25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F" w:rsidRPr="00CC5D8F" w:rsidRDefault="00CC5D8F" w:rsidP="00F97CD4">
            <w:pPr>
              <w:jc w:val="center"/>
              <w:rPr>
                <w:color w:val="000000"/>
              </w:rPr>
            </w:pPr>
            <w:r w:rsidRPr="00CC5D8F">
              <w:rPr>
                <w:color w:val="000000"/>
                <w:sz w:val="22"/>
                <w:szCs w:val="22"/>
              </w:rPr>
              <w:t>33759,28</w:t>
            </w:r>
          </w:p>
        </w:tc>
      </w:tr>
    </w:tbl>
    <w:p w:rsidR="00CC5D8F" w:rsidRPr="00CC5D8F" w:rsidRDefault="00CC5D8F" w:rsidP="00CC5D8F">
      <w:pPr>
        <w:shd w:val="clear" w:color="auto" w:fill="FFFFFF"/>
        <w:ind w:firstLine="708"/>
        <w:rPr>
          <w:sz w:val="32"/>
          <w:szCs w:val="32"/>
        </w:rPr>
      </w:pPr>
    </w:p>
    <w:p w:rsidR="00CC5D8F" w:rsidRPr="00CC5D8F" w:rsidRDefault="00CC5D8F" w:rsidP="00CC5D8F">
      <w:pPr>
        <w:shd w:val="clear" w:color="auto" w:fill="FFFFFF"/>
        <w:ind w:firstLine="708"/>
        <w:jc w:val="center"/>
        <w:rPr>
          <w:sz w:val="32"/>
          <w:szCs w:val="32"/>
        </w:rPr>
      </w:pPr>
      <w:r w:rsidRPr="00CC5D8F">
        <w:rPr>
          <w:sz w:val="32"/>
          <w:szCs w:val="32"/>
        </w:rPr>
        <w:t>___________________</w:t>
      </w:r>
    </w:p>
    <w:p w:rsidR="00CC5D8F" w:rsidRPr="00CC5D8F" w:rsidRDefault="00CC5D8F"/>
    <w:sectPr w:rsidR="00CC5D8F" w:rsidRPr="00CC5D8F" w:rsidSect="003B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287742A"/>
    <w:multiLevelType w:val="hybridMultilevel"/>
    <w:tmpl w:val="650E2A76"/>
    <w:lvl w:ilvl="0" w:tplc="79D8C72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E05CC">
      <w:start w:val="1"/>
      <w:numFmt w:val="decimal"/>
      <w:lvlText w:val="%3.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955D7F"/>
    <w:multiLevelType w:val="multilevel"/>
    <w:tmpl w:val="FF16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AB11E0"/>
    <w:multiLevelType w:val="multilevel"/>
    <w:tmpl w:val="9FBA2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D8F"/>
    <w:rsid w:val="001551AA"/>
    <w:rsid w:val="0026641B"/>
    <w:rsid w:val="00293A6B"/>
    <w:rsid w:val="00377524"/>
    <w:rsid w:val="003B4862"/>
    <w:rsid w:val="0043622D"/>
    <w:rsid w:val="0053352A"/>
    <w:rsid w:val="00CC5D8F"/>
    <w:rsid w:val="00E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D8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D8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C5D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C5D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CC5D8F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CC5D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uiPriority w:val="99"/>
    <w:rsid w:val="00CC5D8F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uiPriority w:val="99"/>
    <w:rsid w:val="00CC5D8F"/>
    <w:rPr>
      <w:rFonts w:ascii="Times New Roman" w:eastAsia="Times New Roman" w:hAnsi="Times New Roman" w:cs="Mangal"/>
      <w:sz w:val="28"/>
      <w:szCs w:val="28"/>
      <w:lang w:bidi="hi-IN"/>
    </w:rPr>
  </w:style>
  <w:style w:type="paragraph" w:styleId="a9">
    <w:name w:val="Body Text Indent"/>
    <w:basedOn w:val="a"/>
    <w:link w:val="aa"/>
    <w:rsid w:val="00CC5D8F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CC5D8F"/>
    <w:rPr>
      <w:rFonts w:ascii="Times New Roman" w:eastAsia="Times New Roman" w:hAnsi="Times New Roman"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CC5D8F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CC5D8F"/>
    <w:rPr>
      <w:rFonts w:ascii="Times New Roman" w:eastAsia="Times New Roman" w:hAnsi="Times New Roman" w:cs="Mangal"/>
      <w:sz w:val="28"/>
      <w:szCs w:val="28"/>
      <w:lang w:bidi="hi-IN"/>
    </w:rPr>
  </w:style>
  <w:style w:type="paragraph" w:styleId="ab">
    <w:name w:val="header"/>
    <w:basedOn w:val="a"/>
    <w:link w:val="ac"/>
    <w:rsid w:val="00CC5D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5D8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CC5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5D8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CC5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C5D8F"/>
    <w:rPr>
      <w:color w:val="0066CC"/>
      <w:u w:val="single"/>
    </w:rPr>
  </w:style>
  <w:style w:type="character" w:customStyle="1" w:styleId="af1">
    <w:name w:val="Основной текст_"/>
    <w:link w:val="3"/>
    <w:rsid w:val="00CC5D8F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CC5D8F"/>
    <w:rPr>
      <w:spacing w:val="-30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CC5D8F"/>
    <w:rPr>
      <w:spacing w:val="-10"/>
      <w:sz w:val="23"/>
      <w:szCs w:val="23"/>
      <w:shd w:val="clear" w:color="auto" w:fill="FFFFFF"/>
    </w:rPr>
  </w:style>
  <w:style w:type="character" w:customStyle="1" w:styleId="11">
    <w:name w:val="Основной текст1"/>
    <w:rsid w:val="00CC5D8F"/>
    <w:rPr>
      <w:strike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CC5D8F"/>
    <w:rPr>
      <w:spacing w:val="-20"/>
      <w:sz w:val="33"/>
      <w:szCs w:val="33"/>
      <w:shd w:val="clear" w:color="auto" w:fill="FFFFFF"/>
    </w:rPr>
  </w:style>
  <w:style w:type="character" w:customStyle="1" w:styleId="23">
    <w:name w:val="Основной текст2"/>
    <w:rsid w:val="00CC5D8F"/>
    <w:rPr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1"/>
    <w:rsid w:val="00CC5D8F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rsid w:val="00CC5D8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CC5D8F"/>
    <w:pPr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spacing w:val="-20"/>
      <w:sz w:val="33"/>
      <w:szCs w:val="33"/>
      <w:lang w:eastAsia="en-US"/>
    </w:rPr>
  </w:style>
  <w:style w:type="paragraph" w:styleId="24">
    <w:name w:val="Body Text 2"/>
    <w:basedOn w:val="a"/>
    <w:link w:val="25"/>
    <w:uiPriority w:val="99"/>
    <w:rsid w:val="00CC5D8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C5D8F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rsid w:val="00CC5D8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C5D8F"/>
    <w:pPr>
      <w:shd w:val="clear" w:color="auto" w:fill="FFFFFF"/>
      <w:spacing w:before="660" w:after="240" w:line="322" w:lineRule="exact"/>
      <w:ind w:hanging="26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Indent 3"/>
    <w:basedOn w:val="a"/>
    <w:link w:val="33"/>
    <w:rsid w:val="00CC5D8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C5D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C5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CC5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rsid w:val="00CC5D8F"/>
    <w:pPr>
      <w:spacing w:before="100" w:beforeAutospacing="1" w:after="100" w:afterAutospacing="1"/>
    </w:pPr>
  </w:style>
  <w:style w:type="paragraph" w:customStyle="1" w:styleId="ConsPlusCell">
    <w:name w:val="ConsPlusCell"/>
    <w:rsid w:val="00CC5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Подпись к таблице_"/>
    <w:link w:val="af5"/>
    <w:rsid w:val="00CC5D8F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C5D8F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  <w:lang w:eastAsia="en-US"/>
    </w:rPr>
  </w:style>
  <w:style w:type="character" w:customStyle="1" w:styleId="af6">
    <w:name w:val="Основной текст + Полужирный"/>
    <w:rsid w:val="00CC5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Заголовок №1 + Не полужирный"/>
    <w:rsid w:val="00CC5D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ConsPlusTitle">
    <w:name w:val="ConsPlusTitle"/>
    <w:rsid w:val="00CC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CC5D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C5D8F"/>
  </w:style>
  <w:style w:type="paragraph" w:customStyle="1" w:styleId="ConsPlusNonformat">
    <w:name w:val="ConsPlusNonformat"/>
    <w:rsid w:val="00CC5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5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CC5D8F"/>
    <w:rPr>
      <w:color w:val="106BBE"/>
    </w:rPr>
  </w:style>
  <w:style w:type="paragraph" w:styleId="af9">
    <w:name w:val="Balloon Text"/>
    <w:basedOn w:val="a"/>
    <w:link w:val="afa"/>
    <w:rsid w:val="00CC5D8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CC5D8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MashBur</cp:lastModifiedBy>
  <cp:revision>5</cp:revision>
  <cp:lastPrinted>2016-04-26T06:06:00Z</cp:lastPrinted>
  <dcterms:created xsi:type="dcterms:W3CDTF">2016-04-26T05:26:00Z</dcterms:created>
  <dcterms:modified xsi:type="dcterms:W3CDTF">2016-04-26T06:08:00Z</dcterms:modified>
</cp:coreProperties>
</file>