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66413" w:rsidRPr="009367E9" w:rsidTr="00112673">
        <w:trPr>
          <w:trHeight w:val="562"/>
        </w:trPr>
        <w:tc>
          <w:tcPr>
            <w:tcW w:w="9570" w:type="dxa"/>
          </w:tcPr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5D22F7" w:rsidRDefault="005D22F7" w:rsidP="005D22F7">
            <w:pPr>
              <w:pStyle w:val="aff"/>
              <w:jc w:val="right"/>
              <w:rPr>
                <w:color w:val="000000" w:themeColor="text1"/>
                <w:sz w:val="24"/>
              </w:rPr>
            </w:pPr>
            <w:r w:rsidRPr="005D22F7">
              <w:rPr>
                <w:color w:val="000000" w:themeColor="text1"/>
                <w:sz w:val="24"/>
              </w:rPr>
              <w:t>Утверждено Решением</w:t>
            </w:r>
          </w:p>
          <w:p w:rsidR="005D22F7" w:rsidRPr="009367E9" w:rsidRDefault="005D22F7" w:rsidP="005D22F7">
            <w:pPr>
              <w:pStyle w:val="aff"/>
              <w:jc w:val="right"/>
              <w:rPr>
                <w:color w:val="000000" w:themeColor="text1"/>
              </w:rPr>
            </w:pPr>
            <w:r w:rsidRPr="005D22F7">
              <w:rPr>
                <w:color w:val="000000" w:themeColor="text1"/>
                <w:sz w:val="24"/>
              </w:rPr>
              <w:t xml:space="preserve">СПОГО от </w:t>
            </w:r>
            <w:r w:rsidR="005F08EA">
              <w:rPr>
                <w:color w:val="000000" w:themeColor="text1"/>
                <w:sz w:val="24"/>
              </w:rPr>
              <w:t>23.08.</w:t>
            </w:r>
            <w:r w:rsidRPr="005D22F7">
              <w:rPr>
                <w:color w:val="000000" w:themeColor="text1"/>
                <w:sz w:val="24"/>
              </w:rPr>
              <w:t>2019г.</w:t>
            </w:r>
            <w:r w:rsidR="005F08EA">
              <w:rPr>
                <w:color w:val="000000" w:themeColor="text1"/>
                <w:sz w:val="24"/>
              </w:rPr>
              <w:t xml:space="preserve"> </w:t>
            </w:r>
            <w:r w:rsidRPr="005D22F7">
              <w:rPr>
                <w:color w:val="000000" w:themeColor="text1"/>
                <w:sz w:val="24"/>
              </w:rPr>
              <w:t>№</w:t>
            </w:r>
            <w:r w:rsidR="005F08EA">
              <w:rPr>
                <w:color w:val="000000" w:themeColor="text1"/>
                <w:sz w:val="24"/>
              </w:rPr>
              <w:t xml:space="preserve"> 28</w:t>
            </w:r>
            <w:r>
              <w:rPr>
                <w:color w:val="000000" w:themeColor="text1"/>
              </w:rPr>
              <w:t xml:space="preserve">  </w:t>
            </w: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  <w:bookmarkStart w:id="0" w:name="_GoBack"/>
            <w:bookmarkEnd w:id="0"/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Местные нормативы</w:t>
            </w:r>
          </w:p>
          <w:p w:rsidR="00112673" w:rsidRPr="009367E9" w:rsidRDefault="00112673" w:rsidP="00112673">
            <w:pPr>
              <w:pStyle w:val="aff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градостроительного проектирования</w:t>
            </w:r>
          </w:p>
          <w:p w:rsidR="00C53C19" w:rsidRPr="009367E9" w:rsidRDefault="00112673" w:rsidP="0086628B">
            <w:pPr>
              <w:pStyle w:val="aff"/>
              <w:rPr>
                <w:color w:val="000000" w:themeColor="text1"/>
                <w:szCs w:val="48"/>
              </w:rPr>
            </w:pPr>
            <w:r w:rsidRPr="009367E9">
              <w:rPr>
                <w:color w:val="000000" w:themeColor="text1"/>
                <w:szCs w:val="48"/>
              </w:rPr>
              <w:t>муниципального образования</w:t>
            </w:r>
            <w:r w:rsidR="005D22F7">
              <w:rPr>
                <w:color w:val="000000" w:themeColor="text1"/>
                <w:szCs w:val="48"/>
              </w:rPr>
              <w:t xml:space="preserve"> </w:t>
            </w:r>
            <w:r w:rsidR="005E6B76">
              <w:rPr>
                <w:color w:val="000000" w:themeColor="text1"/>
                <w:szCs w:val="48"/>
              </w:rPr>
              <w:t>«</w:t>
            </w:r>
            <w:r w:rsidR="0086628B" w:rsidRPr="009367E9">
              <w:rPr>
                <w:color w:val="000000" w:themeColor="text1"/>
                <w:szCs w:val="48"/>
              </w:rPr>
              <w:t>Омсукчанский городской округ</w:t>
            </w:r>
            <w:r w:rsidR="005E6B76">
              <w:rPr>
                <w:color w:val="000000" w:themeColor="text1"/>
                <w:szCs w:val="48"/>
              </w:rPr>
              <w:t>»</w:t>
            </w:r>
          </w:p>
          <w:p w:rsidR="00112673" w:rsidRPr="009367E9" w:rsidRDefault="001D7224" w:rsidP="0086628B">
            <w:pPr>
              <w:pStyle w:val="aff"/>
              <w:rPr>
                <w:color w:val="000000" w:themeColor="text1"/>
                <w:szCs w:val="48"/>
              </w:rPr>
            </w:pPr>
            <w:r w:rsidRPr="009367E9">
              <w:rPr>
                <w:color w:val="000000" w:themeColor="text1"/>
                <w:szCs w:val="48"/>
              </w:rPr>
              <w:t>Магаданской области</w:t>
            </w: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  <w:p w:rsidR="00112673" w:rsidRPr="009367E9" w:rsidRDefault="00112673" w:rsidP="00112673">
            <w:pPr>
              <w:pStyle w:val="aff"/>
              <w:rPr>
                <w:color w:val="000000" w:themeColor="text1"/>
                <w:szCs w:val="48"/>
              </w:rPr>
            </w:pPr>
          </w:p>
        </w:tc>
      </w:tr>
      <w:tr w:rsidR="00747AF5" w:rsidRPr="009367E9" w:rsidTr="00112673">
        <w:tc>
          <w:tcPr>
            <w:tcW w:w="9570" w:type="dxa"/>
          </w:tcPr>
          <w:p w:rsidR="00112673" w:rsidRPr="009367E9" w:rsidRDefault="00112673" w:rsidP="009A4427">
            <w:pPr>
              <w:pStyle w:val="23"/>
              <w:rPr>
                <w:color w:val="000000" w:themeColor="text1"/>
              </w:rPr>
            </w:pPr>
          </w:p>
          <w:p w:rsidR="00747AF5" w:rsidRPr="009367E9" w:rsidRDefault="00531B1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2018</w:t>
            </w:r>
            <w:r w:rsidR="00112673" w:rsidRPr="009367E9">
              <w:rPr>
                <w:color w:val="000000" w:themeColor="text1"/>
              </w:rPr>
              <w:t xml:space="preserve"> год</w:t>
            </w:r>
          </w:p>
        </w:tc>
      </w:tr>
    </w:tbl>
    <w:p w:rsidR="00835EFF" w:rsidRPr="009367E9" w:rsidRDefault="00835EFF" w:rsidP="00835EFF">
      <w:pPr>
        <w:rPr>
          <w:color w:val="000000" w:themeColor="text1"/>
        </w:rPr>
      </w:pPr>
    </w:p>
    <w:p w:rsidR="00835EFF" w:rsidRPr="009367E9" w:rsidRDefault="00835EFF" w:rsidP="00835EFF">
      <w:pPr>
        <w:pStyle w:val="1"/>
      </w:pPr>
      <w:bookmarkStart w:id="1" w:name="_Toc468701453"/>
      <w:bookmarkStart w:id="2" w:name="_Toc484705211"/>
      <w:bookmarkStart w:id="3" w:name="_Toc529451893"/>
      <w:r w:rsidRPr="009367E9">
        <w:t>СВЕДЕНИЯ О РАЗРАБОТЧИКЕ</w:t>
      </w:r>
      <w:bookmarkEnd w:id="1"/>
      <w:bookmarkEnd w:id="2"/>
      <w:bookmarkEnd w:id="3"/>
    </w:p>
    <w:p w:rsidR="00835EFF" w:rsidRPr="009367E9" w:rsidRDefault="00835EFF" w:rsidP="00835EFF">
      <w:pPr>
        <w:pStyle w:val="012"/>
      </w:pPr>
      <w:r w:rsidRPr="009367E9">
        <w:t xml:space="preserve">ООО </w:t>
      </w:r>
      <w:r w:rsidR="005E6B76">
        <w:t>«</w:t>
      </w:r>
      <w:r w:rsidRPr="009367E9">
        <w:t>ТК ЭКО</w:t>
      </w:r>
      <w:r w:rsidR="005E6B76">
        <w:t>»</w:t>
      </w:r>
    </w:p>
    <w:p w:rsidR="00835EFF" w:rsidRPr="009367E9" w:rsidRDefault="00835EFF" w:rsidP="00835EFF">
      <w:pPr>
        <w:pStyle w:val="012"/>
      </w:pPr>
      <w:r w:rsidRPr="009367E9">
        <w:t>ИНН 0274903117, КПП 027601001, ОГРН 1150280017513</w:t>
      </w:r>
    </w:p>
    <w:p w:rsidR="00835EFF" w:rsidRPr="009367E9" w:rsidRDefault="00835EFF" w:rsidP="00835EFF">
      <w:pPr>
        <w:pStyle w:val="012"/>
      </w:pPr>
      <w:r w:rsidRPr="009367E9">
        <w:t>Юридический адрес: 450071, Республика Башкортостан, г. Уфа, проезд Лесной, 8/3, офис 307</w:t>
      </w:r>
    </w:p>
    <w:p w:rsidR="00835EFF" w:rsidRPr="009367E9" w:rsidRDefault="00835EFF" w:rsidP="00835EFF">
      <w:pPr>
        <w:pStyle w:val="012"/>
      </w:pPr>
      <w:r w:rsidRPr="009367E9">
        <w:t>Фактический адрес: 450071, Республика Башкортостан, г. У</w:t>
      </w:r>
      <w:r w:rsidR="00112673" w:rsidRPr="009367E9">
        <w:t>фа, проезд Лесной, 8/3, офис 104</w:t>
      </w:r>
    </w:p>
    <w:p w:rsidR="00835EFF" w:rsidRPr="009367E9" w:rsidRDefault="00835EFF" w:rsidP="00835EFF">
      <w:pPr>
        <w:pStyle w:val="012"/>
      </w:pPr>
      <w:r w:rsidRPr="009367E9">
        <w:t>тел. 8(347)246-41-99, факс 8(347)246-41-99</w:t>
      </w:r>
      <w:r w:rsidRPr="009367E9">
        <w:tab/>
      </w:r>
    </w:p>
    <w:p w:rsidR="00835EFF" w:rsidRPr="009367E9" w:rsidRDefault="00835EFF" w:rsidP="00835EFF">
      <w:pPr>
        <w:pStyle w:val="012"/>
        <w:rPr>
          <w:lang w:val="en-US"/>
        </w:rPr>
      </w:pPr>
      <w:proofErr w:type="gramStart"/>
      <w:r w:rsidRPr="009367E9">
        <w:rPr>
          <w:lang w:val="en-US"/>
        </w:rPr>
        <w:t>e-mail</w:t>
      </w:r>
      <w:proofErr w:type="gramEnd"/>
      <w:r w:rsidRPr="009367E9">
        <w:rPr>
          <w:lang w:val="en-US"/>
        </w:rPr>
        <w:t xml:space="preserve">: </w:t>
      </w:r>
      <w:r w:rsidR="004F719D" w:rsidRPr="009367E9">
        <w:t>2464199</w:t>
      </w:r>
      <w:r w:rsidR="004F719D" w:rsidRPr="009367E9">
        <w:rPr>
          <w:lang w:val="en-US"/>
        </w:rPr>
        <w:t>@mail.ru</w:t>
      </w:r>
    </w:p>
    <w:p w:rsidR="00835EFF" w:rsidRPr="009367E9" w:rsidRDefault="00835EFF" w:rsidP="00835EFF">
      <w:pPr>
        <w:pStyle w:val="012"/>
        <w:rPr>
          <w:lang w:val="en-US"/>
        </w:rPr>
      </w:pPr>
    </w:p>
    <w:p w:rsidR="00835EFF" w:rsidRPr="009367E9" w:rsidRDefault="00835EFF" w:rsidP="00835EFF">
      <w:pPr>
        <w:pStyle w:val="012"/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1843"/>
        <w:gridCol w:w="283"/>
        <w:gridCol w:w="1985"/>
        <w:gridCol w:w="2409"/>
      </w:tblGrid>
      <w:tr w:rsidR="00B66413" w:rsidRPr="009367E9" w:rsidTr="00F753D0">
        <w:trPr>
          <w:trHeight w:val="341"/>
        </w:trPr>
        <w:tc>
          <w:tcPr>
            <w:tcW w:w="3261" w:type="dxa"/>
          </w:tcPr>
          <w:p w:rsidR="00C31831" w:rsidRPr="009367E9" w:rsidRDefault="00C31831" w:rsidP="009F21C3">
            <w:pPr>
              <w:pStyle w:val="012"/>
            </w:pPr>
            <w:r w:rsidRPr="009367E9">
              <w:t>Директор: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831" w:rsidRPr="009367E9" w:rsidRDefault="00C31831" w:rsidP="009F21C3">
            <w:pPr>
              <w:pStyle w:val="012"/>
            </w:pPr>
          </w:p>
        </w:tc>
        <w:tc>
          <w:tcPr>
            <w:tcW w:w="283" w:type="dxa"/>
          </w:tcPr>
          <w:p w:rsidR="00C31831" w:rsidRPr="009367E9" w:rsidRDefault="00C31831" w:rsidP="009F21C3">
            <w:pPr>
              <w:pStyle w:val="01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831" w:rsidRPr="009367E9" w:rsidRDefault="00C31831" w:rsidP="009F21C3">
            <w:pPr>
              <w:pStyle w:val="012"/>
            </w:pPr>
          </w:p>
        </w:tc>
        <w:tc>
          <w:tcPr>
            <w:tcW w:w="2409" w:type="dxa"/>
          </w:tcPr>
          <w:p w:rsidR="00C31831" w:rsidRPr="009367E9" w:rsidRDefault="00C31831" w:rsidP="009F21C3">
            <w:pPr>
              <w:pStyle w:val="012"/>
            </w:pPr>
            <w:r w:rsidRPr="009367E9">
              <w:t>Т.Р. Асфандиаров</w:t>
            </w:r>
          </w:p>
        </w:tc>
      </w:tr>
      <w:tr w:rsidR="00B66413" w:rsidRPr="009367E9" w:rsidTr="009F21C3">
        <w:trPr>
          <w:trHeight w:val="341"/>
        </w:trPr>
        <w:tc>
          <w:tcPr>
            <w:tcW w:w="3261" w:type="dxa"/>
          </w:tcPr>
          <w:p w:rsidR="00C31831" w:rsidRPr="009367E9" w:rsidRDefault="00C31831" w:rsidP="009F21C3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831" w:rsidRPr="009367E9" w:rsidRDefault="00C31831" w:rsidP="009F21C3">
            <w:pPr>
              <w:pStyle w:val="012"/>
              <w:jc w:val="center"/>
              <w:rPr>
                <w:sz w:val="20"/>
                <w:szCs w:val="20"/>
              </w:rPr>
            </w:pPr>
            <w:r w:rsidRPr="009367E9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C31831" w:rsidRPr="009367E9" w:rsidRDefault="00C31831" w:rsidP="009F21C3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1831" w:rsidRPr="009367E9" w:rsidRDefault="00C31831" w:rsidP="009F21C3">
            <w:pPr>
              <w:pStyle w:val="012"/>
              <w:jc w:val="center"/>
              <w:rPr>
                <w:sz w:val="20"/>
                <w:szCs w:val="20"/>
              </w:rPr>
            </w:pPr>
            <w:r w:rsidRPr="009367E9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31831" w:rsidRPr="009367E9" w:rsidRDefault="00C31831" w:rsidP="009F21C3">
            <w:pPr>
              <w:pStyle w:val="012"/>
            </w:pPr>
          </w:p>
        </w:tc>
      </w:tr>
      <w:tr w:rsidR="00B66413" w:rsidRPr="009367E9" w:rsidTr="009F21C3">
        <w:trPr>
          <w:trHeight w:val="341"/>
        </w:trPr>
        <w:tc>
          <w:tcPr>
            <w:tcW w:w="3261" w:type="dxa"/>
          </w:tcPr>
          <w:p w:rsidR="009F21C3" w:rsidRPr="009367E9" w:rsidRDefault="009F21C3" w:rsidP="009F21C3">
            <w:pPr>
              <w:pStyle w:val="012"/>
              <w:rPr>
                <w:highlight w:val="yellow"/>
              </w:rPr>
            </w:pPr>
          </w:p>
        </w:tc>
        <w:tc>
          <w:tcPr>
            <w:tcW w:w="1843" w:type="dxa"/>
          </w:tcPr>
          <w:p w:rsidR="009F21C3" w:rsidRPr="009367E9" w:rsidRDefault="009F21C3" w:rsidP="009F21C3">
            <w:pPr>
              <w:pStyle w:val="012"/>
            </w:pPr>
          </w:p>
        </w:tc>
        <w:tc>
          <w:tcPr>
            <w:tcW w:w="283" w:type="dxa"/>
          </w:tcPr>
          <w:p w:rsidR="009F21C3" w:rsidRPr="009367E9" w:rsidRDefault="009F21C3" w:rsidP="009F21C3">
            <w:pPr>
              <w:pStyle w:val="012"/>
            </w:pPr>
          </w:p>
        </w:tc>
        <w:tc>
          <w:tcPr>
            <w:tcW w:w="1985" w:type="dxa"/>
          </w:tcPr>
          <w:p w:rsidR="009F21C3" w:rsidRPr="009367E9" w:rsidRDefault="009F21C3" w:rsidP="009F21C3">
            <w:pPr>
              <w:pStyle w:val="012"/>
            </w:pPr>
          </w:p>
        </w:tc>
        <w:tc>
          <w:tcPr>
            <w:tcW w:w="2409" w:type="dxa"/>
          </w:tcPr>
          <w:p w:rsidR="009F21C3" w:rsidRPr="009367E9" w:rsidRDefault="009F21C3" w:rsidP="009F21C3">
            <w:pPr>
              <w:pStyle w:val="012"/>
              <w:rPr>
                <w:highlight w:val="yellow"/>
              </w:rPr>
            </w:pPr>
          </w:p>
        </w:tc>
      </w:tr>
      <w:tr w:rsidR="00B66413" w:rsidRPr="009367E9" w:rsidTr="009F21C3">
        <w:trPr>
          <w:trHeight w:val="341"/>
        </w:trPr>
        <w:tc>
          <w:tcPr>
            <w:tcW w:w="3261" w:type="dxa"/>
          </w:tcPr>
          <w:p w:rsidR="009F21C3" w:rsidRPr="009367E9" w:rsidRDefault="009F21C3" w:rsidP="009F21C3">
            <w:pPr>
              <w:pStyle w:val="012"/>
              <w:rPr>
                <w:highlight w:val="yellow"/>
              </w:rPr>
            </w:pPr>
          </w:p>
        </w:tc>
        <w:tc>
          <w:tcPr>
            <w:tcW w:w="1843" w:type="dxa"/>
          </w:tcPr>
          <w:p w:rsidR="009F21C3" w:rsidRPr="009367E9" w:rsidRDefault="009F21C3" w:rsidP="009F21C3">
            <w:pPr>
              <w:pStyle w:val="012"/>
            </w:pPr>
          </w:p>
        </w:tc>
        <w:tc>
          <w:tcPr>
            <w:tcW w:w="283" w:type="dxa"/>
          </w:tcPr>
          <w:p w:rsidR="009F21C3" w:rsidRPr="009367E9" w:rsidRDefault="009F21C3" w:rsidP="009F21C3">
            <w:pPr>
              <w:pStyle w:val="012"/>
            </w:pPr>
          </w:p>
        </w:tc>
        <w:tc>
          <w:tcPr>
            <w:tcW w:w="1985" w:type="dxa"/>
          </w:tcPr>
          <w:p w:rsidR="009F21C3" w:rsidRPr="009367E9" w:rsidRDefault="009F21C3" w:rsidP="009F21C3">
            <w:pPr>
              <w:pStyle w:val="012"/>
            </w:pPr>
            <w:r w:rsidRPr="009367E9">
              <w:t>М.П.</w:t>
            </w:r>
          </w:p>
        </w:tc>
        <w:tc>
          <w:tcPr>
            <w:tcW w:w="2409" w:type="dxa"/>
          </w:tcPr>
          <w:p w:rsidR="009F21C3" w:rsidRPr="009367E9" w:rsidRDefault="009F21C3" w:rsidP="009F21C3">
            <w:pPr>
              <w:pStyle w:val="012"/>
              <w:rPr>
                <w:highlight w:val="yellow"/>
              </w:rPr>
            </w:pPr>
          </w:p>
        </w:tc>
      </w:tr>
    </w:tbl>
    <w:p w:rsidR="00C31831" w:rsidRPr="009367E9" w:rsidRDefault="00C31831" w:rsidP="00835EFF">
      <w:pPr>
        <w:pStyle w:val="012"/>
      </w:pPr>
    </w:p>
    <w:p w:rsidR="00835EFF" w:rsidRPr="009367E9" w:rsidRDefault="00835EFF" w:rsidP="00835EFF">
      <w:pPr>
        <w:pStyle w:val="012"/>
        <w:rPr>
          <w:lang w:val="en-US"/>
        </w:rPr>
      </w:pPr>
    </w:p>
    <w:p w:rsidR="00CC7215" w:rsidRPr="009367E9" w:rsidRDefault="00CC7215">
      <w:pPr>
        <w:spacing w:after="200"/>
        <w:ind w:firstLine="0"/>
        <w:jc w:val="left"/>
        <w:rPr>
          <w:color w:val="000000" w:themeColor="text1"/>
        </w:rPr>
      </w:pPr>
      <w:r w:rsidRPr="009367E9">
        <w:rPr>
          <w:color w:val="000000" w:themeColor="text1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237908947"/>
        <w:docPartObj>
          <w:docPartGallery w:val="Table of Contents"/>
          <w:docPartUnique/>
        </w:docPartObj>
      </w:sdtPr>
      <w:sdtContent>
        <w:p w:rsidR="00CC7215" w:rsidRPr="009367E9" w:rsidRDefault="00CC7215" w:rsidP="0076055B">
          <w:pPr>
            <w:pStyle w:val="af0"/>
            <w:ind w:firstLine="709"/>
            <w:rPr>
              <w:rFonts w:ascii="Times New Roman" w:hAnsi="Times New Roman" w:cs="Times New Roman"/>
              <w:color w:val="000000" w:themeColor="text1"/>
              <w:lang w:val="en-US"/>
            </w:rPr>
          </w:pPr>
          <w:r w:rsidRPr="009367E9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6055B" w:rsidRPr="009367E9" w:rsidRDefault="0076055B" w:rsidP="0076055B">
          <w:pPr>
            <w:rPr>
              <w:color w:val="000000" w:themeColor="text1"/>
              <w:lang w:val="en-US" w:eastAsia="ru-RU"/>
            </w:rPr>
          </w:pPr>
        </w:p>
        <w:p w:rsidR="000A4E94" w:rsidRDefault="00A063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367E9">
            <w:rPr>
              <w:color w:val="000000" w:themeColor="text1"/>
            </w:rPr>
            <w:fldChar w:fldCharType="begin"/>
          </w:r>
          <w:r w:rsidR="00CC7215" w:rsidRPr="009367E9">
            <w:rPr>
              <w:color w:val="000000" w:themeColor="text1"/>
            </w:rPr>
            <w:instrText xml:space="preserve"> TOC \o "1-3" \h \z \u </w:instrText>
          </w:r>
          <w:r w:rsidRPr="009367E9">
            <w:rPr>
              <w:color w:val="000000" w:themeColor="text1"/>
            </w:rPr>
            <w:fldChar w:fldCharType="separate"/>
          </w:r>
          <w:hyperlink w:anchor="_Toc529451893" w:history="1">
            <w:r w:rsidR="000A4E94" w:rsidRPr="004E2ADD">
              <w:rPr>
                <w:rStyle w:val="af1"/>
                <w:noProof/>
              </w:rPr>
              <w:t>СВЕДЕНИЯ О РАЗРАБОТЧИКЕ</w:t>
            </w:r>
            <w:r w:rsidR="000A4E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4" w:history="1">
            <w:r w:rsidR="000A4E94" w:rsidRPr="004E2ADD">
              <w:rPr>
                <w:rStyle w:val="af1"/>
                <w:noProof/>
              </w:rPr>
              <w:t>ВВЕДЕНИЕ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5" w:history="1">
            <w:r w:rsidR="000A4E94" w:rsidRPr="004E2ADD">
              <w:rPr>
                <w:rStyle w:val="af1"/>
                <w:noProof/>
              </w:rPr>
              <w:t>1 ОСНОВНАЯ ЧАСТЬ. РАСЧЕТНЫЕ ПОКАЗАТЕЛИ МИНИМАЛЬНО ДОПУСТИМОГО УРОВНЯ ОБЕСПЕЧЕННОСТИ ОБЪЕКТАМИ МЕСТНОГО ЗНАЧЕНИЯ НАСЕЛЕНИЯ ОМСУКЧАНСКОГО ГОРОДСКОГО ОКРУГА И РАСЧЕТНЫЕ ПОКАЗАТЕЛИ МАКСИМАЛЬНО ДОПУСТИМОГО УРОВНЯ ТЕРРИТОРИАЛЬНОЙ ДОСТУПНОСТИ ТАКИХ ОБЪЕКТОВ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7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6" w:history="1">
            <w:r w:rsidR="000A4E94" w:rsidRPr="004E2ADD">
              <w:rPr>
                <w:rStyle w:val="af1"/>
                <w:noProof/>
              </w:rPr>
              <w:t>1.1 Объекты электроснабжения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7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7" w:history="1">
            <w:r w:rsidR="000A4E94" w:rsidRPr="004E2ADD">
              <w:rPr>
                <w:rStyle w:val="af1"/>
                <w:noProof/>
              </w:rPr>
              <w:t>1.2 Объекты теплоснабжения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7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8" w:history="1">
            <w:r w:rsidR="000A4E94" w:rsidRPr="004E2ADD">
              <w:rPr>
                <w:rStyle w:val="af1"/>
                <w:noProof/>
              </w:rPr>
              <w:t>1.3 Объекты газоснабжения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899" w:history="1">
            <w:r w:rsidR="000A4E94" w:rsidRPr="004E2ADD">
              <w:rPr>
                <w:rStyle w:val="af1"/>
                <w:noProof/>
              </w:rPr>
              <w:t>1.4 Объекты водоснабжения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_Toc529451899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0" w:history="1">
            <w:r w:rsidR="000A4E94" w:rsidRPr="004E2ADD">
              <w:rPr>
                <w:rStyle w:val="af1"/>
                <w:noProof/>
              </w:rPr>
              <w:t>1.5 Объекты водоотведения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10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1" w:history="1">
            <w:r w:rsidR="000A4E94" w:rsidRPr="004E2ADD">
              <w:rPr>
                <w:rStyle w:val="af1"/>
                <w:noProof/>
              </w:rPr>
              <w:t>1.6 Автомобильные дороги местного значения, объекты транспортного обслуживания и транспортных услуг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_Toc529451901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11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2" w:history="1">
            <w:r w:rsidR="000A4E94" w:rsidRPr="004E2ADD">
              <w:rPr>
                <w:rStyle w:val="af1"/>
                <w:noProof/>
              </w:rPr>
              <w:t>1.7 Объекты для хранения транспортных средств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_Toc529451902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18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3" w:history="1">
            <w:r w:rsidR="000A4E94" w:rsidRPr="004E2ADD">
              <w:rPr>
                <w:rStyle w:val="af1"/>
                <w:noProof/>
              </w:rPr>
              <w:t xml:space="preserve">1.8 Объекты </w:t>
            </w:r>
            <w:r w:rsidR="000A4E94" w:rsidRPr="004E2ADD">
              <w:rPr>
                <w:rStyle w:val="af1"/>
                <w:rFonts w:eastAsia="Calibri"/>
                <w:noProof/>
              </w:rPr>
              <w:t>жилищного строительства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_Toc529451903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4" w:history="1">
            <w:r w:rsidR="000A4E94" w:rsidRPr="004E2ADD">
              <w:rPr>
                <w:rStyle w:val="af1"/>
                <w:noProof/>
              </w:rPr>
              <w:t>1.9 Объекты физической культуры и массового спорта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25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5" w:history="1">
            <w:r w:rsidR="000A4E94" w:rsidRPr="004E2ADD">
              <w:rPr>
                <w:rStyle w:val="af1"/>
                <w:noProof/>
              </w:rPr>
              <w:t>1.10 Объекты образования местного значения, объекты отдыха детей в каникулярное время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26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6" w:history="1">
            <w:r w:rsidR="000A4E94" w:rsidRPr="004E2ADD">
              <w:rPr>
                <w:rStyle w:val="af1"/>
                <w:noProof/>
              </w:rPr>
              <w:t xml:space="preserve">1.11 Объекты </w:t>
            </w:r>
            <w:r w:rsidR="000A4E94" w:rsidRPr="004E2ADD">
              <w:rPr>
                <w:rStyle w:val="af1"/>
                <w:rFonts w:eastAsia="Calibri"/>
                <w:noProof/>
              </w:rPr>
              <w:t>культуры и искусства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7" w:history="1">
            <w:r w:rsidR="000A4E94" w:rsidRPr="004E2ADD">
              <w:rPr>
                <w:rStyle w:val="af1"/>
                <w:rFonts w:eastAsia="Calibri"/>
                <w:noProof/>
              </w:rPr>
              <w:t>1.12 Объекты общественного питания, торговли и бытового обслуживания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29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8" w:history="1">
            <w:r w:rsidR="000A4E94" w:rsidRPr="004E2ADD">
              <w:rPr>
                <w:rStyle w:val="af1"/>
                <w:noProof/>
              </w:rPr>
              <w:t>1.13 Объекты здравоохранения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09" w:history="1">
            <w:r w:rsidR="000A4E94" w:rsidRPr="004E2ADD">
              <w:rPr>
                <w:rStyle w:val="af1"/>
                <w:noProof/>
              </w:rPr>
              <w:t>1.14 Объекты массового отдыха населения, объекты туристской инфраструктуры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_Toc529451909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0" w:history="1">
            <w:r w:rsidR="000A4E94" w:rsidRPr="004E2ADD">
              <w:rPr>
                <w:rStyle w:val="af1"/>
                <w:noProof/>
              </w:rPr>
              <w:t>1.15 Объекты сбора, транспортирования, обработки, утилизации, обезвреживания и захоронения твердых коммунальных отходов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1" w:history="1">
            <w:r w:rsidR="000A4E94" w:rsidRPr="004E2ADD">
              <w:rPr>
                <w:rStyle w:val="af1"/>
                <w:noProof/>
              </w:rPr>
              <w:t>1.16 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_Toc529451911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34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2" w:history="1">
            <w:r w:rsidR="000A4E94" w:rsidRPr="004E2ADD">
              <w:rPr>
                <w:rStyle w:val="af1"/>
                <w:noProof/>
              </w:rPr>
              <w:t>1.17 Объекты, необходимые для организации ритуальных услуг, места захоронения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_Toc529451912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37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3" w:history="1">
            <w:r w:rsidR="000A4E94" w:rsidRPr="004E2ADD">
              <w:rPr>
                <w:rStyle w:val="af1"/>
                <w:rFonts w:eastAsia="Calibri"/>
                <w:noProof/>
              </w:rPr>
              <w:t>1.18 Объекты обеспечения населения услугами связи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_Toc529451913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4" w:history="1">
            <w:r w:rsidR="000A4E94" w:rsidRPr="004E2ADD">
              <w:rPr>
                <w:rStyle w:val="af1"/>
                <w:noProof/>
              </w:rPr>
              <w:t>1.19 Объекты архивных фондов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5" w:history="1">
            <w:r w:rsidR="000A4E94" w:rsidRPr="004E2ADD">
              <w:rPr>
                <w:rStyle w:val="af1"/>
                <w:noProof/>
              </w:rPr>
              <w:t>1.20 Объекты, необходимые для организации охраны общественного порядка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39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6" w:history="1">
            <w:r w:rsidR="000A4E94" w:rsidRPr="004E2ADD">
              <w:rPr>
                <w:rStyle w:val="af1"/>
                <w:noProof/>
              </w:rPr>
              <w:t>1.21 Объекты культурного наследия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7" w:history="1">
            <w:r w:rsidR="000A4E94" w:rsidRPr="004E2ADD">
              <w:rPr>
                <w:rStyle w:val="af1"/>
                <w:noProof/>
              </w:rPr>
              <w:t>1.22 Объекты, необходимые для организации снабжения населения топливом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8" w:history="1">
            <w:r w:rsidR="000A4E94" w:rsidRPr="004E2ADD">
              <w:rPr>
                <w:rStyle w:val="af1"/>
                <w:noProof/>
              </w:rPr>
              <w:t>1.23 Объекты в области обеспечения потребностей маломобильных групп населения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41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19" w:history="1">
            <w:r w:rsidR="000A4E94" w:rsidRPr="004E2ADD">
              <w:rPr>
                <w:rStyle w:val="af1"/>
                <w:noProof/>
              </w:rPr>
              <w:t>2 МАТЕРИАЛЫ ПО ОБОСНОВАНИЮ РАСЧЕТНЫХ ПОКАЗАТЕЛЕЙ, СОДЕРЖАЩИХСЯ В ОСНОВНОЙ ЧАСТИ ПРОЕКТА МЕСТНЫХ НОРМАТИВОВ ГРАДОСТРОИТЕЛЬНОГО ПРОЕКТИРОВАНИЯ ОМСУКЧАНСКОГО ГОРОДСКОГО ОКРУГА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_Toc529451919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0" w:history="1">
            <w:r w:rsidR="000A4E94" w:rsidRPr="004E2ADD">
              <w:rPr>
                <w:rStyle w:val="af1"/>
                <w:noProof/>
              </w:rPr>
              <w:t>2.1 Перечень объектов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1" w:history="1">
            <w:r w:rsidR="000A4E94" w:rsidRPr="004E2ADD">
              <w:rPr>
                <w:rStyle w:val="af1"/>
                <w:noProof/>
              </w:rPr>
              <w:t>2.2 Система обслуживания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_Toc529451921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2" w:history="1">
            <w:r w:rsidR="000A4E94" w:rsidRPr="004E2ADD">
              <w:rPr>
                <w:rStyle w:val="af1"/>
                <w:noProof/>
              </w:rPr>
              <w:t>2.3 Прогноз численности населения Омсукчанского городского округа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_Toc529451922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3" w:history="1">
            <w:r w:rsidR="000A4E94" w:rsidRPr="004E2ADD">
              <w:rPr>
                <w:rStyle w:val="af1"/>
                <w:noProof/>
              </w:rPr>
              <w:t>2.4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_Toc529451923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4" w:history="1">
            <w:r w:rsidR="000A4E94" w:rsidRPr="004E2ADD">
              <w:rPr>
                <w:rStyle w:val="af1"/>
                <w:noProof/>
              </w:rPr>
              <w:t>2.4.1 Объекты электроснабжения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5" w:history="1">
            <w:r w:rsidR="000A4E94" w:rsidRPr="004E2ADD">
              <w:rPr>
                <w:rStyle w:val="af1"/>
                <w:noProof/>
              </w:rPr>
              <w:t>2.4.2 Объекты теплоснабжения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6" w:history="1">
            <w:r w:rsidR="000A4E94" w:rsidRPr="004E2ADD">
              <w:rPr>
                <w:rStyle w:val="af1"/>
                <w:noProof/>
              </w:rPr>
              <w:t>2.4.3 Объекты газоснабжения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7" w:history="1">
            <w:r w:rsidR="000A4E94" w:rsidRPr="004E2ADD">
              <w:rPr>
                <w:rStyle w:val="af1"/>
                <w:noProof/>
              </w:rPr>
              <w:t>2.4.4 Объекты водоснабжения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44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8" w:history="1">
            <w:r w:rsidR="000A4E94" w:rsidRPr="004E2ADD">
              <w:rPr>
                <w:rStyle w:val="af1"/>
                <w:noProof/>
              </w:rPr>
              <w:t>2.4.5 Объекты водоотведения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44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29" w:history="1">
            <w:r w:rsidR="000A4E94" w:rsidRPr="004E2ADD">
              <w:rPr>
                <w:rStyle w:val="af1"/>
                <w:noProof/>
              </w:rPr>
              <w:t>2.4.6 Автомобильные дороги местного значения, объекты транспортного обслуживания и транспортных услуг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_Toc529451929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44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0" w:history="1">
            <w:r w:rsidR="000A4E94" w:rsidRPr="004E2ADD">
              <w:rPr>
                <w:rStyle w:val="af1"/>
                <w:noProof/>
              </w:rPr>
              <w:t>2.4.7 Объекты для хранения транспортных средств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46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1" w:history="1">
            <w:r w:rsidR="000A4E94" w:rsidRPr="004E2ADD">
              <w:rPr>
                <w:rStyle w:val="af1"/>
                <w:noProof/>
              </w:rPr>
              <w:t>2.4.8 Объекты жилищного строительства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_Toc529451931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46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2" w:history="1">
            <w:r w:rsidR="000A4E94" w:rsidRPr="004E2ADD">
              <w:rPr>
                <w:rStyle w:val="af1"/>
                <w:noProof/>
              </w:rPr>
              <w:t>2.4.9 Объекты физической культуры и массового спорта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_Toc529451932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47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3" w:history="1">
            <w:r w:rsidR="000A4E94" w:rsidRPr="004E2ADD">
              <w:rPr>
                <w:rStyle w:val="af1"/>
                <w:noProof/>
              </w:rPr>
              <w:t>2.4.10 Объекты образования местного значения, объекты отдыха детей в каникулярное время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_Toc529451933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48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4" w:history="1">
            <w:r w:rsidR="000A4E94" w:rsidRPr="004E2ADD">
              <w:rPr>
                <w:rStyle w:val="af1"/>
                <w:noProof/>
              </w:rPr>
              <w:t xml:space="preserve">2.4.11 Объекты </w:t>
            </w:r>
            <w:r w:rsidR="000A4E94" w:rsidRPr="004E2ADD">
              <w:rPr>
                <w:rStyle w:val="af1"/>
                <w:rFonts w:eastAsia="Calibri"/>
                <w:noProof/>
              </w:rPr>
              <w:t>культуры и искусства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5" w:history="1">
            <w:r w:rsidR="000A4E94" w:rsidRPr="004E2ADD">
              <w:rPr>
                <w:rStyle w:val="af1"/>
                <w:rFonts w:eastAsia="Calibri"/>
                <w:noProof/>
              </w:rPr>
              <w:t>2.4.12 Объекты общественного питания, торговли и бытового обслуживания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6" w:history="1">
            <w:r w:rsidR="000A4E94" w:rsidRPr="004E2ADD">
              <w:rPr>
                <w:rStyle w:val="af1"/>
                <w:noProof/>
              </w:rPr>
              <w:t>2.4.13 Объекты здравоохранения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53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7" w:history="1">
            <w:r w:rsidR="000A4E94" w:rsidRPr="004E2ADD">
              <w:rPr>
                <w:rStyle w:val="af1"/>
                <w:noProof/>
              </w:rPr>
              <w:t>2.4.14 Объекты массового отдыха населения, объекты туристской инфраструктуры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55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8" w:history="1">
            <w:r w:rsidR="000A4E94" w:rsidRPr="004E2ADD">
              <w:rPr>
                <w:rStyle w:val="af1"/>
                <w:noProof/>
              </w:rPr>
              <w:t>2.4.15 Объекты сбора, транспортирования, обработки, утилизации, обезвреживания и захоронения твердых коммунальных отходов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56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39" w:history="1">
            <w:r w:rsidR="000A4E94" w:rsidRPr="004E2ADD">
              <w:rPr>
                <w:rStyle w:val="af1"/>
                <w:noProof/>
              </w:rPr>
              <w:t>2.4.16 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_Toc529451939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0" w:history="1">
            <w:r w:rsidR="000A4E94" w:rsidRPr="004E2ADD">
              <w:rPr>
                <w:rStyle w:val="af1"/>
                <w:noProof/>
              </w:rPr>
              <w:t>2.4.17 Объекты, необходимые для организации ритуальных услуг, места захоронения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1" w:history="1">
            <w:r w:rsidR="000A4E94" w:rsidRPr="004E2ADD">
              <w:rPr>
                <w:rStyle w:val="af1"/>
                <w:rFonts w:eastAsia="Calibri"/>
                <w:noProof/>
              </w:rPr>
              <w:t>2.4.18 Объекты обеспечения населения услугами связи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_Toc529451941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59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2" w:history="1">
            <w:r w:rsidR="000A4E94" w:rsidRPr="004E2ADD">
              <w:rPr>
                <w:rStyle w:val="af1"/>
                <w:noProof/>
              </w:rPr>
              <w:t>2.4.19 Объекты архивных фондов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_Toc529451942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3" w:history="1">
            <w:r w:rsidR="000A4E94" w:rsidRPr="004E2ADD">
              <w:rPr>
                <w:rStyle w:val="af1"/>
                <w:noProof/>
              </w:rPr>
              <w:t>2.4.20 Объекты, необходимые для организации охраны общественного порядка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_Toc529451943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4" w:history="1">
            <w:r w:rsidR="000A4E94" w:rsidRPr="004E2ADD">
              <w:rPr>
                <w:rStyle w:val="af1"/>
                <w:noProof/>
              </w:rPr>
              <w:t>2.4.21 Объекты культурного наследия местного значения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_Toc529451944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5" w:history="1">
            <w:r w:rsidR="000A4E94" w:rsidRPr="004E2ADD">
              <w:rPr>
                <w:rStyle w:val="af1"/>
                <w:noProof/>
              </w:rPr>
              <w:t>2.4.22 Объекты, необходимые для организации снабжения населения топливом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_Toc529451945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60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6" w:history="1">
            <w:r w:rsidR="000A4E94" w:rsidRPr="004E2ADD">
              <w:rPr>
                <w:rStyle w:val="af1"/>
                <w:noProof/>
              </w:rPr>
              <w:t>2.4.23 Объекты в области обеспечения потребностей маломобильных групп населения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_Toc529451946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61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7" w:history="1">
            <w:r w:rsidR="000A4E94" w:rsidRPr="004E2ADD">
              <w:rPr>
                <w:rStyle w:val="af1"/>
                <w:noProof/>
              </w:rPr>
              <w:t>2.5 Перечень используемых сокращений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_Toc529451947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61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8" w:history="1">
            <w:r w:rsidR="000A4E94" w:rsidRPr="004E2ADD">
              <w:rPr>
                <w:rStyle w:val="af1"/>
                <w:noProof/>
              </w:rPr>
              <w:t>2.6 Термины и определения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_Toc529451948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62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49" w:history="1">
            <w:r w:rsidR="000A4E94" w:rsidRPr="004E2ADD">
              <w:rPr>
                <w:rStyle w:val="af1"/>
                <w:noProof/>
              </w:rPr>
              <w:t>2.7 Перечень законодательных и нормативно-правовых актов, использованных при разработке нормативов градостроительного проектирования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_Toc529451949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65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0A4E94" w:rsidRDefault="00C064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9451950" w:history="1">
            <w:r w:rsidR="000A4E94" w:rsidRPr="004E2ADD">
              <w:rPr>
                <w:rStyle w:val="af1"/>
                <w:noProof/>
              </w:rPr>
              <w:t>3 ПРАВИЛА И ОБЛАСТЬ ПРИМЕНЕНИЯ РАСЧЕТНЫХ ПОКАЗАТЕЛЕЙ, СОДЕРЖАЩИХСЯ В ОСНОВНОЙ ЧАСТИ ПРОЕКТА МЕСТНЫХ НОРМАТИВОВ ГРАДОСТРОИТЕЛЬНОГО ПРОЕКТИРОВАНИЯ ОМСУКЧАНСКОГО ГОРОДСКОГО ОКРУГА</w:t>
            </w:r>
            <w:r w:rsidR="000A4E94">
              <w:rPr>
                <w:noProof/>
                <w:webHidden/>
              </w:rPr>
              <w:tab/>
            </w:r>
            <w:r w:rsidR="00A06300">
              <w:rPr>
                <w:noProof/>
                <w:webHidden/>
              </w:rPr>
              <w:fldChar w:fldCharType="begin"/>
            </w:r>
            <w:r w:rsidR="000A4E94">
              <w:rPr>
                <w:noProof/>
                <w:webHidden/>
              </w:rPr>
              <w:instrText xml:space="preserve"> PAGEREF _Toc529451950 \h </w:instrText>
            </w:r>
            <w:r w:rsidR="00A06300">
              <w:rPr>
                <w:noProof/>
                <w:webHidden/>
              </w:rPr>
            </w:r>
            <w:r w:rsidR="00A06300">
              <w:rPr>
                <w:noProof/>
                <w:webHidden/>
              </w:rPr>
              <w:fldChar w:fldCharType="separate"/>
            </w:r>
            <w:r w:rsidR="00504A12">
              <w:rPr>
                <w:noProof/>
                <w:webHidden/>
              </w:rPr>
              <w:t>68</w:t>
            </w:r>
            <w:r w:rsidR="00A06300">
              <w:rPr>
                <w:noProof/>
                <w:webHidden/>
              </w:rPr>
              <w:fldChar w:fldCharType="end"/>
            </w:r>
          </w:hyperlink>
        </w:p>
        <w:p w:rsidR="00CC7215" w:rsidRPr="009367E9" w:rsidRDefault="00A06300">
          <w:pPr>
            <w:rPr>
              <w:color w:val="000000" w:themeColor="text1"/>
            </w:rPr>
          </w:pPr>
          <w:r w:rsidRPr="009367E9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C7215" w:rsidRPr="009367E9" w:rsidRDefault="00CC7215" w:rsidP="00CC7215">
      <w:pPr>
        <w:rPr>
          <w:color w:val="000000" w:themeColor="text1"/>
        </w:rPr>
      </w:pPr>
    </w:p>
    <w:p w:rsidR="00CC7215" w:rsidRPr="009367E9" w:rsidRDefault="00CC7215" w:rsidP="00CC7215">
      <w:pPr>
        <w:rPr>
          <w:rFonts w:eastAsia="Calibri"/>
          <w:color w:val="000000" w:themeColor="text1"/>
        </w:rPr>
      </w:pPr>
      <w:r w:rsidRPr="009367E9">
        <w:rPr>
          <w:color w:val="000000" w:themeColor="text1"/>
        </w:rPr>
        <w:br w:type="page"/>
      </w:r>
    </w:p>
    <w:p w:rsidR="00E0481F" w:rsidRPr="009367E9" w:rsidRDefault="00E0481F" w:rsidP="00E0481F">
      <w:pPr>
        <w:pStyle w:val="1"/>
      </w:pPr>
      <w:bookmarkStart w:id="4" w:name="_Toc529451894"/>
      <w:r w:rsidRPr="009367E9">
        <w:lastRenderedPageBreak/>
        <w:t>ВВЕДЕНИЕ</w:t>
      </w:r>
      <w:bookmarkEnd w:id="4"/>
    </w:p>
    <w:p w:rsidR="00043E86" w:rsidRPr="009367E9" w:rsidRDefault="00043E86" w:rsidP="00043E86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К полномочиям органов местного самоуправления городских округов в области градостроительной деятельности в соответствии с требованиями части 3 статьи 8 </w:t>
      </w:r>
      <w:r w:rsidR="009B6EB8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9B6EB8">
        <w:rPr>
          <w:color w:val="000000" w:themeColor="text1"/>
        </w:rPr>
        <w:instrText xml:space="preserve"> REF градостроит_кодекс_РФ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</w:t>
      </w:r>
      <w:r w:rsidR="00A06300">
        <w:rPr>
          <w:color w:val="000000" w:themeColor="text1"/>
        </w:rPr>
        <w:fldChar w:fldCharType="end"/>
      </w:r>
      <w:r w:rsidR="009B6EB8">
        <w:rPr>
          <w:color w:val="000000" w:themeColor="text1"/>
        </w:rPr>
        <w:t xml:space="preserve">] </w:t>
      </w:r>
      <w:r w:rsidRPr="009367E9">
        <w:rPr>
          <w:color w:val="000000" w:themeColor="text1"/>
        </w:rPr>
        <w:t>относится утверждение местных нормативов градостроительного проектирования городских округов.</w:t>
      </w:r>
    </w:p>
    <w:p w:rsidR="00043E86" w:rsidRPr="009367E9" w:rsidRDefault="00043E86" w:rsidP="00043E86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Настоящие местные нормативы градостроительного проектирования муниципального образования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Омсукчанский городской округ</w:t>
      </w:r>
      <w:r w:rsidR="005E6B76">
        <w:rPr>
          <w:color w:val="000000" w:themeColor="text1"/>
        </w:rPr>
        <w:t>»</w:t>
      </w:r>
      <w:r w:rsidRPr="009367E9">
        <w:rPr>
          <w:color w:val="000000" w:themeColor="text1"/>
        </w:rPr>
        <w:t xml:space="preserve"> (далее </w:t>
      </w:r>
      <w:proofErr w:type="gramStart"/>
      <w:r w:rsidR="00DA43E1" w:rsidRPr="009367E9">
        <w:rPr>
          <w:color w:val="000000" w:themeColor="text1"/>
        </w:rPr>
        <w:t>–</w:t>
      </w:r>
      <w:r w:rsidR="009C62A1" w:rsidRPr="009367E9">
        <w:rPr>
          <w:color w:val="000000" w:themeColor="text1"/>
        </w:rPr>
        <w:t>О</w:t>
      </w:r>
      <w:proofErr w:type="gramEnd"/>
      <w:r w:rsidR="009C62A1" w:rsidRPr="009367E9">
        <w:rPr>
          <w:color w:val="000000" w:themeColor="text1"/>
        </w:rPr>
        <w:t>мсукчанский городской округ</w:t>
      </w:r>
      <w:r w:rsidRPr="009367E9">
        <w:rPr>
          <w:color w:val="000000" w:themeColor="text1"/>
        </w:rPr>
        <w:t xml:space="preserve">) разработаны в целях реализации полномочий </w:t>
      </w:r>
      <w:r w:rsidR="009C62A1" w:rsidRPr="009367E9">
        <w:rPr>
          <w:color w:val="000000" w:themeColor="text1"/>
        </w:rPr>
        <w:t>органов местного самоуправления Омсу</w:t>
      </w:r>
      <w:r w:rsidR="00194544" w:rsidRPr="009367E9">
        <w:rPr>
          <w:color w:val="000000" w:themeColor="text1"/>
        </w:rPr>
        <w:t>к</w:t>
      </w:r>
      <w:r w:rsidR="009C62A1" w:rsidRPr="009367E9">
        <w:rPr>
          <w:color w:val="000000" w:themeColor="text1"/>
        </w:rPr>
        <w:t>чанского городского округа</w:t>
      </w:r>
      <w:r w:rsidRPr="009367E9">
        <w:rPr>
          <w:color w:val="000000" w:themeColor="text1"/>
        </w:rPr>
        <w:t xml:space="preserve"> в сфере градостроительной деятельности.</w:t>
      </w:r>
    </w:p>
    <w:p w:rsidR="00043E86" w:rsidRPr="009367E9" w:rsidRDefault="00043E86" w:rsidP="00043E86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Местные нормативы градостроительного проектирования разработаны в соответствии с законодательством Российской Федерации и Магаданской области, нормативно-правовыми и нормативно-техническими документами. </w:t>
      </w:r>
    </w:p>
    <w:p w:rsidR="00043E86" w:rsidRPr="009367E9" w:rsidRDefault="00043E86" w:rsidP="00043E86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 xml:space="preserve">Местные нормативы градостроительного проектирования направлены на конкретизацию и развитие норм действующего федерального законодательства в сфере градостроительной деятельности, на повышение благоприятных условий жизни населения городского округа, на устойчивое развитие территорий городского округа с учетом социально-экономических, территориальных и иных особенностей </w:t>
      </w:r>
      <w:r w:rsidR="00072375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, на обеспечение пространственного развития и устойчивого повышения уровня и качества жизни населения </w:t>
      </w:r>
      <w:r w:rsidR="00072375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. </w:t>
      </w:r>
      <w:proofErr w:type="gramEnd"/>
    </w:p>
    <w:p w:rsidR="00043E86" w:rsidRPr="009367E9" w:rsidRDefault="00043E86" w:rsidP="00043E86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Местные нормативы разработаны на основании статистических и демографических данных с учетом административно-территориального устройства </w:t>
      </w:r>
      <w:r w:rsidR="009C62A1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, социально-демографического состава и плотности населения </w:t>
      </w:r>
      <w:r w:rsidR="009C62A1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, стратегий, программ и планов социально-экономического развития </w:t>
      </w:r>
      <w:r w:rsidR="009C62A1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, предложений органов местного самоуправления и заинтересованных лиц. </w:t>
      </w:r>
    </w:p>
    <w:p w:rsidR="00E0481F" w:rsidRPr="009367E9" w:rsidRDefault="00E0481F" w:rsidP="00E0481F">
      <w:pPr>
        <w:rPr>
          <w:color w:val="000000" w:themeColor="text1"/>
        </w:rPr>
      </w:pPr>
      <w:r w:rsidRPr="009367E9">
        <w:rPr>
          <w:color w:val="000000" w:themeColor="text1"/>
        </w:rPr>
        <w:br w:type="page"/>
      </w:r>
    </w:p>
    <w:p w:rsidR="00E0481F" w:rsidRPr="009367E9" w:rsidRDefault="00E0481F" w:rsidP="00774F47">
      <w:pPr>
        <w:pStyle w:val="1"/>
        <w:sectPr w:rsidR="00E0481F" w:rsidRPr="009367E9" w:rsidSect="00A85AF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1F4E" w:rsidRPr="009367E9" w:rsidRDefault="00413292" w:rsidP="00774F47">
      <w:pPr>
        <w:pStyle w:val="1"/>
      </w:pPr>
      <w:bookmarkStart w:id="5" w:name="_Toc529451895"/>
      <w:r>
        <w:lastRenderedPageBreak/>
        <w:t>1</w:t>
      </w:r>
      <w:r w:rsidR="0017155B" w:rsidRPr="009367E9">
        <w:t xml:space="preserve"> ОСНОВНАЯ ЧАСТЬ. РАСЧЕТНЫЕ ПОКАЗАТЕЛИ МИНИМАЛЬНО ДОПУСТИМОГО УРОВНЯ ОБЕСПЕЧЕННОСТИ ОБЪЕКТАМИ МЕСТНОГО ЗНАЧЕНИЯ</w:t>
      </w:r>
      <w:r w:rsidR="00CA462E" w:rsidRPr="009367E9">
        <w:t>НАСЕЛЕНИЯ</w:t>
      </w:r>
      <w:r w:rsidR="00072375" w:rsidRPr="009367E9">
        <w:t>ОМСУКЧАНСКОГО ГОРОДСКОГО ОКРУГА</w:t>
      </w:r>
      <w:r w:rsidR="0017155B" w:rsidRPr="009367E9">
        <w:t>И РАСЧЕТНЫЕ ПОКАЗАТЕЛИ МАКСИМАЛЬНО ДОПУСТИМОГО УРОВНЯ ТЕРРИТОРИАЛЬНОЙ ДОСТУПНОСТИ ТАКИХ ОБЪЕКТОВ</w:t>
      </w:r>
      <w:bookmarkEnd w:id="5"/>
    </w:p>
    <w:p w:rsidR="0017155B" w:rsidRPr="009367E9" w:rsidRDefault="00413292" w:rsidP="00774F47">
      <w:pPr>
        <w:pStyle w:val="2"/>
      </w:pPr>
      <w:bookmarkStart w:id="6" w:name="_Toc529451896"/>
      <w:r>
        <w:t>1.1</w:t>
      </w:r>
      <w:r w:rsidR="0017155B" w:rsidRPr="009367E9">
        <w:t xml:space="preserve"> Объекты электроснабжения</w:t>
      </w:r>
      <w:bookmarkEnd w:id="6"/>
    </w:p>
    <w:p w:rsidR="008D6938" w:rsidRPr="009367E9" w:rsidRDefault="008D6938" w:rsidP="008D6938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</w:t>
        </w:r>
      </w:fldSimple>
    </w:p>
    <w:tbl>
      <w:tblPr>
        <w:tblStyle w:val="TableGridReport1"/>
        <w:tblW w:w="0" w:type="auto"/>
        <w:tblLook w:val="04A0" w:firstRow="1" w:lastRow="0" w:firstColumn="1" w:lastColumn="0" w:noHBand="0" w:noVBand="1"/>
      </w:tblPr>
      <w:tblGrid>
        <w:gridCol w:w="2262"/>
        <w:gridCol w:w="3029"/>
        <w:gridCol w:w="2415"/>
        <w:gridCol w:w="1866"/>
        <w:gridCol w:w="1991"/>
        <w:gridCol w:w="3223"/>
      </w:tblGrid>
      <w:tr w:rsidR="00B66413" w:rsidRPr="009367E9" w:rsidTr="00520F8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  <w:bookmarkStart w:id="7" w:name="_Toc489522154"/>
            <w:bookmarkStart w:id="8" w:name="_Toc492543912"/>
            <w:r w:rsidRPr="009367E9">
              <w:rPr>
                <w:b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20F8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Значение расчетного показателя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  <w:rPr>
                <w:b/>
              </w:rPr>
            </w:pPr>
          </w:p>
        </w:tc>
      </w:tr>
      <w:tr w:rsidR="00B66413" w:rsidRPr="009367E9" w:rsidTr="00520F8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  <w:r w:rsidRPr="009367E9">
              <w:t>Объекты электроснабжения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  <w:r w:rsidRPr="009367E9">
              <w:t xml:space="preserve">Укрупненные показатели электропотребления, </w:t>
            </w:r>
            <w:proofErr w:type="spellStart"/>
            <w:r w:rsidRPr="009367E9">
              <w:t>кВт•</w:t>
            </w:r>
            <w:proofErr w:type="gramStart"/>
            <w:r w:rsidRPr="009367E9">
              <w:t>ч</w:t>
            </w:r>
            <w:proofErr w:type="spellEnd"/>
            <w:proofErr w:type="gramEnd"/>
            <w:r w:rsidRPr="009367E9">
              <w:t>/год на 1 чел.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Степень благоустройства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без кондиционеров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с кондиционерами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Не нормируется</w:t>
            </w:r>
          </w:p>
        </w:tc>
      </w:tr>
      <w:tr w:rsidR="00B66413" w:rsidRPr="009367E9" w:rsidTr="00520F8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  <w:r w:rsidRPr="009367E9">
              <w:t>без стационарных электроплит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1360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1600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</w:p>
        </w:tc>
      </w:tr>
      <w:tr w:rsidR="00B66413" w:rsidRPr="009367E9" w:rsidTr="00520F8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left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4521F7" w:rsidP="0084772E">
            <w:pPr>
              <w:ind w:firstLine="0"/>
              <w:jc w:val="left"/>
            </w:pPr>
            <w:r w:rsidRPr="009367E9">
              <w:t xml:space="preserve">со стационарными электроплитами </w:t>
            </w:r>
            <w:r w:rsidR="0084772E" w:rsidRPr="009367E9">
              <w:t>(100</w:t>
            </w:r>
            <w:r w:rsidR="00CC15DB">
              <w:t xml:space="preserve"> %</w:t>
            </w:r>
            <w:r w:rsidR="0084772E" w:rsidRPr="009367E9">
              <w:t xml:space="preserve"> охвата)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1680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>
            <w:pPr>
              <w:ind w:firstLine="0"/>
              <w:jc w:val="center"/>
            </w:pPr>
            <w:r w:rsidRPr="009367E9">
              <w:t>1920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84772E"/>
        </w:tc>
      </w:tr>
      <w:tr w:rsidR="00B66413" w:rsidRPr="009367E9" w:rsidTr="00520F86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72E" w:rsidRPr="009367E9" w:rsidRDefault="0084772E" w:rsidP="00222552">
            <w:pPr>
              <w:pStyle w:val="32"/>
            </w:pPr>
            <w:r w:rsidRPr="009367E9">
              <w:t>Примечания</w:t>
            </w:r>
          </w:p>
          <w:p w:rsidR="0084772E" w:rsidRPr="009367E9" w:rsidRDefault="005F6CCC" w:rsidP="0084772E">
            <w:pPr>
              <w:ind w:firstLine="0"/>
            </w:pPr>
            <w:r>
              <w:t>1</w:t>
            </w:r>
            <w:r w:rsidR="0084772E" w:rsidRPr="009367E9">
      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      </w:r>
          </w:p>
          <w:p w:rsidR="0084772E" w:rsidRPr="009367E9" w:rsidRDefault="0084772E" w:rsidP="005F6CCC">
            <w:pPr>
              <w:ind w:firstLine="0"/>
            </w:pPr>
            <w:r w:rsidRPr="009367E9">
              <w:t>2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объектов, проектам новых, реконструируемых или аналогичных объектов, а также по укрупненным отраслевым показателям с учетом местных особенностей.</w:t>
            </w:r>
          </w:p>
        </w:tc>
      </w:tr>
    </w:tbl>
    <w:p w:rsidR="00A97631" w:rsidRPr="009367E9" w:rsidRDefault="00A97631" w:rsidP="00A97631">
      <w:pPr>
        <w:pStyle w:val="2"/>
      </w:pPr>
      <w:bookmarkStart w:id="9" w:name="_Toc529451897"/>
      <w:r w:rsidRPr="009367E9">
        <w:t>1.2 Объекты теплоснабжения</w:t>
      </w:r>
      <w:bookmarkEnd w:id="7"/>
      <w:bookmarkEnd w:id="8"/>
      <w:bookmarkEnd w:id="9"/>
    </w:p>
    <w:p w:rsidR="00550AA0" w:rsidRPr="009367E9" w:rsidRDefault="00550AA0" w:rsidP="00550AA0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</w:t>
        </w:r>
      </w:fldSimple>
    </w:p>
    <w:tbl>
      <w:tblPr>
        <w:tblStyle w:val="TableGridReport2"/>
        <w:tblW w:w="0" w:type="auto"/>
        <w:tblLook w:val="04A0" w:firstRow="1" w:lastRow="0" w:firstColumn="1" w:lastColumn="0" w:noHBand="0" w:noVBand="1"/>
      </w:tblPr>
      <w:tblGrid>
        <w:gridCol w:w="1960"/>
        <w:gridCol w:w="2379"/>
        <w:gridCol w:w="559"/>
        <w:gridCol w:w="2721"/>
        <w:gridCol w:w="756"/>
        <w:gridCol w:w="756"/>
        <w:gridCol w:w="756"/>
        <w:gridCol w:w="756"/>
        <w:gridCol w:w="756"/>
        <w:gridCol w:w="756"/>
        <w:gridCol w:w="2631"/>
      </w:tblGrid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 xml:space="preserve">Расчетный показатель максимально </w:t>
            </w:r>
            <w:r w:rsidRPr="009367E9">
              <w:rPr>
                <w:b/>
                <w:color w:val="000000" w:themeColor="text1"/>
              </w:rPr>
              <w:lastRenderedPageBreak/>
              <w:t>допустимого уровня территориальной доступности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 xml:space="preserve">Наименование </w:t>
            </w:r>
            <w:r w:rsidRPr="009367E9">
              <w:rPr>
                <w:b/>
                <w:color w:val="000000" w:themeColor="text1"/>
              </w:rPr>
              <w:lastRenderedPageBreak/>
              <w:t>расчетного показателя, единица измерения</w:t>
            </w:r>
          </w:p>
        </w:tc>
        <w:tc>
          <w:tcPr>
            <w:tcW w:w="0" w:type="auto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lastRenderedPageBreak/>
              <w:t>Значение расчетного показателя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9D2894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Объекты тепло</w:t>
            </w:r>
            <w:r w:rsidR="00434075" w:rsidRPr="009367E9">
              <w:rPr>
                <w:color w:val="000000" w:themeColor="text1"/>
              </w:rPr>
              <w:t>снабжения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Нормируемая удельная характеристика расхода тепловой энергии при этажности здания, </w:t>
            </w:r>
            <w:proofErr w:type="gramStart"/>
            <w:r w:rsidRPr="009367E9">
              <w:rPr>
                <w:color w:val="000000" w:themeColor="text1"/>
              </w:rPr>
              <w:t>Вт</w:t>
            </w:r>
            <w:proofErr w:type="gramEnd"/>
            <w:r w:rsidRPr="009367E9">
              <w:rPr>
                <w:color w:val="000000" w:themeColor="text1"/>
              </w:rPr>
              <w:t>/(м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•°</w:t>
            </w:r>
            <w:r w:rsidRPr="009367E9">
              <w:rPr>
                <w:color w:val="000000" w:themeColor="text1"/>
                <w:lang w:val="en-US"/>
              </w:rPr>
              <w:t>C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Для малоэтажных жилых одноквартирных зданий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Площадь малоэтажного жилого одноквартирного здания, </w:t>
            </w:r>
            <w:r w:rsidR="00D8783E" w:rsidRPr="009367E9">
              <w:rPr>
                <w:color w:val="000000" w:themeColor="text1"/>
              </w:rPr>
              <w:t>м</w:t>
            </w:r>
            <w:proofErr w:type="gramStart"/>
            <w:r w:rsidR="00D8783E"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Этажность здания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0,579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0,558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0,455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0,496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0,538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0,434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0,455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0,372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0,372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0,393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 и более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0,336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0,336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0,336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Для многоквартирных жилых и общественных зданий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№ </w:t>
            </w:r>
            <w:proofErr w:type="gramStart"/>
            <w:r w:rsidRPr="009367E9">
              <w:rPr>
                <w:color w:val="000000" w:themeColor="text1"/>
              </w:rPr>
              <w:t>п</w:t>
            </w:r>
            <w:proofErr w:type="gramEnd"/>
            <w:r w:rsidRPr="009367E9">
              <w:rPr>
                <w:color w:val="000000" w:themeColor="text1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Тип зданий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Этажность здания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</w:t>
            </w:r>
            <w:r w:rsidRPr="009367E9">
              <w:rPr>
                <w:color w:val="000000" w:themeColor="text1"/>
              </w:rPr>
              <w:noBreakHyphen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  <w:r w:rsidRPr="009367E9">
              <w:rPr>
                <w:color w:val="000000" w:themeColor="text1"/>
              </w:rPr>
              <w:noBreakHyphen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</w:t>
            </w:r>
            <w:r w:rsidRPr="009367E9">
              <w:rPr>
                <w:color w:val="000000" w:themeColor="text1"/>
              </w:rPr>
              <w:noBreakHyphen/>
              <w:t>9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Жилые многоквартирные, гостиницы, общежития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0,319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Общественные</w:t>
            </w:r>
            <w:proofErr w:type="gramEnd"/>
            <w:r w:rsidRPr="009367E9">
              <w:rPr>
                <w:color w:val="000000" w:themeColor="text1"/>
              </w:rPr>
              <w:t xml:space="preserve">, кроме перечисленных в </w:t>
            </w:r>
            <w:hyperlink w:anchor="P6076" w:history="1">
              <w:r w:rsidRPr="009367E9">
                <w:rPr>
                  <w:color w:val="000000" w:themeColor="text1"/>
                </w:rPr>
                <w:t>пунктах 3</w:t>
              </w:r>
            </w:hyperlink>
            <w:r w:rsidRPr="009367E9">
              <w:rPr>
                <w:color w:val="000000" w:themeColor="text1"/>
              </w:rPr>
              <w:t>-</w:t>
            </w:r>
            <w:hyperlink w:anchor="P6106" w:history="1">
              <w:r w:rsidRPr="009367E9">
                <w:rPr>
                  <w:color w:val="000000" w:themeColor="text1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0,342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Поликлиники и лечебные учреждения, дома-интернаты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0,336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Дошкольные организации, хосписы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Административного </w:t>
            </w:r>
            <w:r w:rsidRPr="009367E9">
              <w:rPr>
                <w:color w:val="000000" w:themeColor="text1"/>
              </w:rPr>
              <w:lastRenderedPageBreak/>
              <w:t>назначения (офисы)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0,417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0,313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0,278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0,255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43407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75" w:rsidRPr="009367E9" w:rsidRDefault="00434075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Примечания</w:t>
            </w:r>
          </w:p>
          <w:p w:rsidR="00434075" w:rsidRPr="009367E9" w:rsidRDefault="005F6CCC" w:rsidP="0043407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34075" w:rsidRPr="009367E9">
              <w:rPr>
                <w:color w:val="000000" w:themeColor="text1"/>
              </w:rPr>
              <w:t xml:space="preserve"> Расчетные значения удельной характеристики расхода тепловой энергии на отопление и вентиляцию здания определяются по методике приложения Г </w:t>
            </w:r>
            <w:r w:rsidR="00907D6F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907D6F">
              <w:rPr>
                <w:color w:val="000000" w:themeColor="text1"/>
              </w:rPr>
              <w:instrText xml:space="preserve"> REF СП_тепловая_защита_зданий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23</w:t>
            </w:r>
            <w:r w:rsidR="00A06300">
              <w:rPr>
                <w:color w:val="000000" w:themeColor="text1"/>
              </w:rPr>
              <w:fldChar w:fldCharType="end"/>
            </w:r>
            <w:r w:rsidR="00907D6F">
              <w:rPr>
                <w:color w:val="000000" w:themeColor="text1"/>
              </w:rPr>
              <w:t>]</w:t>
            </w:r>
            <w:r w:rsidR="00434075" w:rsidRPr="009367E9">
              <w:rPr>
                <w:color w:val="000000" w:themeColor="text1"/>
              </w:rPr>
              <w:t>.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значению. Показатели нормируемой удельной характеристики расхода тепловой энергии на отопление и вентиляцию зданий следует принимать по данной таблице.</w:t>
            </w:r>
          </w:p>
          <w:p w:rsidR="009E64C5" w:rsidRPr="009367E9" w:rsidRDefault="00434075" w:rsidP="005F6CCC">
            <w:pPr>
              <w:ind w:firstLine="0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  <w:proofErr w:type="gramStart"/>
            <w:r w:rsidRPr="009367E9">
              <w:rPr>
                <w:color w:val="000000" w:themeColor="text1"/>
              </w:rPr>
              <w:t xml:space="preserve"> П</w:t>
            </w:r>
            <w:proofErr w:type="gramEnd"/>
            <w:r w:rsidRPr="009367E9">
              <w:rPr>
                <w:color w:val="000000" w:themeColor="text1"/>
              </w:rPr>
              <w:t xml:space="preserve">ри промежуточных значениях отапливаемой площади малоэтажного жилого одноквартирного здания в интервале 50-1000 </w:t>
            </w:r>
            <w:r w:rsidR="00D8783E" w:rsidRPr="009367E9">
              <w:rPr>
                <w:color w:val="000000" w:themeColor="text1"/>
              </w:rPr>
              <w:t>м</w:t>
            </w:r>
            <w:r w:rsidR="00D8783E" w:rsidRPr="009367E9">
              <w:rPr>
                <w:color w:val="000000" w:themeColor="text1"/>
                <w:vertAlign w:val="superscript"/>
              </w:rPr>
              <w:t xml:space="preserve">2 </w:t>
            </w:r>
            <w:r w:rsidRPr="009367E9">
              <w:rPr>
                <w:color w:val="000000" w:themeColor="text1"/>
              </w:rPr>
              <w:t>значения нормируемой удельной характеристики расхода тепловой энергии должны определяться по линейной интерполяции.</w:t>
            </w:r>
          </w:p>
        </w:tc>
      </w:tr>
    </w:tbl>
    <w:p w:rsidR="00610123" w:rsidRPr="009367E9" w:rsidRDefault="00A97631" w:rsidP="00774F47">
      <w:pPr>
        <w:pStyle w:val="2"/>
      </w:pPr>
      <w:bookmarkStart w:id="10" w:name="_Toc529451898"/>
      <w:r w:rsidRPr="009367E9">
        <w:t>1.3</w:t>
      </w:r>
      <w:r w:rsidR="00610123" w:rsidRPr="009367E9">
        <w:t xml:space="preserve"> Объекты газоснабжения</w:t>
      </w:r>
      <w:bookmarkEnd w:id="10"/>
    </w:p>
    <w:p w:rsidR="00E708DD" w:rsidRPr="009367E9" w:rsidRDefault="00E708DD" w:rsidP="00E708DD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3</w:t>
        </w:r>
      </w:fldSimple>
    </w:p>
    <w:tbl>
      <w:tblPr>
        <w:tblStyle w:val="TableGridReport3"/>
        <w:tblW w:w="0" w:type="auto"/>
        <w:tblLook w:val="04A0" w:firstRow="1" w:lastRow="0" w:firstColumn="1" w:lastColumn="0" w:noHBand="0" w:noVBand="1"/>
      </w:tblPr>
      <w:tblGrid>
        <w:gridCol w:w="2082"/>
        <w:gridCol w:w="4679"/>
        <w:gridCol w:w="3135"/>
        <w:gridCol w:w="576"/>
        <w:gridCol w:w="4314"/>
      </w:tblGrid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  <w:bookmarkStart w:id="11" w:name="_Toc489522156"/>
            <w:bookmarkStart w:id="12" w:name="_Toc492543914"/>
            <w:r w:rsidRPr="009367E9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Значение расчетного показателя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газоснабжения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Укрупненные показатели потребления газа (при теплоте сгорания газа 34 МДж/м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 xml:space="preserve"> (8000 ккал/м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)), 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/год на 1 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Степень благоустройства застройки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Централизованное горячее водоснабжение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Горячее водоснабжение от газовых водонагревателей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Отсутствие всяких видов горячего водоснабжения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180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15" w:rsidRPr="009367E9" w:rsidRDefault="00630D15" w:rsidP="00630D15">
            <w:pPr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2F3BD4" w:rsidRPr="009367E9" w:rsidRDefault="00413292" w:rsidP="002F3BD4">
      <w:pPr>
        <w:pStyle w:val="2"/>
      </w:pPr>
      <w:bookmarkStart w:id="13" w:name="_Toc529451899"/>
      <w:r>
        <w:t>1.4</w:t>
      </w:r>
      <w:r w:rsidR="002F3BD4" w:rsidRPr="009367E9">
        <w:t xml:space="preserve"> Объекты водоснабжения</w:t>
      </w:r>
      <w:bookmarkEnd w:id="11"/>
      <w:bookmarkEnd w:id="12"/>
      <w:bookmarkEnd w:id="13"/>
    </w:p>
    <w:p w:rsidR="002F3BD4" w:rsidRPr="009367E9" w:rsidRDefault="002F3BD4" w:rsidP="002F3BD4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4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4429"/>
        <w:gridCol w:w="3614"/>
        <w:gridCol w:w="1016"/>
        <w:gridCol w:w="3713"/>
      </w:tblGrid>
      <w:tr w:rsidR="00B66413" w:rsidRPr="009367E9" w:rsidTr="009C3844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  <w:bookmarkStart w:id="14" w:name="_Toc489522157"/>
            <w:bookmarkStart w:id="15" w:name="_Toc492543915"/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C3844">
            <w:pPr>
              <w:pStyle w:val="211"/>
            </w:pP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Объекты водоснабжения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Удельное хозяйственно-питьевое водопотребление в населенных пунктах на одного человека среднесуточное (за год), </w:t>
            </w:r>
            <w:proofErr w:type="gramStart"/>
            <w:r w:rsidRPr="009367E9">
              <w:rPr>
                <w:color w:val="000000" w:themeColor="text1"/>
              </w:rPr>
              <w:t>л</w:t>
            </w:r>
            <w:proofErr w:type="gramEnd"/>
            <w:r w:rsidRPr="009367E9">
              <w:rPr>
                <w:color w:val="000000" w:themeColor="text1"/>
              </w:rPr>
              <w:t>/</w:t>
            </w:r>
            <w:proofErr w:type="spellStart"/>
            <w:r w:rsidRPr="009367E9">
              <w:rPr>
                <w:color w:val="000000" w:themeColor="text1"/>
              </w:rPr>
              <w:t>сут</w:t>
            </w:r>
            <w:proofErr w:type="spellEnd"/>
            <w:r w:rsidRPr="009367E9">
              <w:rPr>
                <w:color w:val="000000" w:themeColor="text1"/>
              </w:rPr>
              <w:t>. на 1 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Степень благоустройства районов жилой застройки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 централизованным водоснабжением без ванн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125</w:t>
            </w:r>
            <w:r w:rsidRPr="009367E9">
              <w:rPr>
                <w:color w:val="000000" w:themeColor="text1"/>
              </w:rPr>
              <w:noBreakHyphen/>
              <w:t>160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 централизованным водоснабжением с ваннами и местными водонагревателями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160</w:t>
            </w:r>
            <w:r w:rsidRPr="009367E9">
              <w:rPr>
                <w:color w:val="000000" w:themeColor="text1"/>
              </w:rPr>
              <w:noBreakHyphen/>
              <w:t>230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 централизованным горячим водоснабжением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B58" w:rsidRPr="009367E9" w:rsidRDefault="000428A7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230-350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без централизованного водоснабжения с водопользованием из водоразборных колонок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  <w:r w:rsidRPr="009367E9">
              <w:rPr>
                <w:color w:val="000000" w:themeColor="text1"/>
              </w:rPr>
              <w:noBreakHyphen/>
              <w:t>50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9C3844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58" w:rsidRPr="009367E9" w:rsidRDefault="00852B58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852B58" w:rsidRPr="009367E9" w:rsidRDefault="00520F86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52B58" w:rsidRPr="009367E9">
              <w:rPr>
                <w:color w:val="000000" w:themeColor="text1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СП_адм_и_быт_здания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20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  <w:r w:rsidR="00852B58" w:rsidRPr="009367E9">
              <w:rPr>
                <w:color w:val="000000" w:themeColor="text1"/>
              </w:rPr>
              <w:t xml:space="preserve">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      </w:r>
            <w:r w:rsidR="00907D6F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907D6F">
              <w:rPr>
                <w:color w:val="000000" w:themeColor="text1"/>
              </w:rPr>
              <w:instrText xml:space="preserve"> REF СП_внутр_водопр_и_канализация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24</w:t>
            </w:r>
            <w:r w:rsidR="00A06300">
              <w:rPr>
                <w:color w:val="000000" w:themeColor="text1"/>
              </w:rPr>
              <w:fldChar w:fldCharType="end"/>
            </w:r>
            <w:r w:rsidR="00907D6F">
              <w:rPr>
                <w:color w:val="000000" w:themeColor="text1"/>
              </w:rPr>
              <w:t>]</w:t>
            </w:r>
            <w:r w:rsidR="00852B58" w:rsidRPr="009367E9">
              <w:rPr>
                <w:color w:val="000000" w:themeColor="text1"/>
              </w:rPr>
              <w:t xml:space="preserve"> и технологическим данным.</w:t>
            </w:r>
          </w:p>
          <w:p w:rsidR="00852B58" w:rsidRPr="009367E9" w:rsidRDefault="00852B58" w:rsidP="00520F86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суммарного расхода воды на хозяйственно-питьевые нужды населенного пункта.</w:t>
            </w:r>
          </w:p>
        </w:tc>
      </w:tr>
    </w:tbl>
    <w:p w:rsidR="00921890" w:rsidRPr="009367E9" w:rsidRDefault="00921890" w:rsidP="00921890">
      <w:pPr>
        <w:pStyle w:val="2"/>
        <w:tabs>
          <w:tab w:val="left" w:pos="4453"/>
        </w:tabs>
      </w:pPr>
      <w:bookmarkStart w:id="16" w:name="_Toc529451900"/>
      <w:r w:rsidRPr="009367E9">
        <w:t>1.5 Объекты водоотведения</w:t>
      </w:r>
      <w:bookmarkEnd w:id="14"/>
      <w:bookmarkEnd w:id="15"/>
      <w:bookmarkEnd w:id="16"/>
    </w:p>
    <w:p w:rsidR="00921890" w:rsidRPr="009367E9" w:rsidRDefault="00921890" w:rsidP="00921890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5</w:t>
        </w:r>
      </w:fldSimple>
    </w:p>
    <w:tbl>
      <w:tblPr>
        <w:tblStyle w:val="TableGridReport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9"/>
        <w:gridCol w:w="4085"/>
        <w:gridCol w:w="3688"/>
        <w:gridCol w:w="1016"/>
        <w:gridCol w:w="3958"/>
      </w:tblGrid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Значение расчетного показателя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водоотведения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Удельное хозяйственно-питьевое водоотведение на одного человека среднесуточное (за год), </w:t>
            </w:r>
            <w:proofErr w:type="gramStart"/>
            <w:r w:rsidRPr="009367E9">
              <w:rPr>
                <w:color w:val="000000" w:themeColor="text1"/>
              </w:rPr>
              <w:t>л</w:t>
            </w:r>
            <w:proofErr w:type="gramEnd"/>
            <w:r w:rsidRPr="009367E9">
              <w:rPr>
                <w:color w:val="000000" w:themeColor="text1"/>
              </w:rPr>
              <w:t>/</w:t>
            </w:r>
            <w:proofErr w:type="spellStart"/>
            <w:r w:rsidRPr="009367E9">
              <w:rPr>
                <w:color w:val="000000" w:themeColor="text1"/>
              </w:rPr>
              <w:t>сут</w:t>
            </w:r>
            <w:proofErr w:type="spellEnd"/>
            <w:r w:rsidRPr="009367E9">
              <w:rPr>
                <w:color w:val="000000" w:themeColor="text1"/>
              </w:rPr>
              <w:t>. на 1 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Степень благоустройства районов жилой застройки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 централизованным водоснабжением без ванн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125</w:t>
            </w:r>
            <w:r w:rsidRPr="009367E9">
              <w:rPr>
                <w:color w:val="000000" w:themeColor="text1"/>
              </w:rPr>
              <w:noBreakHyphen/>
              <w:t>160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 централизованным </w:t>
            </w:r>
            <w:r w:rsidRPr="009367E9">
              <w:rPr>
                <w:color w:val="000000" w:themeColor="text1"/>
              </w:rPr>
              <w:lastRenderedPageBreak/>
              <w:t>водоснабжением с ваннами и местными водонагревателями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160</w:t>
            </w:r>
            <w:r w:rsidRPr="009367E9">
              <w:rPr>
                <w:color w:val="000000" w:themeColor="text1"/>
              </w:rPr>
              <w:noBreakHyphen/>
              <w:t>230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0E2088" w:rsidRPr="009367E9" w:rsidTr="005F6CC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 централизованным горячим водоснабжением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88" w:rsidRPr="009367E9" w:rsidRDefault="00F0265A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230-350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F87F39" w:rsidRPr="009367E9" w:rsidRDefault="00F87F39" w:rsidP="00F87F39">
      <w:pPr>
        <w:rPr>
          <w:color w:val="000000" w:themeColor="text1"/>
        </w:rPr>
      </w:pPr>
    </w:p>
    <w:p w:rsidR="00F87F39" w:rsidRPr="009367E9" w:rsidRDefault="00F87F39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Для ориентировочных расчетов суточный объем поверхностного стока, поступающий на очистные сооружения с территорий жилых и общественно-деловых зон, рекомендуется принимать в зависимости от структурной части территории в соответствии </w:t>
      </w:r>
      <w:proofErr w:type="spellStart"/>
      <w:proofErr w:type="gramStart"/>
      <w:r w:rsidRPr="009367E9">
        <w:rPr>
          <w:color w:val="000000" w:themeColor="text1"/>
        </w:rPr>
        <w:t>с</w:t>
      </w:r>
      <w:proofErr w:type="gramEnd"/>
      <w:r w:rsidR="00A06300">
        <w:rPr>
          <w:color w:val="000000" w:themeColor="text1"/>
        </w:rPr>
        <w:fldChar w:fldCharType="begin"/>
      </w:r>
      <w:r w:rsidR="005F6CCC">
        <w:instrText xml:space="preserve"> REF _Ref529385852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>Таблица</w:t>
      </w:r>
      <w:proofErr w:type="spellEnd"/>
      <w:r w:rsidR="00504A12" w:rsidRPr="009367E9">
        <w:t xml:space="preserve"> </w:t>
      </w:r>
      <w:r w:rsidR="00504A12">
        <w:rPr>
          <w:noProof/>
        </w:rPr>
        <w:t>6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F87F39" w:rsidRPr="009367E9" w:rsidRDefault="00F87F39" w:rsidP="00F87F39">
      <w:pPr>
        <w:pStyle w:val="a7"/>
      </w:pPr>
      <w:bookmarkStart w:id="17" w:name="_Ref529385852"/>
      <w:r w:rsidRPr="009367E9">
        <w:t xml:space="preserve">Таблица </w:t>
      </w:r>
      <w:fldSimple w:instr=" SEQ Таблица \* ARABIC ">
        <w:r w:rsidR="00504A12">
          <w:rPr>
            <w:noProof/>
          </w:rPr>
          <w:t>6</w:t>
        </w:r>
      </w:fldSimple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5"/>
        <w:gridCol w:w="8673"/>
      </w:tblGrid>
      <w:tr w:rsidR="00B66413" w:rsidRPr="009367E9" w:rsidTr="005F6CCC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Территории городского округа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367E9">
              <w:rPr>
                <w:b/>
                <w:color w:val="000000" w:themeColor="text1"/>
              </w:rPr>
              <w:t>Объем поверхностных вод, поступающих на очистку, м</w:t>
            </w:r>
            <w:r w:rsidRPr="009367E9">
              <w:rPr>
                <w:b/>
                <w:color w:val="000000" w:themeColor="text1"/>
                <w:vertAlign w:val="superscript"/>
              </w:rPr>
              <w:t>3</w:t>
            </w:r>
            <w:r w:rsidRPr="009367E9">
              <w:rPr>
                <w:b/>
                <w:color w:val="000000" w:themeColor="text1"/>
              </w:rPr>
              <w:t>/</w:t>
            </w:r>
            <w:proofErr w:type="spellStart"/>
            <w:r w:rsidRPr="009367E9">
              <w:rPr>
                <w:b/>
                <w:color w:val="000000" w:themeColor="text1"/>
              </w:rPr>
              <w:t>сут</w:t>
            </w:r>
            <w:proofErr w:type="spellEnd"/>
            <w:r w:rsidRPr="009367E9">
              <w:rPr>
                <w:b/>
                <w:color w:val="000000" w:themeColor="text1"/>
              </w:rPr>
              <w:t xml:space="preserve"> с 1 га территории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Городской градостроительный узел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более 60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Примагистральные</w:t>
            </w:r>
            <w:proofErr w:type="spellEnd"/>
            <w:r w:rsidRPr="009367E9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50-60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Межмагистральные</w:t>
            </w:r>
            <w:proofErr w:type="spellEnd"/>
            <w:r w:rsidRPr="009367E9">
              <w:rPr>
                <w:color w:val="000000" w:themeColor="text1"/>
              </w:rPr>
              <w:t xml:space="preserve"> территории с размером квартала, </w:t>
            </w:r>
            <w:proofErr w:type="gramStart"/>
            <w:r w:rsidRPr="009367E9">
              <w:rPr>
                <w:color w:val="000000" w:themeColor="text1"/>
              </w:rPr>
              <w:t>га</w:t>
            </w:r>
            <w:proofErr w:type="gramEnd"/>
            <w:r w:rsidRPr="009367E9">
              <w:rPr>
                <w:color w:val="000000" w:themeColor="text1"/>
              </w:rPr>
              <w:t>: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 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45-50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 5 до 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40-45</w:t>
            </w:r>
          </w:p>
        </w:tc>
      </w:tr>
      <w:tr w:rsidR="00B66413" w:rsidRPr="009367E9" w:rsidTr="005F6CCC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 10 до 50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088" w:rsidRPr="009367E9" w:rsidRDefault="000E2088" w:rsidP="000E208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35-40</w:t>
            </w:r>
          </w:p>
        </w:tc>
      </w:tr>
    </w:tbl>
    <w:p w:rsidR="00397C36" w:rsidRPr="009367E9" w:rsidRDefault="006915FF" w:rsidP="00774F47">
      <w:pPr>
        <w:pStyle w:val="2"/>
      </w:pPr>
      <w:bookmarkStart w:id="18" w:name="_Toc529451901"/>
      <w:r w:rsidRPr="009367E9">
        <w:t>1.6</w:t>
      </w:r>
      <w:r w:rsidR="00397C36" w:rsidRPr="009367E9">
        <w:t xml:space="preserve"> А</w:t>
      </w:r>
      <w:r w:rsidR="000B46E4" w:rsidRPr="009367E9">
        <w:t>втомобильные</w:t>
      </w:r>
      <w:r w:rsidR="00397C36" w:rsidRPr="009367E9">
        <w:t xml:space="preserve"> дорог</w:t>
      </w:r>
      <w:r w:rsidR="000B46E4" w:rsidRPr="009367E9">
        <w:t>и</w:t>
      </w:r>
      <w:r w:rsidR="00397C36" w:rsidRPr="009367E9">
        <w:t xml:space="preserve"> местного значения</w:t>
      </w:r>
      <w:r w:rsidR="0042220A" w:rsidRPr="009367E9">
        <w:t>, объекты транспортного обслуживания</w:t>
      </w:r>
      <w:r w:rsidR="002E66A8" w:rsidRPr="009367E9">
        <w:t xml:space="preserve"> и транспортных услуг</w:t>
      </w:r>
      <w:bookmarkEnd w:id="18"/>
    </w:p>
    <w:p w:rsidR="00774F47" w:rsidRPr="009367E9" w:rsidRDefault="00774F47" w:rsidP="00774F47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7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9"/>
        <w:gridCol w:w="2860"/>
        <w:gridCol w:w="1818"/>
        <w:gridCol w:w="2017"/>
        <w:gridCol w:w="2671"/>
        <w:gridCol w:w="2741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E8" w:rsidRPr="009367E9" w:rsidRDefault="00342DE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Автомобильные дороги общего пользования местного значения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E8" w:rsidRPr="009367E9" w:rsidRDefault="00342DE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Плотность автомобильных дорог общего пользования </w:t>
            </w:r>
            <w:r w:rsidRPr="009367E9">
              <w:rPr>
                <w:color w:val="000000" w:themeColor="text1"/>
              </w:rPr>
              <w:lastRenderedPageBreak/>
              <w:t>местного значения в границах городского округа, км/км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E8" w:rsidRPr="009367E9" w:rsidRDefault="00D46C99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дороги, </w:t>
            </w:r>
            <w:r w:rsidR="00C5783E" w:rsidRPr="009367E9">
              <w:rPr>
                <w:color w:val="000000" w:themeColor="text1"/>
              </w:rPr>
              <w:t xml:space="preserve">образующие систему </w:t>
            </w:r>
            <w:r w:rsidR="00C5783E" w:rsidRPr="009367E9">
              <w:rPr>
                <w:color w:val="000000" w:themeColor="text1"/>
              </w:rPr>
              <w:lastRenderedPageBreak/>
              <w:t>внешнего транспорта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E8" w:rsidRPr="009367E9" w:rsidRDefault="00721F0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0,22</w:t>
            </w:r>
            <w:r w:rsidR="0089511B" w:rsidRPr="009367E9">
              <w:rPr>
                <w:color w:val="000000" w:themeColor="text1"/>
              </w:rPr>
              <w:t>-</w:t>
            </w:r>
            <w:r w:rsidRPr="009367E9">
              <w:rPr>
                <w:color w:val="000000" w:themeColor="text1"/>
              </w:rPr>
              <w:t>0,23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DE8" w:rsidRPr="009367E9" w:rsidRDefault="00342DE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DE" w:rsidRPr="009367E9" w:rsidRDefault="00763EDE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DE" w:rsidRPr="009367E9" w:rsidRDefault="00763EDE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DE" w:rsidRPr="009367E9" w:rsidRDefault="00763EDE" w:rsidP="00D46C99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улично-дорожная сеть</w:t>
            </w:r>
            <w:r w:rsidR="00D46C99">
              <w:rPr>
                <w:color w:val="000000" w:themeColor="text1"/>
              </w:rPr>
              <w:t> </w:t>
            </w:r>
            <w:r w:rsidR="00C5783E" w:rsidRPr="009367E9">
              <w:rPr>
                <w:color w:val="000000" w:themeColor="text1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DE" w:rsidRPr="009367E9" w:rsidRDefault="00763ED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2,5, в том числе в периферийных районах – 2,2,</w:t>
            </w:r>
          </w:p>
          <w:p w:rsidR="00763EDE" w:rsidRPr="009367E9" w:rsidRDefault="00763ED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центральных районах– 3,2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EDE" w:rsidRPr="009367E9" w:rsidRDefault="00763EDE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6F" w:rsidRPr="009367E9" w:rsidRDefault="00B1206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Искусственные сооружения на автомобильных дорогах общего пользования местного значения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6F" w:rsidRPr="009367E9" w:rsidRDefault="00B1206F" w:rsidP="00E720F0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соответствии с требованиями </w:t>
            </w:r>
            <w:r w:rsidR="001A30AD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1A30AD">
              <w:rPr>
                <w:color w:val="000000" w:themeColor="text1"/>
              </w:rPr>
              <w:instrText xml:space="preserve"> REF СП_мосты_и_трубы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21</w:t>
            </w:r>
            <w:r w:rsidR="00A06300">
              <w:rPr>
                <w:color w:val="000000" w:themeColor="text1"/>
              </w:rPr>
              <w:fldChar w:fldCharType="end"/>
            </w:r>
            <w:r w:rsidR="001A30AD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 xml:space="preserve">, </w:t>
            </w:r>
            <w:r w:rsidR="00E720F0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E720F0">
              <w:rPr>
                <w:color w:val="000000" w:themeColor="text1"/>
              </w:rPr>
              <w:instrText xml:space="preserve"> REF СП_тонелли_жд_и_автодорожные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22</w:t>
            </w:r>
            <w:r w:rsidR="00A06300">
              <w:rPr>
                <w:color w:val="000000" w:themeColor="text1"/>
              </w:rPr>
              <w:fldChar w:fldCharType="end"/>
            </w:r>
            <w:r w:rsidR="00E720F0">
              <w:rPr>
                <w:color w:val="000000" w:themeColor="text1"/>
              </w:rPr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общественного пассажирского транспорта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Плотность сети линий наземного транспорта на застроенных территориях, км/к</w:t>
            </w:r>
            <w:r w:rsidR="00D8783E" w:rsidRPr="009367E9">
              <w:rPr>
                <w:color w:val="000000" w:themeColor="text1"/>
              </w:rPr>
              <w:t>м</w:t>
            </w:r>
            <w:proofErr w:type="gramStart"/>
            <w:r w:rsidR="00D8783E"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97F1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</w:t>
            </w:r>
            <w:r w:rsidR="00DA43E1" w:rsidRPr="009367E9">
              <w:rPr>
                <w:color w:val="000000" w:themeColor="text1"/>
              </w:rPr>
              <w:t>5</w:t>
            </w:r>
            <w:r w:rsidRPr="009367E9">
              <w:rPr>
                <w:color w:val="000000" w:themeColor="text1"/>
              </w:rPr>
              <w:t>-2,8</w:t>
            </w:r>
            <w:r w:rsidR="00BE7865" w:rsidRPr="009367E9">
              <w:rPr>
                <w:color w:val="000000" w:themeColor="text1"/>
              </w:rPr>
              <w:t>*</w:t>
            </w:r>
            <w:r w:rsidR="00C5783E" w:rsidRPr="009367E9">
              <w:rPr>
                <w:color w:val="000000" w:themeColor="text1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Затраты времени на передвижение от мест проживания до мест работы для 90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трудящихся (в один конец), мин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37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Остановки общественного пассажирского транспорта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Расстояния между остановочными пунктами на линиях общественного пассажирского транспорта в пределах городского округа,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автобусов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400-600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D46C99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Дальность пешеходных подходов до ближайшей остановки общественного пассажирского транспорта не более,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  <w:r w:rsidR="00D46C99">
              <w:rPr>
                <w:color w:val="000000" w:themeColor="text1"/>
              </w:rPr>
              <w:t> </w:t>
            </w:r>
            <w:r w:rsidRPr="009367E9">
              <w:rPr>
                <w:color w:val="000000" w:themeColor="text1"/>
              </w:rPr>
              <w:t>**</w:t>
            </w:r>
            <w:r w:rsidR="00C5783E" w:rsidRPr="009367E9">
              <w:rPr>
                <w:color w:val="000000" w:themeColor="text1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в городском округе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300;</w:t>
            </w:r>
          </w:p>
          <w:p w:rsidR="006728E7" w:rsidRDefault="006728E7" w:rsidP="00222552">
            <w:pPr>
              <w:pStyle w:val="22"/>
            </w:pPr>
            <w:r w:rsidRPr="00106ECB">
              <w:t xml:space="preserve">- </w:t>
            </w:r>
            <w:r>
              <w:t>от</w:t>
            </w:r>
            <w:r w:rsidRPr="00106ECB">
              <w:t xml:space="preserve"> объектов массового посещения – </w:t>
            </w:r>
            <w:r>
              <w:t>250;</w:t>
            </w:r>
          </w:p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в производственных зонах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400;</w:t>
            </w:r>
          </w:p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в зонах массового отдыха и спорта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400</w:t>
            </w:r>
            <w:r w:rsidR="009408FF" w:rsidRPr="009367E9">
              <w:rPr>
                <w:color w:val="000000" w:themeColor="text1"/>
              </w:rPr>
              <w:t>;</w:t>
            </w:r>
          </w:p>
          <w:p w:rsidR="009408FF" w:rsidRDefault="009408FF" w:rsidP="00222552">
            <w:pPr>
              <w:pStyle w:val="22"/>
            </w:pPr>
            <w:r w:rsidRPr="009367E9">
              <w:rPr>
                <w:color w:val="000000" w:themeColor="text1"/>
              </w:rPr>
              <w:t xml:space="preserve">- </w:t>
            </w:r>
            <w:r w:rsidR="00080F19" w:rsidRPr="00106ECB">
              <w:t>от мест проживания – 200 м</w:t>
            </w:r>
            <w:r w:rsidR="00080F19">
              <w:t>;</w:t>
            </w:r>
          </w:p>
          <w:p w:rsidR="00080F19" w:rsidRPr="009367E9" w:rsidRDefault="00080F1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до остановочных пунктов транспорта для внешних связей от мест проживания – </w:t>
            </w:r>
            <w:r>
              <w:rPr>
                <w:color w:val="000000" w:themeColor="text1"/>
              </w:rPr>
              <w:t>400-500 м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экспресс-автобусов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800-1200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27C" w:rsidRPr="009367E9" w:rsidRDefault="003C027C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Объекты по </w:t>
            </w:r>
            <w:r w:rsidRPr="009367E9">
              <w:rPr>
                <w:color w:val="000000" w:themeColor="text1"/>
              </w:rPr>
              <w:lastRenderedPageBreak/>
              <w:t>техническому обслуживанию автомобилей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 xml:space="preserve">Уровень обеспеченности, </w:t>
            </w:r>
            <w:r w:rsidRPr="009367E9">
              <w:rPr>
                <w:color w:val="000000" w:themeColor="text1"/>
              </w:rPr>
              <w:lastRenderedPageBreak/>
              <w:t>количество постов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 xml:space="preserve">1 пост на 200 легковых </w:t>
            </w:r>
            <w:r w:rsidRPr="009367E9">
              <w:rPr>
                <w:color w:val="000000" w:themeColor="text1"/>
              </w:rPr>
              <w:lastRenderedPageBreak/>
              <w:t>автомобилей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Автозаправочные станции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колонок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5D" w:rsidRPr="009367E9" w:rsidRDefault="00D1255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колонка на 1200 легковых автомобилей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5D" w:rsidRPr="009367E9" w:rsidRDefault="00D1255D" w:rsidP="002045F0">
            <w:pPr>
              <w:ind w:firstLine="0"/>
              <w:rPr>
                <w:color w:val="000000" w:themeColor="text1"/>
              </w:rPr>
            </w:pPr>
          </w:p>
          <w:p w:rsidR="00C5783E" w:rsidRPr="009367E9" w:rsidRDefault="00C5783E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С учетом использования внеуличного пространства.</w:t>
            </w:r>
          </w:p>
          <w:p w:rsidR="00C5783E" w:rsidRPr="009367E9" w:rsidRDefault="00C5783E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 В центральных районах городского округа плотность этой сети допускается увеличивать до 4,5 км/км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>.</w:t>
            </w:r>
          </w:p>
          <w:p w:rsidR="00D1255D" w:rsidRPr="009367E9" w:rsidRDefault="00C5783E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*** В 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      </w:r>
          </w:p>
        </w:tc>
      </w:tr>
    </w:tbl>
    <w:p w:rsidR="003D780D" w:rsidRPr="009367E9" w:rsidRDefault="003D780D" w:rsidP="003D780D">
      <w:pPr>
        <w:rPr>
          <w:color w:val="000000" w:themeColor="text1"/>
        </w:rPr>
      </w:pPr>
    </w:p>
    <w:p w:rsidR="00D46C99" w:rsidRDefault="00D46C99" w:rsidP="00D46C99">
      <w:bookmarkStart w:id="19" w:name="_Ref528662818"/>
      <w:r w:rsidRPr="003D780D">
        <w:t xml:space="preserve">Категории улиц и дорог, </w:t>
      </w:r>
      <w:r w:rsidR="004A1C97">
        <w:t>а также их р</w:t>
      </w:r>
      <w:r w:rsidR="004A1C97" w:rsidRPr="004A1C97">
        <w:t>асчетные параметры</w:t>
      </w:r>
      <w:r w:rsidRPr="003D780D">
        <w:t xml:space="preserve"> в</w:t>
      </w:r>
      <w:r>
        <w:t xml:space="preserve"> соответствии с </w:t>
      </w:r>
      <w:r w:rsidRPr="00D46C99">
        <w:t>[</w:t>
      </w:r>
      <w:r w:rsidR="00A06300">
        <w:fldChar w:fldCharType="begin"/>
      </w:r>
      <w:r>
        <w:instrText xml:space="preserve"> REF СП_ГРАДОСТРОИТЕЛЬСТВО \r \h </w:instrText>
      </w:r>
      <w:r w:rsidR="00A06300">
        <w:fldChar w:fldCharType="separate"/>
      </w:r>
      <w:r w:rsidR="00504A12">
        <w:t>19</w:t>
      </w:r>
      <w:r w:rsidR="00A06300">
        <w:fldChar w:fldCharType="end"/>
      </w:r>
      <w:r w:rsidRPr="00D46C99">
        <w:t>]</w:t>
      </w:r>
      <w:r w:rsidRPr="003D780D">
        <w:t xml:space="preserve"> приведены </w:t>
      </w:r>
      <w:proofErr w:type="gramStart"/>
      <w:r w:rsidRPr="003D780D">
        <w:t>в</w:t>
      </w:r>
      <w:proofErr w:type="gramEnd"/>
      <w:r w:rsidRPr="003D780D">
        <w:t xml:space="preserve"> </w:t>
      </w:r>
      <w:r w:rsidR="00A06300">
        <w:fldChar w:fldCharType="begin"/>
      </w:r>
      <w:r>
        <w:instrText xml:space="preserve"> REF _Ref529383232 \h </w:instrText>
      </w:r>
      <w:r w:rsidR="00A06300"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8</w:t>
      </w:r>
      <w:r w:rsidR="00A06300">
        <w:fldChar w:fldCharType="end"/>
      </w:r>
      <w:r>
        <w:t xml:space="preserve"> и </w:t>
      </w:r>
      <w:r w:rsidR="00A06300">
        <w:fldChar w:fldCharType="begin"/>
      </w:r>
      <w:r>
        <w:instrText xml:space="preserve"> REF _Ref529383233 \h </w:instrText>
      </w:r>
      <w:r w:rsidR="00A06300"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9</w:t>
      </w:r>
      <w:r w:rsidR="00A06300">
        <w:fldChar w:fldCharType="end"/>
      </w:r>
      <w:r>
        <w:t>.</w:t>
      </w:r>
    </w:p>
    <w:p w:rsidR="003D072F" w:rsidRPr="009367E9" w:rsidRDefault="003D072F" w:rsidP="00473950">
      <w:pPr>
        <w:pStyle w:val="a7"/>
        <w:rPr>
          <w:noProof/>
        </w:rPr>
      </w:pPr>
      <w:bookmarkStart w:id="20" w:name="_Ref529383232"/>
      <w:r w:rsidRPr="009367E9">
        <w:t xml:space="preserve">Таблица </w:t>
      </w:r>
      <w:fldSimple w:instr=" SEQ Таблица \* ARABIC ">
        <w:r w:rsidR="00504A12">
          <w:rPr>
            <w:noProof/>
          </w:rPr>
          <w:t>8</w:t>
        </w:r>
      </w:fldSimple>
      <w:bookmarkEnd w:id="19"/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11329"/>
      </w:tblGrid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t>Категория дорог и улиц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t>Основное назначение дорог и улиц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8B056C" w:rsidRDefault="00EC6A99" w:rsidP="009A4427">
            <w:pPr>
              <w:pStyle w:val="23"/>
              <w:rPr>
                <w:b/>
                <w:color w:val="000000" w:themeColor="text1"/>
              </w:rPr>
            </w:pPr>
            <w:r w:rsidRPr="008B056C">
              <w:rPr>
                <w:b/>
                <w:color w:val="000000" w:themeColor="text1"/>
              </w:rPr>
              <w:t>Магистральные городские дороги: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1-го класса – скоростного движения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Движение непрерывное.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Доступ транспортных средств через развязки в разных уровнях.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 Пересечение с дорогами и улицами всех категорий</w:t>
            </w:r>
            <w:r w:rsidR="00DA43E1" w:rsidRPr="009367E9">
              <w:rPr>
                <w:color w:val="000000" w:themeColor="text1"/>
              </w:rPr>
              <w:t xml:space="preserve"> – </w:t>
            </w:r>
            <w:r w:rsidRPr="009367E9">
              <w:rPr>
                <w:color w:val="000000" w:themeColor="text1"/>
              </w:rPr>
              <w:t>в разных уровнях.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2-го класса – регулируемого движения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связь между районами города, выходы на внешние автомобильные дороги.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Проходят вне жилой застройки. Движение регулируемое.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Доступ транспортных средств через пересечения и примыкания не чаще, чем через 300-400 м.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 Пересечение с дорогами и улицами всех категорий</w:t>
            </w:r>
            <w:r w:rsidR="00DA43E1" w:rsidRPr="009367E9">
              <w:rPr>
                <w:color w:val="000000" w:themeColor="text1"/>
              </w:rPr>
              <w:t xml:space="preserve"> – </w:t>
            </w:r>
            <w:r w:rsidRPr="009367E9">
              <w:rPr>
                <w:color w:val="000000" w:themeColor="text1"/>
              </w:rPr>
              <w:t>в одном или разных уровнях.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8B056C" w:rsidRDefault="00EC6A99" w:rsidP="009A4427">
            <w:pPr>
              <w:pStyle w:val="23"/>
              <w:rPr>
                <w:b/>
                <w:color w:val="000000" w:themeColor="text1"/>
              </w:rPr>
            </w:pPr>
            <w:r w:rsidRPr="008B056C">
              <w:rPr>
                <w:b/>
                <w:color w:val="000000" w:themeColor="text1"/>
              </w:rPr>
              <w:t>Магистральные улицы общегородского значения: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1-го класса – непрерывного движения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Обеспечивают безостановочное непрерывное движение по основному направлению.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Основные транспортные коммуникации, обеспечивающие скоростные связи в пределах урбанизированных городских территорий. Обеспечивают выход на автомобильные дороги.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Обслуживание прилегающей застройки осуществляется с боковых или местных проездов.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2-го класса – регулируемого движения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Движение регулируемое.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 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Пересечение с дорогами и улицами других категорий</w:t>
            </w:r>
            <w:r w:rsidR="00DA43E1" w:rsidRPr="009367E9">
              <w:rPr>
                <w:color w:val="000000" w:themeColor="text1"/>
              </w:rPr>
              <w:t xml:space="preserve"> – </w:t>
            </w:r>
            <w:r w:rsidRPr="009367E9">
              <w:rPr>
                <w:color w:val="000000" w:themeColor="text1"/>
              </w:rPr>
              <w:t>в одном или разных уровнях.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3-го класса – регулируемого движения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Связывают районы города, городского округа между собой. Движение регулируемое и саморегулируемое.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 Для движения наземного общественного транспорта устраивается выделенная полоса при соответствующем обосновании. Пешеходные переходы устраиваются в уровне проезжей части и 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Обеспечивают выход на улицы и дороги межрайонного и общегородского значения.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Движение регулируемое и саморегулируемое.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Пропуск всех видов транспорта. Пересечение с дорогами и улицами в одном уровне.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8B056C" w:rsidRDefault="00EC6A99" w:rsidP="009A4427">
            <w:pPr>
              <w:pStyle w:val="23"/>
              <w:rPr>
                <w:b/>
                <w:color w:val="000000" w:themeColor="text1"/>
              </w:rPr>
            </w:pPr>
            <w:r w:rsidRPr="008B056C">
              <w:rPr>
                <w:b/>
                <w:color w:val="000000" w:themeColor="text1"/>
              </w:rPr>
              <w:t>Улицы и дороги местного значения: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в зонах жилой застройки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Обеспечивают непосредственный доступ к зданиям и земельным участкам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в общественно-деловых и торговых зонах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переходы устраиваются в уровне проезжей части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и дороги в производственных зонах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</w:t>
            </w:r>
            <w:r w:rsidRPr="009367E9">
              <w:rPr>
                <w:color w:val="000000" w:themeColor="text1"/>
              </w:rPr>
              <w:lastRenderedPageBreak/>
              <w:t>уровне проезжей части.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8B056C" w:rsidRDefault="00EC6A99" w:rsidP="009A4427">
            <w:pPr>
              <w:pStyle w:val="23"/>
              <w:rPr>
                <w:b/>
                <w:color w:val="000000" w:themeColor="text1"/>
              </w:rPr>
            </w:pPr>
            <w:r w:rsidRPr="008B056C">
              <w:rPr>
                <w:b/>
                <w:color w:val="000000" w:themeColor="text1"/>
              </w:rPr>
              <w:lastRenderedPageBreak/>
              <w:t>Пешеходные улицы и площади: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улицы и площади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Движение всех видов транспорта исключено.</w:t>
            </w:r>
          </w:p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Обеспечивается возможность проезда специального транспорта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rStyle w:val="afa"/>
                <w:b/>
                <w:bCs w:val="0"/>
                <w:color w:val="000000" w:themeColor="text1"/>
              </w:rPr>
              <w:t>Примечания</w:t>
            </w:r>
          </w:p>
          <w:p w:rsidR="00EC6A99" w:rsidRPr="009367E9" w:rsidRDefault="00520F86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proofErr w:type="gramStart"/>
            <w:r w:rsidR="00EC6A99" w:rsidRPr="009367E9">
              <w:rPr>
                <w:color w:val="000000" w:themeColor="text1"/>
              </w:rPr>
              <w:t xml:space="preserve"> В</w:t>
            </w:r>
            <w:proofErr w:type="gramEnd"/>
            <w:r w:rsidR="00EC6A99" w:rsidRPr="009367E9">
              <w:rPr>
                <w:color w:val="000000" w:themeColor="text1"/>
              </w:rPr>
              <w:t xml:space="preserve">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  <w:proofErr w:type="gramStart"/>
            <w:r w:rsidRPr="009367E9">
              <w:rPr>
                <w:color w:val="000000" w:themeColor="text1"/>
              </w:rPr>
              <w:t xml:space="preserve"> В</w:t>
            </w:r>
            <w:proofErr w:type="gramEnd"/>
            <w:r w:rsidRPr="009367E9">
              <w:rPr>
                <w:color w:val="000000" w:themeColor="text1"/>
              </w:rPr>
              <w:t xml:space="preserve">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  <w:proofErr w:type="gramStart"/>
            <w:r w:rsidRPr="009367E9">
              <w:rPr>
                <w:color w:val="000000" w:themeColor="text1"/>
              </w:rPr>
              <w:t xml:space="preserve"> В</w:t>
            </w:r>
            <w:proofErr w:type="gramEnd"/>
            <w:r w:rsidRPr="009367E9">
              <w:rPr>
                <w:color w:val="000000" w:themeColor="text1"/>
              </w:rPr>
              <w:t xml:space="preserve">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EC6A99" w:rsidRPr="009367E9" w:rsidRDefault="00EC6A99" w:rsidP="00520F86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3D072F" w:rsidRPr="009367E9" w:rsidRDefault="003D072F" w:rsidP="003D072F">
      <w:pPr>
        <w:pStyle w:val="a7"/>
        <w:rPr>
          <w:noProof/>
        </w:rPr>
      </w:pPr>
      <w:bookmarkStart w:id="21" w:name="_Ref529383233"/>
      <w:r w:rsidRPr="009367E9">
        <w:t xml:space="preserve">Таблица </w:t>
      </w:r>
      <w:fldSimple w:instr=" SEQ Таблица \* ARABIC ">
        <w:r w:rsidR="00504A12">
          <w:rPr>
            <w:noProof/>
          </w:rPr>
          <w:t>9</w:t>
        </w:r>
      </w:fldSimple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295"/>
        <w:gridCol w:w="1283"/>
        <w:gridCol w:w="1768"/>
        <w:gridCol w:w="1625"/>
        <w:gridCol w:w="1557"/>
        <w:gridCol w:w="1692"/>
        <w:gridCol w:w="1690"/>
        <w:gridCol w:w="1587"/>
      </w:tblGrid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9367E9">
              <w:rPr>
                <w:sz w:val="22"/>
                <w:szCs w:val="22"/>
              </w:rPr>
              <w:t>км</w:t>
            </w:r>
            <w:proofErr w:type="gramEnd"/>
            <w:r w:rsidRPr="009367E9">
              <w:rPr>
                <w:sz w:val="22"/>
                <w:szCs w:val="22"/>
              </w:rPr>
              <w:t>/ч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Ширина полосы движения,</w:t>
            </w:r>
          </w:p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кривых в плане с виражом/без виража,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Наибольший продольный уклон, </w:t>
            </w:r>
            <w:r w:rsidRPr="009367E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8161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вертикальной выпуклой кривой,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вертикальной вогнутой кривой,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Наименьшая ширина пешеходной части тротуара,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rStyle w:val="afa"/>
                <w:color w:val="000000" w:themeColor="text1"/>
                <w:sz w:val="22"/>
                <w:szCs w:val="22"/>
              </w:rPr>
              <w:t>Магистральные городские дороги: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3,50-3,75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1200/1900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760/1100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430/580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3,50-3,75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430/580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3,25-3,75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310/420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230/310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rStyle w:val="afa"/>
                <w:color w:val="000000" w:themeColor="text1"/>
                <w:sz w:val="22"/>
                <w:szCs w:val="22"/>
              </w:rPr>
              <w:t>Магистральные улицы общегородского значения: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3,50-3,75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430/580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4,5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3,25-3,75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310/420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230/310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3,25-3,75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310/420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230/310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170/220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3-го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3,25-3,75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230/310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170/220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3,25-3,75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230/310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2,25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170/220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rStyle w:val="afa"/>
                <w:color w:val="000000" w:themeColor="text1"/>
                <w:sz w:val="22"/>
                <w:szCs w:val="22"/>
              </w:rPr>
              <w:t>Улицы и дороги местного значения: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в зонах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3,0-3,5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40/40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в общественно-деловых и торговых зонах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3,0-3,5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40/40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улицы и дороги в производственных зонах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110/140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rStyle w:val="afa"/>
                <w:color w:val="000000" w:themeColor="text1"/>
                <w:sz w:val="22"/>
                <w:szCs w:val="22"/>
              </w:rPr>
              <w:t>Пешеходные улицы и площади: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Пешеходные улицы и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проекту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rStyle w:val="afa"/>
                <w:b/>
                <w:bCs w:val="0"/>
                <w:color w:val="000000" w:themeColor="text1"/>
              </w:rPr>
              <w:t>Примечания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  <w:r w:rsidRPr="009367E9">
              <w:rPr>
                <w:color w:val="000000" w:themeColor="text1"/>
              </w:rPr>
              <w:t>: магистральных дорог – 50-100; магистральных улиц – 40-100; улиц и дорог местного значения – 15-30.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</w:t>
            </w:r>
            <w:r w:rsidRPr="009367E9">
              <w:rPr>
                <w:color w:val="000000" w:themeColor="text1"/>
              </w:rPr>
              <w:lastRenderedPageBreak/>
              <w:t xml:space="preserve">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      </w:r>
            <w:proofErr w:type="gramStart"/>
            <w:r w:rsidRPr="009367E9">
              <w:rPr>
                <w:color w:val="000000" w:themeColor="text1"/>
              </w:rPr>
              <w:t>расчетной</w:t>
            </w:r>
            <w:proofErr w:type="gramEnd"/>
            <w:r w:rsidRPr="009367E9">
              <w:rPr>
                <w:color w:val="000000" w:themeColor="text1"/>
              </w:rPr>
              <w:t>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  <w:proofErr w:type="gramStart"/>
            <w:r w:rsidRPr="009367E9">
              <w:rPr>
                <w:color w:val="000000" w:themeColor="text1"/>
              </w:rPr>
              <w:t xml:space="preserve"> П</w:t>
            </w:r>
            <w:proofErr w:type="gramEnd"/>
            <w:r w:rsidRPr="009367E9">
              <w:rPr>
                <w:color w:val="000000" w:themeColor="text1"/>
              </w:rPr>
              <w:t>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</w:t>
            </w:r>
            <w:proofErr w:type="gramStart"/>
            <w:r w:rsidRPr="009367E9">
              <w:rPr>
                <w:color w:val="000000" w:themeColor="text1"/>
              </w:rPr>
              <w:t xml:space="preserve"> В</w:t>
            </w:r>
            <w:proofErr w:type="gramEnd"/>
            <w:r w:rsidRPr="009367E9">
              <w:rPr>
                <w:color w:val="000000" w:themeColor="text1"/>
              </w:rPr>
              <w:t xml:space="preserve">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  <w:proofErr w:type="gramStart"/>
            <w:r w:rsidRPr="009367E9">
              <w:rPr>
                <w:color w:val="000000" w:themeColor="text1"/>
              </w:rPr>
              <w:t xml:space="preserve"> В</w:t>
            </w:r>
            <w:proofErr w:type="gramEnd"/>
            <w:r w:rsidRPr="009367E9">
              <w:rPr>
                <w:color w:val="000000" w:themeColor="text1"/>
              </w:rPr>
              <w:t xml:space="preserve">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  <w:proofErr w:type="gramStart"/>
            <w:r w:rsidRPr="009367E9">
              <w:rPr>
                <w:color w:val="000000" w:themeColor="text1"/>
              </w:rPr>
              <w:t xml:space="preserve"> П</w:t>
            </w:r>
            <w:proofErr w:type="gramEnd"/>
            <w:r w:rsidRPr="009367E9">
              <w:rPr>
                <w:color w:val="000000" w:themeColor="text1"/>
              </w:rPr>
              <w:t>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</w:t>
            </w:r>
            <w:proofErr w:type="gramStart"/>
            <w:r w:rsidRPr="009367E9">
              <w:rPr>
                <w:color w:val="000000" w:themeColor="text1"/>
              </w:rPr>
              <w:t xml:space="preserve"> П</w:t>
            </w:r>
            <w:proofErr w:type="gramEnd"/>
            <w:r w:rsidRPr="009367E9">
              <w:rPr>
                <w:color w:val="000000" w:themeColor="text1"/>
              </w:rPr>
              <w:t>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EC6A99" w:rsidRPr="009367E9" w:rsidRDefault="00EC6A99" w:rsidP="00520F86">
            <w:pPr>
              <w:pStyle w:val="31"/>
              <w:rPr>
                <w:color w:val="000000" w:themeColor="text1"/>
                <w:sz w:val="20"/>
                <w:szCs w:val="20"/>
              </w:rPr>
            </w:pPr>
            <w:r w:rsidRPr="009367E9">
              <w:rPr>
                <w:color w:val="000000" w:themeColor="text1"/>
              </w:rPr>
              <w:t xml:space="preserve">8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</w:t>
            </w:r>
            <w:r w:rsidRPr="009367E9">
              <w:rPr>
                <w:rStyle w:val="afb"/>
                <w:color w:val="000000" w:themeColor="text1"/>
              </w:rPr>
              <w:t xml:space="preserve">ГОСТ </w:t>
            </w:r>
            <w:proofErr w:type="gramStart"/>
            <w:r w:rsidRPr="009367E9">
              <w:rPr>
                <w:rStyle w:val="afb"/>
                <w:color w:val="000000" w:themeColor="text1"/>
              </w:rPr>
              <w:t>Р</w:t>
            </w:r>
            <w:proofErr w:type="gramEnd"/>
            <w:r w:rsidRPr="009367E9">
              <w:rPr>
                <w:rStyle w:val="afb"/>
                <w:color w:val="000000" w:themeColor="text1"/>
              </w:rPr>
              <w:t xml:space="preserve"> 52289</w:t>
            </w:r>
            <w:r w:rsidRPr="009367E9">
              <w:rPr>
                <w:color w:val="000000" w:themeColor="text1"/>
              </w:rPr>
              <w:t>); размер такой зоны следует принимать в зависимости от расчетной скорости с учетом стесненности условий.</w:t>
            </w:r>
          </w:p>
        </w:tc>
      </w:tr>
    </w:tbl>
    <w:p w:rsidR="00B66413" w:rsidRPr="009367E9" w:rsidRDefault="00B66413" w:rsidP="00EC6A99">
      <w:pPr>
        <w:rPr>
          <w:color w:val="000000" w:themeColor="text1"/>
        </w:rPr>
      </w:pPr>
    </w:p>
    <w:p w:rsidR="00D46C99" w:rsidRDefault="00D46C99" w:rsidP="00D46C99">
      <w:proofErr w:type="gramStart"/>
      <w:r w:rsidRPr="00584256">
        <w:t>Проектирование парковых дорог, проездов, велосипедных дорожек следует осуществлять</w:t>
      </w:r>
      <w:r>
        <w:t xml:space="preserve"> в соответствии с характеристиками, приведенными в </w:t>
      </w:r>
      <w:r w:rsidR="00A06300">
        <w:fldChar w:fldCharType="begin"/>
      </w:r>
      <w:r>
        <w:instrText xml:space="preserve"> REF _Ref529383389 \h </w:instrText>
      </w:r>
      <w:r w:rsidR="00A06300"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10</w:t>
      </w:r>
      <w:r w:rsidR="00A06300">
        <w:fldChar w:fldCharType="end"/>
      </w:r>
      <w:r>
        <w:t xml:space="preserve">и </w:t>
      </w:r>
      <w:r w:rsidR="00A06300">
        <w:fldChar w:fldCharType="begin"/>
      </w:r>
      <w:r>
        <w:instrText xml:space="preserve"> REF _Ref492225126 \h </w:instrText>
      </w:r>
      <w:r w:rsidR="00A06300"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11</w:t>
      </w:r>
      <w:r w:rsidR="00A06300">
        <w:fldChar w:fldCharType="end"/>
      </w:r>
      <w:r>
        <w:t>(</w:t>
      </w:r>
      <w:r w:rsidRPr="003D780D">
        <w:t>в</w:t>
      </w:r>
      <w:r>
        <w:t xml:space="preserve"> соответствии с </w:t>
      </w:r>
      <w:r w:rsidRPr="00D46C99">
        <w:t>[</w:t>
      </w:r>
      <w:r w:rsidR="00A06300">
        <w:fldChar w:fldCharType="begin"/>
      </w:r>
      <w:r>
        <w:instrText xml:space="preserve"> REF СП_ГРАДОСТРОИТЕЛЬСТВО \n \h </w:instrText>
      </w:r>
      <w:r w:rsidR="00A06300">
        <w:fldChar w:fldCharType="separate"/>
      </w:r>
      <w:r w:rsidR="00504A12">
        <w:t>19</w:t>
      </w:r>
      <w:r w:rsidR="00A06300">
        <w:fldChar w:fldCharType="end"/>
      </w:r>
      <w:r w:rsidRPr="00D46C99">
        <w:t>]</w:t>
      </w:r>
      <w:r>
        <w:t>).</w:t>
      </w:r>
      <w:proofErr w:type="gramEnd"/>
    </w:p>
    <w:p w:rsidR="00EC6A99" w:rsidRPr="009367E9" w:rsidRDefault="00EC6A99" w:rsidP="00EC6A99">
      <w:pPr>
        <w:pStyle w:val="a7"/>
      </w:pPr>
      <w:bookmarkStart w:id="22" w:name="_Ref529383389"/>
      <w:r w:rsidRPr="009367E9">
        <w:t xml:space="preserve">Таблица </w:t>
      </w:r>
      <w:fldSimple w:instr=" SEQ Таблица \* ARABIC ">
        <w:r w:rsidR="00504A12">
          <w:rPr>
            <w:noProof/>
          </w:rPr>
          <w:t>10</w:t>
        </w:r>
      </w:fldSimple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1134"/>
      </w:tblGrid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t>Категория дорог и улиц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t>Основное назначение дорог и улиц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Парковые дороги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Проезды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Подъезд транспортных сре</w:t>
            </w:r>
            <w:proofErr w:type="gramStart"/>
            <w:r w:rsidRPr="009367E9">
              <w:rPr>
                <w:color w:val="000000" w:themeColor="text1"/>
              </w:rPr>
              <w:t>дств к ж</w:t>
            </w:r>
            <w:proofErr w:type="gramEnd"/>
            <w:r w:rsidRPr="009367E9">
              <w:rPr>
                <w:color w:val="000000" w:themeColor="text1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Велосипедные дорожки: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в составе поперечного профиля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EC6A99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на рекреационных территориях, в жилых зонах и </w:t>
            </w:r>
            <w:r w:rsidRPr="009367E9">
              <w:rPr>
                <w:color w:val="000000" w:themeColor="text1"/>
              </w:rPr>
              <w:lastRenderedPageBreak/>
              <w:t>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Специально выделенная полоса для проезда на велосипедах</w:t>
            </w:r>
          </w:p>
        </w:tc>
      </w:tr>
    </w:tbl>
    <w:p w:rsidR="00EC6A99" w:rsidRPr="009367E9" w:rsidRDefault="00EC6A99" w:rsidP="00EC6A99">
      <w:pPr>
        <w:rPr>
          <w:color w:val="000000" w:themeColor="text1"/>
        </w:rPr>
      </w:pPr>
    </w:p>
    <w:p w:rsidR="00EC6A99" w:rsidRPr="009367E9" w:rsidRDefault="00EC6A99" w:rsidP="00EC6A99">
      <w:pPr>
        <w:pStyle w:val="a7"/>
      </w:pPr>
      <w:bookmarkStart w:id="23" w:name="_Ref492225126"/>
      <w:r w:rsidRPr="009367E9">
        <w:t xml:space="preserve">Таблица </w:t>
      </w:r>
      <w:fldSimple w:instr=" SEQ Таблица \* ARABIC ">
        <w:r w:rsidR="00504A12">
          <w:rPr>
            <w:noProof/>
          </w:rPr>
          <w:t>11</w:t>
        </w:r>
      </w:fldSimple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332"/>
        <w:gridCol w:w="1313"/>
        <w:gridCol w:w="1827"/>
        <w:gridCol w:w="1630"/>
        <w:gridCol w:w="1591"/>
        <w:gridCol w:w="1753"/>
        <w:gridCol w:w="1750"/>
        <w:gridCol w:w="1498"/>
      </w:tblGrid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9367E9">
              <w:rPr>
                <w:sz w:val="22"/>
                <w:szCs w:val="22"/>
              </w:rPr>
              <w:t>км</w:t>
            </w:r>
            <w:proofErr w:type="gramEnd"/>
            <w:r w:rsidRPr="009367E9">
              <w:rPr>
                <w:sz w:val="22"/>
                <w:szCs w:val="22"/>
              </w:rPr>
              <w:t>/ч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кривых в плане,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Наибольший продольный уклон, </w:t>
            </w:r>
            <w:r w:rsidRPr="009367E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81610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вертикальной выпуклой кривой,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Наименьший радиус вертикальной вогнутой кривой,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35019">
            <w:pPr>
              <w:pStyle w:val="211"/>
            </w:pPr>
            <w:r w:rsidRPr="009367E9">
              <w:rPr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9367E9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Парковые дороги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Проезды: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основные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-второстепенные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0,75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Велосипедные дорожки: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в составе поперечного профиля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1,50 *</w:t>
            </w:r>
          </w:p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1,00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1-2</w:t>
            </w:r>
          </w:p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на рекреационных территориях в жилых зонах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1,50 *</w:t>
            </w:r>
          </w:p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1,00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1-2</w:t>
            </w:r>
          </w:p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При движении в одном направлении.</w:t>
            </w:r>
          </w:p>
          <w:p w:rsidR="00EC6A99" w:rsidRPr="009367E9" w:rsidRDefault="00EC6A9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 При движении в двух направлениях.</w:t>
            </w:r>
          </w:p>
        </w:tc>
      </w:tr>
    </w:tbl>
    <w:p w:rsidR="00ED2993" w:rsidRPr="009367E9" w:rsidRDefault="00413292" w:rsidP="00ED2993">
      <w:pPr>
        <w:pStyle w:val="2"/>
      </w:pPr>
      <w:bookmarkStart w:id="24" w:name="_Toc529451902"/>
      <w:r>
        <w:t>1.7</w:t>
      </w:r>
      <w:r w:rsidR="00ED2993" w:rsidRPr="009367E9">
        <w:t xml:space="preserve"> Объекты для хранения транспортных средств</w:t>
      </w:r>
      <w:bookmarkEnd w:id="24"/>
    </w:p>
    <w:p w:rsidR="00ED2993" w:rsidRPr="009367E9" w:rsidRDefault="00ED2993" w:rsidP="00ED2993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12</w:t>
        </w:r>
      </w:fldSimple>
    </w:p>
    <w:tbl>
      <w:tblPr>
        <w:tblStyle w:val="TableGridReport2"/>
        <w:tblW w:w="0" w:type="auto"/>
        <w:tblLook w:val="04A0" w:firstRow="1" w:lastRow="0" w:firstColumn="1" w:lastColumn="0" w:noHBand="0" w:noVBand="1"/>
      </w:tblPr>
      <w:tblGrid>
        <w:gridCol w:w="2608"/>
        <w:gridCol w:w="2465"/>
        <w:gridCol w:w="2758"/>
        <w:gridCol w:w="915"/>
        <w:gridCol w:w="915"/>
        <w:gridCol w:w="2177"/>
        <w:gridCol w:w="2948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Стоянки для постоянного хранения легковых автомобилей населения в зонах жилой застройки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spellStart"/>
            <w:r w:rsidRPr="009367E9">
              <w:rPr>
                <w:color w:val="000000" w:themeColor="text1"/>
              </w:rPr>
              <w:t>машино</w:t>
            </w:r>
            <w:proofErr w:type="spellEnd"/>
            <w:r w:rsidRPr="009367E9">
              <w:rPr>
                <w:color w:val="000000" w:themeColor="text1"/>
              </w:rPr>
              <w:t>-мест на 1 квартиру в зависимости от уровня комфорта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Высококомфортный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</w:rPr>
              <w:t>500*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89396B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Комфортный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89396B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Массовый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1,5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89396B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Социальный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89396B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Специализированный,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89396B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том </w:t>
            </w:r>
            <w:proofErr w:type="gramStart"/>
            <w:r w:rsidRPr="009367E9">
              <w:rPr>
                <w:color w:val="000000" w:themeColor="text1"/>
              </w:rPr>
              <w:t>числе</w:t>
            </w:r>
            <w:proofErr w:type="gramEnd"/>
            <w:r w:rsidRPr="009367E9">
              <w:rPr>
                <w:color w:val="000000" w:themeColor="text1"/>
              </w:rPr>
              <w:t xml:space="preserve"> временный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Закрытые и открытые автостоянки для постоянного хранения автомобилей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менее 90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расчетного числа индивидуальных легковых автомобилей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</w:rPr>
              <w:t>в жилой зоне от мест жительства автовладельцев – 500*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</w:t>
            </w:r>
            <w:r w:rsidR="00552186">
              <w:rPr>
                <w:color w:val="000000" w:themeColor="text1"/>
              </w:rPr>
              <w:t xml:space="preserve">сти, </w:t>
            </w:r>
            <w:proofErr w:type="spellStart"/>
            <w:r w:rsidR="00552186">
              <w:rPr>
                <w:color w:val="000000" w:themeColor="text1"/>
              </w:rPr>
              <w:t>машино</w:t>
            </w:r>
            <w:proofErr w:type="spellEnd"/>
            <w:r w:rsidR="00552186">
              <w:rPr>
                <w:color w:val="000000" w:themeColor="text1"/>
              </w:rPr>
              <w:t>-мест на 1000 чел.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легковые автомобили в частной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2018 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2025 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335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легковые автомобили ведомственной принадлежности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таксомоторный парк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Открытые автостоянки для временного хранения (парковки) легковых автомобилей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менее чем для 70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расчетного парка индивидуальных легковых автомобилей, в том числе</w:t>
            </w:r>
            <w:proofErr w:type="gramStart"/>
            <w:r w:rsidRPr="009367E9">
              <w:rPr>
                <w:color w:val="000000" w:themeColor="text1"/>
              </w:rPr>
              <w:t>,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>:</w:t>
            </w:r>
            <w:proofErr w:type="gramEnd"/>
          </w:p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жилые районы – 40;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производственные зоны – 10;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общегородские центры – 10;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зоны массового кратковременного отдыха – 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- до входов в жилые здания – 100;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- до пассажирских помещений вокзалов, входов в места крупных учреждений торговли и общественного питания – 150;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- до прочих учреждений и предприятий обслуживания населения и административных зданий – 250;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 xml:space="preserve">- до входов в парки, на выставки и стадионы – </w:t>
            </w:r>
            <w:r w:rsidRPr="009367E9">
              <w:rPr>
                <w:color w:val="000000" w:themeColor="text1"/>
                <w:lang w:eastAsia="ru-RU"/>
              </w:rPr>
              <w:lastRenderedPageBreak/>
              <w:t>400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Гостевые автостоянки для временного хранения (парковки) легковых автомобилей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552186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spellStart"/>
            <w:r w:rsidRPr="009367E9">
              <w:rPr>
                <w:color w:val="000000" w:themeColor="text1"/>
              </w:rPr>
              <w:t>машино</w:t>
            </w:r>
            <w:proofErr w:type="spellEnd"/>
            <w:r w:rsidRPr="009367E9">
              <w:rPr>
                <w:color w:val="000000" w:themeColor="text1"/>
              </w:rPr>
              <w:t xml:space="preserve">-мест на 1000 </w:t>
            </w:r>
            <w:r w:rsidR="00552186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200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автомобилизации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552186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легковых автомобилей на 1000 </w:t>
            </w:r>
            <w:r w:rsidR="00552186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2018 г.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2025 г.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350</w:t>
            </w: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  <w:lang w:eastAsia="ru-RU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Приобъектные</w:t>
            </w:r>
            <w:proofErr w:type="spellEnd"/>
            <w:r w:rsidRPr="009367E9">
              <w:rPr>
                <w:color w:val="000000" w:themeColor="text1"/>
              </w:rPr>
              <w:t xml:space="preserve"> стоянки легковых автомобилей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соответствии </w:t>
            </w:r>
            <w:proofErr w:type="gramStart"/>
            <w:r w:rsidRPr="009367E9">
              <w:rPr>
                <w:color w:val="000000" w:themeColor="text1"/>
              </w:rPr>
              <w:t>с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776CED">
              <w:fldChar w:fldCharType="begin"/>
            </w:r>
            <w:r w:rsidR="00776CED">
              <w:instrText xml:space="preserve"> REF _Ref497122153 \h  \* MERGEFORMAT </w:instrText>
            </w:r>
            <w:r w:rsidR="00776CED">
              <w:fldChar w:fldCharType="separate"/>
            </w:r>
            <w:r w:rsidR="00504A12" w:rsidRPr="00504A12">
              <w:rPr>
                <w:color w:val="000000" w:themeColor="text1"/>
              </w:rPr>
              <w:t xml:space="preserve">Таблица </w:t>
            </w:r>
            <w:r w:rsidR="00504A12" w:rsidRPr="00504A12">
              <w:rPr>
                <w:noProof/>
                <w:color w:val="000000" w:themeColor="text1"/>
              </w:rPr>
              <w:t>13</w:t>
            </w:r>
            <w:r w:rsidR="00776CED"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- до пассажирских помещений вокзалов, входов в места крупных учреждений торговли и общественного питания – 150;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  <w:lang w:eastAsia="ru-RU"/>
              </w:rPr>
              <w:t>- до прочих учреждений и предприятий обслуживания населения и административных зданий – 250;</w:t>
            </w:r>
          </w:p>
          <w:p w:rsidR="009C32B9" w:rsidRPr="009367E9" w:rsidRDefault="009C32B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eastAsia="ru-RU"/>
              </w:rPr>
              <w:t>- до входов в парки, на выставки и стадионы – 400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B9" w:rsidRPr="009367E9" w:rsidRDefault="009C32B9" w:rsidP="00222552">
            <w:pPr>
              <w:pStyle w:val="31"/>
              <w:rPr>
                <w:color w:val="000000" w:themeColor="text1"/>
              </w:rPr>
            </w:pPr>
          </w:p>
          <w:p w:rsidR="009C32B9" w:rsidRPr="009367E9" w:rsidRDefault="009C32B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Допускается увеличивать дальность подходов к сооружениям хранения легковых автомобилей для жителей кварталов с сохраняемой застройкой до 1250 м.</w:t>
            </w:r>
          </w:p>
          <w:p w:rsidR="009C32B9" w:rsidRPr="009367E9" w:rsidRDefault="009C32B9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9C32B9" w:rsidRPr="009367E9" w:rsidRDefault="00520F86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proofErr w:type="gramStart"/>
            <w:r w:rsidR="009C32B9" w:rsidRPr="009367E9">
              <w:rPr>
                <w:color w:val="000000" w:themeColor="text1"/>
              </w:rPr>
              <w:t xml:space="preserve"> П</w:t>
            </w:r>
            <w:proofErr w:type="gramEnd"/>
            <w:r w:rsidR="009C32B9" w:rsidRPr="009367E9">
              <w:rPr>
                <w:color w:val="000000" w:themeColor="text1"/>
              </w:rPr>
              <w:t>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      </w:r>
          </w:p>
          <w:p w:rsidR="009C32B9" w:rsidRPr="009367E9" w:rsidRDefault="009C32B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мотоциклы и мотороллеры с колясками, мотоколяски – 0,5;</w:t>
            </w:r>
          </w:p>
          <w:p w:rsidR="009C32B9" w:rsidRPr="009367E9" w:rsidRDefault="009C32B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мотоциклы и мотороллеры без колясок – 0,25;</w:t>
            </w:r>
          </w:p>
          <w:p w:rsidR="009C32B9" w:rsidRPr="009367E9" w:rsidRDefault="009C32B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- мопеды и велосипеды – 0,1.</w:t>
            </w:r>
          </w:p>
          <w:p w:rsidR="009C32B9" w:rsidRPr="009367E9" w:rsidRDefault="009C32B9" w:rsidP="00520F86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>ля индивидуальной застройки размещение автостоянок обеспечивается в пределах земельных участков, отведенных под жилые дома.</w:t>
            </w:r>
          </w:p>
        </w:tc>
      </w:tr>
    </w:tbl>
    <w:p w:rsidR="00342F25" w:rsidRDefault="00342F25" w:rsidP="00ED2993">
      <w:pPr>
        <w:rPr>
          <w:color w:val="000000" w:themeColor="text1"/>
        </w:rPr>
      </w:pPr>
    </w:p>
    <w:p w:rsidR="00ED2993" w:rsidRDefault="008F10AC" w:rsidP="00ED2993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стоянок для временного хранения легковых автомобилей у объектов обслуживания (общественных зданий, учреждений, предприятий, вокзалов, на рекреационных территориях) приведены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="00821142" w:rsidRPr="009367E9">
        <w:rPr>
          <w:color w:val="000000" w:themeColor="text1"/>
        </w:rPr>
        <w:instrText xml:space="preserve"> REF _Ref497122153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13</w:t>
      </w:r>
      <w:r w:rsidR="00A06300" w:rsidRPr="009367E9">
        <w:rPr>
          <w:color w:val="000000" w:themeColor="text1"/>
        </w:rPr>
        <w:fldChar w:fldCharType="end"/>
      </w:r>
      <w:r w:rsidR="00821142" w:rsidRPr="009367E9">
        <w:rPr>
          <w:color w:val="000000" w:themeColor="text1"/>
        </w:rPr>
        <w:t>.</w:t>
      </w:r>
    </w:p>
    <w:p w:rsidR="00821142" w:rsidRPr="009367E9" w:rsidRDefault="00821142" w:rsidP="00821142">
      <w:pPr>
        <w:pStyle w:val="a7"/>
      </w:pPr>
      <w:bookmarkStart w:id="25" w:name="_Ref497122153"/>
      <w:r w:rsidRPr="009367E9">
        <w:t xml:space="preserve">Таблица </w:t>
      </w:r>
      <w:fldSimple w:instr=" SEQ Таблица \* ARABIC ">
        <w:r w:rsidR="00504A12">
          <w:rPr>
            <w:noProof/>
          </w:rPr>
          <w:t>13</w:t>
        </w:r>
      </w:fldSimple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47"/>
        <w:gridCol w:w="4829"/>
        <w:gridCol w:w="1837"/>
        <w:gridCol w:w="1765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</w:pPr>
            <w:r w:rsidRPr="009367E9">
              <w:t>Здания и сооружения, рекреационные территории и объекты отдыха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</w:pPr>
            <w:r w:rsidRPr="009367E9"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</w:pPr>
            <w:r w:rsidRPr="009367E9">
              <w:t xml:space="preserve">Количество </w:t>
            </w:r>
            <w:proofErr w:type="spellStart"/>
            <w:r w:rsidRPr="009367E9">
              <w:t>машино</w:t>
            </w:r>
            <w:proofErr w:type="spellEnd"/>
            <w:r w:rsidRPr="009367E9">
              <w:t>-мест на расчетную единицу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1424E2" w:rsidP="008612C0">
            <w:pPr>
              <w:pStyle w:val="211"/>
              <w:rPr>
                <w:lang w:eastAsia="ru-RU"/>
              </w:rPr>
            </w:pPr>
            <w:r w:rsidRPr="009367E9">
              <w:rPr>
                <w:lang w:eastAsia="ru-RU"/>
              </w:rPr>
              <w:t>2018</w:t>
            </w:r>
            <w:r w:rsidR="00921371" w:rsidRPr="009367E9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8612C0">
            <w:pPr>
              <w:pStyle w:val="211"/>
              <w:rPr>
                <w:lang w:eastAsia="ru-RU"/>
              </w:rPr>
            </w:pPr>
            <w:r w:rsidRPr="009367E9">
              <w:rPr>
                <w:lang w:eastAsia="ru-RU"/>
              </w:rPr>
              <w:t>2025 г.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863FF1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  <w:t>Здания и сооружения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Административно-общественные учреждения, кредитно-финансовые и юридические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F54C67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29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19</w:t>
            </w:r>
            <w:r w:rsidR="00F54C67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22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Промышленные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работающих в двух смежных сменах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  <w:r w:rsidR="00F54C67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 объект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По заданию на проектирование, но не менее 2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Тоже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Больницы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7</w:t>
            </w:r>
            <w:r w:rsidR="006D42F4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8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Поликлиники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посещений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3</w:t>
            </w:r>
            <w:r w:rsidR="008E3DE4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Предприятия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30 м</w:t>
            </w:r>
            <w:proofErr w:type="gramStart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  <w:r w:rsidR="008E3DE4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Спортивные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3</w:t>
            </w:r>
            <w:r w:rsidR="008E3DE4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Театры, цирки, кинотеатры, концертные залы, музеи,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мест или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18</w:t>
            </w:r>
            <w:r w:rsidR="008E3DE4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Парки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9</w:t>
            </w:r>
            <w:r w:rsidR="008E3DE4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Торговые центры, универмаги, магазины с площадью торговых залов более 200 м</w:t>
            </w:r>
            <w:proofErr w:type="gramStart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м</w:t>
            </w:r>
            <w:proofErr w:type="gramStart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торговой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9</w:t>
            </w:r>
            <w:r w:rsidR="008E3DE4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Рынки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50 торговых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8E3DE4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35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Рестораны и кафе общегородского значения, клубы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18</w:t>
            </w:r>
            <w:r w:rsidR="008E3DE4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10</w:t>
            </w:r>
            <w:r w:rsidR="008E3DE4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Вокзалы всех видов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100 пассажиров дальнего и местного </w:t>
            </w: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 xml:space="preserve">сообщений, прибывающих в час </w:t>
            </w:r>
            <w:r w:rsidR="005E6B76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«</w:t>
            </w: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пик</w:t>
            </w:r>
            <w:r w:rsidR="005E6B76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lastRenderedPageBreak/>
              <w:t>18</w:t>
            </w:r>
            <w:r w:rsidR="008E3DE4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b/>
                <w:bCs/>
                <w:lang w:eastAsia="ru-RU"/>
              </w:rPr>
            </w:pPr>
            <w:r w:rsidRPr="009367E9">
              <w:rPr>
                <w:b/>
                <w:bCs/>
                <w:lang w:eastAsia="ru-RU"/>
              </w:rPr>
              <w:lastRenderedPageBreak/>
              <w:t>Рекреационные территории и объекты отдыха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Пляжи и парки в зонах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127E1F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29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Лесопарки и заповедники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  <w:r w:rsidR="00127E1F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Базы кратковременного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18</w:t>
            </w:r>
            <w:r w:rsidR="00127E1F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Береговые базы маломерного флота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18</w:t>
            </w:r>
            <w:r w:rsidR="00127E1F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Дома отдыха и санатории, санатории-профилактории, базы отдыха предприятий</w:t>
            </w:r>
            <w:proofErr w:type="gramStart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</w:t>
            </w:r>
            <w:proofErr w:type="gramEnd"/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и туристские базы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7</w:t>
            </w:r>
            <w:r w:rsidR="00127E1F" w:rsidRPr="009367E9">
              <w:rPr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8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Гостиницы (туристские и курортные)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18</w:t>
            </w:r>
            <w:r w:rsidR="00127E1F" w:rsidRPr="009367E9">
              <w:rPr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21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Мотели и кемпинги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Тоже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По расчетной ведомости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 мест</w:t>
            </w:r>
            <w:r w:rsidR="003045B7"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в</w:t>
            </w: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залах или единовременных посетителей и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  <w:r w:rsidR="00127E1F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Садоводческие, огороднические, дачные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9213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12</w:t>
            </w:r>
            <w:r w:rsidR="00127E1F" w:rsidRPr="009367E9">
              <w:rPr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1" w:rsidRPr="009367E9" w:rsidRDefault="00921371" w:rsidP="00C058B4">
            <w:pPr>
              <w:pStyle w:val="23"/>
              <w:rPr>
                <w:lang w:eastAsia="ru-RU"/>
              </w:rPr>
            </w:pPr>
            <w:r w:rsidRPr="009367E9">
              <w:rPr>
                <w:lang w:eastAsia="ru-RU"/>
              </w:rPr>
              <w:t>14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4E2" w:rsidRPr="009367E9" w:rsidRDefault="001424E2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1424E2" w:rsidRPr="009367E9" w:rsidRDefault="001424E2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1 </w:t>
            </w:r>
            <w:proofErr w:type="spellStart"/>
            <w:r w:rsidRPr="009367E9">
              <w:rPr>
                <w:color w:val="000000" w:themeColor="text1"/>
              </w:rPr>
              <w:t>Приобъектные</w:t>
            </w:r>
            <w:proofErr w:type="spellEnd"/>
            <w:r w:rsidRPr="009367E9">
              <w:rPr>
                <w:color w:val="000000" w:themeColor="text1"/>
              </w:rPr>
              <w:t xml:space="preserve"> стоянки дошкольных образовательных учреждений и школ проектируются вне территории указанных учреждений, с соблюдением санитарных разрывов.</w:t>
            </w:r>
          </w:p>
          <w:p w:rsidR="001424E2" w:rsidRPr="009367E9" w:rsidRDefault="001424E2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  <w:proofErr w:type="gramStart"/>
            <w:r w:rsidRPr="009367E9">
              <w:rPr>
                <w:color w:val="000000" w:themeColor="text1"/>
              </w:rPr>
              <w:t xml:space="preserve"> П</w:t>
            </w:r>
            <w:proofErr w:type="gramEnd"/>
            <w:r w:rsidRPr="009367E9">
              <w:rPr>
                <w:color w:val="000000" w:themeColor="text1"/>
              </w:rPr>
              <w:t xml:space="preserve">ри проектировании стоянок для обслуживания группы объектов с различным режимом суточного функционирования допускается снижение расчетного числа </w:t>
            </w:r>
            <w:proofErr w:type="spellStart"/>
            <w:r w:rsidRPr="009367E9">
              <w:rPr>
                <w:color w:val="000000" w:themeColor="text1"/>
              </w:rPr>
              <w:t>машино</w:t>
            </w:r>
            <w:proofErr w:type="spellEnd"/>
            <w:r w:rsidRPr="009367E9">
              <w:rPr>
                <w:color w:val="000000" w:themeColor="text1"/>
              </w:rPr>
              <w:t>-мест по каждому объекту в отдельности на 10-15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>.</w:t>
            </w:r>
          </w:p>
          <w:p w:rsidR="001424E2" w:rsidRPr="009367E9" w:rsidRDefault="001424E2" w:rsidP="00DA000D">
            <w:pPr>
              <w:pStyle w:val="31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9367E9">
              <w:rPr>
                <w:color w:val="000000" w:themeColor="text1"/>
              </w:rPr>
      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</w:tc>
      </w:tr>
    </w:tbl>
    <w:p w:rsidR="007665DB" w:rsidRPr="009367E9" w:rsidRDefault="00ED2993" w:rsidP="007665DB">
      <w:pPr>
        <w:pStyle w:val="2"/>
        <w:rPr>
          <w:rFonts w:eastAsia="Calibri"/>
        </w:rPr>
      </w:pPr>
      <w:bookmarkStart w:id="26" w:name="_Toc529451903"/>
      <w:r w:rsidRPr="009367E9">
        <w:t>1.8</w:t>
      </w:r>
      <w:r w:rsidR="007665DB" w:rsidRPr="009367E9">
        <w:t xml:space="preserve"> Объекты </w:t>
      </w:r>
      <w:r w:rsidR="007665DB" w:rsidRPr="009367E9">
        <w:rPr>
          <w:rFonts w:eastAsia="Calibri"/>
        </w:rPr>
        <w:t>жилищного строительства</w:t>
      </w:r>
      <w:bookmarkEnd w:id="26"/>
    </w:p>
    <w:p w:rsidR="007665DB" w:rsidRPr="009367E9" w:rsidRDefault="007665DB" w:rsidP="007665DB">
      <w:pPr>
        <w:pStyle w:val="a7"/>
        <w:rPr>
          <w:noProof/>
        </w:rPr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14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2923"/>
        <w:gridCol w:w="3036"/>
        <w:gridCol w:w="1561"/>
        <w:gridCol w:w="2282"/>
        <w:gridCol w:w="1663"/>
      </w:tblGrid>
      <w:tr w:rsidR="00A13896" w:rsidRPr="009367E9" w:rsidTr="00077FF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 xml:space="preserve">Наименование расчетного показателя, единица </w:t>
            </w:r>
            <w:r w:rsidRPr="009367E9">
              <w:lastRenderedPageBreak/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lastRenderedPageBreak/>
              <w:t>Значение расчетного показателя</w:t>
            </w: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C922EE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Нормы предоставления жилых помещений в общежитиях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C922EE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жилой площади на 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C922EE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rFonts w:eastAsia="TimesNewRomanPSMT"/>
                <w:color w:val="000000" w:themeColor="text1"/>
              </w:rPr>
              <w:t>Минимальная</w:t>
            </w:r>
            <w:proofErr w:type="gramEnd"/>
            <w:r w:rsidRPr="009367E9">
              <w:rPr>
                <w:rFonts w:eastAsia="TimesNewRomanPSMT"/>
                <w:color w:val="000000" w:themeColor="text1"/>
              </w:rPr>
              <w:t xml:space="preserve"> расчетная</w:t>
            </w:r>
            <w:r w:rsidRPr="009367E9">
              <w:rPr>
                <w:color w:val="000000" w:themeColor="text1"/>
              </w:rPr>
              <w:t xml:space="preserve"> </w:t>
            </w:r>
            <w:proofErr w:type="spellStart"/>
            <w:r w:rsidRPr="009367E9">
              <w:rPr>
                <w:color w:val="000000" w:themeColor="text1"/>
              </w:rPr>
              <w:t>обеспеченностьобщей</w:t>
            </w:r>
            <w:proofErr w:type="spellEnd"/>
            <w:r w:rsidRPr="009367E9">
              <w:rPr>
                <w:color w:val="000000" w:themeColor="text1"/>
              </w:rPr>
              <w:t xml:space="preserve"> площадью жилых помещений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общей площади жилого помещения на чел.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A91340">
            <w:pPr>
              <w:pStyle w:val="22"/>
            </w:pPr>
            <w:r w:rsidRPr="009367E9">
              <w:t>2018 год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27,3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340" w:rsidRPr="009367E9" w:rsidRDefault="00A91340" w:rsidP="00A91340">
            <w:pPr>
              <w:pStyle w:val="22"/>
            </w:pPr>
            <w:r w:rsidRPr="009367E9"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340" w:rsidRPr="009367E9" w:rsidRDefault="00A91340" w:rsidP="00C922EE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27,7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A91340">
            <w:pPr>
              <w:pStyle w:val="22"/>
            </w:pPr>
            <w:r>
              <w:t>государственное и муниципальное жилье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340" w:rsidRPr="009367E9" w:rsidRDefault="00A91340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  <w:r>
              <w:t>Укрупненные расчетные показатели общих размеров жилых зон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A13896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gramStart"/>
            <w:r>
              <w:rPr>
                <w:color w:val="000000" w:themeColor="text1"/>
              </w:rPr>
              <w:t>га</w:t>
            </w:r>
            <w:proofErr w:type="gramEnd"/>
            <w:r>
              <w:rPr>
                <w:color w:val="000000" w:themeColor="text1"/>
              </w:rPr>
              <w:t xml:space="preserve"> на 1000 чел.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Многоэтажная застройка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proofErr w:type="spellStart"/>
            <w:r>
              <w:t>Среднеэтажная</w:t>
            </w:r>
            <w:proofErr w:type="spellEnd"/>
            <w:r>
              <w:t xml:space="preserve"> застройка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Малоэтажная секционная застройка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Малоэтажная блокированная застройка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t xml:space="preserve">Индивидуальная застройка с участками, </w:t>
            </w:r>
            <w:proofErr w:type="gramStart"/>
            <w:r>
              <w:t>га</w:t>
            </w:r>
            <w:proofErr w:type="gramEnd"/>
            <w:r>
              <w:t>: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0,18-0,20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 менее 65</w:t>
            </w: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A13896" w:rsidRPr="009367E9" w:rsidTr="00077FF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2"/>
            </w:pPr>
            <w:r>
              <w:t>0,5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896" w:rsidRDefault="00A13896" w:rsidP="00A13896">
            <w:pPr>
              <w:pStyle w:val="23"/>
              <w:rPr>
                <w:color w:val="000000" w:themeColor="text1"/>
              </w:rPr>
            </w:pPr>
            <w:r>
              <w:t>не менее 100</w:t>
            </w: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896" w:rsidRPr="009367E9" w:rsidRDefault="00A13896" w:rsidP="009A4427">
            <w:pPr>
              <w:pStyle w:val="23"/>
              <w:rPr>
                <w:color w:val="000000" w:themeColor="text1"/>
              </w:rPr>
            </w:pPr>
          </w:p>
        </w:tc>
      </w:tr>
      <w:tr w:rsidR="00C922EE" w:rsidRPr="009367E9" w:rsidTr="00077FF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2EE" w:rsidRPr="00852AC2" w:rsidRDefault="00C922EE" w:rsidP="00C922EE">
            <w:pPr>
              <w:pStyle w:val="22"/>
            </w:pPr>
            <w:r>
              <w:t>Площадки</w:t>
            </w:r>
            <w:r w:rsidRPr="00A17565">
              <w:t xml:space="preserve"> общего пользования различного назначения </w:t>
            </w:r>
            <w:r>
              <w:t xml:space="preserve">в </w:t>
            </w:r>
            <w:r w:rsidRPr="00A17565">
              <w:t>мик</w:t>
            </w:r>
            <w:r>
              <w:t>рорайонах (кварталах) жилых зон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22"/>
            </w:pPr>
            <w:r>
              <w:t>П</w:t>
            </w:r>
            <w:r w:rsidRPr="00A17565">
              <w:t>лощадь территории, занимаемой площадками для игр детей, отдыха и занятий физкультурой взрослого населения</w:t>
            </w:r>
            <w:r>
              <w:t>,</w:t>
            </w:r>
            <w:r w:rsidR="00CC15DB"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2EE" w:rsidRPr="00AC4AFC" w:rsidRDefault="00C922EE" w:rsidP="00C922EE">
            <w:pPr>
              <w:pStyle w:val="22"/>
            </w:pPr>
            <w:r>
              <w:t>Н</w:t>
            </w:r>
            <w:r w:rsidRPr="00A17565">
              <w:t>е менее 10</w:t>
            </w:r>
            <w:r w:rsidR="00CC15DB">
              <w:t xml:space="preserve"> %</w:t>
            </w:r>
            <w:r w:rsidRPr="00A17565">
              <w:t xml:space="preserve"> общей площади микрорайона (квартала) жилой зоны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22"/>
            </w:pPr>
            <w:proofErr w:type="gramStart"/>
            <w:r>
              <w:t>Расстоянии</w:t>
            </w:r>
            <w:proofErr w:type="gramEnd"/>
            <w:r>
              <w:t xml:space="preserve"> от окон жилых и общественных зданий до площадок, м, не менее:</w:t>
            </w:r>
          </w:p>
          <w:p w:rsidR="00C922EE" w:rsidRDefault="00C922EE" w:rsidP="00C922EE">
            <w:pPr>
              <w:pStyle w:val="22"/>
            </w:pPr>
            <w:r>
              <w:t>- для игр детей дошкольного и младшего школьного возраста – 12;</w:t>
            </w:r>
          </w:p>
          <w:p w:rsidR="00C922EE" w:rsidRDefault="00C922EE" w:rsidP="00C922EE">
            <w:pPr>
              <w:pStyle w:val="22"/>
            </w:pPr>
            <w:r>
              <w:t>- для отдыха взрослого населения – 10;</w:t>
            </w:r>
          </w:p>
          <w:p w:rsidR="00C922EE" w:rsidRDefault="00C922EE" w:rsidP="00C922EE">
            <w:pPr>
              <w:pStyle w:val="22"/>
            </w:pPr>
            <w:r>
              <w:t>- для занятий физкультурой (в зависимости от шумовых характеристик **) – 10-40;</w:t>
            </w:r>
          </w:p>
          <w:p w:rsidR="00C922EE" w:rsidRDefault="00C922EE" w:rsidP="00C922EE">
            <w:pPr>
              <w:pStyle w:val="22"/>
            </w:pPr>
            <w:r>
              <w:t>- для хозяйственных целей – 20;</w:t>
            </w:r>
          </w:p>
          <w:p w:rsidR="00C922EE" w:rsidRPr="009367E9" w:rsidRDefault="00C922EE" w:rsidP="00C922EE">
            <w:pPr>
              <w:pStyle w:val="22"/>
              <w:rPr>
                <w:color w:val="000000" w:themeColor="text1"/>
              </w:rPr>
            </w:pPr>
            <w:r>
              <w:t>- для выгула собак – 40</w:t>
            </w:r>
          </w:p>
        </w:tc>
      </w:tr>
      <w:tr w:rsidR="00C922EE" w:rsidRPr="009367E9" w:rsidTr="00077FF6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FF6" w:rsidRDefault="00077FF6" w:rsidP="00A13896">
            <w:pPr>
              <w:pStyle w:val="31"/>
            </w:pPr>
          </w:p>
          <w:p w:rsidR="00C922EE" w:rsidRDefault="00C922EE" w:rsidP="00A13896">
            <w:pPr>
              <w:pStyle w:val="31"/>
            </w:pPr>
            <w:r>
              <w:t>* Указанные показатели допускается уменьшать, но не более чем на 30</w:t>
            </w:r>
            <w:r w:rsidR="00CC15DB">
              <w:t xml:space="preserve"> %</w:t>
            </w:r>
            <w:r>
              <w:t>.</w:t>
            </w:r>
          </w:p>
          <w:p w:rsidR="00C922EE" w:rsidRDefault="00C922EE" w:rsidP="00C922EE">
            <w:pPr>
              <w:pStyle w:val="31"/>
              <w:jc w:val="left"/>
              <w:rPr>
                <w:b/>
                <w:iCs/>
                <w:color w:val="000000"/>
              </w:rPr>
            </w:pPr>
            <w:r>
              <w:t>** Наибольшие значения следует принимать для хоккейных и футбольных площадок, наименьшие – для площадок для настольного тенниса.</w:t>
            </w:r>
          </w:p>
          <w:p w:rsidR="00C922EE" w:rsidRPr="009367E9" w:rsidRDefault="00C922EE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C922EE" w:rsidRDefault="00DA000D" w:rsidP="00222552">
            <w:pPr>
              <w:pStyle w:val="31"/>
            </w:pPr>
            <w:r>
              <w:t>1</w:t>
            </w:r>
            <w:r w:rsidR="00C922EE" w:rsidRPr="002E5FB5">
      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      </w:r>
          </w:p>
          <w:p w:rsidR="00C922EE" w:rsidRDefault="00C922EE" w:rsidP="00DA000D">
            <w:pPr>
              <w:pStyle w:val="31"/>
            </w:pPr>
            <w:r>
              <w:t>2</w:t>
            </w:r>
            <w:proofErr w:type="gramStart"/>
            <w:r>
              <w:t xml:space="preserve"> Н</w:t>
            </w:r>
            <w:proofErr w:type="gramEnd"/>
            <w:r>
              <w:t>е менее 50</w:t>
            </w:r>
            <w:r w:rsidR="00CC15DB">
              <w:t xml:space="preserve"> %</w:t>
            </w:r>
            <w:r>
              <w:t xml:space="preserve"> дворовых площадок должны быть озеленены с посадкой деревьев и кустарников. Спортивные площадки во дворе должны иметь ограждения и спортивные покрытия.</w:t>
            </w:r>
          </w:p>
          <w:p w:rsidR="00236356" w:rsidRPr="002E5FB5" w:rsidRDefault="00236356" w:rsidP="00236356">
            <w:pPr>
              <w:pStyle w:val="31"/>
            </w:pPr>
            <w:r>
              <w:t>3</w:t>
            </w:r>
            <w:proofErr w:type="gramStart"/>
            <w:r>
              <w:t xml:space="preserve"> </w:t>
            </w:r>
            <w:r w:rsidRPr="00236356">
              <w:t>Д</w:t>
            </w:r>
            <w:proofErr w:type="gramEnd"/>
            <w:r w:rsidRPr="00236356">
              <w:t>опускается уменьшать, но не более чем на</w:t>
            </w:r>
            <w:r>
              <w:t xml:space="preserve"> 50</w:t>
            </w:r>
            <w:r w:rsidR="00CC15DB">
              <w:t xml:space="preserve"> %</w:t>
            </w:r>
            <w:r>
              <w:t>, удельные размеры площадок:</w:t>
            </w:r>
            <w:r w:rsidRPr="00236356">
              <w:t xml:space="preserve"> для игр детей, отдыха и занятий физкультурой взрослого населения</w:t>
            </w:r>
            <w:r>
              <w:t>.</w:t>
            </w:r>
          </w:p>
        </w:tc>
      </w:tr>
    </w:tbl>
    <w:p w:rsidR="00F30A57" w:rsidRPr="002E5FB5" w:rsidRDefault="00F30A57" w:rsidP="007665DB">
      <w:pPr>
        <w:rPr>
          <w:color w:val="000000" w:themeColor="text1"/>
        </w:rPr>
      </w:pPr>
    </w:p>
    <w:p w:rsidR="00C922EE" w:rsidRDefault="00C922EE" w:rsidP="00C922EE">
      <w:r>
        <w:t xml:space="preserve">Предельные значения расчетных показателей плотности застройки жилых зон рекомендуется принимать не более приведенных </w:t>
      </w:r>
      <w:proofErr w:type="gramStart"/>
      <w:r>
        <w:t>в</w:t>
      </w:r>
      <w:proofErr w:type="gramEnd"/>
      <w:r>
        <w:t xml:space="preserve"> </w:t>
      </w:r>
      <w:r w:rsidR="00A06300">
        <w:fldChar w:fldCharType="begin"/>
      </w:r>
      <w:r>
        <w:instrText xml:space="preserve"> REF _Ref490741815 \h </w:instrText>
      </w:r>
      <w:r w:rsidR="00A06300">
        <w:fldChar w:fldCharType="separate"/>
      </w:r>
      <w:r w:rsidR="00504A12">
        <w:t xml:space="preserve">Таблица </w:t>
      </w:r>
      <w:r w:rsidR="00504A12">
        <w:rPr>
          <w:noProof/>
        </w:rPr>
        <w:t>15</w:t>
      </w:r>
      <w:r w:rsidR="00A06300">
        <w:fldChar w:fldCharType="end"/>
      </w:r>
      <w:r>
        <w:t>.</w:t>
      </w:r>
    </w:p>
    <w:p w:rsidR="00C922EE" w:rsidRDefault="00C922EE" w:rsidP="00C922EE">
      <w:pPr>
        <w:pStyle w:val="a7"/>
      </w:pPr>
      <w:bookmarkStart w:id="27" w:name="_Ref490741815"/>
      <w:r>
        <w:t xml:space="preserve">Таблица </w:t>
      </w:r>
      <w:fldSimple w:instr=" SEQ Таблица \* ARABIC ">
        <w:r w:rsidR="00504A12">
          <w:rPr>
            <w:noProof/>
          </w:rPr>
          <w:t>15</w:t>
        </w:r>
      </w:fldSimple>
      <w:bookmarkEnd w:id="27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52"/>
        <w:gridCol w:w="3142"/>
        <w:gridCol w:w="2884"/>
      </w:tblGrid>
      <w:tr w:rsidR="00C922EE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211"/>
            </w:pPr>
            <w:r>
              <w:t>Виды жилой застройки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211"/>
            </w:pPr>
            <w:r>
              <w:t>Коэффициент застройки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211"/>
            </w:pPr>
            <w:r>
              <w:t>Коэффициент</w:t>
            </w:r>
          </w:p>
          <w:p w:rsidR="00C922EE" w:rsidRDefault="00C922EE" w:rsidP="00C922EE">
            <w:pPr>
              <w:pStyle w:val="211"/>
            </w:pPr>
            <w:r>
              <w:t>плотности застройки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2"/>
            </w:pPr>
            <w:r w:rsidRPr="005F13D5">
              <w:t>Застройка многоквартирными многоэтажными жилыми домами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1,2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2"/>
            </w:pPr>
            <w:r w:rsidRPr="005F13D5">
              <w:t xml:space="preserve">Застройка </w:t>
            </w:r>
            <w:proofErr w:type="gramStart"/>
            <w:r w:rsidRPr="005F13D5">
              <w:t>многоквартирными</w:t>
            </w:r>
            <w:proofErr w:type="gramEnd"/>
            <w:r w:rsidRPr="005F13D5">
              <w:t xml:space="preserve"> многоэтажными жилыми </w:t>
            </w:r>
            <w:proofErr w:type="spellStart"/>
            <w:r w:rsidRPr="005F13D5">
              <w:t>домамиреконструируемая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1,6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2"/>
            </w:pPr>
            <w:r w:rsidRPr="005F13D5">
              <w:t>Застройка многоквартирными жилыми домами малой и средней этажности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0,8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2"/>
            </w:pPr>
            <w:r w:rsidRPr="005F13D5">
              <w:t xml:space="preserve">Застройка блокированными жилыми домами с </w:t>
            </w:r>
            <w:proofErr w:type="spellStart"/>
            <w:r w:rsidRPr="005F13D5">
              <w:t>приквартирными</w:t>
            </w:r>
            <w:proofErr w:type="spellEnd"/>
            <w:r w:rsidRPr="005F13D5">
              <w:t xml:space="preserve"> земельными участками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5F13D5">
              <w:t>0,6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2"/>
            </w:pPr>
            <w:r w:rsidRPr="00C922EE">
              <w:t xml:space="preserve">Застройка </w:t>
            </w:r>
            <w:proofErr w:type="gramStart"/>
            <w:r w:rsidRPr="00C922EE">
              <w:t>одно-двухквартирными</w:t>
            </w:r>
            <w:proofErr w:type="gramEnd"/>
            <w:r w:rsidRPr="00C922EE">
              <w:t xml:space="preserve"> жилыми домами с при</w:t>
            </w:r>
            <w:r>
              <w:t>усадебными земельными участками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>
              <w:t>0,2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Pr="005F13D5" w:rsidRDefault="00C922EE" w:rsidP="00C922EE">
            <w:pPr>
              <w:pStyle w:val="23"/>
            </w:pPr>
            <w:r w:rsidRPr="00C922EE">
              <w:t>0,4</w:t>
            </w:r>
          </w:p>
        </w:tc>
      </w:tr>
      <w:tr w:rsidR="00C922EE" w:rsidTr="0034072D">
        <w:trPr>
          <w:trHeight w:val="5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EE" w:rsidRDefault="00C922EE" w:rsidP="00C922EE">
            <w:pPr>
              <w:pStyle w:val="32"/>
            </w:pPr>
            <w:r>
              <w:t>Примечания</w:t>
            </w:r>
          </w:p>
          <w:p w:rsidR="00C922EE" w:rsidRDefault="00DA000D" w:rsidP="00C922EE">
            <w:pPr>
              <w:pStyle w:val="31"/>
            </w:pPr>
            <w:r>
              <w:t>1</w:t>
            </w:r>
            <w:r w:rsidR="00C922EE">
              <w:t xml:space="preserve"> Коэффициенты застройки и плотности застройки приведены для территории квартала (брутто) с учетом необходимых по расчету учреждений и предприятий обслуживания, гаражей, стоянок автомобилей, зеленых насаждений, площадок и других объектов благоустройства.</w:t>
            </w:r>
          </w:p>
          <w:p w:rsidR="00C922EE" w:rsidRDefault="00DA000D" w:rsidP="00C922EE">
            <w:pPr>
              <w:pStyle w:val="31"/>
            </w:pPr>
            <w:r>
              <w:t>2</w:t>
            </w:r>
            <w:proofErr w:type="gramStart"/>
            <w:r w:rsidR="00C922EE">
              <w:t xml:space="preserve"> П</w:t>
            </w:r>
            <w:proofErr w:type="gramEnd"/>
            <w:r w:rsidR="00C922EE">
              <w:t xml:space="preserve">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</w:t>
            </w:r>
            <w:r w:rsidR="00C922EE">
              <w:lastRenderedPageBreak/>
              <w:t>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</w:t>
            </w:r>
          </w:p>
          <w:p w:rsidR="00C922EE" w:rsidRDefault="00C922EE" w:rsidP="00C922EE">
            <w:pPr>
              <w:pStyle w:val="31"/>
            </w:pPr>
            <w:r>
              <w:t>3 Границами кварталов являются красные линии.</w:t>
            </w:r>
          </w:p>
          <w:p w:rsidR="00C922EE" w:rsidRDefault="00C922EE" w:rsidP="00DA000D">
            <w:pPr>
              <w:pStyle w:val="31"/>
            </w:pPr>
            <w:r>
              <w:t>4</w:t>
            </w:r>
            <w:proofErr w:type="gramStart"/>
            <w:r>
              <w:t xml:space="preserve"> П</w:t>
            </w:r>
            <w:proofErr w:type="gramEnd"/>
            <w:r>
              <w:t>ри реконструкции сложившихся кварталов (включая надстройку этажей, мансард) необходимо предусматривать требуемый по расчету объем учреждений, организаций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образовательных организаций и общеобразовательных организаций начального общего образования). В условиях реконструкции существующей застройки плотность застройки допускается повышать, но не более чем на 30</w:t>
            </w:r>
            <w:r w:rsidR="00CC15DB">
              <w:t xml:space="preserve"> %</w:t>
            </w:r>
            <w:r>
              <w:t xml:space="preserve"> при соблюдении санитарно-гигиенических и противопожарных норм.</w:t>
            </w:r>
          </w:p>
        </w:tc>
      </w:tr>
    </w:tbl>
    <w:p w:rsidR="00E200FD" w:rsidRPr="009367E9" w:rsidRDefault="00ED2993" w:rsidP="00E200FD">
      <w:pPr>
        <w:pStyle w:val="2"/>
      </w:pPr>
      <w:bookmarkStart w:id="28" w:name="_Toc529451904"/>
      <w:r w:rsidRPr="009367E9">
        <w:lastRenderedPageBreak/>
        <w:t>1.9</w:t>
      </w:r>
      <w:r w:rsidR="00E200FD" w:rsidRPr="009367E9">
        <w:t xml:space="preserve"> Объекты физической культуры и массового спорта местного значения</w:t>
      </w:r>
      <w:bookmarkEnd w:id="28"/>
    </w:p>
    <w:p w:rsidR="00E200FD" w:rsidRPr="009367E9" w:rsidRDefault="00E200FD" w:rsidP="00E200FD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16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9"/>
        <w:gridCol w:w="3247"/>
        <w:gridCol w:w="3215"/>
        <w:gridCol w:w="1076"/>
        <w:gridCol w:w="2654"/>
        <w:gridCol w:w="1845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bookmarkStart w:id="29" w:name="_Toc494105643"/>
            <w:bookmarkStart w:id="30" w:name="_Toc489522173"/>
            <w:bookmarkStart w:id="31" w:name="_Toc491259396"/>
            <w:bookmarkStart w:id="32" w:name="_Toc494105649"/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9396B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Территория плоскостных спортивных сооружений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B763B5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spellStart"/>
            <w:r w:rsidR="00B763B5">
              <w:rPr>
                <w:color w:val="000000" w:themeColor="text1"/>
              </w:rPr>
              <w:t>га</w:t>
            </w:r>
            <w:r w:rsidRPr="009367E9">
              <w:rPr>
                <w:color w:val="000000" w:themeColor="text1"/>
              </w:rPr>
              <w:t>общей</w:t>
            </w:r>
            <w:proofErr w:type="spellEnd"/>
            <w:r w:rsidRPr="009367E9">
              <w:rPr>
                <w:color w:val="000000" w:themeColor="text1"/>
              </w:rPr>
              <w:t xml:space="preserve"> площади на 1000 чел. общей численности населения</w:t>
            </w:r>
            <w:r w:rsidR="00C41428">
              <w:rPr>
                <w:color w:val="000000" w:themeColor="text1"/>
              </w:rPr>
              <w:t xml:space="preserve"> 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B763B5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0,7-0,9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Спортивные залы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  <w:vertAlign w:val="superscript"/>
              </w:rPr>
              <w:t xml:space="preserve"> </w:t>
            </w:r>
            <w:r w:rsidRPr="009367E9">
              <w:rPr>
                <w:color w:val="000000" w:themeColor="text1"/>
              </w:rPr>
              <w:t>площади пола зала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60-80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специализированные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190-220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Детско-юношеская спортивная школа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  <w:vertAlign w:val="superscript"/>
              </w:rPr>
              <w:t xml:space="preserve"> </w:t>
            </w:r>
            <w:r w:rsidRPr="009367E9">
              <w:rPr>
                <w:color w:val="000000" w:themeColor="text1"/>
              </w:rPr>
              <w:t>площади пола на 1000 чел. общей численности населения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8C60F9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Спортивно</w:t>
            </w:r>
            <w:r w:rsidR="008C60F9">
              <w:rPr>
                <w:color w:val="000000" w:themeColor="text1"/>
              </w:rPr>
              <w:t>-</w:t>
            </w:r>
            <w:r w:rsidRPr="009367E9">
              <w:rPr>
                <w:color w:val="000000" w:themeColor="text1"/>
              </w:rPr>
              <w:lastRenderedPageBreak/>
              <w:t>тренажерный зал повседневного обслуживания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  <w:vertAlign w:val="superscript"/>
              </w:rPr>
              <w:t xml:space="preserve"> </w:t>
            </w:r>
            <w:r w:rsidRPr="009367E9">
              <w:rPr>
                <w:color w:val="000000" w:themeColor="text1"/>
              </w:rPr>
              <w:lastRenderedPageBreak/>
              <w:t>общей площади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70-80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5049B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lastRenderedPageBreak/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E3392E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3E7CCD" w:rsidRDefault="003E7CCD" w:rsidP="003E7CCD">
            <w:pPr>
              <w:pStyle w:val="22"/>
              <w:spacing w:line="276" w:lineRule="auto"/>
            </w:pPr>
            <w:r>
              <w:lastRenderedPageBreak/>
              <w:t>Бассейн (открытый и закрытый общего пользования)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  <w:vertAlign w:val="superscript"/>
              </w:rPr>
              <w:t xml:space="preserve"> </w:t>
            </w:r>
            <w:r w:rsidRPr="009367E9">
              <w:rPr>
                <w:color w:val="000000" w:themeColor="text1"/>
              </w:rPr>
              <w:t>зеркала воды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20-25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Помещения для физкультурно-оздоровительных занятий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  <w:vertAlign w:val="superscript"/>
              </w:rPr>
              <w:t xml:space="preserve"> </w:t>
            </w:r>
            <w:r w:rsidRPr="009367E9">
              <w:rPr>
                <w:color w:val="000000" w:themeColor="text1"/>
              </w:rPr>
              <w:t>общей площади на 1000 чел. общей численности населения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 (с восполнением до 70-80 за счет использования спортивных залов школ во внеурочное время)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C54" w:rsidRPr="009367E9" w:rsidRDefault="000F3C5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3B5" w:rsidRDefault="00B763B5" w:rsidP="00C41428">
            <w:pPr>
              <w:pStyle w:val="31"/>
              <w:rPr>
                <w:highlight w:val="yellow"/>
              </w:rPr>
            </w:pPr>
          </w:p>
          <w:p w:rsidR="00C41428" w:rsidRDefault="00B763B5" w:rsidP="00C41428">
            <w:pPr>
              <w:pStyle w:val="31"/>
            </w:pPr>
            <w:r w:rsidRPr="00B763B5">
              <w:t xml:space="preserve">* </w:t>
            </w:r>
            <w:r>
              <w:t>У</w:t>
            </w:r>
            <w:r w:rsidR="00C41428" w:rsidRPr="00B763B5">
              <w:t>казанные размеры земельных участков комплексов физкультурно-спортивных сооружений допускается уменьшать до 50</w:t>
            </w:r>
            <w:r w:rsidR="00CC15DB">
              <w:t xml:space="preserve"> %</w:t>
            </w:r>
            <w:r>
              <w:t>.</w:t>
            </w:r>
          </w:p>
          <w:p w:rsidR="000F3C54" w:rsidRPr="009367E9" w:rsidRDefault="000F3C54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0F3C54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F3C54" w:rsidRPr="009367E9">
              <w:rPr>
                <w:color w:val="000000" w:themeColor="text1"/>
              </w:rPr>
              <w:t xml:space="preserve"> Физкультурно-спортивные сооружения сети общего пользования следует, как правило,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</w:t>
            </w:r>
          </w:p>
          <w:p w:rsidR="000F3C54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F3C54" w:rsidRPr="009367E9">
              <w:rPr>
                <w:color w:val="000000" w:themeColor="text1"/>
              </w:rPr>
              <w:t xml:space="preserve"> 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="000F3C54" w:rsidRPr="009367E9">
              <w:rPr>
                <w:color w:val="000000" w:themeColor="text1"/>
              </w:rPr>
              <w:t>,</w:t>
            </w:r>
            <w:r w:rsidR="00CC15DB">
              <w:rPr>
                <w:color w:val="000000" w:themeColor="text1"/>
              </w:rPr>
              <w:t xml:space="preserve"> %</w:t>
            </w:r>
            <w:r w:rsidR="000F3C54" w:rsidRPr="009367E9">
              <w:rPr>
                <w:color w:val="000000" w:themeColor="text1"/>
              </w:rPr>
              <w:t>:</w:t>
            </w:r>
            <w:proofErr w:type="gramEnd"/>
          </w:p>
          <w:p w:rsidR="000F3C54" w:rsidRPr="009367E9" w:rsidRDefault="000F3C54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территории – 35;</w:t>
            </w:r>
          </w:p>
          <w:p w:rsidR="000F3C54" w:rsidRPr="009367E9" w:rsidRDefault="000F3C54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спортивные залы – 50;</w:t>
            </w:r>
          </w:p>
          <w:p w:rsidR="00074B42" w:rsidRPr="009367E9" w:rsidRDefault="000F3C54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бассейны – 45.</w:t>
            </w:r>
          </w:p>
        </w:tc>
      </w:tr>
    </w:tbl>
    <w:p w:rsidR="00ED2993" w:rsidRPr="009367E9" w:rsidRDefault="00ED2993" w:rsidP="00ED2993">
      <w:pPr>
        <w:pStyle w:val="2"/>
      </w:pPr>
      <w:bookmarkStart w:id="33" w:name="_Toc529451905"/>
      <w:r w:rsidRPr="009367E9">
        <w:t>1.10 Объекты образования местного значения, объекты отдыха детей в каникулярное время</w:t>
      </w:r>
      <w:bookmarkEnd w:id="29"/>
      <w:bookmarkEnd w:id="33"/>
    </w:p>
    <w:p w:rsidR="00ED2993" w:rsidRPr="009367E9" w:rsidRDefault="00ED2993" w:rsidP="00ED2993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17</w:t>
        </w:r>
      </w:fldSimple>
    </w:p>
    <w:tbl>
      <w:tblPr>
        <w:tblStyle w:val="TableGridReport1"/>
        <w:tblW w:w="0" w:type="auto"/>
        <w:tblLook w:val="04A0" w:firstRow="1" w:lastRow="0" w:firstColumn="1" w:lastColumn="0" w:noHBand="0" w:noVBand="1"/>
      </w:tblPr>
      <w:tblGrid>
        <w:gridCol w:w="3184"/>
        <w:gridCol w:w="2851"/>
        <w:gridCol w:w="1254"/>
        <w:gridCol w:w="1327"/>
        <w:gridCol w:w="2783"/>
        <w:gridCol w:w="1756"/>
        <w:gridCol w:w="1631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8" w:rsidRPr="009367E9" w:rsidRDefault="006A43E8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  <w:r w:rsidRPr="009367E9">
              <w:t xml:space="preserve">Дошкольные образовательные </w:t>
            </w:r>
            <w:r w:rsidRPr="009367E9">
              <w:lastRenderedPageBreak/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552186">
            <w:pPr>
              <w:pStyle w:val="22"/>
            </w:pPr>
            <w:r w:rsidRPr="009367E9">
              <w:lastRenderedPageBreak/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7A99" w:rsidRPr="009367E9" w:rsidRDefault="009F028B" w:rsidP="002045F0">
            <w:pPr>
              <w:ind w:firstLine="0"/>
              <w:jc w:val="center"/>
              <w:rPr>
                <w:szCs w:val="28"/>
              </w:rPr>
            </w:pPr>
            <w:r w:rsidRPr="009367E9">
              <w:rPr>
                <w:szCs w:val="28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  <w:r w:rsidRPr="009367E9">
              <w:t xml:space="preserve">Радиус обслуживания, </w:t>
            </w:r>
            <w:proofErr w:type="gramStart"/>
            <w:r w:rsidRPr="009367E9"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9A4427">
            <w:pPr>
              <w:pStyle w:val="23"/>
            </w:pPr>
            <w:r w:rsidRPr="009367E9">
              <w:t>Застройка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D7A99" w:rsidRPr="009367E9" w:rsidRDefault="00CD7A99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D7A99" w:rsidRPr="009367E9" w:rsidRDefault="00CD7A99" w:rsidP="009A4427">
            <w:pPr>
              <w:pStyle w:val="23"/>
            </w:pPr>
            <w:r w:rsidRPr="009367E9">
              <w:t>многоэтажная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9A4427">
            <w:pPr>
              <w:pStyle w:val="23"/>
            </w:pPr>
            <w:r w:rsidRPr="009367E9">
              <w:t>малоэтажная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222552">
            <w:pPr>
              <w:pStyle w:val="22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9A4427">
            <w:pPr>
              <w:pStyle w:val="23"/>
            </w:pPr>
            <w:r w:rsidRPr="009367E9">
              <w:t>250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99" w:rsidRPr="009367E9" w:rsidRDefault="00CD7A99" w:rsidP="009A4427">
            <w:pPr>
              <w:pStyle w:val="23"/>
            </w:pPr>
            <w:r w:rsidRPr="009367E9">
              <w:t>400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  <w:r w:rsidRPr="009367E9">
              <w:lastRenderedPageBreak/>
              <w:t>Общеобразовательные организации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1-9 классы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10-11 классы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  <w:r w:rsidRPr="009367E9">
              <w:t xml:space="preserve">Радиус обслуживания, </w:t>
            </w:r>
            <w:proofErr w:type="gramStart"/>
            <w:r w:rsidRPr="009367E9"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6E2" w:rsidRPr="009367E9" w:rsidRDefault="009E1CE7" w:rsidP="009A4427">
            <w:pPr>
              <w:pStyle w:val="23"/>
            </w:pPr>
            <w:r w:rsidRPr="009367E9">
              <w:t>1-9 классы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6E2" w:rsidRPr="009367E9" w:rsidRDefault="009E1CE7" w:rsidP="009A4427">
            <w:pPr>
              <w:pStyle w:val="23"/>
            </w:pPr>
            <w:r w:rsidRPr="009367E9">
              <w:t>10-11 классы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6E2" w:rsidRPr="009367E9" w:rsidRDefault="004516E2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6E2" w:rsidRPr="009367E9" w:rsidRDefault="004516E2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300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400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123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16E2" w:rsidRPr="009367E9" w:rsidRDefault="00507694" w:rsidP="00222552">
            <w:pPr>
              <w:pStyle w:val="22"/>
            </w:pPr>
            <w:r w:rsidRPr="009367E9">
              <w:t>Транспортная доступность</w:t>
            </w:r>
            <w:r w:rsidR="004516E2" w:rsidRPr="009367E9">
              <w:t>, мин *</w:t>
            </w:r>
            <w:r w:rsidR="00321757">
              <w:t xml:space="preserve"> 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1-4 классы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5-11</w:t>
            </w:r>
            <w:r w:rsidR="009E1CE7" w:rsidRPr="009367E9">
              <w:t xml:space="preserve"> классы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222552">
            <w:pPr>
              <w:pStyle w:val="22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6E2" w:rsidRPr="009367E9" w:rsidRDefault="004516E2" w:rsidP="009A4427">
            <w:pPr>
              <w:pStyle w:val="23"/>
            </w:pPr>
            <w:r w:rsidRPr="009367E9"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6E2" w:rsidRPr="009367E9" w:rsidRDefault="00AE6DA6" w:rsidP="009A4427">
            <w:pPr>
              <w:pStyle w:val="23"/>
            </w:pPr>
            <w:r w:rsidRPr="009367E9">
              <w:t>50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  <w:r w:rsidRPr="009367E9">
              <w:t>Межшкольный учебно-производственный комбинат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045F0">
            <w:pPr>
              <w:ind w:firstLine="0"/>
              <w:jc w:val="center"/>
              <w:rPr>
                <w:szCs w:val="28"/>
              </w:rPr>
            </w:pPr>
            <w:r w:rsidRPr="009367E9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507694" w:rsidP="00222552">
            <w:pPr>
              <w:pStyle w:val="22"/>
            </w:pPr>
            <w:r w:rsidRPr="009367E9">
              <w:t>Транспортная доступность</w:t>
            </w:r>
            <w:r w:rsidR="00DE6455" w:rsidRPr="009367E9">
              <w:t>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9A4427">
            <w:pPr>
              <w:pStyle w:val="23"/>
            </w:pPr>
            <w:r w:rsidRPr="009367E9">
              <w:t>30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  <w:r w:rsidRPr="009367E9">
              <w:t xml:space="preserve">Радиус обслуживания, </w:t>
            </w:r>
            <w:proofErr w:type="gramStart"/>
            <w:r w:rsidRPr="009367E9"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8" w:rsidRPr="009367E9" w:rsidRDefault="006F4532" w:rsidP="009A4427">
            <w:pPr>
              <w:pStyle w:val="23"/>
            </w:pPr>
            <w:r w:rsidRPr="009367E9">
              <w:t>500-</w:t>
            </w:r>
            <w:r w:rsidR="008F15B6" w:rsidRPr="009367E9">
              <w:t>7</w:t>
            </w:r>
            <w:r w:rsidRPr="009367E9">
              <w:t>00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  <w:r w:rsidRPr="009367E9">
              <w:t>Организации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896773" w:rsidP="002045F0">
            <w:pPr>
              <w:ind w:firstLine="0"/>
              <w:jc w:val="center"/>
              <w:rPr>
                <w:szCs w:val="28"/>
              </w:rPr>
            </w:pPr>
            <w:r w:rsidRPr="009367E9">
              <w:rPr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  <w:rPr>
                <w:szCs w:val="28"/>
              </w:rPr>
            </w:pPr>
            <w:r w:rsidRPr="009367E9">
              <w:t>Транспорт</w:t>
            </w:r>
            <w:r w:rsidR="009612E1" w:rsidRPr="009367E9">
              <w:t>ная доступность</w:t>
            </w:r>
            <w:r w:rsidR="00DE6455" w:rsidRPr="009367E9">
              <w:t>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9A4427">
            <w:pPr>
              <w:pStyle w:val="23"/>
              <w:rPr>
                <w:szCs w:val="28"/>
              </w:rPr>
            </w:pPr>
            <w:r w:rsidRPr="009367E9">
              <w:t>30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045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758" w:rsidRPr="009367E9" w:rsidRDefault="00E96758" w:rsidP="00222552">
            <w:pPr>
              <w:pStyle w:val="22"/>
            </w:pPr>
            <w:r w:rsidRPr="009367E9">
              <w:t xml:space="preserve">Радиус обслуживания, </w:t>
            </w:r>
            <w:proofErr w:type="gramStart"/>
            <w:r w:rsidRPr="009367E9"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8" w:rsidRPr="009367E9" w:rsidRDefault="006F4532" w:rsidP="009A4427">
            <w:pPr>
              <w:pStyle w:val="23"/>
            </w:pPr>
            <w:r w:rsidRPr="009367E9">
              <w:t>500-700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DAA" w:rsidRPr="009367E9" w:rsidRDefault="00DA43E1" w:rsidP="00222552">
            <w:pPr>
              <w:pStyle w:val="22"/>
            </w:pPr>
            <w:r w:rsidRPr="009367E9">
              <w:t>Школы</w:t>
            </w:r>
            <w:r w:rsidR="0021260F" w:rsidRPr="009367E9">
              <w:t>-</w:t>
            </w:r>
            <w:r w:rsidR="00345DAA" w:rsidRPr="009367E9">
              <w:t>интернаты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DAA" w:rsidRPr="009367E9" w:rsidRDefault="00345DAA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DAA" w:rsidRPr="009367E9" w:rsidRDefault="00345DAA" w:rsidP="004D07A5">
            <w:pPr>
              <w:pStyle w:val="23"/>
            </w:pPr>
            <w:r w:rsidRPr="009367E9">
              <w:t>По заданию на проектирование, но не менее 4,1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AA" w:rsidRPr="009367E9" w:rsidRDefault="00CD7A99" w:rsidP="009A4427">
            <w:pPr>
              <w:pStyle w:val="23"/>
            </w:pPr>
            <w:r w:rsidRPr="009367E9"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222552">
            <w:pPr>
              <w:pStyle w:val="22"/>
            </w:pPr>
            <w:r w:rsidRPr="009367E9">
              <w:t>Детские лагеря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582234">
            <w:pPr>
              <w:ind w:firstLine="0"/>
              <w:jc w:val="center"/>
              <w:rPr>
                <w:szCs w:val="28"/>
              </w:rPr>
            </w:pPr>
            <w:r w:rsidRPr="009367E9">
              <w:rPr>
                <w:szCs w:val="28"/>
              </w:rPr>
              <w:t>0,05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9A4427">
            <w:pPr>
              <w:pStyle w:val="23"/>
            </w:pPr>
            <w:r w:rsidRPr="009367E9"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222552">
            <w:pPr>
              <w:pStyle w:val="22"/>
            </w:pPr>
            <w:r w:rsidRPr="009367E9">
              <w:t>Оздоровительные лагеря для старшеклассников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552186">
            <w:pPr>
              <w:pStyle w:val="22"/>
              <w:rPr>
                <w:szCs w:val="28"/>
              </w:rPr>
            </w:pPr>
            <w:r w:rsidRPr="009367E9">
              <w:t xml:space="preserve">Уровень обеспеченности, мест на 1000 </w:t>
            </w:r>
            <w:r w:rsidR="00552186">
              <w:t>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582234">
            <w:pPr>
              <w:ind w:firstLine="0"/>
              <w:jc w:val="center"/>
              <w:rPr>
                <w:szCs w:val="28"/>
              </w:rPr>
            </w:pPr>
            <w:r w:rsidRPr="009367E9">
              <w:rPr>
                <w:szCs w:val="28"/>
              </w:rPr>
              <w:t>0,05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9A4427">
            <w:pPr>
              <w:pStyle w:val="23"/>
            </w:pPr>
            <w:r w:rsidRPr="009367E9"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222552">
            <w:pPr>
              <w:pStyle w:val="22"/>
            </w:pPr>
            <w:r w:rsidRPr="009367E9">
              <w:t>Молодежные лагеря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34530B" w:rsidP="009A4427">
            <w:pPr>
              <w:pStyle w:val="23"/>
            </w:pPr>
            <w:r w:rsidRPr="009367E9">
              <w:t>По заданию на проектирование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9A4427">
            <w:pPr>
              <w:pStyle w:val="23"/>
            </w:pPr>
            <w:r w:rsidRPr="009367E9"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222552">
            <w:pPr>
              <w:pStyle w:val="22"/>
            </w:pPr>
            <w:r w:rsidRPr="009367E9">
              <w:t>Дачи дошкольных организаций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B48" w:rsidRPr="009367E9" w:rsidRDefault="0034530B" w:rsidP="009A4427">
            <w:pPr>
              <w:pStyle w:val="23"/>
              <w:rPr>
                <w:szCs w:val="28"/>
              </w:rPr>
            </w:pPr>
            <w:r w:rsidRPr="009367E9">
              <w:t>По заданию на проектирование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B48" w:rsidRPr="009367E9" w:rsidRDefault="000E4B48" w:rsidP="009A4427">
            <w:pPr>
              <w:pStyle w:val="23"/>
            </w:pPr>
            <w:r w:rsidRPr="009367E9"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906" w:rsidRPr="009367E9" w:rsidRDefault="00420906" w:rsidP="00222552">
            <w:pPr>
              <w:pStyle w:val="31"/>
            </w:pPr>
          </w:p>
          <w:p w:rsidR="006E5E84" w:rsidRPr="009367E9" w:rsidRDefault="006E5E84" w:rsidP="00222552">
            <w:pPr>
              <w:pStyle w:val="31"/>
            </w:pPr>
            <w:r w:rsidRPr="009367E9">
              <w:t xml:space="preserve">* Подвоз учащихся осуществляется на транспорте, предназначенном для перевозки детей. </w:t>
            </w:r>
          </w:p>
          <w:p w:rsidR="006E5E84" w:rsidRPr="009367E9" w:rsidRDefault="006E5E84" w:rsidP="00222552">
            <w:pPr>
              <w:pStyle w:val="31"/>
            </w:pPr>
            <w:r w:rsidRPr="009367E9">
              <w:t xml:space="preserve">Предельный пешеходный подход учащихся к месту сбора на остановке должен быть не более 500 м. 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 </w:t>
            </w:r>
          </w:p>
          <w:p w:rsidR="000E4B48" w:rsidRPr="009367E9" w:rsidRDefault="00707F6F" w:rsidP="00222552">
            <w:pPr>
              <w:pStyle w:val="31"/>
            </w:pPr>
            <w:r w:rsidRPr="009367E9">
              <w:t xml:space="preserve">** </w:t>
            </w:r>
            <w:r w:rsidR="006E5E84" w:rsidRPr="009367E9"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</w:t>
            </w:r>
            <w:r w:rsidR="00CC15DB">
              <w:t xml:space="preserve"> %</w:t>
            </w:r>
            <w:r w:rsidR="006E5E84" w:rsidRPr="009367E9">
              <w:t xml:space="preserve"> мест общей вместимости организации.</w:t>
            </w:r>
          </w:p>
        </w:tc>
      </w:tr>
    </w:tbl>
    <w:p w:rsidR="007378A2" w:rsidRDefault="007378A2" w:rsidP="007378A2"/>
    <w:p w:rsidR="00ED2993" w:rsidRPr="009367E9" w:rsidRDefault="00ED2993" w:rsidP="00ED2993">
      <w:pPr>
        <w:pStyle w:val="2"/>
        <w:rPr>
          <w:rFonts w:eastAsia="Calibri"/>
        </w:rPr>
      </w:pPr>
      <w:bookmarkStart w:id="34" w:name="_Toc529451906"/>
      <w:r w:rsidRPr="009367E9">
        <w:lastRenderedPageBreak/>
        <w:t xml:space="preserve">1.11 Объекты </w:t>
      </w:r>
      <w:r w:rsidRPr="009367E9">
        <w:rPr>
          <w:rFonts w:eastAsia="Calibri"/>
        </w:rPr>
        <w:t>культуры и искусства местного значения</w:t>
      </w:r>
      <w:bookmarkEnd w:id="34"/>
    </w:p>
    <w:p w:rsidR="00F425FC" w:rsidRPr="009367E9" w:rsidRDefault="00F425FC" w:rsidP="00F425FC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18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3189"/>
        <w:gridCol w:w="3772"/>
        <w:gridCol w:w="350"/>
        <w:gridCol w:w="3119"/>
        <w:gridCol w:w="2094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711838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Библиотеки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общедоступная библиотека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080" w:rsidRPr="009367E9" w:rsidRDefault="006947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  <w:r w:rsidR="00BE5080" w:rsidRPr="009367E9">
              <w:rPr>
                <w:color w:val="000000" w:themeColor="text1"/>
              </w:rPr>
              <w:t>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точка доступа к полнотекстовым информационным ресурсам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080" w:rsidRPr="009367E9" w:rsidRDefault="00BE5080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Музеи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краеведческий музей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9" w:rsidRPr="009367E9" w:rsidRDefault="006947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  <w:r w:rsidR="00886549" w:rsidRPr="009367E9">
              <w:rPr>
                <w:color w:val="000000" w:themeColor="text1"/>
              </w:rPr>
              <w:t>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тематический музей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Концертные организации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концертный зал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концертный творческий коллектив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Дом культуры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мест на 1000 чел.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890" w:rsidRPr="009367E9" w:rsidRDefault="001F41AB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890" w:rsidRPr="009367E9" w:rsidRDefault="00227890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Кинозал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EB3" w:rsidRPr="009367E9" w:rsidRDefault="00FB5EB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9" w:rsidRPr="009367E9" w:rsidRDefault="00886549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886549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proofErr w:type="gramStart"/>
            <w:r w:rsidR="00886549" w:rsidRPr="009367E9">
              <w:rPr>
                <w:color w:val="000000" w:themeColor="text1"/>
              </w:rPr>
              <w:t xml:space="preserve"> Д</w:t>
            </w:r>
            <w:proofErr w:type="gramEnd"/>
            <w:r w:rsidR="00886549" w:rsidRPr="009367E9">
              <w:rPr>
                <w:color w:val="000000" w:themeColor="text1"/>
              </w:rPr>
              <w:t>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      </w:r>
          </w:p>
          <w:p w:rsidR="00886549" w:rsidRPr="009367E9" w:rsidRDefault="0088654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886549" w:rsidRPr="009367E9" w:rsidRDefault="0088654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:rsidR="00886549" w:rsidRPr="009367E9" w:rsidRDefault="00886549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фонды Президентской библиотеки.</w:t>
            </w:r>
          </w:p>
          <w:p w:rsidR="00886549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886549" w:rsidRPr="009367E9">
              <w:rPr>
                <w:color w:val="000000" w:themeColor="text1"/>
              </w:rPr>
              <w:t xml:space="preserve"> 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например,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</w:t>
            </w:r>
            <w:proofErr w:type="spellStart"/>
            <w:r w:rsidR="00886549" w:rsidRPr="009367E9">
              <w:rPr>
                <w:color w:val="000000" w:themeColor="text1"/>
              </w:rPr>
              <w:t>региона</w:t>
            </w:r>
            <w:proofErr w:type="gramStart"/>
            <w:r w:rsidR="00886549" w:rsidRPr="009367E9">
              <w:rPr>
                <w:color w:val="000000" w:themeColor="text1"/>
              </w:rPr>
              <w:t>.Т</w:t>
            </w:r>
            <w:proofErr w:type="gramEnd"/>
            <w:r w:rsidR="00886549" w:rsidRPr="009367E9">
              <w:rPr>
                <w:color w:val="000000" w:themeColor="text1"/>
              </w:rPr>
              <w:t>ематические</w:t>
            </w:r>
            <w:proofErr w:type="spellEnd"/>
            <w:r w:rsidR="00886549" w:rsidRPr="009367E9">
              <w:rPr>
                <w:color w:val="000000" w:themeColor="text1"/>
              </w:rPr>
              <w:t xml:space="preserve"> музеи могут быть любой профильной группы: политехнический, мемориальный, военно-исторический, историко-бытовой, археологический, этнографический, литературный, музыкальный, музей науки, техники, кино, архитектуры, боевой (трудовой) славы.</w:t>
            </w:r>
          </w:p>
          <w:p w:rsidR="00886549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86549" w:rsidRPr="009367E9">
              <w:rPr>
                <w:color w:val="000000" w:themeColor="text1"/>
              </w:rPr>
              <w:t xml:space="preserve"> Концертный зал </w:t>
            </w:r>
            <w:r w:rsidR="003152AA" w:rsidRPr="009367E9">
              <w:rPr>
                <w:color w:val="000000" w:themeColor="text1"/>
              </w:rPr>
              <w:t xml:space="preserve">– </w:t>
            </w:r>
            <w:r w:rsidR="00886549" w:rsidRPr="009367E9">
              <w:rPr>
                <w:color w:val="000000" w:themeColor="text1"/>
              </w:rPr>
              <w:t xml:space="preserve">специальная площадка, отвечающая акустическим стандартам исполнения академической музыки, или вид концертной организации, выполняющей функции формирования и удовлетворения общественных потребностей в академическом музыкальном </w:t>
            </w:r>
            <w:proofErr w:type="spellStart"/>
            <w:r w:rsidR="00886549" w:rsidRPr="009367E9">
              <w:rPr>
                <w:color w:val="000000" w:themeColor="text1"/>
              </w:rPr>
              <w:t>искусстве</w:t>
            </w:r>
            <w:proofErr w:type="gramStart"/>
            <w:r w:rsidR="00886549" w:rsidRPr="009367E9">
              <w:rPr>
                <w:color w:val="000000" w:themeColor="text1"/>
              </w:rPr>
              <w:t>.К</w:t>
            </w:r>
            <w:proofErr w:type="spellEnd"/>
            <w:proofErr w:type="gramEnd"/>
            <w:r w:rsidR="00886549" w:rsidRPr="009367E9">
              <w:rPr>
                <w:color w:val="000000" w:themeColor="text1"/>
              </w:rPr>
              <w:t xml:space="preserve">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      </w:r>
          </w:p>
          <w:p w:rsidR="00886549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proofErr w:type="gramStart"/>
            <w:r w:rsidR="00886549" w:rsidRPr="009367E9">
              <w:rPr>
                <w:color w:val="000000" w:themeColor="text1"/>
              </w:rPr>
              <w:t xml:space="preserve"> В</w:t>
            </w:r>
            <w:proofErr w:type="gramEnd"/>
            <w:r w:rsidR="00886549" w:rsidRPr="009367E9">
              <w:rPr>
                <w:color w:val="000000" w:themeColor="text1"/>
              </w:rPr>
              <w:t xml:space="preserve"> качестве сетевой единицы концертного зала могут учитываться площадки, отвечающие акустическим стандартам, которые входят в состав иных организаций культуры (филармоний, культурно-досуговых учреждений, специализированных учебных заведений).</w:t>
            </w:r>
          </w:p>
        </w:tc>
      </w:tr>
    </w:tbl>
    <w:p w:rsidR="00ED2993" w:rsidRPr="009367E9" w:rsidRDefault="00413292" w:rsidP="00ED2993">
      <w:pPr>
        <w:pStyle w:val="2"/>
      </w:pPr>
      <w:bookmarkStart w:id="35" w:name="_Toc529451907"/>
      <w:r>
        <w:rPr>
          <w:rFonts w:eastAsia="Calibri"/>
        </w:rPr>
        <w:lastRenderedPageBreak/>
        <w:t>1.12</w:t>
      </w:r>
      <w:r w:rsidR="00ED2993" w:rsidRPr="009367E9">
        <w:rPr>
          <w:rFonts w:eastAsia="Calibri"/>
        </w:rPr>
        <w:t xml:space="preserve"> Объекты общественного питания, торговли и бытового обслуживания</w:t>
      </w:r>
      <w:bookmarkEnd w:id="35"/>
    </w:p>
    <w:p w:rsidR="00ED2993" w:rsidRPr="009367E9" w:rsidRDefault="00ED2993" w:rsidP="00ED2993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19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6"/>
        <w:gridCol w:w="2848"/>
        <w:gridCol w:w="2707"/>
        <w:gridCol w:w="576"/>
        <w:gridCol w:w="2266"/>
        <w:gridCol w:w="1688"/>
        <w:gridCol w:w="1565"/>
      </w:tblGrid>
      <w:tr w:rsidR="00CE20FC" w:rsidRPr="009367E9" w:rsidTr="00CE20F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A44" w:rsidRPr="009367E9" w:rsidRDefault="00253A44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Стационарные торговые объекты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стационарных торговых объектов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390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CE20FC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Застройка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многоэтажная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малоэтажная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объектов местного </w:t>
            </w:r>
            <w:r w:rsidRPr="009367E9">
              <w:rPr>
                <w:color w:val="000000" w:themeColor="text1"/>
              </w:rPr>
              <w:lastRenderedPageBreak/>
              <w:t>значения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  <w:shd w:val="clear" w:color="auto" w:fill="FFFFFF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A" w:rsidRPr="009367E9" w:rsidRDefault="008D5FCA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Мелкооптовый, оптовый рынок, ярмарка, база продовольствен</w:t>
            </w:r>
            <w:r w:rsidR="00831B41" w:rsidRPr="009367E9">
              <w:rPr>
                <w:color w:val="000000" w:themeColor="text1"/>
              </w:rPr>
              <w:t>ной и овощной продукции с мелко</w:t>
            </w:r>
            <w:r w:rsidRPr="009367E9">
              <w:rPr>
                <w:color w:val="000000" w:themeColor="text1"/>
              </w:rPr>
              <w:t xml:space="preserve">оптовой продажей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A" w:rsidRPr="009367E9" w:rsidRDefault="008D5FCA" w:rsidP="005E6B76">
            <w:pPr>
              <w:pStyle w:val="23"/>
            </w:pPr>
            <w:r w:rsidRPr="009367E9">
              <w:t>По заданию на проектирование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A" w:rsidRPr="009367E9" w:rsidRDefault="008D5FCA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CA" w:rsidRPr="009367E9" w:rsidRDefault="006B302E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мест на 1000 чел. общей численности населения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Застройка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многоэтажная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4181E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малоэтажная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бытового обслуживания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рабочих мест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Застройка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непосредственного обслуживания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многоэтажная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малоэтажная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Магазин кулинарии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торговой площади на 1000 чел. общей численности населения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Застройка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многоэтажная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малоэтажная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CE20FC" w:rsidRPr="009367E9" w:rsidTr="00CE20FC">
        <w:trPr>
          <w:trHeight w:val="57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0FC" w:rsidRPr="009367E9" w:rsidRDefault="00CE20FC" w:rsidP="00222552">
            <w:pPr>
              <w:pStyle w:val="31"/>
              <w:rPr>
                <w:color w:val="000000" w:themeColor="text1"/>
              </w:rPr>
            </w:pPr>
          </w:p>
          <w:p w:rsidR="00CE20FC" w:rsidRPr="009367E9" w:rsidRDefault="00CE20FC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включительно, кроме магазинов и торговых павильонов, размещенных в крупных торговых центрах (комплексах). Под крупными торговыми центрами (комплексами) понимаются торговые центры (комплексы) с торговой площадью более 1500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>.</w:t>
            </w:r>
          </w:p>
        </w:tc>
      </w:tr>
    </w:tbl>
    <w:p w:rsidR="00ED2993" w:rsidRPr="009367E9" w:rsidRDefault="00ED2993" w:rsidP="00ED2993">
      <w:pPr>
        <w:pStyle w:val="2"/>
      </w:pPr>
      <w:bookmarkStart w:id="36" w:name="_Toc529451908"/>
      <w:r w:rsidRPr="009367E9">
        <w:t>1.13 Объекты здравоохранения местного значения</w:t>
      </w:r>
      <w:bookmarkEnd w:id="36"/>
    </w:p>
    <w:p w:rsidR="00ED2993" w:rsidRPr="009367E9" w:rsidRDefault="00ED2993" w:rsidP="00ED2993">
      <w:pPr>
        <w:pStyle w:val="a7"/>
        <w:tabs>
          <w:tab w:val="left" w:pos="4756"/>
        </w:tabs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20</w:t>
        </w:r>
      </w:fldSimple>
      <w:r w:rsidRPr="009367E9">
        <w:rPr>
          <w:noProof/>
        </w:rPr>
        <w:tab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3018"/>
        <w:gridCol w:w="2123"/>
        <w:gridCol w:w="2545"/>
        <w:gridCol w:w="1760"/>
        <w:gridCol w:w="1631"/>
      </w:tblGrid>
      <w:tr w:rsidR="00B66413" w:rsidRPr="009367E9" w:rsidTr="00DA000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t xml:space="preserve">Наименование расчетного показателя, единица </w:t>
            </w:r>
            <w:r w:rsidRPr="009367E9">
              <w:lastRenderedPageBreak/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021" w:rsidRPr="009367E9" w:rsidRDefault="006F3021" w:rsidP="002045F0">
            <w:pPr>
              <w:pStyle w:val="211"/>
            </w:pPr>
            <w:r w:rsidRPr="009367E9">
              <w:lastRenderedPageBreak/>
              <w:t>Значение расчетного показателя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5" w:rsidRPr="009367E9" w:rsidRDefault="00E67665" w:rsidP="004D07A5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Амбулатория, в том числе врачебная, или центр (отделение) общей врачебной практики (семейной медицины)</w:t>
            </w:r>
            <w:r w:rsidR="004D07A5">
              <w:rPr>
                <w:color w:val="000000" w:themeColor="text1"/>
              </w:rPr>
              <w:t> </w:t>
            </w:r>
            <w:r w:rsidRPr="009367E9">
              <w:rPr>
                <w:color w:val="000000" w:themeColor="text1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5" w:rsidRPr="009367E9" w:rsidRDefault="00E67665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 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5" w:rsidRPr="009367E9" w:rsidRDefault="00E67665" w:rsidP="00552186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1 на 2-10 тыс. </w:t>
            </w:r>
            <w:r w:rsidR="00552186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5" w:rsidRPr="00E67665" w:rsidRDefault="00E67665" w:rsidP="0094181E">
            <w:pPr>
              <w:pStyle w:val="22"/>
              <w:rPr>
                <w:color w:val="000000" w:themeColor="text1"/>
              </w:rPr>
            </w:pPr>
            <w:r w:rsidRPr="00E67665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E67665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665" w:rsidRPr="00E67665" w:rsidRDefault="00E473C7" w:rsidP="0094181E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67665" w:rsidRPr="00E67665">
              <w:rPr>
                <w:color w:val="000000" w:themeColor="text1"/>
              </w:rPr>
              <w:t>00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F7" w:rsidRPr="009367E9" w:rsidRDefault="003513F7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Поликлиника стоматологическая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F7" w:rsidRPr="009367E9" w:rsidRDefault="003513F7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 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F7" w:rsidRPr="009367E9" w:rsidRDefault="003513F7" w:rsidP="00552186">
            <w:pPr>
              <w:pStyle w:val="23"/>
            </w:pPr>
            <w:r w:rsidRPr="009367E9">
              <w:t xml:space="preserve">не менее 1 объекта до 100 тыс. </w:t>
            </w:r>
            <w:r w:rsidR="00552186">
              <w:t>чел.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F7" w:rsidRPr="00E67665" w:rsidRDefault="003513F7" w:rsidP="00222552">
            <w:pPr>
              <w:pStyle w:val="22"/>
              <w:rPr>
                <w:color w:val="000000" w:themeColor="text1"/>
              </w:rPr>
            </w:pPr>
            <w:r w:rsidRPr="00E67665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E67665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3F7" w:rsidRPr="00E67665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C6E26" w:rsidRPr="00E67665">
              <w:rPr>
                <w:color w:val="000000" w:themeColor="text1"/>
              </w:rPr>
              <w:t>00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Участковая больница </w:t>
            </w:r>
            <w:r w:rsidR="00105460" w:rsidRPr="009367E9">
              <w:rPr>
                <w:color w:val="000000" w:themeColor="text1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объектов </w:t>
            </w:r>
            <w:r w:rsidR="00105460" w:rsidRPr="009367E9">
              <w:rPr>
                <w:color w:val="000000" w:themeColor="text1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552186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1 на 5-20 тыс. </w:t>
            </w:r>
            <w:r w:rsidR="00552186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01682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021" w:rsidRPr="009367E9" w:rsidRDefault="006952C1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120</w:t>
            </w:r>
          </w:p>
        </w:tc>
      </w:tr>
      <w:tr w:rsidR="00E473C7" w:rsidRPr="009367E9" w:rsidTr="00E473C7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Станция (подстанция) скорой помощи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6F302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автомобиль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A81E7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1" w:rsidRPr="009367E9" w:rsidRDefault="0001682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021" w:rsidRPr="009367E9" w:rsidRDefault="00AE3AF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15</w:t>
            </w:r>
          </w:p>
        </w:tc>
      </w:tr>
      <w:tr w:rsidR="00E473C7" w:rsidRPr="009367E9" w:rsidTr="00E473C7">
        <w:trPr>
          <w:trHeight w:val="3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Аптеки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E67665" w:rsidRDefault="00E473C7" w:rsidP="00222552">
            <w:pPr>
              <w:pStyle w:val="22"/>
              <w:rPr>
                <w:color w:val="000000" w:themeColor="text1"/>
                <w:lang w:val="en-US"/>
              </w:rPr>
            </w:pPr>
            <w:r w:rsidRPr="009367E9">
              <w:rPr>
                <w:color w:val="000000" w:themeColor="text1"/>
              </w:rPr>
              <w:t>Уро</w:t>
            </w:r>
            <w:r>
              <w:rPr>
                <w:color w:val="000000" w:themeColor="text1"/>
              </w:rPr>
              <w:t>вень обеспеченности, объектов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объект на 1693 чел. общей численности населения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Застройка</w:t>
            </w:r>
          </w:p>
        </w:tc>
      </w:tr>
      <w:tr w:rsidR="00E473C7" w:rsidRPr="009367E9" w:rsidTr="00E473C7">
        <w:trPr>
          <w:trHeight w:val="31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многоэтажная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малоэтажная</w:t>
            </w:r>
          </w:p>
        </w:tc>
      </w:tr>
      <w:tr w:rsidR="00E473C7" w:rsidRPr="009367E9" w:rsidTr="00E473C7">
        <w:trPr>
          <w:trHeight w:val="31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3C7" w:rsidRPr="009367E9" w:rsidRDefault="00E473C7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E473C7" w:rsidRPr="009367E9" w:rsidTr="00E473C7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D" w:rsidRPr="009367E9" w:rsidRDefault="002763F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Молочные кухни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D" w:rsidRPr="009367E9" w:rsidRDefault="002763F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порций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D" w:rsidRPr="009367E9" w:rsidRDefault="002763F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3FD" w:rsidRPr="009367E9" w:rsidRDefault="002763F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Раздаточные пункты молочных кухонь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общей площади на 1000 чел. общей численности населения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C50E5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3D4" w:rsidRPr="009367E9" w:rsidRDefault="009133D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350</w:t>
            </w:r>
          </w:p>
        </w:tc>
      </w:tr>
      <w:tr w:rsidR="00E473C7" w:rsidRPr="009367E9" w:rsidTr="00DA000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4" w:rsidRPr="009367E9" w:rsidRDefault="009133D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3D4" w:rsidRPr="009367E9" w:rsidRDefault="009133D4" w:rsidP="009A4427">
            <w:pPr>
              <w:pStyle w:val="23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при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proofErr w:type="gramStart"/>
            <w:r w:rsidRPr="009367E9">
              <w:rPr>
                <w:color w:val="000000" w:themeColor="text1"/>
              </w:rPr>
              <w:t>одно</w:t>
            </w:r>
            <w:proofErr w:type="gramEnd"/>
            <w:r w:rsidRPr="009367E9">
              <w:rPr>
                <w:color w:val="000000" w:themeColor="text1"/>
              </w:rPr>
              <w:t>- и двухэтажной застройке – 560</w:t>
            </w:r>
          </w:p>
        </w:tc>
      </w:tr>
      <w:tr w:rsidR="00B66413" w:rsidRPr="009367E9" w:rsidTr="00DA000D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021" w:rsidRPr="009367E9" w:rsidRDefault="006F3021" w:rsidP="00222552">
            <w:pPr>
              <w:pStyle w:val="31"/>
              <w:rPr>
                <w:color w:val="000000" w:themeColor="text1"/>
              </w:rPr>
            </w:pPr>
          </w:p>
          <w:p w:rsidR="00105460" w:rsidRPr="009367E9" w:rsidRDefault="00105460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* Медицинскую помощь во врачебных амбулаториях рекомендуется организовывать по профилям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терапия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,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акушерство-гинекология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,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хирургия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 в амбулаторных условиях и в условиях дневного стационара. При наличии условий и потребности населения во врачах-специалистах по иным специальностям допускается расширение профилей оказываемой медицинской помощи.</w:t>
            </w:r>
          </w:p>
          <w:p w:rsidR="00105460" w:rsidRPr="009367E9" w:rsidRDefault="00105460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 С учетом транспортной доступности, климатических и географических особенностей, уровнем и структурой заболеваемости населения субъектов Российской Федерации, особенностей половозрастного состава населения и возможности соблюдения порядков оказания медицинской помощи, а также плановой мощности медицинской организации, указанные параметры обоснованно корректируются.</w:t>
            </w:r>
          </w:p>
          <w:p w:rsidR="00105460" w:rsidRPr="009367E9" w:rsidRDefault="00105460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*** При наличии в структуре указанных медицинских организаций подразделений, оказывающих медицинскую помощь в амбулаторных условиях, перечень видов медицинской помощи включает также первичную медико-санитарную помощь.</w:t>
            </w:r>
          </w:p>
        </w:tc>
      </w:tr>
    </w:tbl>
    <w:p w:rsidR="00ED2993" w:rsidRPr="009367E9" w:rsidRDefault="00ED2993" w:rsidP="00ED2993">
      <w:pPr>
        <w:pStyle w:val="2"/>
      </w:pPr>
      <w:bookmarkStart w:id="37" w:name="_Toc529451909"/>
      <w:r w:rsidRPr="009367E9">
        <w:lastRenderedPageBreak/>
        <w:t>1.14 Объекты массового отдыха населения</w:t>
      </w:r>
      <w:r w:rsidR="008E55AC" w:rsidRPr="009367E9">
        <w:t>, объекты туристской инфраструктуры</w:t>
      </w:r>
      <w:bookmarkEnd w:id="37"/>
    </w:p>
    <w:p w:rsidR="00ED2993" w:rsidRPr="009367E9" w:rsidRDefault="00ED2993" w:rsidP="00ED2993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21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0"/>
        <w:gridCol w:w="2924"/>
        <w:gridCol w:w="3432"/>
        <w:gridCol w:w="2579"/>
        <w:gridCol w:w="2095"/>
        <w:gridCol w:w="456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Наименование вида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19E" w:rsidRPr="009367E9" w:rsidRDefault="0062319E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на 1 чел.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городских парков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A4" w:rsidRPr="009367E9" w:rsidRDefault="00B86DA4" w:rsidP="00D13D6A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парков планировочных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A4" w:rsidRPr="009367E9" w:rsidRDefault="00B86DA4" w:rsidP="00D13D6A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15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парков и садов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менее 70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площади территории парков и садов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городских парков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A4" w:rsidRPr="009367E9" w:rsidRDefault="00B86DA4" w:rsidP="00935019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4" w:rsidRPr="009367E9" w:rsidRDefault="00B86DA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парков планировочных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A4" w:rsidRPr="009367E9" w:rsidRDefault="00B86DA4" w:rsidP="00935019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15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микрорайона (квартала) многоквартирной застройки жилой зоны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менее 25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площади территории квартала *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19E" w:rsidRPr="009367E9" w:rsidRDefault="00905B17" w:rsidP="002045F0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дворовых площадок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9E" w:rsidRPr="009367E9" w:rsidRDefault="0062319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менее 50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площади дворовых площадок (деревьями и кустарниками)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19E" w:rsidRPr="009367E9" w:rsidRDefault="00905B17" w:rsidP="002045F0">
            <w:pPr>
              <w:pStyle w:val="512"/>
              <w:rPr>
                <w:b/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Питомники древесных и кустарниковых растений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на 1 чел.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Цветочно-оранжерейные хозяйства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на 1 чел.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115F45">
            <w:pPr>
              <w:pStyle w:val="23"/>
            </w:pPr>
            <w:r w:rsidRPr="009367E9">
              <w:t>0,4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Зоны массового кратковременного отдыха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территории объектов на одного посетителя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500, в том числе интенсивно используемая часть для активных видов отдыха должна составлять 100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на одного посетителя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2045F0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Коммунальные гостиницы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мест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045F0">
            <w:pPr>
              <w:pStyle w:val="512"/>
              <w:jc w:val="both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2045F0">
            <w:pPr>
              <w:pStyle w:val="51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Общественные уборные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500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0F" w:rsidRPr="009367E9" w:rsidRDefault="002F280F" w:rsidP="00222552">
            <w:pPr>
              <w:pStyle w:val="31"/>
              <w:rPr>
                <w:color w:val="000000" w:themeColor="text1"/>
              </w:rPr>
            </w:pPr>
          </w:p>
          <w:p w:rsidR="002F280F" w:rsidRPr="009367E9" w:rsidRDefault="002F280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Без учета участков общеобразовательных и дошкольных образовательных организаций.</w:t>
            </w:r>
          </w:p>
          <w:p w:rsidR="002F280F" w:rsidRPr="009367E9" w:rsidRDefault="002F280F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Примечания</w:t>
            </w:r>
          </w:p>
          <w:p w:rsidR="002F280F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proofErr w:type="gramStart"/>
            <w:r w:rsidR="002F280F" w:rsidRPr="009367E9">
              <w:rPr>
                <w:color w:val="000000" w:themeColor="text1"/>
              </w:rPr>
              <w:t xml:space="preserve"> В</w:t>
            </w:r>
            <w:proofErr w:type="gramEnd"/>
            <w:r w:rsidR="002F280F" w:rsidRPr="009367E9">
              <w:rPr>
                <w:color w:val="000000" w:themeColor="text1"/>
              </w:rPr>
              <w:t xml:space="preserve"> структуре озелененных территорий общего пользования крупные парки и лесопарки шириной 0,5 км и более должны составлять не менее 10</w:t>
            </w:r>
            <w:r w:rsidR="00CC15DB">
              <w:rPr>
                <w:color w:val="000000" w:themeColor="text1"/>
              </w:rPr>
              <w:t xml:space="preserve"> %</w:t>
            </w:r>
            <w:r w:rsidR="002F280F" w:rsidRPr="009367E9">
              <w:rPr>
                <w:color w:val="000000" w:themeColor="text1"/>
              </w:rPr>
              <w:t>.</w:t>
            </w:r>
          </w:p>
          <w:p w:rsidR="002F280F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proofErr w:type="gramStart"/>
            <w:r w:rsidR="002F280F" w:rsidRPr="009367E9">
              <w:rPr>
                <w:color w:val="000000" w:themeColor="text1"/>
              </w:rPr>
              <w:t xml:space="preserve"> В</w:t>
            </w:r>
            <w:proofErr w:type="gramEnd"/>
            <w:r w:rsidR="002F280F" w:rsidRPr="009367E9">
              <w:rPr>
                <w:color w:val="000000" w:themeColor="text1"/>
              </w:rPr>
              <w:t xml:space="preserve"> площадь отдельных участков озелененной территории микрорайона (квартала) включаются площадки для отдыха, игр детей, пешеходные дорожки, если они занимают не более 30</w:t>
            </w:r>
            <w:r w:rsidR="00CC15DB">
              <w:rPr>
                <w:color w:val="000000" w:themeColor="text1"/>
              </w:rPr>
              <w:t xml:space="preserve"> %</w:t>
            </w:r>
            <w:r w:rsidR="002F280F" w:rsidRPr="009367E9">
              <w:rPr>
                <w:color w:val="000000" w:themeColor="text1"/>
              </w:rPr>
              <w:t xml:space="preserve"> общей площади участка.</w:t>
            </w:r>
          </w:p>
          <w:p w:rsidR="007C7AF5" w:rsidRPr="009367E9" w:rsidRDefault="00DA000D" w:rsidP="0022255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C7AF5" w:rsidRPr="009367E9">
              <w:rPr>
                <w:color w:val="000000" w:themeColor="text1"/>
              </w:rPr>
              <w:t xml:space="preserve"> Площадь участка отдельной зоны массового кратковременного отдыха следует принимать не менее 50 га.</w:t>
            </w:r>
          </w:p>
        </w:tc>
      </w:tr>
    </w:tbl>
    <w:p w:rsidR="00602692" w:rsidRPr="009367E9" w:rsidRDefault="00602692" w:rsidP="00602692">
      <w:pPr>
        <w:pStyle w:val="2"/>
      </w:pPr>
      <w:bookmarkStart w:id="38" w:name="_Toc529451910"/>
      <w:r w:rsidRPr="00073BD3">
        <w:t>1.</w:t>
      </w:r>
      <w:r w:rsidR="00ED2993" w:rsidRPr="00073BD3">
        <w:t>15</w:t>
      </w:r>
      <w:bookmarkEnd w:id="30"/>
      <w:bookmarkEnd w:id="31"/>
      <w:bookmarkEnd w:id="32"/>
      <w:r w:rsidR="00BE6F12" w:rsidRPr="00073BD3">
        <w:t>Объекты сбора, транспортирования, обработки, утилизации, обезвреживания и захоронения твердых коммунальных отходов</w:t>
      </w:r>
      <w:bookmarkEnd w:id="38"/>
    </w:p>
    <w:p w:rsidR="00BE6F12" w:rsidRPr="009367E9" w:rsidRDefault="00BE6F12" w:rsidP="00BE6F12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22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4241"/>
        <w:gridCol w:w="2336"/>
        <w:gridCol w:w="2741"/>
        <w:gridCol w:w="1887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Значение расчетного показателя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контейнеров на 1000 чел. общей численности населения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0F4FF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33 </w:t>
            </w:r>
            <w:r w:rsidR="00B81672" w:rsidRPr="009367E9">
              <w:rPr>
                <w:color w:val="000000" w:themeColor="text1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 **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171" w:rsidRPr="009367E9" w:rsidRDefault="002141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Урны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171" w:rsidRPr="009367E9" w:rsidRDefault="002141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На площадях и улицах, в садах, на вокзалах, на пристанях, остановках городского транспорта и др. местах – 1 урна </w:t>
            </w:r>
            <w:r w:rsidRPr="009367E9">
              <w:rPr>
                <w:color w:val="000000" w:themeColor="text1"/>
              </w:rPr>
              <w:lastRenderedPageBreak/>
              <w:t>через каждые 40 м на оживленных участках и 100 м на малолюдных участках;</w:t>
            </w:r>
          </w:p>
          <w:p w:rsidR="00214171" w:rsidRPr="009367E9" w:rsidRDefault="002141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 рынках – 1 урна на 50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рынка, не более 10 м между урнами вдоль торговых рядов;</w:t>
            </w:r>
          </w:p>
          <w:p w:rsidR="00214171" w:rsidRPr="009367E9" w:rsidRDefault="002141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парках – 1 урна на 800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парка, не более 40 м между урнами на главных аллеях, 1 урна – у каждого ларька и киоска;</w:t>
            </w:r>
          </w:p>
          <w:p w:rsidR="00214171" w:rsidRPr="009367E9" w:rsidRDefault="002141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медицинских лечебных учреждениях – 1 урна на 700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дворовой территории лечебного учреждения, не более 10 м между урнами на главных аллеях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71" w:rsidRPr="009367E9" w:rsidRDefault="00214171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Пункт приема вторичного сырья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FF0" w:rsidRPr="0049363D" w:rsidRDefault="000F4FF0" w:rsidP="0049363D">
            <w:pPr>
              <w:pStyle w:val="22"/>
            </w:pPr>
            <w:r w:rsidRPr="0049363D">
              <w:t>Объект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FF0" w:rsidRPr="009367E9" w:rsidRDefault="0049363D" w:rsidP="0049363D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соответствии с </w:t>
            </w:r>
            <w:r w:rsidR="00B0039B">
              <w:rPr>
                <w:color w:val="000000" w:themeColor="text1"/>
              </w:rPr>
              <w:t>[</w:t>
            </w:r>
            <w:r w:rsidR="00776CED">
              <w:fldChar w:fldCharType="begin"/>
            </w:r>
            <w:r w:rsidR="00776CED">
              <w:instrText xml:space="preserve"> REF территориальная_сх_обр_с_отходами \r \h  \* MERGEFORMAT </w:instrText>
            </w:r>
            <w:r w:rsidR="00776CED">
              <w:fldChar w:fldCharType="separate"/>
            </w:r>
            <w:r w:rsidR="00504A12" w:rsidRPr="00504A12">
              <w:rPr>
                <w:color w:val="000000" w:themeColor="text1"/>
              </w:rPr>
              <w:t>15</w:t>
            </w:r>
            <w:r w:rsidR="00776CED">
              <w:fldChar w:fldCharType="end"/>
            </w:r>
            <w:r w:rsidR="00B0039B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F0" w:rsidRPr="009367E9" w:rsidRDefault="000F4FF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672" w:rsidRPr="009367E9" w:rsidRDefault="00B81672" w:rsidP="002045F0">
            <w:pPr>
              <w:rPr>
                <w:color w:val="000000" w:themeColor="text1"/>
              </w:rPr>
            </w:pPr>
          </w:p>
          <w:p w:rsidR="00B81672" w:rsidRPr="009367E9" w:rsidRDefault="00B81672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Емкость контейнеров 0,75 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.</w:t>
            </w:r>
          </w:p>
          <w:p w:rsidR="00B81672" w:rsidRPr="009367E9" w:rsidRDefault="00B81672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</w:t>
            </w:r>
            <w:r w:rsidR="00253CF6" w:rsidRPr="009367E9">
              <w:rPr>
                <w:color w:val="000000" w:themeColor="text1"/>
              </w:rPr>
              <w:t xml:space="preserve">сла контейнеров, но не более 5. </w:t>
            </w:r>
            <w:r w:rsidRPr="009367E9">
              <w:rPr>
                <w:color w:val="000000" w:themeColor="text1"/>
              </w:rPr>
              <w:t>На территории частных домовладений места расположения мусоросборников должны определяться самими домовладельцами, разрыв может быть сокращен до 8-10 метров.</w:t>
            </w:r>
          </w:p>
        </w:tc>
      </w:tr>
    </w:tbl>
    <w:p w:rsidR="00586304" w:rsidRPr="009367E9" w:rsidRDefault="000B3E4A" w:rsidP="000B3E4A">
      <w:pPr>
        <w:pStyle w:val="2"/>
      </w:pPr>
      <w:bookmarkStart w:id="39" w:name="_Toc529451911"/>
      <w:r w:rsidRPr="009367E9">
        <w:t>1.1</w:t>
      </w:r>
      <w:r w:rsidR="00ED2993" w:rsidRPr="009367E9">
        <w:t>6</w:t>
      </w:r>
      <w:r w:rsidR="00586304" w:rsidRPr="009367E9">
        <w:t>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</w:r>
      <w:bookmarkEnd w:id="39"/>
    </w:p>
    <w:p w:rsidR="000B3E4A" w:rsidRPr="009367E9" w:rsidRDefault="000B3E4A" w:rsidP="000B3E4A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23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3"/>
        <w:gridCol w:w="2311"/>
        <w:gridCol w:w="1572"/>
        <w:gridCol w:w="1626"/>
        <w:gridCol w:w="1856"/>
        <w:gridCol w:w="530"/>
        <w:gridCol w:w="1930"/>
        <w:gridCol w:w="1660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t xml:space="preserve">Наименование расчетного </w:t>
            </w:r>
            <w:r w:rsidRPr="009367E9">
              <w:lastRenderedPageBreak/>
              <w:t>показателя, единица измерения</w:t>
            </w:r>
          </w:p>
        </w:tc>
        <w:tc>
          <w:tcPr>
            <w:tcW w:w="0" w:type="auto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lastRenderedPageBreak/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t xml:space="preserve">Наименование расчетного </w:t>
            </w:r>
            <w:r w:rsidRPr="009367E9">
              <w:lastRenderedPageBreak/>
              <w:t>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1E227F">
            <w:pPr>
              <w:pStyle w:val="211"/>
            </w:pPr>
            <w:r w:rsidRPr="009367E9">
              <w:lastRenderedPageBreak/>
              <w:t xml:space="preserve">Значение расчетного </w:t>
            </w:r>
            <w:r w:rsidRPr="009367E9">
              <w:lastRenderedPageBreak/>
              <w:t>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Административные здания, в том числе для размещения сил гражданской обороны, территориальной обороны, сил и средств защиты населения и территории от чрезвычайных ситуаций природного и техногенного характера, аварийно-спасательных служб, в том числе поисково-спасательных, лабораторий, образовательных организаций по подготовке спасателей, объектов по подготовке собак и др., противопожарной службы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Защитные сооружения гражданской обороны (убежища, противорадиационные укрытия, укрытия)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мест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 мест на 1000 чел. населения, оставшегося после эвакуации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сбора </w:t>
            </w:r>
            <w:proofErr w:type="gramStart"/>
            <w:r w:rsidRPr="009367E9">
              <w:rPr>
                <w:color w:val="000000" w:themeColor="text1"/>
              </w:rPr>
              <w:t>укрываемых</w:t>
            </w:r>
            <w:proofErr w:type="gramEnd"/>
            <w:r w:rsidRPr="009367E9">
              <w:rPr>
                <w:color w:val="000000" w:themeColor="text1"/>
              </w:rPr>
              <w:t>, м **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Норма площади пола основных помещений,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на одного укрываемого *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убежища, противорадиационные укрытия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 одноярусном расположении нар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территории, отнесенные к особой группе по гражданской обороне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 двухъярусном расположении нар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 трехъярусном расположении нар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укрытия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36" w:rsidRPr="009367E9" w:rsidRDefault="007326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территории, требующей защиты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D20" w:rsidRPr="009367E9" w:rsidRDefault="00696D2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Берегозащитные сооружения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D20" w:rsidRPr="009367E9" w:rsidRDefault="00696D2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береговой линии, требующей защиты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20" w:rsidRPr="009367E9" w:rsidRDefault="00696D2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Подразделения пожарной охраны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70505">
            <w:pPr>
              <w:pStyle w:val="22"/>
            </w:pPr>
            <w:r w:rsidRPr="009367E9">
              <w:t>Уровень обеспеченности, количество пожарных депо / пожарных автомобилей на соответствующее количество выездов для населенных пунктов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Площадь территории населенного пункта, тыс. га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Численность населения населенного пункта, тыс. 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Количество пожарных депо / пожарных автомобилей на соответствующее количество выездов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Время прибытия первого подразделения к месту вызова, 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 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/ (1 × 3)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81D" w:rsidRPr="009367E9" w:rsidRDefault="0089081D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 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5-30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/ (1 × 6)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81D" w:rsidRPr="009367E9" w:rsidRDefault="0089081D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Склады материально-технических, продовольственных, медицинских запасов и иных средств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* Норма площади помещений вспомогательного назначения, а также основных помещений противорадиационных укрытий, размещаемых в учреждениях здравоохранения, общеобразовательных школах и детских садах-яслях, укрытий, размещаемых в учреждениях здравоохранения, принимается в соответствии с </w:t>
            </w:r>
            <w:r w:rsidR="00354A2E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354A2E">
              <w:rPr>
                <w:color w:val="000000" w:themeColor="text1"/>
              </w:rPr>
              <w:instrText xml:space="preserve"> REF СП_защит_сооруж_гражд_обороны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25</w:t>
            </w:r>
            <w:r w:rsidR="00A06300">
              <w:rPr>
                <w:color w:val="000000" w:themeColor="text1"/>
              </w:rPr>
              <w:fldChar w:fldCharType="end"/>
            </w:r>
            <w:r w:rsidR="00354A2E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>.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** При подвозе укрываемых в противорадиационные укрытия автотранспортом</w:t>
            </w:r>
            <w:r w:rsidR="00DA43E1" w:rsidRPr="009367E9">
              <w:rPr>
                <w:color w:val="000000" w:themeColor="text1"/>
              </w:rPr>
              <w:t xml:space="preserve"> – </w:t>
            </w:r>
            <w:r w:rsidRPr="009367E9">
              <w:rPr>
                <w:color w:val="000000" w:themeColor="text1"/>
              </w:rPr>
              <w:t>20000 м.</w:t>
            </w:r>
          </w:p>
          <w:p w:rsidR="00803C3F" w:rsidRPr="009367E9" w:rsidRDefault="00803C3F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Примечание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Защитные сооружения могут использовать в мирное время в качестве: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санитарно-бытовых помещений (гардеробные домашней и уличной одежды с душевыми и умывальными);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помещений культурного обслуживания и учебных занятий;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производственных и технологических помещений, отнесенных по пожарной опасности к категориям Г и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, в которых осуществляют </w:t>
            </w:r>
            <w:r w:rsidRPr="009367E9">
              <w:rPr>
                <w:color w:val="000000" w:themeColor="text1"/>
              </w:rPr>
              <w:lastRenderedPageBreak/>
              <w:t>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помещений дежурных электриков, связистов, ремонтных бригад;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гаражей для легковых автомобилей, подземных стоянок автокаров и автомобилей;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складских помещений для хранения несгораемых материалов, а также для сгораемых материалов и несгораемых материалов в сгораемой таре;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помещений торговли и общественного питания (магазины, залы столовых, буфеты, кафе, закусочные);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спортивных помещений (стрелковые тиры и залы для спортивных занятий);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- помещений бытового обслуживания населения (дома быта, ателье, мастерские, приемные пункты, фотографии, конторы и службы дирекции по эксплуатации зданий);</w:t>
            </w:r>
          </w:p>
          <w:p w:rsidR="00803C3F" w:rsidRPr="009367E9" w:rsidRDefault="00803C3F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- вспомогательных (подсобных) помещений учреждений здравоохранения. </w:t>
            </w:r>
          </w:p>
          <w:p w:rsidR="00803C3F" w:rsidRPr="009367E9" w:rsidRDefault="00803C3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России.</w:t>
            </w:r>
          </w:p>
        </w:tc>
      </w:tr>
    </w:tbl>
    <w:p w:rsidR="00A4321E" w:rsidRPr="009367E9" w:rsidRDefault="00A4321E" w:rsidP="00A4321E">
      <w:pPr>
        <w:pStyle w:val="2"/>
      </w:pPr>
      <w:bookmarkStart w:id="40" w:name="_Toc529451912"/>
      <w:r w:rsidRPr="009367E9">
        <w:lastRenderedPageBreak/>
        <w:t>1.1</w:t>
      </w:r>
      <w:r w:rsidR="00ED2993" w:rsidRPr="009367E9">
        <w:t>7</w:t>
      </w:r>
      <w:r w:rsidRPr="009367E9">
        <w:t xml:space="preserve"> Объекты, необходимые для организации ритуальных услуг, места захоронения</w:t>
      </w:r>
      <w:bookmarkEnd w:id="40"/>
    </w:p>
    <w:p w:rsidR="00A4321E" w:rsidRPr="009367E9" w:rsidRDefault="00A4321E" w:rsidP="00A4321E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24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3578"/>
        <w:gridCol w:w="2268"/>
        <w:gridCol w:w="3521"/>
        <w:gridCol w:w="2268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Кладбище традиционного захоронения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gramStart"/>
            <w:r w:rsidRPr="009367E9">
              <w:rPr>
                <w:color w:val="000000" w:themeColor="text1"/>
              </w:rPr>
              <w:t>га</w:t>
            </w:r>
            <w:proofErr w:type="gramEnd"/>
            <w:r w:rsidRPr="009367E9">
              <w:rPr>
                <w:color w:val="000000" w:themeColor="text1"/>
              </w:rPr>
              <w:t xml:space="preserve"> на 1000 чел.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0,24 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Кладбище </w:t>
            </w:r>
            <w:proofErr w:type="spellStart"/>
            <w:r w:rsidRPr="009367E9">
              <w:rPr>
                <w:color w:val="000000" w:themeColor="text1"/>
              </w:rPr>
              <w:t>урновых</w:t>
            </w:r>
            <w:proofErr w:type="spellEnd"/>
            <w:r w:rsidRPr="009367E9">
              <w:rPr>
                <w:color w:val="000000" w:themeColor="text1"/>
              </w:rPr>
              <w:t xml:space="preserve"> захоронений после кремации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proofErr w:type="gramStart"/>
            <w:r w:rsidRPr="009367E9">
              <w:rPr>
                <w:color w:val="000000" w:themeColor="text1"/>
              </w:rPr>
              <w:t>га</w:t>
            </w:r>
            <w:proofErr w:type="gramEnd"/>
            <w:r w:rsidRPr="009367E9">
              <w:rPr>
                <w:color w:val="000000" w:themeColor="text1"/>
              </w:rPr>
              <w:t xml:space="preserve"> на 1000 чел.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Бюро похоронного обслуживания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Дом траурных обрядов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A3" w:rsidRPr="009367E9" w:rsidRDefault="005674A3" w:rsidP="00222552">
            <w:pPr>
              <w:pStyle w:val="31"/>
              <w:rPr>
                <w:color w:val="000000" w:themeColor="text1"/>
              </w:rPr>
            </w:pPr>
          </w:p>
          <w:p w:rsidR="005674A3" w:rsidRPr="009367E9" w:rsidRDefault="005674A3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* Размер земельного участка для кладбища не может превышать 40 га.</w:t>
            </w:r>
          </w:p>
        </w:tc>
      </w:tr>
    </w:tbl>
    <w:p w:rsidR="00747818" w:rsidRPr="009367E9" w:rsidRDefault="00747818" w:rsidP="00747818">
      <w:pPr>
        <w:pStyle w:val="2"/>
        <w:rPr>
          <w:rFonts w:eastAsia="Calibri"/>
        </w:rPr>
      </w:pPr>
      <w:bookmarkStart w:id="41" w:name="_Toc529451913"/>
      <w:r w:rsidRPr="009367E9">
        <w:rPr>
          <w:rFonts w:eastAsia="Calibri"/>
        </w:rPr>
        <w:lastRenderedPageBreak/>
        <w:t>1.1</w:t>
      </w:r>
      <w:r w:rsidR="00ED2993" w:rsidRPr="009367E9">
        <w:rPr>
          <w:rFonts w:eastAsia="Calibri"/>
        </w:rPr>
        <w:t>8</w:t>
      </w:r>
      <w:r w:rsidRPr="009367E9">
        <w:rPr>
          <w:rFonts w:eastAsia="Calibri"/>
        </w:rPr>
        <w:t xml:space="preserve"> Объекты обеспечения населения услугами связи</w:t>
      </w:r>
      <w:bookmarkEnd w:id="41"/>
    </w:p>
    <w:p w:rsidR="00747818" w:rsidRPr="009367E9" w:rsidRDefault="00747818" w:rsidP="00747818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25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2764"/>
        <w:gridCol w:w="1904"/>
        <w:gridCol w:w="2528"/>
        <w:gridCol w:w="1783"/>
      </w:tblGrid>
      <w:tr w:rsidR="00B66413" w:rsidRPr="009367E9" w:rsidTr="0034072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045F0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Отделение почтовой связи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3C3DCC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66636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350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Телефонная сеть общего пользования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абонентских точек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абонентская точка на 1 квартиру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радиовещания и радиотрансляции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радиоточек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радиоточка на 1 квартиру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приема телевизионных программ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точек доступа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точка доступа на 1 квартиру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доступа к сети Интернет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точек доступа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точка доступа на 1 квартиру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Система оповещения РСЧС **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составе систем радиотрансляции либо в рамках строительства общественных и культурно-бытовых объектов ***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Пешеходная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Средства коллективного доступа для оказания услуг по передаче данных и предоставлению доступа к </w:t>
            </w:r>
            <w:r w:rsidRPr="009367E9">
              <w:rPr>
                <w:color w:val="000000" w:themeColor="text1"/>
              </w:rPr>
              <w:lastRenderedPageBreak/>
              <w:t xml:space="preserve">информационно-телекоммуникационной сети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Интернет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 без использования пользовательского оборудования абонента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 xml:space="preserve">Уровень обеспеченности, </w:t>
            </w:r>
            <w:r w:rsidRPr="009367E9">
              <w:rPr>
                <w:color w:val="000000" w:themeColor="text1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9367E9" w:rsidRDefault="004A719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9D" w:rsidRPr="00235C51" w:rsidRDefault="004A719D" w:rsidP="00235C51">
            <w:pPr>
              <w:pStyle w:val="31"/>
            </w:pPr>
          </w:p>
          <w:p w:rsidR="004A719D" w:rsidRPr="00235C51" w:rsidRDefault="004A719D" w:rsidP="00235C51">
            <w:pPr>
              <w:pStyle w:val="31"/>
            </w:pPr>
            <w:r w:rsidRPr="00235C51">
              <w:t>* Не распространяется на частные индивидуальные дома.</w:t>
            </w:r>
          </w:p>
          <w:p w:rsidR="005E6B76" w:rsidRPr="00235C51" w:rsidRDefault="004A719D" w:rsidP="005E6B76">
            <w:pPr>
              <w:pStyle w:val="31"/>
            </w:pPr>
            <w:r w:rsidRPr="00235C51">
              <w:t>**РСЧС</w:t>
            </w:r>
            <w:r w:rsidR="00DA43E1" w:rsidRPr="00235C51">
              <w:t xml:space="preserve"> – </w:t>
            </w:r>
            <w:r w:rsidRPr="00235C51">
              <w:t>единая государственная система предупреждения и ликвидации чрезвычайных ситуаций.</w:t>
            </w:r>
          </w:p>
          <w:p w:rsidR="004A719D" w:rsidRPr="00235C51" w:rsidRDefault="004A719D" w:rsidP="005E6B76">
            <w:pPr>
              <w:pStyle w:val="31"/>
            </w:pPr>
            <w:r w:rsidRPr="00235C51">
              <w:t xml:space="preserve">*** Системами, обеспечивающими подачу сигнала </w:t>
            </w:r>
            <w:r w:rsidR="005E6B76">
              <w:t>«</w:t>
            </w:r>
            <w:r w:rsidRPr="00235C51">
              <w:t>Внимание всем</w:t>
            </w:r>
            <w:r w:rsidR="005E6B76">
              <w:t>»</w:t>
            </w:r>
            <w:r w:rsidRPr="00235C51">
              <w:t>, должны быть оснащены объекты с одномоментным нахождением людей более 50 чел., а также социально значимые объекты и объекты жизнеобеспечения населения вне зависимости от одномоментного нахождения людей (в многоквартирных домах, гостиницах, общежитиях</w:t>
            </w:r>
            <w:r w:rsidR="00DA43E1" w:rsidRPr="00235C51">
              <w:t xml:space="preserve"> – </w:t>
            </w:r>
            <w:r w:rsidRPr="00235C51">
              <w:t>на каждых этажах).</w:t>
            </w:r>
          </w:p>
        </w:tc>
      </w:tr>
    </w:tbl>
    <w:p w:rsidR="00037C32" w:rsidRPr="009367E9" w:rsidRDefault="00037C32" w:rsidP="00037C32">
      <w:pPr>
        <w:pStyle w:val="2"/>
      </w:pPr>
      <w:bookmarkStart w:id="42" w:name="_Toc529451914"/>
      <w:r w:rsidRPr="009367E9">
        <w:t>1.19 Объекты архивных фондов</w:t>
      </w:r>
      <w:bookmarkEnd w:id="42"/>
    </w:p>
    <w:p w:rsidR="00000680" w:rsidRPr="009367E9" w:rsidRDefault="00000680" w:rsidP="00000680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26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74"/>
        <w:gridCol w:w="3833"/>
        <w:gridCol w:w="2395"/>
        <w:gridCol w:w="3781"/>
        <w:gridCol w:w="2395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A1390B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Муниципальный архив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9367E9" w:rsidRDefault="00000680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7378A2" w:rsidRDefault="007378A2" w:rsidP="007378A2"/>
    <w:p w:rsidR="00DB2179" w:rsidRPr="009367E9" w:rsidRDefault="00ED2993" w:rsidP="00DB2179">
      <w:pPr>
        <w:pStyle w:val="2"/>
      </w:pPr>
      <w:bookmarkStart w:id="43" w:name="_Toc529451915"/>
      <w:r w:rsidRPr="009367E9">
        <w:t>1.20</w:t>
      </w:r>
      <w:r w:rsidR="00DB2179" w:rsidRPr="009367E9">
        <w:t xml:space="preserve"> Объекты, необходимые для организации охраны общественного порядка</w:t>
      </w:r>
      <w:bookmarkEnd w:id="43"/>
    </w:p>
    <w:p w:rsidR="00DB2179" w:rsidRPr="009367E9" w:rsidRDefault="00DB2179" w:rsidP="00DB2179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27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68"/>
        <w:gridCol w:w="3681"/>
        <w:gridCol w:w="2585"/>
        <w:gridCol w:w="3625"/>
        <w:gridCol w:w="2319"/>
      </w:tblGrid>
      <w:tr w:rsidR="00B66413" w:rsidRPr="009367E9" w:rsidTr="00073BD3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073BD3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79" w:rsidRPr="009367E9" w:rsidRDefault="00DB2179" w:rsidP="00DB2179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B66413" w:rsidRPr="009367E9" w:rsidTr="00073BD3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D24AEA" w:rsidRDefault="00493B36" w:rsidP="00D24AEA">
            <w:pPr>
              <w:pStyle w:val="22"/>
            </w:pPr>
            <w:r w:rsidRPr="00D24AEA">
              <w:t>Отделение полиции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</w:t>
            </w:r>
            <w:r w:rsidRPr="009367E9">
              <w:rPr>
                <w:color w:val="000000" w:themeColor="text1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 xml:space="preserve">По заданию на </w:t>
            </w:r>
            <w:r w:rsidRPr="009367E9">
              <w:rPr>
                <w:color w:val="000000" w:themeColor="text1"/>
              </w:rPr>
              <w:lastRenderedPageBreak/>
              <w:t>проектирование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90</w:t>
            </w:r>
          </w:p>
        </w:tc>
      </w:tr>
      <w:tr w:rsidR="00B66413" w:rsidRPr="009367E9" w:rsidTr="00073BD3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D24AEA" w:rsidRDefault="00493B36" w:rsidP="00D24AEA">
            <w:pPr>
              <w:pStyle w:val="22"/>
            </w:pPr>
            <w:r w:rsidRPr="00D24AEA">
              <w:lastRenderedPageBreak/>
              <w:t>Опорный пункт охраны порядка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нормируемой площади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Радиус обслуживания, </w:t>
            </w:r>
            <w:proofErr w:type="gramStart"/>
            <w:r w:rsidRPr="009367E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B36" w:rsidRPr="009367E9" w:rsidRDefault="00493B36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750</w:t>
            </w:r>
          </w:p>
        </w:tc>
      </w:tr>
      <w:tr w:rsidR="00B66413" w:rsidRPr="009367E9" w:rsidTr="00073BD3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F3C" w:rsidRPr="009367E9" w:rsidRDefault="004C3F3C" w:rsidP="00222552">
            <w:pPr>
              <w:pStyle w:val="3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Примечание</w:t>
            </w:r>
          </w:p>
          <w:p w:rsidR="004C3F3C" w:rsidRPr="009367E9" w:rsidRDefault="004C3F3C" w:rsidP="00222552">
            <w:pPr>
              <w:pStyle w:val="3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Количество и границы административных участков определяются территориальными органами МВД России.</w:t>
            </w:r>
          </w:p>
        </w:tc>
      </w:tr>
    </w:tbl>
    <w:p w:rsidR="00050905" w:rsidRPr="009367E9" w:rsidRDefault="00ED2993" w:rsidP="00050905">
      <w:pPr>
        <w:pStyle w:val="2"/>
      </w:pPr>
      <w:bookmarkStart w:id="44" w:name="_Toc491768672"/>
      <w:bookmarkStart w:id="45" w:name="_Toc494105657"/>
      <w:bookmarkStart w:id="46" w:name="_Toc529451916"/>
      <w:r w:rsidRPr="009367E9">
        <w:t>1.21</w:t>
      </w:r>
      <w:r w:rsidR="00050905" w:rsidRPr="009367E9">
        <w:t xml:space="preserve"> Объекты культурного наследия</w:t>
      </w:r>
      <w:bookmarkEnd w:id="44"/>
      <w:bookmarkEnd w:id="45"/>
      <w:r w:rsidR="002C47AD" w:rsidRPr="009367E9">
        <w:t xml:space="preserve"> местного значения</w:t>
      </w:r>
      <w:bookmarkEnd w:id="46"/>
    </w:p>
    <w:p w:rsidR="00050905" w:rsidRPr="009367E9" w:rsidRDefault="00050905" w:rsidP="00050905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28</w:t>
        </w:r>
      </w:fldSimple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73"/>
        <w:gridCol w:w="4538"/>
        <w:gridCol w:w="5850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0672D7">
            <w:pPr>
              <w:pStyle w:val="211"/>
            </w:pPr>
            <w:r w:rsidRPr="009367E9">
              <w:t>Наименование объектов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0672D7">
            <w:pPr>
              <w:pStyle w:val="211"/>
            </w:pPr>
            <w:r w:rsidRPr="009367E9">
              <w:t>Предельные значения расчетных показателей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0672D7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0672D7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0672D7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культурного наследия местного значения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9367E9" w:rsidRDefault="007265FA" w:rsidP="007265FA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реестр_объектов_культ_насд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31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9367E9" w:rsidRDefault="00050905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F941A9" w:rsidRPr="009367E9" w:rsidRDefault="00ED2993" w:rsidP="00F941A9">
      <w:pPr>
        <w:pStyle w:val="2"/>
        <w:tabs>
          <w:tab w:val="left" w:pos="9218"/>
        </w:tabs>
      </w:pPr>
      <w:bookmarkStart w:id="47" w:name="_Toc529451917"/>
      <w:r w:rsidRPr="009367E9">
        <w:t>1.2</w:t>
      </w:r>
      <w:r w:rsidR="00596CD6" w:rsidRPr="009367E9">
        <w:t>2</w:t>
      </w:r>
      <w:r w:rsidR="00F941A9" w:rsidRPr="009367E9">
        <w:t xml:space="preserve"> Объекты, необходимые для организации снабжения населения топливом</w:t>
      </w:r>
      <w:bookmarkEnd w:id="47"/>
    </w:p>
    <w:p w:rsidR="00AD7A71" w:rsidRPr="009367E9" w:rsidRDefault="00AD7A71" w:rsidP="00AD7A71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29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14"/>
        <w:gridCol w:w="3684"/>
        <w:gridCol w:w="2348"/>
        <w:gridCol w:w="3684"/>
        <w:gridCol w:w="2348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Расчетный показатель 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Значение расчетного 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Наименование расчетного показателя, единица 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A71" w:rsidRPr="009367E9" w:rsidRDefault="00AD7A71" w:rsidP="00E7568D">
            <w:pPr>
              <w:pStyle w:val="211"/>
            </w:pPr>
            <w:r w:rsidRPr="009367E9">
              <w:t>Значение расчетного показателя</w:t>
            </w:r>
          </w:p>
        </w:tc>
      </w:tr>
      <w:tr w:rsidR="000F755F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Pr="009367E9" w:rsidRDefault="000F755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Склады хранения твердого топлива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Pr="009367E9" w:rsidRDefault="000F755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Pr="009367E9" w:rsidRDefault="000F755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Транспортная доступность, 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5F" w:rsidRPr="009367E9" w:rsidRDefault="000F755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30</w:t>
            </w:r>
          </w:p>
        </w:tc>
      </w:tr>
    </w:tbl>
    <w:p w:rsidR="00FB3F6A" w:rsidRPr="009367E9" w:rsidRDefault="00116827" w:rsidP="00FB3F6A">
      <w:pPr>
        <w:pStyle w:val="2"/>
      </w:pPr>
      <w:bookmarkStart w:id="48" w:name="_Toc529451918"/>
      <w:r w:rsidRPr="009367E9">
        <w:lastRenderedPageBreak/>
        <w:t>1.2</w:t>
      </w:r>
      <w:r w:rsidR="00596CD6" w:rsidRPr="009367E9">
        <w:t>3</w:t>
      </w:r>
      <w:r w:rsidR="00FB3F6A" w:rsidRPr="009367E9">
        <w:t xml:space="preserve"> Объекты в области обеспечения потребностей маломобильных групп населения</w:t>
      </w:r>
      <w:bookmarkEnd w:id="48"/>
    </w:p>
    <w:p w:rsidR="00A60747" w:rsidRPr="009367E9" w:rsidRDefault="00A60747" w:rsidP="00A60747">
      <w:pPr>
        <w:pStyle w:val="a7"/>
      </w:pPr>
      <w:r w:rsidRPr="009367E9">
        <w:t xml:space="preserve">Таблица </w:t>
      </w:r>
      <w:fldSimple w:instr=" SEQ Таблица \* ARABIC ">
        <w:r w:rsidR="00504A12">
          <w:rPr>
            <w:noProof/>
          </w:rPr>
          <w:t>30</w:t>
        </w:r>
      </w:fldSimple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6"/>
        <w:gridCol w:w="2001"/>
        <w:gridCol w:w="3626"/>
        <w:gridCol w:w="5358"/>
      </w:tblGrid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9D29D2">
            <w:pPr>
              <w:pStyle w:val="211"/>
            </w:pPr>
            <w:r w:rsidRPr="009367E9">
              <w:t>Наименование объектов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9D29D2">
            <w:pPr>
              <w:pStyle w:val="211"/>
            </w:pPr>
            <w:r w:rsidRPr="009367E9">
              <w:t>Предельные значения расчетных показателей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9D29D2">
            <w:pPr>
              <w:pStyle w:val="211"/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9D29D2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9D29D2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Стоянки (парковки) транспортных средств инвалидов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Доля мест для транспорта инвалидов на участке около или внутри зданий организации сферы услуг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10</w:t>
            </w:r>
            <w:r w:rsidR="00CC15DB">
              <w:rPr>
                <w:color w:val="000000" w:themeColor="text1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Максимальное расстояние от мест для стоянки (парковки) транспортных средств, управляемых инвалидами или перевозящих инвалидов до входов в предприятия, организации или в учреждения, доступные для инвалидов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 xml:space="preserve">50 м, до входов в жилые здания 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100 м</w:t>
            </w: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Специализированных мест для автотранспорта инвалидов на кресле-коляске на участке около или внутри зданий организации сферы услуг из расчета: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число мест на стоянке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число специализированных мест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39716C">
            <w:pPr>
              <w:pStyle w:val="22"/>
            </w:pPr>
            <w:r w:rsidRPr="009367E9">
              <w:t>до 100 включительно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>, но не менее одного места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39716C">
            <w:pPr>
              <w:pStyle w:val="22"/>
            </w:pPr>
            <w:r w:rsidRPr="009367E9">
              <w:t>от 101 до 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 мест и дополнительно 3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от количества мест свыше 100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39716C">
            <w:pPr>
              <w:pStyle w:val="22"/>
            </w:pPr>
            <w:r w:rsidRPr="009367E9">
              <w:t>от 201 до 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8 мест и дополнительно 2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от количества мест свыше 200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39716C">
            <w:pPr>
              <w:pStyle w:val="22"/>
            </w:pPr>
            <w:r w:rsidRPr="009367E9">
              <w:t>501 место и более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14 мест и дополнительно 1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от количества мест свыше 500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5E6B76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Места для людей на креслах-колясках в зрительных залах, на трибунах спортивно-зрелищных сооружений и других зрелищных объектах со стационарными местами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общего числа зрителей, в том числе:</w:t>
            </w:r>
          </w:p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0,75</w:t>
            </w:r>
            <w:r w:rsidR="00CC15DB">
              <w:rPr>
                <w:color w:val="000000" w:themeColor="text1"/>
              </w:rPr>
              <w:t xml:space="preserve"> %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для инвалидов, передвигающихся на креслах-колясках;</w:t>
            </w:r>
          </w:p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0,25</w:t>
            </w:r>
            <w:r w:rsidR="00CC15DB">
              <w:rPr>
                <w:color w:val="000000" w:themeColor="text1"/>
              </w:rPr>
              <w:t xml:space="preserve"> %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со свободным доступом повышенной комфортности (ширина места 0,5 м, ширина прохода между рядами не менее 0,65 м);</w:t>
            </w:r>
          </w:p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</w:t>
            </w:r>
            <w:r w:rsidR="00CC15DB">
              <w:rPr>
                <w:color w:val="000000" w:themeColor="text1"/>
              </w:rPr>
              <w:t xml:space="preserve"> %</w:t>
            </w:r>
            <w:r w:rsidR="000516B3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 xml:space="preserve">размещаемые в зоне действия системы усиления звука, в зоне видимости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бегущей строки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 или </w:t>
            </w:r>
            <w:proofErr w:type="spellStart"/>
            <w:r w:rsidRPr="009367E9">
              <w:rPr>
                <w:color w:val="000000" w:themeColor="text1"/>
              </w:rPr>
              <w:t>сурдопереводчика</w:t>
            </w:r>
            <w:proofErr w:type="spellEnd"/>
            <w:r w:rsidRPr="009367E9">
              <w:rPr>
                <w:color w:val="000000" w:themeColor="text1"/>
              </w:rPr>
              <w:t xml:space="preserve"> и зоне слышимости </w:t>
            </w:r>
            <w:proofErr w:type="spellStart"/>
            <w:r w:rsidRPr="009367E9">
              <w:rPr>
                <w:color w:val="000000" w:themeColor="text1"/>
              </w:rPr>
              <w:t>аудиокомментирования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9367E9" w:rsidRDefault="009D29D2" w:rsidP="00B10CDC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DA5F8A" w:rsidRPr="009367E9" w:rsidRDefault="00DA5F8A" w:rsidP="00DA5F8A">
      <w:pPr>
        <w:rPr>
          <w:color w:val="000000" w:themeColor="text1"/>
        </w:rPr>
        <w:sectPr w:rsidR="00DA5F8A" w:rsidRPr="009367E9" w:rsidSect="00C0649A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C457BB" w:rsidRPr="009367E9" w:rsidRDefault="00413292" w:rsidP="00C457BB">
      <w:pPr>
        <w:pStyle w:val="1"/>
      </w:pPr>
      <w:bookmarkStart w:id="49" w:name="_Toc529451919"/>
      <w:r>
        <w:lastRenderedPageBreak/>
        <w:t>2</w:t>
      </w:r>
      <w:r w:rsidR="00CB1337" w:rsidRPr="009367E9">
        <w:t xml:space="preserve"> МАТЕРИАЛЫ ПО ОБОСНОВАНИЮ РАСЧЕТНЫХ ПОКАЗАТЕЛЕЙ, СОДЕРЖАЩИХСЯ В ОСНОВНОЙ ЧАСТИ ПРОЕКТА МЕСТНЫХ НОРМАТИВОВ ГРАДОСТРОИТЕЛЬНОГО ПРОЕКТИРОВАНИЯ </w:t>
      </w:r>
      <w:r w:rsidR="004A68A1" w:rsidRPr="009367E9">
        <w:t>ОМСУКЧАНСКОГО ГОРОДСКОГО ОКРУГА</w:t>
      </w:r>
      <w:bookmarkEnd w:id="49"/>
    </w:p>
    <w:p w:rsidR="00926A00" w:rsidRPr="009367E9" w:rsidRDefault="00413292" w:rsidP="00926A00">
      <w:pPr>
        <w:pStyle w:val="2"/>
      </w:pPr>
      <w:bookmarkStart w:id="50" w:name="_Toc495248915"/>
      <w:bookmarkStart w:id="51" w:name="_Toc529451920"/>
      <w:r>
        <w:t>2.1</w:t>
      </w:r>
      <w:r w:rsidR="00926A00" w:rsidRPr="009367E9">
        <w:t xml:space="preserve"> Перечень объектов местного значения</w:t>
      </w:r>
      <w:bookmarkEnd w:id="50"/>
      <w:bookmarkEnd w:id="51"/>
    </w:p>
    <w:p w:rsidR="00926A00" w:rsidRPr="009367E9" w:rsidRDefault="00926A00" w:rsidP="00926A00">
      <w:pPr>
        <w:rPr>
          <w:color w:val="000000" w:themeColor="text1"/>
        </w:rPr>
      </w:pPr>
      <w:r w:rsidRPr="009367E9">
        <w:rPr>
          <w:color w:val="000000" w:themeColor="text1"/>
        </w:rPr>
        <w:t>Перечень объектов местного значения,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нормативно-правовых источников:</w:t>
      </w:r>
    </w:p>
    <w:p w:rsidR="00926A00" w:rsidRPr="009367E9" w:rsidRDefault="00926A00" w:rsidP="0034072D">
      <w:pPr>
        <w:pStyle w:val="010"/>
      </w:pPr>
      <w:r w:rsidRPr="009367E9">
        <w:t xml:space="preserve">Пункта 4 Статьи 29.2. </w:t>
      </w:r>
      <w:r w:rsidR="009B6EB8">
        <w:t>[</w:t>
      </w:r>
      <w:r w:rsidR="00776CED">
        <w:fldChar w:fldCharType="begin"/>
      </w:r>
      <w:r w:rsidR="00776CED">
        <w:instrText xml:space="preserve"> REF градостроит_кодекс_РФ \r \h  \* MERGEFORMAT </w:instrText>
      </w:r>
      <w:r w:rsidR="00776CED">
        <w:fldChar w:fldCharType="separate"/>
      </w:r>
      <w:r w:rsidR="00504A12">
        <w:t>1</w:t>
      </w:r>
      <w:r w:rsidR="00776CED">
        <w:fldChar w:fldCharType="end"/>
      </w:r>
      <w:r w:rsidR="009B6EB8">
        <w:t>]</w:t>
      </w:r>
      <w:r w:rsidRPr="009367E9">
        <w:t>;</w:t>
      </w:r>
    </w:p>
    <w:p w:rsidR="00926A00" w:rsidRPr="009367E9" w:rsidRDefault="00926A00" w:rsidP="0034072D">
      <w:pPr>
        <w:pStyle w:val="010"/>
      </w:pPr>
      <w:r w:rsidRPr="009367E9">
        <w:rPr>
          <w:rFonts w:eastAsia="TimesNewRomanPSMT"/>
        </w:rPr>
        <w:t xml:space="preserve">Статьи 16 </w:t>
      </w:r>
      <w:r w:rsidR="00812E93">
        <w:t>[</w:t>
      </w:r>
      <w:r w:rsidR="00776CED">
        <w:fldChar w:fldCharType="begin"/>
      </w:r>
      <w:r w:rsidR="00776CED">
        <w:instrText xml:space="preserve"> REF ФЗ_об_общ_принц_орг_местн_самоуправ \r \h  \* MERGEFORMAT </w:instrText>
      </w:r>
      <w:r w:rsidR="00776CED">
        <w:fldChar w:fldCharType="separate"/>
      </w:r>
      <w:r w:rsidR="00504A12">
        <w:t>4</w:t>
      </w:r>
      <w:r w:rsidR="00776CED">
        <w:fldChar w:fldCharType="end"/>
      </w:r>
      <w:r w:rsidR="00812E93">
        <w:t>]</w:t>
      </w:r>
      <w:r w:rsidRPr="009367E9">
        <w:t>;</w:t>
      </w:r>
    </w:p>
    <w:p w:rsidR="00926A00" w:rsidRPr="009367E9" w:rsidRDefault="00926A00" w:rsidP="0034072D">
      <w:pPr>
        <w:pStyle w:val="010"/>
      </w:pPr>
      <w:r w:rsidRPr="009367E9">
        <w:t xml:space="preserve">Статьи 8.1 </w:t>
      </w:r>
      <w:r w:rsidR="008F1420">
        <w:t>[</w:t>
      </w:r>
      <w:r w:rsidR="00776CED">
        <w:fldChar w:fldCharType="begin"/>
      </w:r>
      <w:r w:rsidR="00776CED">
        <w:instrText xml:space="preserve"> REF закон_маг_обл_о_град_деят_в_маг_обл \r \h  \* MERGEFORMAT </w:instrText>
      </w:r>
      <w:r w:rsidR="00776CED">
        <w:fldChar w:fldCharType="separate"/>
      </w:r>
      <w:r w:rsidR="00504A12">
        <w:t>11</w:t>
      </w:r>
      <w:r w:rsidR="00776CED">
        <w:fldChar w:fldCharType="end"/>
      </w:r>
      <w:r w:rsidR="008F1420">
        <w:t>];</w:t>
      </w:r>
    </w:p>
    <w:p w:rsidR="00C7226F" w:rsidRPr="009367E9" w:rsidRDefault="005027A1" w:rsidP="0034072D">
      <w:pPr>
        <w:pStyle w:val="010"/>
      </w:pPr>
      <w:r w:rsidRPr="009367E9">
        <w:t>Приложения</w:t>
      </w:r>
      <w:r w:rsidR="00C7226F" w:rsidRPr="009367E9">
        <w:t xml:space="preserve"> 6</w:t>
      </w:r>
      <w:r w:rsidR="001E63F6" w:rsidRPr="009367E9">
        <w:t xml:space="preserve"> к </w:t>
      </w:r>
      <w:r w:rsidR="00C7226F" w:rsidRPr="009367E9">
        <w:t xml:space="preserve">разделу 1.4. </w:t>
      </w:r>
      <w:r w:rsidR="008F1420">
        <w:t>[</w:t>
      </w:r>
      <w:r w:rsidR="00776CED">
        <w:fldChar w:fldCharType="begin"/>
      </w:r>
      <w:r w:rsidR="00776CED">
        <w:instrText xml:space="preserve"> REF рег_норм_град_проектирования \r \h  \* MERGEFORMAT </w:instrText>
      </w:r>
      <w:r w:rsidR="00776CED">
        <w:fldChar w:fldCharType="separate"/>
      </w:r>
      <w:r w:rsidR="00504A12">
        <w:t>13</w:t>
      </w:r>
      <w:r w:rsidR="00776CED">
        <w:fldChar w:fldCharType="end"/>
      </w:r>
      <w:r w:rsidR="008F1420">
        <w:t>]</w:t>
      </w:r>
      <w:r w:rsidR="0034072D">
        <w:t>.</w:t>
      </w:r>
    </w:p>
    <w:p w:rsidR="00926A00" w:rsidRPr="009367E9" w:rsidRDefault="00926A00" w:rsidP="00926A00">
      <w:pPr>
        <w:pStyle w:val="2"/>
      </w:pPr>
      <w:bookmarkStart w:id="52" w:name="_Toc468373866"/>
      <w:bookmarkStart w:id="53" w:name="_Toc495248916"/>
      <w:bookmarkStart w:id="54" w:name="_Toc529451921"/>
      <w:r w:rsidRPr="009367E9">
        <w:t>2.2 Система обслуживания</w:t>
      </w:r>
      <w:bookmarkEnd w:id="52"/>
      <w:bookmarkEnd w:id="53"/>
      <w:bookmarkEnd w:id="54"/>
    </w:p>
    <w:p w:rsidR="00E45B31" w:rsidRPr="009367E9" w:rsidRDefault="00E45B31" w:rsidP="00E45B31">
      <w:pPr>
        <w:rPr>
          <w:color w:val="000000" w:themeColor="text1"/>
        </w:rPr>
      </w:pPr>
      <w:bookmarkStart w:id="55" w:name="_Toc493078341"/>
      <w:bookmarkStart w:id="56" w:name="_Toc499715813"/>
      <w:r w:rsidRPr="009367E9">
        <w:rPr>
          <w:color w:val="000000" w:themeColor="text1"/>
        </w:rPr>
        <w:t>Для определения размещения объекта и его территориальной доступности используется система ступенчатости общественного обслуживания: учреждения и предприятия повседневного, периодического и эпизодического пользования. Данная градация определяет размещение объекта местного значения в системе обслуживания, его территориальную доступность.</w:t>
      </w:r>
    </w:p>
    <w:p w:rsidR="00431763" w:rsidRDefault="00431763" w:rsidP="00431763">
      <w:pPr>
        <w:rPr>
          <w:color w:val="000000" w:themeColor="text1"/>
        </w:rPr>
      </w:pPr>
      <w:r w:rsidRPr="009367E9">
        <w:rPr>
          <w:color w:val="000000" w:themeColor="text1"/>
        </w:rPr>
        <w:t>Территориальная доступность объектов местного значения повседневного пользования установлена требованиями законодательных и иных нормативно-правовых актов.</w:t>
      </w:r>
    </w:p>
    <w:p w:rsidR="0001232B" w:rsidRPr="009367E9" w:rsidRDefault="0001232B" w:rsidP="0001232B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Предельное значение </w:t>
      </w:r>
      <w:proofErr w:type="gramStart"/>
      <w:r w:rsidRPr="009367E9">
        <w:rPr>
          <w:color w:val="000000" w:themeColor="text1"/>
        </w:rPr>
        <w:t>показателя территориальной доступности объектов местного значения периодического пользования</w:t>
      </w:r>
      <w:proofErr w:type="gramEnd"/>
      <w:r w:rsidRPr="009367E9">
        <w:rPr>
          <w:color w:val="000000" w:themeColor="text1"/>
        </w:rPr>
        <w:t xml:space="preserve"> для Омсукчанского городского округа установлена</w:t>
      </w:r>
      <w:r>
        <w:rPr>
          <w:color w:val="000000" w:themeColor="text1"/>
        </w:rPr>
        <w:t xml:space="preserve"> из условия обеспечения жителей на уровне </w:t>
      </w:r>
      <w:r w:rsidR="0041524A">
        <w:rPr>
          <w:color w:val="000000" w:themeColor="text1"/>
        </w:rPr>
        <w:t xml:space="preserve">каждого </w:t>
      </w:r>
      <w:r>
        <w:rPr>
          <w:color w:val="000000" w:themeColor="text1"/>
        </w:rPr>
        <w:t xml:space="preserve">поселка </w:t>
      </w:r>
      <w:r w:rsidRPr="009367E9">
        <w:rPr>
          <w:color w:val="000000" w:themeColor="text1"/>
        </w:rPr>
        <w:t xml:space="preserve">учреждениями и предприятиями периодического пользования. Транспортная доступность объектов местного значения периодического пользования для Омсукчанского городского округа принимается </w:t>
      </w:r>
      <w:proofErr w:type="gramStart"/>
      <w:r w:rsidRPr="009367E9">
        <w:rPr>
          <w:color w:val="000000" w:themeColor="text1"/>
        </w:rPr>
        <w:t>равной</w:t>
      </w:r>
      <w:proofErr w:type="gramEnd"/>
      <w:r w:rsidRPr="009367E9">
        <w:rPr>
          <w:color w:val="000000" w:themeColor="text1"/>
        </w:rPr>
        <w:t xml:space="preserve"> 30 минутам. </w:t>
      </w:r>
    </w:p>
    <w:p w:rsidR="0001232B" w:rsidRDefault="00961A52" w:rsidP="00961A52">
      <w:r>
        <w:t>Поселок городского типа Омсукчан</w:t>
      </w:r>
      <w:r w:rsidR="0041524A">
        <w:t xml:space="preserve">, как </w:t>
      </w:r>
      <w:r>
        <w:t xml:space="preserve">административный центр Омсукчанского городского округа, концентрирует в себе объекты местного значения эпизодического пользования. Транспортная доступность объектов местного значения эпизодического пользования для населенных пунктов Омсукчанского городского округа установлена на основании анализа расстояний между </w:t>
      </w:r>
      <w:proofErr w:type="spellStart"/>
      <w:r>
        <w:t>пгт</w:t>
      </w:r>
      <w:proofErr w:type="spellEnd"/>
      <w:r>
        <w:t xml:space="preserve"> Омсукчан и </w:t>
      </w:r>
      <w:proofErr w:type="spellStart"/>
      <w:r>
        <w:t>пгт</w:t>
      </w:r>
      <w:proofErr w:type="spellEnd"/>
      <w:r>
        <w:t xml:space="preserve"> Дукат. </w:t>
      </w:r>
      <w:r w:rsidR="0001232B">
        <w:t xml:space="preserve">Данное расстояние составляет 37 км. </w:t>
      </w:r>
      <w:proofErr w:type="gramStart"/>
      <w:r>
        <w:t>Транспортная доступность объектов местного значения эпизодического пользования</w:t>
      </w:r>
      <w:r w:rsidR="0041524A">
        <w:t>,</w:t>
      </w:r>
      <w:r>
        <w:t xml:space="preserve"> для населенных пунктов </w:t>
      </w:r>
      <w:r w:rsidR="0001232B">
        <w:t>городского округа</w:t>
      </w:r>
      <w:r w:rsidR="0041524A">
        <w:t>,</w:t>
      </w:r>
      <w:r w:rsidR="0001232B">
        <w:t xml:space="preserve"> принимается равной 4</w:t>
      </w:r>
      <w:r>
        <w:t>0 минутам (</w:t>
      </w:r>
      <w:r w:rsidR="0001232B">
        <w:t>37 км при скорости движения 60</w:t>
      </w:r>
      <w:r>
        <w:t xml:space="preserve"> км/ч). </w:t>
      </w:r>
      <w:proofErr w:type="gramEnd"/>
    </w:p>
    <w:p w:rsidR="00961A52" w:rsidRPr="0001232B" w:rsidRDefault="00961A52" w:rsidP="0001232B">
      <w:r>
        <w:t>Данные значения транспортной доступности устанавливаются в случае, если законодательными и иными нормативными правовыми актами (более высокого порядка) не установлены другие значения транспортной доступности объектов периодического и эпизодического пользования.</w:t>
      </w:r>
    </w:p>
    <w:p w:rsidR="00431763" w:rsidRPr="009367E9" w:rsidRDefault="000E5ECF" w:rsidP="00EF241B">
      <w:pPr>
        <w:rPr>
          <w:color w:val="000000" w:themeColor="text1"/>
        </w:rPr>
      </w:pPr>
      <w:r w:rsidRPr="009367E9">
        <w:rPr>
          <w:color w:val="000000" w:themeColor="text1"/>
        </w:rPr>
        <w:lastRenderedPageBreak/>
        <w:t xml:space="preserve">Нормативы радиусов обслуживания, пешеходной и транспортной доступности до учреждений и предприятий обслуживания эпизодического и периодического обслуживания не устанавливаются на перечень населенных пунктов и территорий, отнесенных к труднодоступным и отдаленным местностям в соответствии с требованиями </w:t>
      </w:r>
      <w:r w:rsidR="0094181E" w:rsidRPr="0094181E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94181E">
        <w:rPr>
          <w:color w:val="000000" w:themeColor="text1"/>
        </w:rPr>
        <w:instrText xml:space="preserve"> REF закон_о_труднодоступных_местах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10</w:t>
      </w:r>
      <w:r w:rsidR="00A06300">
        <w:rPr>
          <w:color w:val="000000" w:themeColor="text1"/>
        </w:rPr>
        <w:fldChar w:fldCharType="end"/>
      </w:r>
      <w:r w:rsidR="0094181E" w:rsidRPr="0094181E">
        <w:rPr>
          <w:color w:val="000000" w:themeColor="text1"/>
        </w:rPr>
        <w:t>]</w:t>
      </w:r>
      <w:r w:rsidRPr="009367E9">
        <w:rPr>
          <w:color w:val="000000" w:themeColor="text1"/>
        </w:rPr>
        <w:t>.</w:t>
      </w:r>
    </w:p>
    <w:p w:rsidR="003F2FD5" w:rsidRPr="009367E9" w:rsidRDefault="00413292" w:rsidP="003F2FD5">
      <w:pPr>
        <w:pStyle w:val="2"/>
      </w:pPr>
      <w:bookmarkStart w:id="57" w:name="_Toc529451922"/>
      <w:r>
        <w:t>2.3</w:t>
      </w:r>
      <w:r w:rsidR="003F2FD5" w:rsidRPr="009367E9">
        <w:t xml:space="preserve"> Прогноз численности населения</w:t>
      </w:r>
      <w:r w:rsidR="00387C6C" w:rsidRPr="009367E9">
        <w:t xml:space="preserve"> </w:t>
      </w:r>
      <w:proofErr w:type="spellStart"/>
      <w:r w:rsidR="00387C6C" w:rsidRPr="009367E9">
        <w:t>Омсукчанского</w:t>
      </w:r>
      <w:bookmarkEnd w:id="55"/>
      <w:r w:rsidR="003F2FD5" w:rsidRPr="009367E9">
        <w:t>городского</w:t>
      </w:r>
      <w:proofErr w:type="spellEnd"/>
      <w:r w:rsidR="003F2FD5" w:rsidRPr="009367E9">
        <w:t xml:space="preserve"> округа</w:t>
      </w:r>
      <w:bookmarkEnd w:id="56"/>
      <w:bookmarkEnd w:id="57"/>
    </w:p>
    <w:p w:rsidR="003F2FD5" w:rsidRPr="009367E9" w:rsidRDefault="003F2FD5" w:rsidP="003F2FD5">
      <w:pPr>
        <w:rPr>
          <w:color w:val="000000" w:themeColor="text1"/>
        </w:rPr>
      </w:pPr>
      <w:r w:rsidRPr="009367E9">
        <w:rPr>
          <w:color w:val="000000" w:themeColor="text1"/>
        </w:rPr>
        <w:t>Стратегией социально-экономического</w:t>
      </w:r>
      <w:r w:rsidR="003D396C" w:rsidRPr="009367E9">
        <w:rPr>
          <w:color w:val="000000" w:themeColor="text1"/>
        </w:rPr>
        <w:t xml:space="preserve"> развития </w:t>
      </w:r>
      <w:r w:rsidR="00C20060" w:rsidRPr="009367E9">
        <w:rPr>
          <w:color w:val="000000" w:themeColor="text1"/>
        </w:rPr>
        <w:t>Омсукчанского городского округа</w:t>
      </w:r>
      <w:r w:rsidR="003D396C" w:rsidRPr="009367E9">
        <w:rPr>
          <w:color w:val="000000" w:themeColor="text1"/>
        </w:rPr>
        <w:t xml:space="preserve"> до 2025</w:t>
      </w:r>
      <w:r w:rsidRPr="009367E9">
        <w:rPr>
          <w:color w:val="000000" w:themeColor="text1"/>
        </w:rPr>
        <w:t xml:space="preserve"> года приняты следующие прогнозные значения численн</w:t>
      </w:r>
      <w:r w:rsidR="003D396C" w:rsidRPr="009367E9">
        <w:rPr>
          <w:color w:val="000000" w:themeColor="text1"/>
        </w:rPr>
        <w:t>ости населения</w:t>
      </w:r>
      <w:r w:rsidRPr="009367E9">
        <w:rPr>
          <w:color w:val="000000" w:themeColor="text1"/>
        </w:rPr>
        <w:t>:</w:t>
      </w:r>
    </w:p>
    <w:p w:rsidR="006113B2" w:rsidRPr="009367E9" w:rsidRDefault="006113B2" w:rsidP="00B74D28">
      <w:pPr>
        <w:pStyle w:val="010"/>
      </w:pPr>
      <w:r w:rsidRPr="009367E9">
        <w:t>на 2020 год</w:t>
      </w:r>
      <w:r w:rsidR="00DA43E1" w:rsidRPr="009367E9">
        <w:t xml:space="preserve"> – </w:t>
      </w:r>
      <w:r w:rsidRPr="009367E9">
        <w:rPr>
          <w:rFonts w:eastAsiaTheme="minorEastAsia"/>
          <w:lang w:eastAsia="ru-RU"/>
        </w:rPr>
        <w:t xml:space="preserve">5037 </w:t>
      </w:r>
      <w:r w:rsidRPr="009367E9">
        <w:t>чел.;</w:t>
      </w:r>
    </w:p>
    <w:p w:rsidR="003F2FD5" w:rsidRPr="009367E9" w:rsidRDefault="006113B2" w:rsidP="00B74D28">
      <w:pPr>
        <w:pStyle w:val="010"/>
      </w:pPr>
      <w:r w:rsidRPr="009367E9">
        <w:t>на 2025 год</w:t>
      </w:r>
      <w:r w:rsidR="00DA43E1" w:rsidRPr="009367E9">
        <w:t xml:space="preserve"> – </w:t>
      </w:r>
      <w:r w:rsidRPr="009367E9">
        <w:t>4879чел.</w:t>
      </w:r>
    </w:p>
    <w:p w:rsidR="00B74D28" w:rsidRDefault="003F2FD5" w:rsidP="003F2FD5">
      <w:pPr>
        <w:rPr>
          <w:color w:val="000000" w:themeColor="text1"/>
        </w:rPr>
      </w:pPr>
      <w:r w:rsidRPr="009367E9">
        <w:rPr>
          <w:color w:val="000000" w:themeColor="text1"/>
        </w:rPr>
        <w:t>Фактическая численность населения</w:t>
      </w:r>
      <w:r w:rsidR="00B74D28">
        <w:rPr>
          <w:color w:val="000000" w:themeColor="text1"/>
        </w:rPr>
        <w:t xml:space="preserve"> городского округа на 01.01.201</w:t>
      </w:r>
      <w:r w:rsidR="00B74D28" w:rsidRPr="00B74D28">
        <w:rPr>
          <w:color w:val="000000" w:themeColor="text1"/>
        </w:rPr>
        <w:t>8</w:t>
      </w:r>
      <w:r w:rsidRPr="009367E9">
        <w:rPr>
          <w:color w:val="000000" w:themeColor="text1"/>
        </w:rPr>
        <w:t xml:space="preserve"> г. составляет </w:t>
      </w:r>
      <w:r w:rsidR="00B74D28">
        <w:rPr>
          <w:color w:val="000000" w:themeColor="text1"/>
        </w:rPr>
        <w:t>5053</w:t>
      </w:r>
      <w:r w:rsidRPr="009367E9">
        <w:rPr>
          <w:color w:val="000000" w:themeColor="text1"/>
        </w:rPr>
        <w:t xml:space="preserve"> чел. </w:t>
      </w:r>
    </w:p>
    <w:p w:rsidR="00B74D28" w:rsidRDefault="00B74D28" w:rsidP="003F2FD5">
      <w:pPr>
        <w:rPr>
          <w:color w:val="000000" w:themeColor="text1"/>
        </w:rPr>
      </w:pPr>
      <w:r>
        <w:rPr>
          <w:color w:val="000000" w:themeColor="text1"/>
        </w:rPr>
        <w:t>Так как прогнозная численность населения городского округа имеет отрицательную динамику, для определения расчетных показателей</w:t>
      </w:r>
      <w:r w:rsidR="00E2261A">
        <w:rPr>
          <w:color w:val="000000" w:themeColor="text1"/>
        </w:rPr>
        <w:t xml:space="preserve"> минимально допустимого уровня обеспеченности объектами местного значения</w:t>
      </w:r>
      <w:r>
        <w:rPr>
          <w:color w:val="000000" w:themeColor="text1"/>
        </w:rPr>
        <w:t xml:space="preserve"> использовалась текущая численность населения </w:t>
      </w:r>
      <w:proofErr w:type="spellStart"/>
      <w:r w:rsidR="00E2261A" w:rsidRPr="009367E9">
        <w:rPr>
          <w:color w:val="000000" w:themeColor="text1"/>
        </w:rPr>
        <w:t>Омсукчанского</w:t>
      </w:r>
      <w:r>
        <w:rPr>
          <w:color w:val="000000" w:themeColor="text1"/>
        </w:rPr>
        <w:t>городского</w:t>
      </w:r>
      <w:proofErr w:type="spellEnd"/>
      <w:r>
        <w:rPr>
          <w:color w:val="000000" w:themeColor="text1"/>
        </w:rPr>
        <w:t xml:space="preserve"> округа.</w:t>
      </w:r>
    </w:p>
    <w:p w:rsidR="00B74D28" w:rsidRPr="00E2261A" w:rsidRDefault="00E2261A" w:rsidP="003F2FD5">
      <w:pPr>
        <w:rPr>
          <w:color w:val="000000" w:themeColor="text1"/>
        </w:rPr>
      </w:pPr>
      <w:r>
        <w:rPr>
          <w:color w:val="000000" w:themeColor="text1"/>
        </w:rPr>
        <w:t xml:space="preserve">Значения численности населения городского округа, в том числе половозрастной состав населения были получены из </w:t>
      </w:r>
      <w:r w:rsidRPr="00E2261A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База_данных_Магадан_обл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30</w:t>
      </w:r>
      <w:r w:rsidR="00A06300">
        <w:rPr>
          <w:color w:val="000000" w:themeColor="text1"/>
        </w:rPr>
        <w:fldChar w:fldCharType="end"/>
      </w:r>
      <w:r w:rsidRPr="00E2261A">
        <w:rPr>
          <w:color w:val="000000" w:themeColor="text1"/>
        </w:rPr>
        <w:t>]</w:t>
      </w:r>
      <w:r>
        <w:rPr>
          <w:color w:val="000000" w:themeColor="text1"/>
        </w:rPr>
        <w:t>.</w:t>
      </w:r>
    </w:p>
    <w:p w:rsidR="00CF5454" w:rsidRPr="009367E9" w:rsidRDefault="00446B4E" w:rsidP="00C457BB">
      <w:pPr>
        <w:pStyle w:val="2"/>
      </w:pPr>
      <w:bookmarkStart w:id="58" w:name="_Toc529451923"/>
      <w:r w:rsidRPr="009367E9">
        <w:t>2.4</w:t>
      </w:r>
      <w:r w:rsidR="00CF5454" w:rsidRPr="009367E9">
        <w:t xml:space="preserve">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</w:r>
      <w:bookmarkEnd w:id="58"/>
    </w:p>
    <w:p w:rsidR="00C457BB" w:rsidRPr="009367E9" w:rsidRDefault="00C457BB" w:rsidP="00CF5454">
      <w:pPr>
        <w:pStyle w:val="143"/>
      </w:pPr>
      <w:bookmarkStart w:id="59" w:name="_Toc529451924"/>
      <w:r w:rsidRPr="009367E9">
        <w:t>2.</w:t>
      </w:r>
      <w:r w:rsidR="00446B4E" w:rsidRPr="009367E9">
        <w:t>4</w:t>
      </w:r>
      <w:r w:rsidR="00CF5454" w:rsidRPr="009367E9">
        <w:t>.</w:t>
      </w:r>
      <w:r w:rsidRPr="009367E9">
        <w:t>1 Объекты электроснабжения</w:t>
      </w:r>
      <w:bookmarkEnd w:id="59"/>
    </w:p>
    <w:p w:rsidR="0056388E" w:rsidRPr="0039716C" w:rsidRDefault="0056388E" w:rsidP="00675F98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Укрупненные показатели электропотребления приняты по приложению Л </w:t>
      </w:r>
      <w:r w:rsidR="00B0039B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B0039B">
        <w:rPr>
          <w:color w:val="000000" w:themeColor="text1"/>
        </w:rPr>
        <w:instrText xml:space="preserve"> REF СП_ГРАДОСТРОИТЕЛЬСТВО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19</w:t>
      </w:r>
      <w:r w:rsidR="00A06300">
        <w:rPr>
          <w:color w:val="000000" w:themeColor="text1"/>
        </w:rPr>
        <w:fldChar w:fldCharType="end"/>
      </w:r>
      <w:r w:rsidR="00B0039B">
        <w:rPr>
          <w:color w:val="000000" w:themeColor="text1"/>
        </w:rPr>
        <w:t>]</w:t>
      </w:r>
      <w:r w:rsidR="0039716C">
        <w:rPr>
          <w:color w:val="000000" w:themeColor="text1"/>
        </w:rPr>
        <w:t>.</w:t>
      </w:r>
    </w:p>
    <w:p w:rsidR="00741905" w:rsidRPr="009367E9" w:rsidRDefault="00741905" w:rsidP="00741905">
      <w:pPr>
        <w:pStyle w:val="143"/>
      </w:pPr>
      <w:bookmarkStart w:id="60" w:name="_Toc491768694"/>
      <w:bookmarkStart w:id="61" w:name="_Toc494105668"/>
      <w:bookmarkStart w:id="62" w:name="_Toc529451925"/>
      <w:r w:rsidRPr="009367E9">
        <w:t>2.</w:t>
      </w:r>
      <w:r w:rsidR="00446B4E" w:rsidRPr="009367E9">
        <w:t>4</w:t>
      </w:r>
      <w:r w:rsidRPr="009367E9">
        <w:t>.2 Объекты теплоснабжения</w:t>
      </w:r>
      <w:bookmarkEnd w:id="60"/>
      <w:bookmarkEnd w:id="61"/>
      <w:bookmarkEnd w:id="62"/>
    </w:p>
    <w:p w:rsidR="00741905" w:rsidRPr="009367E9" w:rsidRDefault="00741905" w:rsidP="00741905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Нормируемая (базовая) удельная характеристика расхода тепловой энергии на отопление и вентиляцию зданий принята по таблицам 13 и 14 </w:t>
      </w:r>
      <w:r w:rsidR="00907D6F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907D6F">
        <w:rPr>
          <w:color w:val="000000" w:themeColor="text1"/>
        </w:rPr>
        <w:instrText xml:space="preserve"> REF СП_тепловая_защита_зданий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23</w:t>
      </w:r>
      <w:r w:rsidR="00A06300">
        <w:rPr>
          <w:color w:val="000000" w:themeColor="text1"/>
        </w:rPr>
        <w:fldChar w:fldCharType="end"/>
      </w:r>
      <w:r w:rsidR="00907D6F">
        <w:rPr>
          <w:color w:val="000000" w:themeColor="text1"/>
        </w:rPr>
        <w:t>]</w:t>
      </w:r>
      <w:r w:rsidRPr="009367E9">
        <w:rPr>
          <w:color w:val="000000" w:themeColor="text1"/>
        </w:rPr>
        <w:t>.</w:t>
      </w:r>
    </w:p>
    <w:p w:rsidR="00DB4768" w:rsidRPr="009367E9" w:rsidRDefault="00DF624F" w:rsidP="00DB4768">
      <w:pPr>
        <w:pStyle w:val="143"/>
      </w:pPr>
      <w:bookmarkStart w:id="63" w:name="_Toc529451926"/>
      <w:r w:rsidRPr="009367E9">
        <w:t>2.</w:t>
      </w:r>
      <w:r w:rsidR="00446B4E" w:rsidRPr="009367E9">
        <w:t>4</w:t>
      </w:r>
      <w:r w:rsidR="00DB4768" w:rsidRPr="009367E9">
        <w:t>.3 Объекты газоснабжения</w:t>
      </w:r>
      <w:bookmarkEnd w:id="63"/>
    </w:p>
    <w:p w:rsidR="00DB4768" w:rsidRPr="009367E9" w:rsidRDefault="00DB4768" w:rsidP="00DB4768">
      <w:pPr>
        <w:rPr>
          <w:color w:val="000000" w:themeColor="text1"/>
        </w:rPr>
      </w:pPr>
      <w:r w:rsidRPr="009367E9">
        <w:rPr>
          <w:color w:val="000000" w:themeColor="text1"/>
        </w:rPr>
        <w:t>Укрупненные показатели потребления газа при теплоте сгорания газа 34 МДж/м</w:t>
      </w:r>
      <w:r w:rsidRPr="009367E9">
        <w:rPr>
          <w:color w:val="000000" w:themeColor="text1"/>
          <w:vertAlign w:val="superscript"/>
        </w:rPr>
        <w:t>3</w:t>
      </w:r>
      <w:r w:rsidRPr="009367E9">
        <w:rPr>
          <w:color w:val="000000" w:themeColor="text1"/>
        </w:rPr>
        <w:t xml:space="preserve"> (8000 ккал/м</w:t>
      </w:r>
      <w:r w:rsidRPr="009367E9">
        <w:rPr>
          <w:color w:val="000000" w:themeColor="text1"/>
          <w:vertAlign w:val="superscript"/>
        </w:rPr>
        <w:t>3</w:t>
      </w:r>
      <w:r w:rsidRPr="009367E9">
        <w:rPr>
          <w:color w:val="000000" w:themeColor="text1"/>
        </w:rPr>
        <w:t xml:space="preserve">) приняты в соответствии с </w:t>
      </w:r>
      <w:r w:rsidR="007B0765" w:rsidRPr="009367E9">
        <w:rPr>
          <w:color w:val="000000" w:themeColor="text1"/>
        </w:rPr>
        <w:t>п.</w:t>
      </w:r>
      <w:r w:rsidRPr="009367E9">
        <w:rPr>
          <w:color w:val="000000" w:themeColor="text1"/>
        </w:rPr>
        <w:t xml:space="preserve">3.12 </w:t>
      </w:r>
      <w:r w:rsidR="00990EC1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990EC1">
        <w:rPr>
          <w:color w:val="000000" w:themeColor="text1"/>
        </w:rPr>
        <w:instrText xml:space="preserve"> REF общ_положения_по_проект_и_стр_газораспр_ \r \h </w:instrText>
      </w:r>
      <w:r w:rsidR="00C0649A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26</w:t>
      </w:r>
      <w:r w:rsidR="00A06300">
        <w:rPr>
          <w:color w:val="000000" w:themeColor="text1"/>
        </w:rPr>
        <w:fldChar w:fldCharType="end"/>
      </w:r>
      <w:r w:rsidR="00990EC1">
        <w:rPr>
          <w:color w:val="000000" w:themeColor="text1"/>
        </w:rPr>
        <w:t>]</w:t>
      </w:r>
      <w:r w:rsidRPr="009367E9">
        <w:rPr>
          <w:color w:val="000000" w:themeColor="text1"/>
        </w:rPr>
        <w:t>.</w:t>
      </w:r>
    </w:p>
    <w:p w:rsidR="00DB4768" w:rsidRPr="009367E9" w:rsidRDefault="00DB4768" w:rsidP="00DB4768">
      <w:pPr>
        <w:pStyle w:val="143"/>
      </w:pPr>
      <w:bookmarkStart w:id="64" w:name="_Toc491768696"/>
      <w:bookmarkStart w:id="65" w:name="_Toc494105670"/>
      <w:bookmarkStart w:id="66" w:name="_Toc529451927"/>
      <w:r w:rsidRPr="009367E9">
        <w:lastRenderedPageBreak/>
        <w:t>2.</w:t>
      </w:r>
      <w:r w:rsidR="00446B4E" w:rsidRPr="009367E9">
        <w:t>4</w:t>
      </w:r>
      <w:r w:rsidR="00413292">
        <w:t>.4</w:t>
      </w:r>
      <w:r w:rsidRPr="009367E9">
        <w:t xml:space="preserve"> Объекты водоснабжения</w:t>
      </w:r>
      <w:bookmarkEnd w:id="64"/>
      <w:bookmarkEnd w:id="65"/>
      <w:bookmarkEnd w:id="66"/>
    </w:p>
    <w:p w:rsidR="00632EE2" w:rsidRPr="009367E9" w:rsidRDefault="00632EE2" w:rsidP="00632EE2">
      <w:pPr>
        <w:pStyle w:val="143"/>
        <w:outlineLvl w:val="9"/>
        <w:rPr>
          <w:rFonts w:eastAsiaTheme="minorHAnsi"/>
          <w:b w:val="0"/>
          <w:bCs w:val="0"/>
        </w:rPr>
      </w:pPr>
      <w:bookmarkStart w:id="67" w:name="_Toc491768697"/>
      <w:bookmarkStart w:id="68" w:name="_Toc494105671"/>
      <w:r w:rsidRPr="009367E9">
        <w:rPr>
          <w:rFonts w:eastAsiaTheme="minorHAnsi"/>
          <w:b w:val="0"/>
          <w:bCs w:val="0"/>
        </w:rPr>
        <w:t>Удельное среднесуточное водопотребление принято согласно Приложению 14 к разделу 3.4.2</w:t>
      </w:r>
      <w:r w:rsidR="00FB4B13">
        <w:rPr>
          <w:rFonts w:eastAsiaTheme="minorHAnsi"/>
          <w:b w:val="0"/>
          <w:bCs w:val="0"/>
        </w:rPr>
        <w:t>.</w:t>
      </w:r>
      <w:r w:rsidR="008F1420" w:rsidRPr="008F1420">
        <w:rPr>
          <w:b w:val="0"/>
        </w:rPr>
        <w:t>[</w:t>
      </w:r>
      <w:r w:rsidR="00776CED">
        <w:fldChar w:fldCharType="begin"/>
      </w:r>
      <w:r w:rsidR="00776CED">
        <w:instrText xml:space="preserve"> REF рег_норм_град_проектирования \r \h  \* MERGEFORMAT </w:instrText>
      </w:r>
      <w:r w:rsidR="00776CED">
        <w:fldChar w:fldCharType="separate"/>
      </w:r>
      <w:r w:rsidR="00504A12" w:rsidRPr="00504A12">
        <w:rPr>
          <w:b w:val="0"/>
        </w:rPr>
        <w:t>13</w:t>
      </w:r>
      <w:r w:rsidR="00776CED">
        <w:fldChar w:fldCharType="end"/>
      </w:r>
      <w:r w:rsidR="008F1420" w:rsidRPr="008F1420">
        <w:rPr>
          <w:b w:val="0"/>
        </w:rPr>
        <w:t>]</w:t>
      </w:r>
      <w:r w:rsidR="0039716C">
        <w:rPr>
          <w:b w:val="0"/>
        </w:rPr>
        <w:t>.</w:t>
      </w:r>
    </w:p>
    <w:p w:rsidR="00DB4768" w:rsidRPr="009367E9" w:rsidRDefault="00DB4768" w:rsidP="00DB4768">
      <w:pPr>
        <w:pStyle w:val="143"/>
      </w:pPr>
      <w:bookmarkStart w:id="69" w:name="_Toc529451928"/>
      <w:r w:rsidRPr="009367E9">
        <w:t>2.</w:t>
      </w:r>
      <w:r w:rsidR="00446B4E" w:rsidRPr="009367E9">
        <w:t>4</w:t>
      </w:r>
      <w:r w:rsidRPr="009367E9">
        <w:t>.5 Объекты водоотведения</w:t>
      </w:r>
      <w:bookmarkEnd w:id="67"/>
      <w:bookmarkEnd w:id="68"/>
      <w:bookmarkEnd w:id="69"/>
    </w:p>
    <w:p w:rsidR="002C38A6" w:rsidRPr="009367E9" w:rsidRDefault="002C38A6" w:rsidP="002C38A6">
      <w:pPr>
        <w:rPr>
          <w:color w:val="000000" w:themeColor="text1"/>
        </w:rPr>
      </w:pPr>
      <w:r w:rsidRPr="009367E9">
        <w:rPr>
          <w:color w:val="000000" w:themeColor="text1"/>
        </w:rPr>
        <w:t>Удельное среднесуточное водоотведение бытовых сточных вод принято равным удельному среднесуточному водопотреблению.</w:t>
      </w:r>
    </w:p>
    <w:p w:rsidR="002C38A6" w:rsidRPr="009367E9" w:rsidRDefault="002C38A6" w:rsidP="002C38A6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>Суточный объем поверхностного стока, поступающий на очистные сооружения с территорий жилых и общественно-деловых зон принят</w:t>
      </w:r>
      <w:proofErr w:type="gramEnd"/>
      <w:r w:rsidRPr="009367E9">
        <w:rPr>
          <w:color w:val="000000" w:themeColor="text1"/>
        </w:rPr>
        <w:t xml:space="preserve"> по </w:t>
      </w:r>
      <w:r w:rsidR="007B0765" w:rsidRPr="009367E9">
        <w:rPr>
          <w:color w:val="000000" w:themeColor="text1"/>
        </w:rPr>
        <w:t xml:space="preserve">п. </w:t>
      </w:r>
      <w:r w:rsidRPr="009367E9">
        <w:rPr>
          <w:color w:val="000000" w:themeColor="text1"/>
        </w:rPr>
        <w:t xml:space="preserve">12.16 </w:t>
      </w:r>
      <w:r w:rsidR="00B0039B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B0039B">
        <w:rPr>
          <w:color w:val="000000" w:themeColor="text1"/>
        </w:rPr>
        <w:instrText xml:space="preserve"> REF СП_ГРАДОСТРОИТЕЛЬСТВО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19</w:t>
      </w:r>
      <w:r w:rsidR="00A06300">
        <w:rPr>
          <w:color w:val="000000" w:themeColor="text1"/>
        </w:rPr>
        <w:fldChar w:fldCharType="end"/>
      </w:r>
      <w:r w:rsidR="00B0039B">
        <w:rPr>
          <w:color w:val="000000" w:themeColor="text1"/>
        </w:rPr>
        <w:t>]</w:t>
      </w:r>
      <w:r w:rsidR="0039716C">
        <w:rPr>
          <w:color w:val="000000" w:themeColor="text1"/>
        </w:rPr>
        <w:t>.</w:t>
      </w:r>
    </w:p>
    <w:p w:rsidR="003F543E" w:rsidRPr="009367E9" w:rsidRDefault="00446B4E" w:rsidP="00CF5454">
      <w:pPr>
        <w:pStyle w:val="143"/>
      </w:pPr>
      <w:bookmarkStart w:id="70" w:name="_Toc529451929"/>
      <w:r w:rsidRPr="009367E9">
        <w:t>2.4</w:t>
      </w:r>
      <w:r w:rsidR="00CF5454" w:rsidRPr="009367E9">
        <w:t>.</w:t>
      </w:r>
      <w:r w:rsidR="00691E0E" w:rsidRPr="009367E9">
        <w:t>6Автомобильные дороги местного значения, объекты транспортного обслуживания и транспортных услуг</w:t>
      </w:r>
      <w:bookmarkEnd w:id="70"/>
    </w:p>
    <w:p w:rsidR="00EE73F9" w:rsidRPr="009367E9" w:rsidRDefault="00EE73F9" w:rsidP="00EE73F9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значения, объектами транспортного обслуживания и транспортных услуг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_Ref496372705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31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691E0E" w:rsidRPr="009367E9" w:rsidRDefault="00EE73F9" w:rsidP="00EE73F9">
      <w:pPr>
        <w:pStyle w:val="a7"/>
      </w:pPr>
      <w:bookmarkStart w:id="71" w:name="_Ref496372705"/>
      <w:r w:rsidRPr="009367E9">
        <w:t xml:space="preserve">Таблица </w:t>
      </w:r>
      <w:fldSimple w:instr=" SEQ Таблица \* ARABIC ">
        <w:r w:rsidR="00504A12">
          <w:rPr>
            <w:noProof/>
          </w:rPr>
          <w:t>31</w:t>
        </w:r>
      </w:fldSimple>
      <w:bookmarkEnd w:id="7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0"/>
        <w:gridCol w:w="2301"/>
        <w:gridCol w:w="1859"/>
      </w:tblGrid>
      <w:tr w:rsidR="00B66413" w:rsidRPr="009367E9" w:rsidTr="0089396B">
        <w:trPr>
          <w:trHeight w:val="57"/>
        </w:trPr>
        <w:tc>
          <w:tcPr>
            <w:tcW w:w="0" w:type="auto"/>
            <w:vAlign w:val="center"/>
          </w:tcPr>
          <w:p w:rsidR="00226ACE" w:rsidRPr="009367E9" w:rsidRDefault="00226ACE" w:rsidP="002045F0">
            <w:pPr>
              <w:pStyle w:val="211"/>
            </w:pPr>
            <w:r w:rsidRPr="009367E9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226ACE" w:rsidRPr="009367E9" w:rsidRDefault="00226ACE" w:rsidP="002045F0">
            <w:pPr>
              <w:pStyle w:val="211"/>
            </w:pPr>
            <w:r w:rsidRPr="009367E9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226ACE" w:rsidRPr="009367E9" w:rsidRDefault="00226ACE" w:rsidP="0089396B">
            <w:pPr>
              <w:pStyle w:val="211"/>
            </w:pPr>
            <w:r w:rsidRPr="009367E9">
              <w:t>Источник исходных данных</w:t>
            </w:r>
          </w:p>
        </w:tc>
      </w:tr>
      <w:tr w:rsidR="00B66413" w:rsidRPr="009367E9" w:rsidTr="0089396B">
        <w:trPr>
          <w:trHeight w:val="57"/>
        </w:trPr>
        <w:tc>
          <w:tcPr>
            <w:tcW w:w="0" w:type="auto"/>
            <w:vAlign w:val="center"/>
          </w:tcPr>
          <w:p w:rsidR="00226ACE" w:rsidRPr="009367E9" w:rsidRDefault="00226AC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Общая протяженность автодорог общего пользования местного значения (на 01.01.2017 г.) в границах Омсукчанского городского округа(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226ACE" w:rsidRPr="009367E9" w:rsidRDefault="00226AC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61,6 км</w:t>
            </w:r>
          </w:p>
        </w:tc>
        <w:tc>
          <w:tcPr>
            <w:tcW w:w="0" w:type="auto"/>
            <w:vMerge w:val="restart"/>
            <w:vAlign w:val="center"/>
          </w:tcPr>
          <w:p w:rsidR="00226ACE" w:rsidRPr="009367E9" w:rsidRDefault="00052FB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База_данных_Магадан_обл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30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226ACE" w:rsidRPr="009367E9" w:rsidTr="00694C07">
        <w:trPr>
          <w:trHeight w:val="57"/>
        </w:trPr>
        <w:tc>
          <w:tcPr>
            <w:tcW w:w="0" w:type="auto"/>
            <w:vAlign w:val="center"/>
          </w:tcPr>
          <w:p w:rsidR="00226ACE" w:rsidRPr="009367E9" w:rsidRDefault="00226AC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Общая площадь земель Омсукчанского городского округа </w:t>
            </w:r>
            <w:r w:rsidR="008F2C44">
              <w:rPr>
                <w:color w:val="000000" w:themeColor="text1"/>
              </w:rPr>
              <w:t>(на 01.01.2017</w:t>
            </w:r>
            <w:r w:rsidR="00591299" w:rsidRPr="009367E9">
              <w:rPr>
                <w:color w:val="000000" w:themeColor="text1"/>
              </w:rPr>
              <w:t xml:space="preserve"> г.) </w:t>
            </w:r>
            <w:r w:rsidRPr="009367E9">
              <w:rPr>
                <w:color w:val="000000" w:themeColor="text1"/>
              </w:rPr>
              <w:t>(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226ACE" w:rsidRPr="009367E9" w:rsidRDefault="00226ACE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6041301 га (60413,01 </w:t>
            </w:r>
            <w:r w:rsidR="00D8783E" w:rsidRPr="009367E9">
              <w:rPr>
                <w:color w:val="000000" w:themeColor="text1"/>
              </w:rPr>
              <w:t>км</w:t>
            </w:r>
            <w:proofErr w:type="gramStart"/>
            <w:r w:rsidR="00D8783E"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226ACE" w:rsidRPr="009367E9" w:rsidRDefault="00226ACE" w:rsidP="009A4427">
            <w:pPr>
              <w:pStyle w:val="23"/>
              <w:rPr>
                <w:color w:val="000000" w:themeColor="text1"/>
              </w:rPr>
            </w:pPr>
          </w:p>
        </w:tc>
      </w:tr>
    </w:tbl>
    <w:p w:rsidR="002045F0" w:rsidRPr="009367E9" w:rsidRDefault="002045F0" w:rsidP="00EE73F9">
      <w:pPr>
        <w:rPr>
          <w:color w:val="000000" w:themeColor="text1"/>
        </w:rPr>
      </w:pPr>
    </w:p>
    <w:p w:rsidR="00EE73F9" w:rsidRPr="009367E9" w:rsidRDefault="00691E0E" w:rsidP="00EE73F9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значения, объектами транспортного обслуживания и транспортных услуг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="00EE73F9" w:rsidRPr="009367E9">
        <w:rPr>
          <w:color w:val="000000" w:themeColor="text1"/>
        </w:rPr>
        <w:instrText xml:space="preserve"> REF _Ref496372706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32</w:t>
      </w:r>
      <w:r w:rsidR="00A06300" w:rsidRPr="009367E9">
        <w:rPr>
          <w:color w:val="000000" w:themeColor="text1"/>
        </w:rPr>
        <w:fldChar w:fldCharType="end"/>
      </w:r>
      <w:r w:rsidR="00EE73F9" w:rsidRPr="009367E9">
        <w:rPr>
          <w:color w:val="000000" w:themeColor="text1"/>
        </w:rPr>
        <w:t>.</w:t>
      </w:r>
    </w:p>
    <w:p w:rsidR="00691E0E" w:rsidRPr="009367E9" w:rsidRDefault="00EE73F9" w:rsidP="00EE73F9">
      <w:pPr>
        <w:pStyle w:val="a7"/>
      </w:pPr>
      <w:bookmarkStart w:id="72" w:name="_Ref496372706"/>
      <w:r w:rsidRPr="009367E9">
        <w:t xml:space="preserve">Таблица </w:t>
      </w:r>
      <w:fldSimple w:instr=" SEQ Таблица \* ARABIC ">
        <w:r w:rsidR="00504A12">
          <w:rPr>
            <w:noProof/>
          </w:rPr>
          <w:t>32</w:t>
        </w:r>
      </w:fldSimple>
      <w:bookmarkEnd w:id="7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0"/>
        <w:gridCol w:w="3627"/>
        <w:gridCol w:w="2813"/>
      </w:tblGrid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2045F0" w:rsidRPr="009367E9" w:rsidRDefault="002045F0" w:rsidP="002045F0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2045F0" w:rsidRPr="009367E9" w:rsidRDefault="002045F0" w:rsidP="002045F0">
            <w:pPr>
              <w:pStyle w:val="211"/>
            </w:pPr>
            <w:r w:rsidRPr="009367E9">
              <w:t>Расчетный показатель минимально допустимого уровня обеспеченности (Н)</w:t>
            </w:r>
          </w:p>
        </w:tc>
        <w:tc>
          <w:tcPr>
            <w:tcW w:w="0" w:type="auto"/>
            <w:vAlign w:val="center"/>
          </w:tcPr>
          <w:p w:rsidR="002045F0" w:rsidRPr="009367E9" w:rsidRDefault="002045F0" w:rsidP="002045F0">
            <w:pPr>
              <w:pStyle w:val="211"/>
            </w:pPr>
            <w:r w:rsidRPr="009367E9">
              <w:t>Примечание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A241F0" w:rsidRPr="009367E9" w:rsidRDefault="00A241F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Автомобильные дороги общего пользования местного значения (плотность автомобильных дорог в границах городского округа)</w:t>
            </w:r>
          </w:p>
        </w:tc>
        <w:tc>
          <w:tcPr>
            <w:tcW w:w="0" w:type="auto"/>
            <w:vAlign w:val="center"/>
          </w:tcPr>
          <w:p w:rsidR="00A241F0" w:rsidRPr="009367E9" w:rsidRDefault="00A241F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текущей обеспеченности:</w:t>
            </w:r>
          </w:p>
          <w:p w:rsidR="00A241F0" w:rsidRPr="009367E9" w:rsidRDefault="00A241F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 = 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 xml:space="preserve"> / 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 xml:space="preserve"> = 61,6/ 60413,01 = 0,01 км/км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A241F0" w:rsidRPr="009367E9" w:rsidRDefault="002914A2" w:rsidP="00B10CDC">
            <w:pPr>
              <w:pStyle w:val="22"/>
              <w:rPr>
                <w:b/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силу пункта 2 статьи 29.4. </w:t>
            </w:r>
            <w:r w:rsidR="009B6EB8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9B6EB8">
              <w:rPr>
                <w:color w:val="000000" w:themeColor="text1"/>
              </w:rPr>
              <w:instrText xml:space="preserve"> REF градостроит_кодекс_РФ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</w:t>
            </w:r>
            <w:r w:rsidR="00A06300">
              <w:rPr>
                <w:color w:val="000000" w:themeColor="text1"/>
              </w:rPr>
              <w:fldChar w:fldCharType="end"/>
            </w:r>
            <w:r w:rsidR="009B6EB8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 xml:space="preserve"> п</w:t>
            </w:r>
            <w:r w:rsidR="00A241F0" w:rsidRPr="009367E9">
              <w:rPr>
                <w:color w:val="000000" w:themeColor="text1"/>
              </w:rPr>
              <w:t xml:space="preserve">редельное значение расчетного показателя принимается в соответствии с пунктами 3.5.24. и 3.5.102.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E77A7F" w:rsidRPr="009367E9" w:rsidRDefault="00E77A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Искусственные сооружения на автомобильных дорогах общего пользования местного значения</w:t>
            </w:r>
          </w:p>
        </w:tc>
        <w:tc>
          <w:tcPr>
            <w:tcW w:w="0" w:type="auto"/>
            <w:gridSpan w:val="2"/>
            <w:vAlign w:val="center"/>
          </w:tcPr>
          <w:p w:rsidR="00E77A7F" w:rsidRPr="009367E9" w:rsidRDefault="00E77A7F" w:rsidP="001A30AD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соответствии с требованиями </w:t>
            </w:r>
            <w:r w:rsidR="001A30AD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1A30AD">
              <w:rPr>
                <w:color w:val="000000" w:themeColor="text1"/>
              </w:rPr>
              <w:instrText xml:space="preserve"> REF СП_мосты_и_трубы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21</w:t>
            </w:r>
            <w:r w:rsidR="00A06300">
              <w:rPr>
                <w:color w:val="000000" w:themeColor="text1"/>
              </w:rPr>
              <w:fldChar w:fldCharType="end"/>
            </w:r>
            <w:r w:rsidR="001A30AD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 xml:space="preserve">, </w:t>
            </w:r>
            <w:r w:rsidR="00E720F0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E720F0">
              <w:rPr>
                <w:color w:val="000000" w:themeColor="text1"/>
              </w:rPr>
              <w:instrText xml:space="preserve"> REF СП_тонелли_жд_и_автодорожные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22</w:t>
            </w:r>
            <w:r w:rsidR="00A06300">
              <w:rPr>
                <w:color w:val="000000" w:themeColor="text1"/>
              </w:rPr>
              <w:fldChar w:fldCharType="end"/>
            </w:r>
            <w:r w:rsidR="00E720F0">
              <w:rPr>
                <w:color w:val="000000" w:themeColor="text1"/>
              </w:rPr>
              <w:t>]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E77A7F" w:rsidRPr="009367E9" w:rsidRDefault="00E77A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E77A7F" w:rsidRPr="009367E9" w:rsidRDefault="00DA43E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2,5</w:t>
            </w:r>
            <w:r w:rsidR="00E77A7F" w:rsidRPr="009367E9">
              <w:rPr>
                <w:color w:val="000000" w:themeColor="text1"/>
              </w:rPr>
              <w:t>-2,8 км/км</w:t>
            </w:r>
            <w:proofErr w:type="gramStart"/>
            <w:r w:rsidR="00E77A7F"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 3.5.177</w:t>
            </w:r>
            <w:r w:rsidR="00935019" w:rsidRPr="009367E9">
              <w:rPr>
                <w:color w:val="000000" w:themeColor="text1"/>
              </w:rPr>
              <w:t>.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E77A7F" w:rsidRPr="009367E9" w:rsidRDefault="00E77A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Остановки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Расстояния между остановочными пунктами на линиях общественного пассажирского транспорта в пределах территории поселений: автобусов – 400-600 м, </w:t>
            </w:r>
            <w:proofErr w:type="gramStart"/>
            <w:r w:rsidRPr="009367E9">
              <w:rPr>
                <w:color w:val="000000" w:themeColor="text1"/>
              </w:rPr>
              <w:t>экспресс-автобусов</w:t>
            </w:r>
            <w:proofErr w:type="gramEnd"/>
            <w:r w:rsidRPr="009367E9">
              <w:rPr>
                <w:color w:val="000000" w:themeColor="text1"/>
              </w:rPr>
              <w:t xml:space="preserve"> – 800-1200 м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11.25 </w:t>
            </w:r>
            <w:r w:rsidR="00B0039B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B0039B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B0039B">
              <w:rPr>
                <w:color w:val="000000" w:themeColor="text1"/>
              </w:rPr>
              <w:t>]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E77A7F" w:rsidRPr="009367E9" w:rsidRDefault="00E77A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по техническому обслуживанию автомобилей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пост на 200 легковых автомобилей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 3.5.228</w:t>
            </w:r>
            <w:r w:rsidR="00935019" w:rsidRPr="009367E9">
              <w:rPr>
                <w:color w:val="000000" w:themeColor="text1"/>
              </w:rPr>
              <w:t>.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9B6EB8" w:rsidRPr="009367E9" w:rsidTr="0034072D">
        <w:trPr>
          <w:trHeight w:val="57"/>
        </w:trPr>
        <w:tc>
          <w:tcPr>
            <w:tcW w:w="0" w:type="auto"/>
            <w:vAlign w:val="center"/>
          </w:tcPr>
          <w:p w:rsidR="00E77A7F" w:rsidRPr="009367E9" w:rsidRDefault="00E77A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Автозаправочные станции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колонка на 1200 легковых автомобилей</w:t>
            </w:r>
          </w:p>
        </w:tc>
        <w:tc>
          <w:tcPr>
            <w:tcW w:w="0" w:type="auto"/>
            <w:vAlign w:val="center"/>
          </w:tcPr>
          <w:p w:rsidR="00E77A7F" w:rsidRPr="009367E9" w:rsidRDefault="00E77A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 3.5.232</w:t>
            </w:r>
            <w:r w:rsidR="00935019" w:rsidRPr="009367E9">
              <w:rPr>
                <w:color w:val="000000" w:themeColor="text1"/>
              </w:rPr>
              <w:t>.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</w:tbl>
    <w:p w:rsidR="00F33AE3" w:rsidRPr="009367E9" w:rsidRDefault="00F33AE3" w:rsidP="00F33AE3">
      <w:pPr>
        <w:rPr>
          <w:color w:val="000000" w:themeColor="text1"/>
        </w:rPr>
      </w:pPr>
    </w:p>
    <w:p w:rsidR="00F33AE3" w:rsidRPr="009367E9" w:rsidRDefault="00F33AE3" w:rsidP="00F33AE3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автомобильных дорог местного значения, объектов транспортного обслуживания и транспортных услуг установлены по законодательным и иным нормативно-правовым актам, представленным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_Ref528163943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33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F33AE3" w:rsidRPr="009367E9" w:rsidRDefault="00F33AE3" w:rsidP="00F33AE3">
      <w:pPr>
        <w:pStyle w:val="a7"/>
      </w:pPr>
      <w:bookmarkStart w:id="73" w:name="_Ref528163943"/>
      <w:r w:rsidRPr="009367E9">
        <w:t xml:space="preserve">Таблица </w:t>
      </w:r>
      <w:fldSimple w:instr=" SEQ Таблица \* ARABIC ">
        <w:r w:rsidR="00504A12">
          <w:rPr>
            <w:noProof/>
          </w:rPr>
          <w:t>33</w:t>
        </w:r>
      </w:fldSimple>
      <w:bookmarkEnd w:id="7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5590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F33AE3" w:rsidRPr="009367E9" w:rsidRDefault="00F33AE3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Автомобильные дороги общего пользования местного значения (плотность автомобильных дорог в границах городского округа)</w:t>
            </w:r>
          </w:p>
        </w:tc>
        <w:tc>
          <w:tcPr>
            <w:tcW w:w="0" w:type="auto"/>
            <w:vAlign w:val="center"/>
          </w:tcPr>
          <w:p w:rsidR="00F33AE3" w:rsidRPr="009367E9" w:rsidRDefault="00F33AE3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F33AE3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F33AE3" w:rsidRPr="009367E9">
              <w:rPr>
                <w:color w:val="000000" w:themeColor="text1"/>
              </w:rPr>
              <w:t xml:space="preserve"> 3.5.4</w:t>
            </w:r>
            <w:r w:rsidR="00935019" w:rsidRPr="009367E9">
              <w:rPr>
                <w:color w:val="000000" w:themeColor="text1"/>
              </w:rPr>
              <w:t>.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Остановки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F33AE3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F33AE3" w:rsidRPr="009367E9">
              <w:rPr>
                <w:color w:val="000000" w:themeColor="text1"/>
              </w:rPr>
              <w:t xml:space="preserve"> 3.5.179</w:t>
            </w:r>
            <w:r w:rsidR="00974C83" w:rsidRPr="009367E9">
              <w:rPr>
                <w:color w:val="000000" w:themeColor="text1"/>
              </w:rPr>
              <w:t xml:space="preserve">. и 3.5.151.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по техническому обслуживанию автомобилей</w:t>
            </w:r>
          </w:p>
        </w:tc>
        <w:tc>
          <w:tcPr>
            <w:tcW w:w="0" w:type="auto"/>
            <w:vAlign w:val="center"/>
          </w:tcPr>
          <w:p w:rsidR="00F33AE3" w:rsidRPr="009367E9" w:rsidRDefault="00F33AE3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F33AE3" w:rsidRPr="009367E9" w:rsidRDefault="00F33AE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Автозаправочные станции</w:t>
            </w:r>
          </w:p>
        </w:tc>
        <w:tc>
          <w:tcPr>
            <w:tcW w:w="0" w:type="auto"/>
            <w:vAlign w:val="center"/>
          </w:tcPr>
          <w:p w:rsidR="00F33AE3" w:rsidRPr="009367E9" w:rsidRDefault="00F33AE3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465302" w:rsidRPr="00B0039B" w:rsidRDefault="00465302" w:rsidP="00465302">
      <w:pPr>
        <w:pStyle w:val="143"/>
        <w:outlineLvl w:val="9"/>
        <w:rPr>
          <w:b w:val="0"/>
        </w:rPr>
      </w:pPr>
      <w:r w:rsidRPr="00B0039B">
        <w:rPr>
          <w:b w:val="0"/>
        </w:rPr>
        <w:lastRenderedPageBreak/>
        <w:t xml:space="preserve">Категории улиц и дорог, а также </w:t>
      </w:r>
      <w:r w:rsidR="004A1C97">
        <w:rPr>
          <w:b w:val="0"/>
        </w:rPr>
        <w:t xml:space="preserve">их расчетные параметры </w:t>
      </w:r>
      <w:r w:rsidRPr="00B0039B">
        <w:rPr>
          <w:b w:val="0"/>
        </w:rPr>
        <w:t xml:space="preserve">приняты в соответствии с пунктами </w:t>
      </w:r>
      <w:r w:rsidR="001A62BC" w:rsidRPr="00B0039B">
        <w:rPr>
          <w:b w:val="0"/>
        </w:rPr>
        <w:t xml:space="preserve">11.4, </w:t>
      </w:r>
      <w:r w:rsidR="00731A12" w:rsidRPr="00B0039B">
        <w:rPr>
          <w:b w:val="0"/>
        </w:rPr>
        <w:t>11.5</w:t>
      </w:r>
      <w:r w:rsidR="001A62BC" w:rsidRPr="00B0039B">
        <w:rPr>
          <w:b w:val="0"/>
        </w:rPr>
        <w:t xml:space="preserve"> и 11.7</w:t>
      </w:r>
      <w:r w:rsidR="00B0039B" w:rsidRPr="00B0039B">
        <w:rPr>
          <w:b w:val="0"/>
        </w:rPr>
        <w:t>[</w:t>
      </w:r>
      <w:r w:rsidR="00776CED">
        <w:fldChar w:fldCharType="begin"/>
      </w:r>
      <w:r w:rsidR="00776CED">
        <w:instrText xml:space="preserve"> REF СП_ГРАДОСТРОИТЕЛЬСТВО \r \h  \* MERGEFORMAT </w:instrText>
      </w:r>
      <w:r w:rsidR="00776CED">
        <w:fldChar w:fldCharType="separate"/>
      </w:r>
      <w:r w:rsidR="00504A12" w:rsidRPr="00504A12">
        <w:rPr>
          <w:b w:val="0"/>
        </w:rPr>
        <w:t>19</w:t>
      </w:r>
      <w:r w:rsidR="00776CED">
        <w:fldChar w:fldCharType="end"/>
      </w:r>
      <w:r w:rsidR="00B0039B" w:rsidRPr="00B0039B">
        <w:rPr>
          <w:b w:val="0"/>
        </w:rPr>
        <w:t>]</w:t>
      </w:r>
      <w:r w:rsidR="008F2C44">
        <w:rPr>
          <w:b w:val="0"/>
        </w:rPr>
        <w:t>.</w:t>
      </w:r>
    </w:p>
    <w:p w:rsidR="00ED2993" w:rsidRPr="009367E9" w:rsidRDefault="00446B4E" w:rsidP="00ED2993">
      <w:pPr>
        <w:pStyle w:val="143"/>
      </w:pPr>
      <w:bookmarkStart w:id="74" w:name="_Toc529451930"/>
      <w:r w:rsidRPr="009367E9">
        <w:t>2.4</w:t>
      </w:r>
      <w:r w:rsidR="00413292">
        <w:t>.7</w:t>
      </w:r>
      <w:r w:rsidR="00ED2993" w:rsidRPr="009367E9">
        <w:t xml:space="preserve"> Объекты для хранения транспортных средств</w:t>
      </w:r>
      <w:bookmarkEnd w:id="74"/>
    </w:p>
    <w:p w:rsidR="00C45D10" w:rsidRPr="009367E9" w:rsidRDefault="00ED2993" w:rsidP="00C45D10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для хранения транспортных средств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C45D10" w:rsidRPr="009367E9">
        <w:rPr>
          <w:color w:val="000000" w:themeColor="text1"/>
        </w:rPr>
        <w:t xml:space="preserve">представлены в </w:t>
      </w:r>
      <w:r w:rsidR="00A06300" w:rsidRPr="009367E9">
        <w:rPr>
          <w:color w:val="000000" w:themeColor="text1"/>
        </w:rPr>
        <w:fldChar w:fldCharType="begin"/>
      </w:r>
      <w:r w:rsidR="00C45D10" w:rsidRPr="009367E9">
        <w:rPr>
          <w:color w:val="000000" w:themeColor="text1"/>
        </w:rPr>
        <w:instrText xml:space="preserve"> REF _Ref494987193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34</w:t>
      </w:r>
      <w:r w:rsidR="00A06300" w:rsidRPr="009367E9">
        <w:rPr>
          <w:color w:val="000000" w:themeColor="text1"/>
        </w:rPr>
        <w:fldChar w:fldCharType="end"/>
      </w:r>
      <w:r w:rsidR="00C45D10" w:rsidRPr="009367E9">
        <w:rPr>
          <w:color w:val="000000" w:themeColor="text1"/>
        </w:rPr>
        <w:t>.</w:t>
      </w:r>
    </w:p>
    <w:p w:rsidR="00ED2993" w:rsidRPr="009367E9" w:rsidRDefault="00C45D10" w:rsidP="00C45D10">
      <w:pPr>
        <w:pStyle w:val="a7"/>
      </w:pPr>
      <w:bookmarkStart w:id="75" w:name="_Ref494987193"/>
      <w:r w:rsidRPr="009367E9">
        <w:t xml:space="preserve">Таблица </w:t>
      </w:r>
      <w:fldSimple w:instr=" SEQ Таблица \* ARABIC ">
        <w:r w:rsidR="00504A12">
          <w:rPr>
            <w:noProof/>
          </w:rPr>
          <w:t>34</w:t>
        </w:r>
      </w:fldSimple>
      <w:bookmarkEnd w:id="75"/>
    </w:p>
    <w:tbl>
      <w:tblPr>
        <w:tblStyle w:val="TableGridReport1"/>
        <w:tblW w:w="0" w:type="auto"/>
        <w:tblLook w:val="04A0" w:firstRow="1" w:lastRow="0" w:firstColumn="1" w:lastColumn="0" w:noHBand="0" w:noVBand="1"/>
      </w:tblPr>
      <w:tblGrid>
        <w:gridCol w:w="3474"/>
        <w:gridCol w:w="2776"/>
        <w:gridCol w:w="3320"/>
      </w:tblGrid>
      <w:tr w:rsidR="00B66413" w:rsidRPr="009367E9" w:rsidTr="008612C0">
        <w:trPr>
          <w:trHeight w:val="57"/>
        </w:trPr>
        <w:tc>
          <w:tcPr>
            <w:tcW w:w="0" w:type="auto"/>
            <w:vMerge w:val="restart"/>
            <w:vAlign w:val="center"/>
          </w:tcPr>
          <w:p w:rsidR="00395570" w:rsidRPr="009367E9" w:rsidRDefault="00395570" w:rsidP="00800254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395570" w:rsidRPr="009367E9" w:rsidRDefault="00395570" w:rsidP="00800254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Merge/>
            <w:vAlign w:val="center"/>
          </w:tcPr>
          <w:p w:rsidR="00395570" w:rsidRPr="009367E9" w:rsidRDefault="00395570" w:rsidP="0080025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95570" w:rsidRPr="009367E9" w:rsidRDefault="00395570" w:rsidP="00800254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395570" w:rsidRPr="009367E9" w:rsidRDefault="00395570" w:rsidP="00800254">
            <w:pPr>
              <w:ind w:firstLine="0"/>
              <w:jc w:val="center"/>
              <w:rPr>
                <w:b/>
              </w:rPr>
            </w:pPr>
            <w:r w:rsidRPr="009367E9">
              <w:rPr>
                <w:b/>
              </w:rPr>
              <w:t>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395570" w:rsidRPr="009367E9" w:rsidRDefault="00D24AEA" w:rsidP="00222552">
            <w:pPr>
              <w:pStyle w:val="22"/>
            </w:pPr>
            <w:r w:rsidRPr="00D24AEA">
              <w:t>Стоянки для постоянного хранения легковых автомобилей населения в зонах жилой застройки</w:t>
            </w:r>
          </w:p>
        </w:tc>
        <w:tc>
          <w:tcPr>
            <w:tcW w:w="0" w:type="auto"/>
            <w:vAlign w:val="center"/>
          </w:tcPr>
          <w:p w:rsidR="00395570" w:rsidRPr="009367E9" w:rsidRDefault="00871394" w:rsidP="00B10CDC">
            <w:pPr>
              <w:pStyle w:val="22"/>
            </w:pPr>
            <w:r w:rsidRPr="009367E9">
              <w:t>Пункт</w:t>
            </w:r>
            <w:r w:rsidR="00395570" w:rsidRPr="009367E9">
              <w:t xml:space="preserve"> 3.5.196.</w:t>
            </w:r>
            <w:r w:rsidR="008F1420">
              <w:t xml:space="preserve"> 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  <w:tc>
          <w:tcPr>
            <w:tcW w:w="0" w:type="auto"/>
            <w:vAlign w:val="center"/>
          </w:tcPr>
          <w:p w:rsidR="00395570" w:rsidRPr="009367E9" w:rsidRDefault="00871394" w:rsidP="00B10CDC">
            <w:pPr>
              <w:pStyle w:val="22"/>
            </w:pPr>
            <w:r w:rsidRPr="009367E9">
              <w:t>Пункт</w:t>
            </w:r>
            <w:r w:rsidR="00243BFF" w:rsidRPr="009367E9">
              <w:t xml:space="preserve"> 3.5.194</w:t>
            </w:r>
            <w:r w:rsidR="000B6EBC" w:rsidRPr="009367E9">
              <w:t>.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751B7D" w:rsidRPr="009367E9" w:rsidRDefault="00751B7D" w:rsidP="00222552">
            <w:pPr>
              <w:pStyle w:val="22"/>
            </w:pPr>
            <w:r w:rsidRPr="009367E9">
              <w:t>Открытые автостоянки для временного хранения (парковки) легковых автомобилей</w:t>
            </w:r>
          </w:p>
        </w:tc>
        <w:tc>
          <w:tcPr>
            <w:tcW w:w="0" w:type="auto"/>
            <w:vAlign w:val="center"/>
          </w:tcPr>
          <w:p w:rsidR="00751B7D" w:rsidRPr="009367E9" w:rsidRDefault="00871394" w:rsidP="00B10CDC">
            <w:pPr>
              <w:pStyle w:val="22"/>
            </w:pPr>
            <w:r w:rsidRPr="009367E9">
              <w:t>Пункт</w:t>
            </w:r>
            <w:r w:rsidR="00AB087C" w:rsidRPr="009367E9">
              <w:t xml:space="preserve">3.5.215.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  <w:p w:rsidR="00751B7D" w:rsidRPr="009367E9" w:rsidRDefault="00751B7D" w:rsidP="00B10CDC">
            <w:pPr>
              <w:pStyle w:val="22"/>
            </w:pPr>
          </w:p>
        </w:tc>
        <w:tc>
          <w:tcPr>
            <w:tcW w:w="0" w:type="auto"/>
            <w:vAlign w:val="center"/>
          </w:tcPr>
          <w:p w:rsidR="00751B7D" w:rsidRPr="009367E9" w:rsidRDefault="008612C0" w:rsidP="00B10CDC">
            <w:pPr>
              <w:pStyle w:val="22"/>
            </w:pPr>
            <w:r w:rsidRPr="009367E9">
              <w:t>Пункт</w:t>
            </w:r>
            <w:r>
              <w:t>3.5.224.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A47F6F" w:rsidRPr="009367E9" w:rsidTr="0034072D">
        <w:trPr>
          <w:trHeight w:val="57"/>
        </w:trPr>
        <w:tc>
          <w:tcPr>
            <w:tcW w:w="0" w:type="auto"/>
            <w:vAlign w:val="center"/>
          </w:tcPr>
          <w:p w:rsidR="00A47F6F" w:rsidRPr="009367E9" w:rsidRDefault="00A47F6F" w:rsidP="00222552">
            <w:pPr>
              <w:pStyle w:val="22"/>
            </w:pPr>
            <w:r w:rsidRPr="009367E9">
              <w:t>Закрытые и открытые автостоянки для постоянного хранения автомобилей</w:t>
            </w:r>
          </w:p>
        </w:tc>
        <w:tc>
          <w:tcPr>
            <w:tcW w:w="0" w:type="auto"/>
            <w:vAlign w:val="center"/>
          </w:tcPr>
          <w:p w:rsidR="00A47F6F" w:rsidRPr="009367E9" w:rsidRDefault="00A47F6F" w:rsidP="00B10CDC">
            <w:pPr>
              <w:pStyle w:val="22"/>
            </w:pPr>
            <w:r w:rsidRPr="009367E9">
              <w:t>Пункт</w:t>
            </w:r>
            <w:r>
              <w:t>3.5.193.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  <w:tc>
          <w:tcPr>
            <w:tcW w:w="0" w:type="auto"/>
            <w:vAlign w:val="center"/>
          </w:tcPr>
          <w:p w:rsidR="00A47F6F" w:rsidRPr="009367E9" w:rsidRDefault="008612C0" w:rsidP="00B10CDC">
            <w:pPr>
              <w:pStyle w:val="22"/>
            </w:pPr>
            <w:r w:rsidRPr="009367E9">
              <w:t xml:space="preserve">Пункт 3.5.194. 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415A3" w:rsidRPr="009367E9" w:rsidRDefault="004415A3" w:rsidP="00222552">
            <w:pPr>
              <w:pStyle w:val="22"/>
            </w:pPr>
            <w:r w:rsidRPr="009367E9">
              <w:t>Гостевые автостоянки для временного хранения (парковки) легковых автомобилей</w:t>
            </w:r>
          </w:p>
        </w:tc>
        <w:tc>
          <w:tcPr>
            <w:tcW w:w="0" w:type="auto"/>
            <w:vAlign w:val="center"/>
          </w:tcPr>
          <w:p w:rsidR="004415A3" w:rsidRPr="009367E9" w:rsidRDefault="004415A3" w:rsidP="00B10CDC">
            <w:pPr>
              <w:pStyle w:val="22"/>
            </w:pPr>
            <w:r w:rsidRPr="009367E9">
              <w:t xml:space="preserve">Пункт 3.5.212.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  <w:tc>
          <w:tcPr>
            <w:tcW w:w="0" w:type="auto"/>
            <w:vAlign w:val="center"/>
          </w:tcPr>
          <w:p w:rsidR="004415A3" w:rsidRPr="009367E9" w:rsidRDefault="004415A3" w:rsidP="00B10CDC">
            <w:pPr>
              <w:pStyle w:val="22"/>
            </w:pPr>
            <w:r w:rsidRPr="009367E9">
              <w:t xml:space="preserve">Пункт 3.5.212.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D773F5" w:rsidRPr="009367E9" w:rsidRDefault="00D773F5" w:rsidP="00222552">
            <w:pPr>
              <w:pStyle w:val="22"/>
            </w:pPr>
            <w:r w:rsidRPr="009367E9">
              <w:t>Уровень автомобилизации</w:t>
            </w:r>
          </w:p>
        </w:tc>
        <w:tc>
          <w:tcPr>
            <w:tcW w:w="0" w:type="auto"/>
            <w:vAlign w:val="center"/>
          </w:tcPr>
          <w:p w:rsidR="00D773F5" w:rsidRPr="009367E9" w:rsidRDefault="003D0281" w:rsidP="00B10CDC">
            <w:pPr>
              <w:pStyle w:val="22"/>
            </w:pPr>
            <w:r w:rsidRPr="009367E9">
              <w:t xml:space="preserve">Пункт 3.5.100.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  <w:tc>
          <w:tcPr>
            <w:tcW w:w="0" w:type="auto"/>
            <w:vAlign w:val="center"/>
          </w:tcPr>
          <w:p w:rsidR="00D773F5" w:rsidRPr="009367E9" w:rsidRDefault="00A47F6F" w:rsidP="00B10CDC">
            <w:pPr>
              <w:pStyle w:val="22"/>
            </w:pPr>
            <w: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D773F5" w:rsidRPr="009367E9" w:rsidRDefault="00D773F5" w:rsidP="00222552">
            <w:pPr>
              <w:pStyle w:val="22"/>
            </w:pPr>
            <w:proofErr w:type="spellStart"/>
            <w:r w:rsidRPr="009367E9">
              <w:t>Приобъектные</w:t>
            </w:r>
            <w:proofErr w:type="spellEnd"/>
            <w:r w:rsidRPr="009367E9">
              <w:t xml:space="preserve"> стоянки легковых автомобилей</w:t>
            </w:r>
          </w:p>
        </w:tc>
        <w:tc>
          <w:tcPr>
            <w:tcW w:w="0" w:type="auto"/>
            <w:vAlign w:val="center"/>
          </w:tcPr>
          <w:p w:rsidR="00D773F5" w:rsidRPr="009367E9" w:rsidRDefault="00D773F5" w:rsidP="00B10CDC">
            <w:pPr>
              <w:pStyle w:val="22"/>
            </w:pPr>
            <w:r w:rsidRPr="009367E9">
              <w:t xml:space="preserve">Пункт 3.5.217.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  <w:tc>
          <w:tcPr>
            <w:tcW w:w="0" w:type="auto"/>
            <w:vAlign w:val="center"/>
          </w:tcPr>
          <w:p w:rsidR="00D773F5" w:rsidRPr="009367E9" w:rsidRDefault="003D0281" w:rsidP="00B10CDC">
            <w:pPr>
              <w:pStyle w:val="22"/>
            </w:pPr>
            <w:r w:rsidRPr="009367E9">
              <w:t xml:space="preserve">Пункт 3.5.224. </w:t>
            </w:r>
            <w:r w:rsidR="008F1420">
              <w:t>[</w:t>
            </w:r>
            <w:r w:rsidR="00A06300">
              <w:fldChar w:fldCharType="begin"/>
            </w:r>
            <w:r w:rsidR="008F1420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8F1420">
              <w:t>]</w:t>
            </w:r>
          </w:p>
        </w:tc>
      </w:tr>
    </w:tbl>
    <w:p w:rsidR="003B4EE8" w:rsidRPr="009367E9" w:rsidRDefault="00446B4E" w:rsidP="003B4EE8">
      <w:pPr>
        <w:pStyle w:val="143"/>
      </w:pPr>
      <w:bookmarkStart w:id="76" w:name="_Toc529451931"/>
      <w:r w:rsidRPr="009367E9">
        <w:t>2.4</w:t>
      </w:r>
      <w:r w:rsidR="003B4EE8" w:rsidRPr="009367E9">
        <w:t>.</w:t>
      </w:r>
      <w:r w:rsidR="00ED2993" w:rsidRPr="009367E9">
        <w:t>8</w:t>
      </w:r>
      <w:r w:rsidR="003B4EE8" w:rsidRPr="009367E9">
        <w:t xml:space="preserve"> Объекты жилищного строительства</w:t>
      </w:r>
      <w:bookmarkEnd w:id="76"/>
    </w:p>
    <w:p w:rsidR="008021A9" w:rsidRDefault="008021A9" w:rsidP="00DE3501">
      <w:bookmarkStart w:id="77" w:name="_Ref494987259"/>
      <w:r w:rsidRPr="009367E9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жилищного строительства установлены по законодательным и иным нормативно-правовым актам, представленным </w:t>
      </w:r>
      <w:proofErr w:type="gramStart"/>
      <w:r w:rsidRPr="009367E9">
        <w:t>в</w:t>
      </w:r>
      <w:proofErr w:type="gramEnd"/>
      <w:r w:rsidRPr="009367E9">
        <w:t xml:space="preserve"> </w:t>
      </w:r>
      <w:r w:rsidR="00776CED">
        <w:fldChar w:fldCharType="begin"/>
      </w:r>
      <w:r w:rsidR="00776CED">
        <w:instrText xml:space="preserve"> REF _Ref529269825 \h  \* MERGEFORMAT </w:instrText>
      </w:r>
      <w:r w:rsidR="00776CED"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35</w:t>
      </w:r>
      <w:r w:rsidR="00776CED">
        <w:fldChar w:fldCharType="end"/>
      </w:r>
      <w:r w:rsidR="00DE3501">
        <w:t>.</w:t>
      </w:r>
    </w:p>
    <w:p w:rsidR="007378A2" w:rsidRDefault="007378A2" w:rsidP="00DE3501"/>
    <w:p w:rsidR="007378A2" w:rsidRDefault="007378A2" w:rsidP="00DE3501"/>
    <w:p w:rsidR="007378A2" w:rsidRPr="009367E9" w:rsidRDefault="007378A2" w:rsidP="00DE3501">
      <w:pPr>
        <w:rPr>
          <w:noProof/>
        </w:rPr>
      </w:pPr>
    </w:p>
    <w:p w:rsidR="006364CF" w:rsidRPr="009367E9" w:rsidRDefault="006364CF" w:rsidP="006364CF">
      <w:pPr>
        <w:pStyle w:val="a7"/>
        <w:rPr>
          <w:noProof/>
        </w:rPr>
      </w:pPr>
      <w:bookmarkStart w:id="78" w:name="_Ref529269825"/>
      <w:r w:rsidRPr="009367E9">
        <w:lastRenderedPageBreak/>
        <w:t xml:space="preserve">Таблица </w:t>
      </w:r>
      <w:fldSimple w:instr=" SEQ Таблица \* ARABIC ">
        <w:r w:rsidR="00504A12">
          <w:rPr>
            <w:noProof/>
          </w:rPr>
          <w:t>35</w:t>
        </w:r>
      </w:fldSimple>
      <w:bookmarkEnd w:id="77"/>
      <w:bookmarkEnd w:id="7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7"/>
        <w:gridCol w:w="2678"/>
        <w:gridCol w:w="3185"/>
      </w:tblGrid>
      <w:tr w:rsidR="00B66413" w:rsidRPr="009367E9" w:rsidTr="00C922EE">
        <w:trPr>
          <w:trHeight w:val="57"/>
        </w:trPr>
        <w:tc>
          <w:tcPr>
            <w:tcW w:w="0" w:type="auto"/>
            <w:vMerge w:val="restart"/>
            <w:vAlign w:val="center"/>
          </w:tcPr>
          <w:p w:rsidR="008021A9" w:rsidRPr="009367E9" w:rsidRDefault="008021A9" w:rsidP="0089396B">
            <w:pPr>
              <w:pStyle w:val="211"/>
            </w:pPr>
            <w:r w:rsidRPr="009367E9">
              <w:t>Наименование объекта/показателя</w:t>
            </w:r>
          </w:p>
        </w:tc>
        <w:tc>
          <w:tcPr>
            <w:tcW w:w="0" w:type="auto"/>
            <w:gridSpan w:val="2"/>
            <w:vAlign w:val="center"/>
          </w:tcPr>
          <w:p w:rsidR="008021A9" w:rsidRPr="009367E9" w:rsidRDefault="008021A9" w:rsidP="0089396B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C922EE">
        <w:trPr>
          <w:trHeight w:val="57"/>
        </w:trPr>
        <w:tc>
          <w:tcPr>
            <w:tcW w:w="0" w:type="auto"/>
            <w:vMerge/>
            <w:vAlign w:val="center"/>
          </w:tcPr>
          <w:p w:rsidR="008021A9" w:rsidRPr="009367E9" w:rsidRDefault="008021A9" w:rsidP="0089396B">
            <w:pPr>
              <w:pStyle w:val="211"/>
            </w:pPr>
          </w:p>
        </w:tc>
        <w:tc>
          <w:tcPr>
            <w:tcW w:w="0" w:type="auto"/>
            <w:vAlign w:val="center"/>
          </w:tcPr>
          <w:p w:rsidR="008021A9" w:rsidRPr="009367E9" w:rsidRDefault="008021A9" w:rsidP="0089396B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8021A9" w:rsidRPr="009367E9" w:rsidRDefault="008021A9" w:rsidP="0089396B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C922EE" w:rsidRPr="009367E9" w:rsidTr="00C922EE">
        <w:trPr>
          <w:trHeight w:val="57"/>
        </w:trPr>
        <w:tc>
          <w:tcPr>
            <w:tcW w:w="0" w:type="auto"/>
            <w:vAlign w:val="center"/>
          </w:tcPr>
          <w:p w:rsidR="00C922EE" w:rsidRPr="009367E9" w:rsidRDefault="00C922EE" w:rsidP="00C922EE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Нормы предоставления жилых помещений в общежитиях</w:t>
            </w:r>
          </w:p>
        </w:tc>
        <w:tc>
          <w:tcPr>
            <w:tcW w:w="0" w:type="auto"/>
            <w:vAlign w:val="center"/>
          </w:tcPr>
          <w:p w:rsidR="00C922EE" w:rsidRPr="009367E9" w:rsidRDefault="00C922EE" w:rsidP="00C922EE">
            <w:pPr>
              <w:ind w:firstLine="0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13 </w:t>
            </w:r>
            <w:r>
              <w:rPr>
                <w:color w:val="000000" w:themeColor="text1"/>
              </w:rPr>
              <w:t>[</w:t>
            </w:r>
            <w:r w:rsidR="00776CED">
              <w:fldChar w:fldCharType="begin"/>
            </w:r>
            <w:r w:rsidR="00776CED">
              <w:instrText xml:space="preserve"> REF пост_адм_маг_обл_о_пред_спец_жил_фонд \r \h  \* MERGEFORMAT </w:instrText>
            </w:r>
            <w:r w:rsidR="00776CED">
              <w:fldChar w:fldCharType="separate"/>
            </w:r>
            <w:r w:rsidR="00504A12" w:rsidRPr="00504A12">
              <w:rPr>
                <w:color w:val="000000" w:themeColor="text1"/>
              </w:rPr>
              <w:t>12</w:t>
            </w:r>
            <w:r w:rsidR="00776CED">
              <w:fldChar w:fldCharType="end"/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C922EE" w:rsidRPr="009367E9" w:rsidRDefault="00C922EE" w:rsidP="0039716C">
            <w:pPr>
              <w:pStyle w:val="22"/>
            </w:pPr>
            <w:r w:rsidRPr="009367E9">
              <w:t>Не нормируется</w:t>
            </w:r>
          </w:p>
        </w:tc>
      </w:tr>
      <w:tr w:rsidR="00C922EE" w:rsidRPr="009367E9" w:rsidTr="00C922EE">
        <w:trPr>
          <w:trHeight w:val="57"/>
        </w:trPr>
        <w:tc>
          <w:tcPr>
            <w:tcW w:w="0" w:type="auto"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Минимальная</w:t>
            </w:r>
            <w:proofErr w:type="gramEnd"/>
            <w:r w:rsidRPr="009367E9">
              <w:rPr>
                <w:color w:val="000000" w:themeColor="text1"/>
              </w:rPr>
              <w:t xml:space="preserve"> расчетная </w:t>
            </w:r>
            <w:proofErr w:type="spellStart"/>
            <w:r w:rsidRPr="009367E9">
              <w:rPr>
                <w:color w:val="000000" w:themeColor="text1"/>
              </w:rPr>
              <w:t>обеспеченностьобщей</w:t>
            </w:r>
            <w:proofErr w:type="spellEnd"/>
            <w:r w:rsidRPr="009367E9">
              <w:rPr>
                <w:color w:val="000000" w:themeColor="text1"/>
              </w:rPr>
              <w:t xml:space="preserve"> площадью жилых помещений</w:t>
            </w:r>
          </w:p>
        </w:tc>
        <w:tc>
          <w:tcPr>
            <w:tcW w:w="0" w:type="auto"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2.1.4. 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  <w:tc>
          <w:tcPr>
            <w:tcW w:w="0" w:type="auto"/>
            <w:vMerge/>
            <w:vAlign w:val="center"/>
          </w:tcPr>
          <w:p w:rsidR="00C922EE" w:rsidRPr="009367E9" w:rsidRDefault="00C922EE" w:rsidP="00B10CDC">
            <w:pPr>
              <w:pStyle w:val="23"/>
              <w:rPr>
                <w:color w:val="000000" w:themeColor="text1"/>
              </w:rPr>
            </w:pPr>
          </w:p>
        </w:tc>
      </w:tr>
      <w:tr w:rsidR="00C922EE" w:rsidRPr="009367E9" w:rsidTr="00C922EE">
        <w:trPr>
          <w:trHeight w:val="57"/>
        </w:trPr>
        <w:tc>
          <w:tcPr>
            <w:tcW w:w="0" w:type="auto"/>
            <w:vAlign w:val="center"/>
          </w:tcPr>
          <w:p w:rsidR="00C922EE" w:rsidRPr="009367E9" w:rsidRDefault="00C922EE" w:rsidP="00C922EE">
            <w:pPr>
              <w:pStyle w:val="22"/>
              <w:rPr>
                <w:color w:val="000000" w:themeColor="text1"/>
              </w:rPr>
            </w:pPr>
            <w:r>
              <w:t>Укрупненные расчетные показатели общих размеров жилых зон</w:t>
            </w:r>
          </w:p>
        </w:tc>
        <w:tc>
          <w:tcPr>
            <w:tcW w:w="0" w:type="auto"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2.1.2. 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  <w:tc>
          <w:tcPr>
            <w:tcW w:w="0" w:type="auto"/>
            <w:vMerge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</w:p>
        </w:tc>
      </w:tr>
      <w:tr w:rsidR="00C922EE" w:rsidRPr="009367E9" w:rsidTr="00C922EE">
        <w:trPr>
          <w:trHeight w:val="57"/>
        </w:trPr>
        <w:tc>
          <w:tcPr>
            <w:tcW w:w="0" w:type="auto"/>
            <w:vAlign w:val="center"/>
          </w:tcPr>
          <w:p w:rsidR="00C922EE" w:rsidRPr="00B50ABD" w:rsidRDefault="00C922EE" w:rsidP="00C922EE">
            <w:pPr>
              <w:pStyle w:val="22"/>
            </w:pPr>
            <w:r>
              <w:t>Площадки общего пользования различного назначения в микрорайонах (кварталах) жилых зон</w:t>
            </w:r>
          </w:p>
        </w:tc>
        <w:tc>
          <w:tcPr>
            <w:tcW w:w="0" w:type="auto"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7.5 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C922EE" w:rsidRPr="009367E9" w:rsidRDefault="00C922EE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7.5 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</w:tbl>
    <w:p w:rsidR="00F30A57" w:rsidRDefault="00F30A57" w:rsidP="006364CF">
      <w:pPr>
        <w:rPr>
          <w:color w:val="000000" w:themeColor="text1"/>
          <w:lang w:val="en-US"/>
        </w:rPr>
      </w:pPr>
    </w:p>
    <w:p w:rsidR="006364CF" w:rsidRPr="009367E9" w:rsidRDefault="006364CF" w:rsidP="006364CF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плотности застройки жилых зон </w:t>
      </w:r>
      <w:r w:rsidR="00E33FDC" w:rsidRPr="009367E9">
        <w:rPr>
          <w:color w:val="000000" w:themeColor="text1"/>
        </w:rPr>
        <w:t xml:space="preserve">приняты на основании </w:t>
      </w:r>
      <w:proofErr w:type="spellStart"/>
      <w:r w:rsidR="00E33FDC" w:rsidRPr="009367E9">
        <w:rPr>
          <w:color w:val="000000" w:themeColor="text1"/>
        </w:rPr>
        <w:t>приложения</w:t>
      </w:r>
      <w:r w:rsidRPr="009367E9">
        <w:rPr>
          <w:color w:val="000000" w:themeColor="text1"/>
        </w:rPr>
        <w:t>Б</w:t>
      </w:r>
      <w:proofErr w:type="spellEnd"/>
      <w:r w:rsidRPr="009367E9">
        <w:rPr>
          <w:color w:val="000000" w:themeColor="text1"/>
        </w:rPr>
        <w:t xml:space="preserve"> </w:t>
      </w:r>
      <w:r w:rsidR="00B0039B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B0039B">
        <w:rPr>
          <w:color w:val="000000" w:themeColor="text1"/>
        </w:rPr>
        <w:instrText xml:space="preserve"> REF СП_ГРАДОСТРОИТЕЛЬСТВО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19</w:t>
      </w:r>
      <w:r w:rsidR="00A06300">
        <w:rPr>
          <w:color w:val="000000" w:themeColor="text1"/>
        </w:rPr>
        <w:fldChar w:fldCharType="end"/>
      </w:r>
      <w:r w:rsidR="00B0039B">
        <w:rPr>
          <w:color w:val="000000" w:themeColor="text1"/>
        </w:rPr>
        <w:t>].</w:t>
      </w:r>
    </w:p>
    <w:p w:rsidR="00EA5E1D" w:rsidRPr="009367E9" w:rsidRDefault="00446B4E" w:rsidP="00EA5E1D">
      <w:pPr>
        <w:pStyle w:val="143"/>
      </w:pPr>
      <w:bookmarkStart w:id="79" w:name="_Toc529451932"/>
      <w:bookmarkStart w:id="80" w:name="_Toc494105681"/>
      <w:r w:rsidRPr="009367E9">
        <w:t>2.4</w:t>
      </w:r>
      <w:r w:rsidR="00413292">
        <w:t>.9</w:t>
      </w:r>
      <w:r w:rsidR="00EA5E1D" w:rsidRPr="009367E9">
        <w:t xml:space="preserve"> Объекты физической культуры и массового спорта местного значения</w:t>
      </w:r>
      <w:bookmarkEnd w:id="79"/>
    </w:p>
    <w:p w:rsidR="00EA5E1D" w:rsidRDefault="00044A35" w:rsidP="00EA5E1D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 w:rsidR="005A5C42" w:rsidRPr="009367E9">
        <w:rPr>
          <w:color w:val="000000" w:themeColor="text1"/>
        </w:rPr>
        <w:t xml:space="preserve">объектов физической культуры и массового спорта местного значения </w:t>
      </w:r>
      <w:r w:rsidR="00EA5E1D" w:rsidRPr="009367E9">
        <w:rPr>
          <w:color w:val="000000" w:themeColor="text1"/>
        </w:rPr>
        <w:t xml:space="preserve">установлены по законодательным и иным нормативно-правовым актам, представленным </w:t>
      </w:r>
      <w:proofErr w:type="spellStart"/>
      <w:proofErr w:type="gramStart"/>
      <w:r w:rsidR="00EA5E1D" w:rsidRPr="009367E9">
        <w:rPr>
          <w:color w:val="000000" w:themeColor="text1"/>
        </w:rPr>
        <w:t>в</w:t>
      </w:r>
      <w:proofErr w:type="gramEnd"/>
      <w:r w:rsidR="00A06300">
        <w:rPr>
          <w:color w:val="000000" w:themeColor="text1"/>
        </w:rPr>
        <w:fldChar w:fldCharType="begin"/>
      </w:r>
      <w:r w:rsidR="00B4619A">
        <w:rPr>
          <w:color w:val="000000" w:themeColor="text1"/>
        </w:rPr>
        <w:instrText xml:space="preserve"> REF _Ref529384285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t>Таблица</w:t>
      </w:r>
      <w:proofErr w:type="spellEnd"/>
      <w:r w:rsidR="00504A12">
        <w:t xml:space="preserve"> </w:t>
      </w:r>
      <w:r w:rsidR="00504A12">
        <w:rPr>
          <w:noProof/>
        </w:rPr>
        <w:t>36</w:t>
      </w:r>
      <w:r w:rsidR="00A06300">
        <w:rPr>
          <w:color w:val="000000" w:themeColor="text1"/>
        </w:rPr>
        <w:fldChar w:fldCharType="end"/>
      </w:r>
      <w:r w:rsidR="00EA5E1D" w:rsidRPr="009367E9">
        <w:rPr>
          <w:color w:val="000000" w:themeColor="text1"/>
        </w:rPr>
        <w:t>.</w:t>
      </w:r>
    </w:p>
    <w:p w:rsidR="00235C51" w:rsidRDefault="00235C51" w:rsidP="00235C51">
      <w:pPr>
        <w:pStyle w:val="a7"/>
      </w:pPr>
      <w:bookmarkStart w:id="81" w:name="_Ref529384285"/>
      <w:r>
        <w:t xml:space="preserve">Таблица </w:t>
      </w:r>
      <w:fldSimple w:instr=" SEQ Таблица \* ARABIC ">
        <w:r w:rsidR="00504A12">
          <w:rPr>
            <w:noProof/>
          </w:rPr>
          <w:t>36</w:t>
        </w:r>
      </w:fldSimple>
      <w:bookmarkEnd w:id="8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8"/>
        <w:gridCol w:w="2985"/>
        <w:gridCol w:w="3607"/>
      </w:tblGrid>
      <w:tr w:rsidR="00235C51" w:rsidTr="0034072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1" w:rsidRDefault="00235C51">
            <w:pPr>
              <w:pStyle w:val="211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1" w:rsidRDefault="00235C51">
            <w:pPr>
              <w:pStyle w:val="211"/>
            </w:pPr>
            <w:r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235C51" w:rsidTr="003407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1" w:rsidRDefault="00235C51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1" w:rsidRDefault="00235C51">
            <w:pPr>
              <w:pStyle w:val="211"/>
            </w:pPr>
            <w:r>
              <w:t>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1" w:rsidRDefault="00235C51">
            <w:pPr>
              <w:pStyle w:val="211"/>
            </w:pPr>
            <w:r>
              <w:t>Максимально допустимого уровня территориальной доступности</w:t>
            </w:r>
          </w:p>
        </w:tc>
      </w:tr>
      <w:tr w:rsidR="009B396D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2"/>
            </w:pPr>
            <w:r>
              <w:t>Территория плоскостных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3"/>
            </w:pPr>
            <w:r>
              <w:t>Приложение 9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6D" w:rsidRDefault="009B396D" w:rsidP="00D46C99">
            <w:pPr>
              <w:pStyle w:val="23"/>
            </w:pPr>
            <w:r>
              <w:t>Приложение 9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9B396D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2"/>
            </w:pPr>
            <w:r>
              <w:t>Спортивные залы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6D" w:rsidRDefault="009B396D" w:rsidP="00D46C99">
            <w:pPr>
              <w:pStyle w:val="23"/>
            </w:pPr>
          </w:p>
        </w:tc>
      </w:tr>
      <w:tr w:rsidR="009B396D" w:rsidTr="0034072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2"/>
            </w:pPr>
            <w:r>
              <w:t>Детско-юношеская спортивная школа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6D" w:rsidRDefault="009B396D" w:rsidP="00D46C99">
            <w:pPr>
              <w:pStyle w:val="23"/>
            </w:pPr>
          </w:p>
        </w:tc>
      </w:tr>
      <w:tr w:rsidR="009B396D" w:rsidTr="0094181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2"/>
            </w:pPr>
            <w:r w:rsidRPr="00E67665">
              <w:t>Спортивно-тренажерный зал повседневного обслуживания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6D" w:rsidRDefault="009B396D">
            <w:pPr>
              <w:pStyle w:val="23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Pr="00E3392E" w:rsidRDefault="009B396D" w:rsidP="00D46C99">
            <w:pPr>
              <w:pStyle w:val="23"/>
            </w:pPr>
            <w:r>
              <w:t>Пункт 2.3.34.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9B396D" w:rsidTr="0094181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Pr="003E7CCD" w:rsidRDefault="009B396D" w:rsidP="00D46C99">
            <w:pPr>
              <w:pStyle w:val="22"/>
              <w:spacing w:line="276" w:lineRule="auto"/>
            </w:pPr>
            <w:r>
              <w:t>Бассейн (открытый и закрытый общего пользования)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 w:rsidP="003E7CCD">
            <w:pPr>
              <w:pStyle w:val="23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D" w:rsidRDefault="009B396D">
            <w:pPr>
              <w:pStyle w:val="23"/>
            </w:pPr>
            <w:r>
              <w:t>Приложение 9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E67665" w:rsidTr="0094181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65" w:rsidRDefault="00E67665">
            <w:pPr>
              <w:pStyle w:val="22"/>
            </w:pPr>
            <w:r>
              <w:lastRenderedPageBreak/>
              <w:t>Помещения для физкультурно-оздоровительных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65" w:rsidRDefault="00E67665">
            <w:pPr>
              <w:pStyle w:val="23"/>
            </w:pPr>
            <w:r>
              <w:t>Приложение 10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5" w:rsidRDefault="00E67665">
            <w:pPr>
              <w:pStyle w:val="23"/>
            </w:pPr>
            <w:r>
              <w:t>Приложение 10 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</w:tbl>
    <w:p w:rsidR="00ED2993" w:rsidRPr="009367E9" w:rsidRDefault="00446B4E" w:rsidP="00ED2993">
      <w:pPr>
        <w:pStyle w:val="143"/>
      </w:pPr>
      <w:bookmarkStart w:id="82" w:name="_Toc529451933"/>
      <w:r w:rsidRPr="009367E9">
        <w:t>2.4</w:t>
      </w:r>
      <w:r w:rsidR="00ED2993" w:rsidRPr="009367E9">
        <w:t>.10 Объекты образования местного значения</w:t>
      </w:r>
      <w:r w:rsidR="009377F3" w:rsidRPr="009367E9">
        <w:t>, объекты отдыха детей в каникулярное время</w:t>
      </w:r>
      <w:bookmarkEnd w:id="82"/>
    </w:p>
    <w:p w:rsidR="00757BB2" w:rsidRPr="009367E9" w:rsidRDefault="00757BB2" w:rsidP="00757BB2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значения, объектами отдыха детей в каникулярное время представлены </w:t>
      </w:r>
      <w:proofErr w:type="spellStart"/>
      <w:proofErr w:type="gramStart"/>
      <w:r w:rsidRPr="009367E9">
        <w:rPr>
          <w:color w:val="000000" w:themeColor="text1"/>
        </w:rPr>
        <w:t>в</w:t>
      </w:r>
      <w:proofErr w:type="gramEnd"/>
      <w:r w:rsidR="00A06300" w:rsidRPr="009367E9">
        <w:rPr>
          <w:color w:val="000000" w:themeColor="text1"/>
        </w:rPr>
        <w:fldChar w:fldCharType="begin"/>
      </w:r>
      <w:r w:rsidR="0062539D" w:rsidRPr="009367E9">
        <w:rPr>
          <w:color w:val="000000" w:themeColor="text1"/>
        </w:rPr>
        <w:instrText xml:space="preserve"> REF _Ref496780736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>Таблица</w:t>
      </w:r>
      <w:proofErr w:type="spellEnd"/>
      <w:r w:rsidR="00504A12" w:rsidRPr="009367E9">
        <w:t xml:space="preserve"> </w:t>
      </w:r>
      <w:r w:rsidR="00504A12">
        <w:rPr>
          <w:noProof/>
        </w:rPr>
        <w:t>37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757BB2" w:rsidRPr="009367E9" w:rsidRDefault="00757BB2" w:rsidP="00757BB2">
      <w:pPr>
        <w:pStyle w:val="a7"/>
      </w:pPr>
      <w:bookmarkStart w:id="83" w:name="_Ref496780736"/>
      <w:r w:rsidRPr="009367E9">
        <w:t xml:space="preserve">Таблица </w:t>
      </w:r>
      <w:fldSimple w:instr=" SEQ Таблица \* ARABIC ">
        <w:r w:rsidR="00504A12">
          <w:rPr>
            <w:noProof/>
          </w:rPr>
          <w:t>37</w:t>
        </w:r>
      </w:fldSimple>
      <w:bookmarkEnd w:id="8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6"/>
        <w:gridCol w:w="2539"/>
        <w:gridCol w:w="2015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7315EB" w:rsidRPr="009367E9" w:rsidRDefault="007315EB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7315EB" w:rsidRPr="009367E9" w:rsidRDefault="007315EB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7315EB" w:rsidRPr="009367E9" w:rsidRDefault="007315EB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Источник исходных данных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всего населения </w:t>
            </w:r>
            <w:r w:rsidR="00072375" w:rsidRPr="009367E9">
              <w:rPr>
                <w:color w:val="000000" w:themeColor="text1"/>
              </w:rPr>
              <w:t>Омсукчанского городского округа</w:t>
            </w:r>
            <w:r w:rsidRPr="009367E9">
              <w:rPr>
                <w:color w:val="000000" w:themeColor="text1"/>
              </w:rPr>
              <w:t xml:space="preserve"> на 01.01.2017 г. (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5078 чел.</w:t>
            </w:r>
          </w:p>
        </w:tc>
        <w:tc>
          <w:tcPr>
            <w:tcW w:w="0" w:type="auto"/>
            <w:vMerge w:val="restart"/>
            <w:vAlign w:val="center"/>
          </w:tcPr>
          <w:p w:rsidR="00137611" w:rsidRPr="009367E9" w:rsidRDefault="00052FB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База_данных_Магадан_обл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30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детей в возрасте от </w:t>
            </w:r>
            <w:r w:rsidR="009F028B" w:rsidRPr="009367E9">
              <w:rPr>
                <w:color w:val="000000" w:themeColor="text1"/>
              </w:rPr>
              <w:t>1</w:t>
            </w:r>
            <w:r w:rsidRPr="009367E9">
              <w:rPr>
                <w:color w:val="000000" w:themeColor="text1"/>
              </w:rPr>
              <w:t xml:space="preserve"> до 6 лет в </w:t>
            </w:r>
            <w:r w:rsidR="00E070E0" w:rsidRPr="009367E9">
              <w:rPr>
                <w:color w:val="000000" w:themeColor="text1"/>
              </w:rPr>
              <w:t>Омсукчанском городском округе</w:t>
            </w:r>
            <w:r w:rsidRPr="009367E9">
              <w:rPr>
                <w:color w:val="000000" w:themeColor="text1"/>
              </w:rPr>
              <w:t xml:space="preserve"> на 01.01.2017 г. (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137611" w:rsidRPr="009367E9" w:rsidRDefault="009F028B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393 </w:t>
            </w:r>
            <w:r w:rsidR="00137611" w:rsidRPr="009367E9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vMerge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детей в возрасте от 6 до 15 лет в </w:t>
            </w:r>
            <w:r w:rsidR="00E070E0" w:rsidRPr="009367E9">
              <w:rPr>
                <w:color w:val="000000" w:themeColor="text1"/>
              </w:rPr>
              <w:t>Омсукчанском городском округе</w:t>
            </w:r>
            <w:r w:rsidRPr="009367E9">
              <w:rPr>
                <w:color w:val="000000" w:themeColor="text1"/>
              </w:rPr>
              <w:t xml:space="preserve"> на 01.01.2017 г. (</w:t>
            </w:r>
            <w:r w:rsidRPr="009367E9">
              <w:rPr>
                <w:color w:val="000000" w:themeColor="text1"/>
                <w:lang w:val="en-US"/>
              </w:rPr>
              <w:t>c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627 чел.</w:t>
            </w:r>
          </w:p>
        </w:tc>
        <w:tc>
          <w:tcPr>
            <w:tcW w:w="0" w:type="auto"/>
            <w:vMerge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E070E0">
            <w:pPr>
              <w:ind w:firstLine="0"/>
              <w:rPr>
                <w:color w:val="000000" w:themeColor="text1"/>
                <w:szCs w:val="28"/>
              </w:rPr>
            </w:pPr>
            <w:r w:rsidRPr="009367E9">
              <w:rPr>
                <w:color w:val="000000" w:themeColor="text1"/>
                <w:szCs w:val="28"/>
              </w:rPr>
              <w:t xml:space="preserve">Численность детей в возрасте от 15 до 17 лет в </w:t>
            </w:r>
            <w:r w:rsidR="00E070E0" w:rsidRPr="009367E9">
              <w:rPr>
                <w:color w:val="000000" w:themeColor="text1"/>
                <w:szCs w:val="28"/>
              </w:rPr>
              <w:t>Омсукчанском городском округе</w:t>
            </w:r>
            <w:r w:rsidRPr="009367E9">
              <w:rPr>
                <w:color w:val="000000" w:themeColor="text1"/>
                <w:szCs w:val="28"/>
              </w:rPr>
              <w:t xml:space="preserve"> на 01.01.2017 г. (</w:t>
            </w:r>
            <w:r w:rsidRPr="009367E9">
              <w:rPr>
                <w:color w:val="000000" w:themeColor="text1"/>
                <w:szCs w:val="28"/>
                <w:lang w:val="en-US"/>
              </w:rPr>
              <w:t>d</w:t>
            </w:r>
            <w:r w:rsidRPr="009367E9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166 чел.</w:t>
            </w:r>
          </w:p>
        </w:tc>
        <w:tc>
          <w:tcPr>
            <w:tcW w:w="0" w:type="auto"/>
            <w:vMerge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детей в возрасте от 5 до 18 лет в </w:t>
            </w:r>
            <w:r w:rsidR="00E070E0" w:rsidRPr="009367E9">
              <w:rPr>
                <w:color w:val="000000" w:themeColor="text1"/>
              </w:rPr>
              <w:t>Омсукчанском городском округе</w:t>
            </w:r>
            <w:r w:rsidRPr="009367E9">
              <w:rPr>
                <w:color w:val="000000" w:themeColor="text1"/>
              </w:rPr>
              <w:t xml:space="preserve"> на 01.01.2017 г. (е)</w:t>
            </w:r>
          </w:p>
        </w:tc>
        <w:tc>
          <w:tcPr>
            <w:tcW w:w="0" w:type="auto"/>
            <w:vAlign w:val="center"/>
          </w:tcPr>
          <w:p w:rsidR="00137611" w:rsidRPr="009367E9" w:rsidRDefault="00A809E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863 </w:t>
            </w:r>
            <w:r w:rsidR="00137611" w:rsidRPr="009367E9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vMerge/>
            <w:vAlign w:val="center"/>
          </w:tcPr>
          <w:p w:rsidR="00137611" w:rsidRPr="009367E9" w:rsidRDefault="00137611" w:rsidP="009A4427">
            <w:pPr>
              <w:pStyle w:val="23"/>
              <w:rPr>
                <w:color w:val="000000" w:themeColor="text1"/>
              </w:rPr>
            </w:pPr>
          </w:p>
        </w:tc>
      </w:tr>
      <w:tr w:rsidR="00137611" w:rsidRPr="009367E9" w:rsidTr="00694C07">
        <w:trPr>
          <w:trHeight w:val="57"/>
        </w:trPr>
        <w:tc>
          <w:tcPr>
            <w:tcW w:w="0" w:type="auto"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населения в возрасте от 0 до 17 лет в </w:t>
            </w:r>
            <w:r w:rsidR="00B01966" w:rsidRPr="009367E9">
              <w:rPr>
                <w:color w:val="000000" w:themeColor="text1"/>
              </w:rPr>
              <w:t>О</w:t>
            </w:r>
            <w:r w:rsidR="00E070E0" w:rsidRPr="009367E9">
              <w:rPr>
                <w:color w:val="000000" w:themeColor="text1"/>
              </w:rPr>
              <w:t>мсукчанском городском округе</w:t>
            </w:r>
            <w:r w:rsidRPr="009367E9">
              <w:rPr>
                <w:color w:val="000000" w:themeColor="text1"/>
              </w:rPr>
              <w:t xml:space="preserve"> на 01.01.2017 г (</w:t>
            </w:r>
            <w:r w:rsidR="003B4E6A" w:rsidRPr="009367E9">
              <w:rPr>
                <w:color w:val="000000" w:themeColor="text1"/>
              </w:rPr>
              <w:t>f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137611" w:rsidRPr="009367E9" w:rsidRDefault="00ED5EAD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1116</w:t>
            </w:r>
            <w:r w:rsidR="00673C90" w:rsidRPr="009367E9">
              <w:rPr>
                <w:color w:val="000000" w:themeColor="text1"/>
              </w:rPr>
              <w:t xml:space="preserve"> чел.</w:t>
            </w:r>
          </w:p>
        </w:tc>
        <w:tc>
          <w:tcPr>
            <w:tcW w:w="0" w:type="auto"/>
            <w:vMerge/>
            <w:vAlign w:val="center"/>
          </w:tcPr>
          <w:p w:rsidR="00137611" w:rsidRPr="009367E9" w:rsidRDefault="00137611" w:rsidP="00222552">
            <w:pPr>
              <w:pStyle w:val="22"/>
              <w:rPr>
                <w:color w:val="000000" w:themeColor="text1"/>
              </w:rPr>
            </w:pPr>
          </w:p>
        </w:tc>
      </w:tr>
    </w:tbl>
    <w:p w:rsidR="00757BB2" w:rsidRPr="009367E9" w:rsidRDefault="00757BB2" w:rsidP="00757BB2">
      <w:pPr>
        <w:rPr>
          <w:color w:val="000000" w:themeColor="text1"/>
        </w:rPr>
      </w:pPr>
    </w:p>
    <w:p w:rsidR="00757BB2" w:rsidRPr="009367E9" w:rsidRDefault="00757BB2" w:rsidP="00757BB2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объектами образования местного значения, объектами отдыха детей в каникулярное время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="007315EB" w:rsidRPr="009367E9">
        <w:rPr>
          <w:color w:val="000000" w:themeColor="text1"/>
        </w:rPr>
        <w:instrText xml:space="preserve"> REF _Ref496778362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38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757BB2" w:rsidRPr="009367E9" w:rsidRDefault="00757BB2" w:rsidP="00757BB2">
      <w:pPr>
        <w:pStyle w:val="a7"/>
      </w:pPr>
      <w:bookmarkStart w:id="84" w:name="_Ref496778362"/>
      <w:r w:rsidRPr="009367E9">
        <w:t xml:space="preserve">Таблица </w:t>
      </w:r>
      <w:fldSimple w:instr=" SEQ Таблица \* ARABIC ">
        <w:r w:rsidR="00504A12">
          <w:rPr>
            <w:noProof/>
          </w:rPr>
          <w:t>38</w:t>
        </w:r>
      </w:fldSimple>
      <w:bookmarkEnd w:id="8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5"/>
        <w:gridCol w:w="2584"/>
        <w:gridCol w:w="3831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800254">
            <w:pPr>
              <w:pStyle w:val="41"/>
              <w:rPr>
                <w:color w:val="000000" w:themeColor="text1"/>
                <w:szCs w:val="28"/>
              </w:rPr>
            </w:pPr>
            <w:r w:rsidRPr="009367E9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E37B71" w:rsidRPr="009367E9" w:rsidRDefault="009D7112" w:rsidP="00552186">
            <w:pPr>
              <w:pStyle w:val="41"/>
              <w:rPr>
                <w:color w:val="000000" w:themeColor="text1"/>
                <w:szCs w:val="28"/>
              </w:rPr>
            </w:pPr>
            <w:r w:rsidRPr="009367E9">
              <w:rPr>
                <w:color w:val="000000" w:themeColor="text1"/>
              </w:rPr>
              <w:t xml:space="preserve">Уровень обеспеченности, мест на 1000 </w:t>
            </w:r>
            <w:r w:rsidR="00552186">
              <w:rPr>
                <w:color w:val="000000" w:themeColor="text1"/>
              </w:rPr>
              <w:t xml:space="preserve">чел. </w:t>
            </w:r>
            <w:r w:rsidRPr="009367E9">
              <w:rPr>
                <w:color w:val="000000" w:themeColor="text1"/>
              </w:rPr>
              <w:t>(Н)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800254">
            <w:pPr>
              <w:pStyle w:val="41"/>
              <w:rPr>
                <w:color w:val="000000" w:themeColor="text1"/>
                <w:szCs w:val="28"/>
              </w:rPr>
            </w:pPr>
            <w:r w:rsidRPr="009367E9">
              <w:rPr>
                <w:color w:val="000000" w:themeColor="text1"/>
                <w:szCs w:val="28"/>
              </w:rPr>
              <w:t>Примечание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0" w:type="auto"/>
            <w:vAlign w:val="center"/>
          </w:tcPr>
          <w:p w:rsidR="00E37B71" w:rsidRPr="009367E9" w:rsidRDefault="00C7191C" w:rsidP="0039716C">
            <w:pPr>
              <w:pStyle w:val="22"/>
            </w:pPr>
            <w:r w:rsidRPr="009367E9">
              <w:t>Н</w:t>
            </w:r>
            <w:proofErr w:type="gramStart"/>
            <w:r w:rsidRPr="009367E9">
              <w:rPr>
                <w:vertAlign w:val="subscript"/>
              </w:rPr>
              <w:t>1</w:t>
            </w:r>
            <w:proofErr w:type="gramEnd"/>
            <w:r w:rsidR="00E37B71" w:rsidRPr="00552186">
              <w:t xml:space="preserve"> = </w:t>
            </w:r>
            <w:r w:rsidR="00E37B71" w:rsidRPr="009367E9">
              <w:rPr>
                <w:lang w:val="en-US"/>
              </w:rPr>
              <w:t>b</w:t>
            </w:r>
            <w:r w:rsidR="00E37B71" w:rsidRPr="00552186">
              <w:t xml:space="preserve"> * </w:t>
            </w:r>
            <w:r w:rsidR="00E37B71" w:rsidRPr="009367E9">
              <w:rPr>
                <w:lang w:val="en-US"/>
              </w:rPr>
              <w:t>k</w:t>
            </w:r>
            <w:r w:rsidR="00E37B71" w:rsidRPr="00552186">
              <w:rPr>
                <w:vertAlign w:val="subscript"/>
              </w:rPr>
              <w:t>1</w:t>
            </w:r>
            <w:r w:rsidR="00E37B71" w:rsidRPr="00552186">
              <w:t xml:space="preserve"> * 1000 / </w:t>
            </w:r>
            <w:r w:rsidR="00E37B71" w:rsidRPr="009367E9">
              <w:rPr>
                <w:lang w:val="en-US"/>
              </w:rPr>
              <w:t>a</w:t>
            </w:r>
            <w:r w:rsidR="00E37B71" w:rsidRPr="00552186">
              <w:t xml:space="preserve"> = </w:t>
            </w:r>
            <w:r w:rsidR="009F028B" w:rsidRPr="009367E9">
              <w:t>393</w:t>
            </w:r>
            <w:r w:rsidR="00E37B71" w:rsidRPr="00552186">
              <w:t xml:space="preserve">* 0,85 * 1000 / </w:t>
            </w:r>
            <w:r w:rsidR="00E37B71" w:rsidRPr="009367E9">
              <w:t>5078</w:t>
            </w:r>
            <w:r w:rsidR="00E37B71" w:rsidRPr="00552186">
              <w:t xml:space="preserve"> = </w:t>
            </w:r>
            <w:r w:rsidR="009F028B" w:rsidRPr="009367E9">
              <w:t>66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94181E">
            <w:pPr>
              <w:pStyle w:val="22"/>
            </w:pPr>
            <w:r w:rsidRPr="009367E9">
              <w:rPr>
                <w:lang w:val="en-US"/>
              </w:rPr>
              <w:t>k</w:t>
            </w:r>
            <w:r w:rsidRPr="009367E9">
              <w:rPr>
                <w:vertAlign w:val="subscript"/>
              </w:rPr>
              <w:t>1</w:t>
            </w:r>
            <w:r w:rsidR="006935FF" w:rsidRPr="009367E9">
              <w:t>–</w:t>
            </w:r>
            <w:r w:rsidRPr="009367E9">
              <w:t>уровень обеспеченности детей дошкольными образовательными организациями (85</w:t>
            </w:r>
            <w:r w:rsidR="00CC15DB">
              <w:t xml:space="preserve"> %</w:t>
            </w:r>
            <w:r w:rsidRPr="009367E9">
              <w:t xml:space="preserve"> по </w:t>
            </w:r>
            <w:r w:rsidR="00D41D11" w:rsidRPr="009367E9">
              <w:t>приложению Д</w:t>
            </w:r>
            <w:r w:rsidR="0094181E">
              <w:rPr>
                <w:lang w:val="en-US"/>
              </w:rPr>
              <w:t>[</w:t>
            </w:r>
            <w:r w:rsidR="00A06300">
              <w:rPr>
                <w:lang w:val="en-US"/>
              </w:rPr>
              <w:fldChar w:fldCharType="begin"/>
            </w:r>
            <w:r w:rsidR="0094181E">
              <w:rPr>
                <w:lang w:val="en-US"/>
              </w:rPr>
              <w:instrText xml:space="preserve"> REF СП_ГРАДОСТРОИТЕЛЬСТВО \r \h </w:instrText>
            </w:r>
            <w:r w:rsidR="00A06300">
              <w:rPr>
                <w:lang w:val="en-US"/>
              </w:rPr>
            </w:r>
            <w:r w:rsidR="00A06300">
              <w:rPr>
                <w:lang w:val="en-US"/>
              </w:rPr>
              <w:fldChar w:fldCharType="separate"/>
            </w:r>
            <w:r w:rsidR="00504A12">
              <w:rPr>
                <w:lang w:val="en-US"/>
              </w:rPr>
              <w:t>19</w:t>
            </w:r>
            <w:r w:rsidR="00A06300">
              <w:rPr>
                <w:lang w:val="en-US"/>
              </w:rPr>
              <w:fldChar w:fldCharType="end"/>
            </w:r>
            <w:r w:rsidR="0094181E">
              <w:rPr>
                <w:lang w:val="en-US"/>
              </w:rPr>
              <w:t>]</w:t>
            </w:r>
            <w:r w:rsidR="00D41D11"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Общеобразовательные организации</w:t>
            </w:r>
          </w:p>
        </w:tc>
        <w:tc>
          <w:tcPr>
            <w:tcW w:w="0" w:type="auto"/>
            <w:vAlign w:val="center"/>
          </w:tcPr>
          <w:p w:rsidR="00E37B71" w:rsidRPr="009367E9" w:rsidRDefault="00C7191C" w:rsidP="0039716C">
            <w:pPr>
              <w:pStyle w:val="22"/>
            </w:pPr>
            <w:r w:rsidRPr="009367E9">
              <w:t>Н</w:t>
            </w:r>
            <w:proofErr w:type="gramStart"/>
            <w:r w:rsidRPr="009367E9">
              <w:rPr>
                <w:vertAlign w:val="subscript"/>
              </w:rPr>
              <w:t>2</w:t>
            </w:r>
            <w:proofErr w:type="gramEnd"/>
            <w:r w:rsidR="00E37B71" w:rsidRPr="009367E9">
              <w:t xml:space="preserve"> (1-9 классы) = </w:t>
            </w:r>
            <w:r w:rsidR="00E37B71" w:rsidRPr="009367E9">
              <w:rPr>
                <w:lang w:val="en-US"/>
              </w:rPr>
              <w:t>c</w:t>
            </w:r>
            <w:r w:rsidR="00E37B71" w:rsidRPr="009367E9">
              <w:t xml:space="preserve"> * </w:t>
            </w:r>
            <w:r w:rsidR="00E37B71" w:rsidRPr="009367E9">
              <w:rPr>
                <w:lang w:val="en-US"/>
              </w:rPr>
              <w:t>k</w:t>
            </w:r>
            <w:r w:rsidR="00E37B71" w:rsidRPr="009367E9">
              <w:rPr>
                <w:vertAlign w:val="subscript"/>
              </w:rPr>
              <w:t>2</w:t>
            </w:r>
            <w:r w:rsidR="00E37B71" w:rsidRPr="009367E9">
              <w:t xml:space="preserve"> * 1000 / </w:t>
            </w:r>
            <w:r w:rsidR="00E37B71" w:rsidRPr="009367E9">
              <w:rPr>
                <w:lang w:val="en-US"/>
              </w:rPr>
              <w:t>a</w:t>
            </w:r>
            <w:r w:rsidR="00E37B71" w:rsidRPr="009367E9">
              <w:t xml:space="preserve"> = 627 * 1 * 1000 / 5078 =123;</w:t>
            </w:r>
          </w:p>
          <w:p w:rsidR="00E37B71" w:rsidRPr="009367E9" w:rsidRDefault="00C7191C" w:rsidP="0039716C">
            <w:pPr>
              <w:pStyle w:val="22"/>
            </w:pPr>
            <w:r w:rsidRPr="009367E9">
              <w:t>Н</w:t>
            </w:r>
            <w:r w:rsidRPr="009367E9">
              <w:rPr>
                <w:vertAlign w:val="subscript"/>
              </w:rPr>
              <w:t>3</w:t>
            </w:r>
            <w:r w:rsidR="00E37B71" w:rsidRPr="009367E9">
              <w:t xml:space="preserve"> (10-11 классы) = </w:t>
            </w:r>
            <w:r w:rsidR="00E37B71" w:rsidRPr="009367E9">
              <w:rPr>
                <w:lang w:val="en-US"/>
              </w:rPr>
              <w:t>d</w:t>
            </w:r>
            <w:r w:rsidR="00E37B71" w:rsidRPr="009367E9">
              <w:t xml:space="preserve"> * </w:t>
            </w:r>
            <w:r w:rsidR="00E37B71" w:rsidRPr="009367E9">
              <w:rPr>
                <w:lang w:val="en-US"/>
              </w:rPr>
              <w:lastRenderedPageBreak/>
              <w:t>k</w:t>
            </w:r>
            <w:r w:rsidR="00E37B71" w:rsidRPr="009367E9">
              <w:rPr>
                <w:vertAlign w:val="subscript"/>
              </w:rPr>
              <w:t>3</w:t>
            </w:r>
            <w:r w:rsidR="00E37B71" w:rsidRPr="009367E9">
              <w:t xml:space="preserve"> * 1000 / </w:t>
            </w:r>
            <w:r w:rsidR="00D41D11" w:rsidRPr="009367E9">
              <w:rPr>
                <w:lang w:val="en-US"/>
              </w:rPr>
              <w:t>a</w:t>
            </w:r>
            <w:r w:rsidR="00D41D11" w:rsidRPr="009367E9">
              <w:t xml:space="preserve"> = 166* 0,75 * 1000 / 5078 =25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39716C">
            <w:pPr>
              <w:pStyle w:val="22"/>
            </w:pPr>
            <w:r w:rsidRPr="009367E9">
              <w:rPr>
                <w:lang w:val="en-US"/>
              </w:rPr>
              <w:lastRenderedPageBreak/>
              <w:t>k</w:t>
            </w:r>
            <w:r w:rsidRPr="009367E9">
              <w:rPr>
                <w:vertAlign w:val="subscript"/>
              </w:rPr>
              <w:t>2</w:t>
            </w:r>
            <w:r w:rsidR="006935FF" w:rsidRPr="009367E9">
              <w:t xml:space="preserve">– </w:t>
            </w:r>
            <w:r w:rsidRPr="009367E9">
              <w:t>уровень охвата детей начальным общим и основным общим образованием (100</w:t>
            </w:r>
            <w:r w:rsidR="00CC15DB">
              <w:t xml:space="preserve"> %</w:t>
            </w:r>
            <w:r w:rsidRPr="009367E9">
              <w:t xml:space="preserve"> по приложению Д </w:t>
            </w:r>
            <w:r w:rsidR="0094181E" w:rsidRPr="0094181E">
              <w:t>[</w:t>
            </w:r>
            <w:r w:rsidR="00A06300">
              <w:rPr>
                <w:lang w:val="en-US"/>
              </w:rPr>
              <w:fldChar w:fldCharType="begin"/>
            </w:r>
            <w:r w:rsidR="0094181E">
              <w:rPr>
                <w:lang w:val="en-US"/>
              </w:rPr>
              <w:instrText>REF</w:instrText>
            </w:r>
            <w:r w:rsidR="0094181E" w:rsidRPr="0094181E">
              <w:instrText xml:space="preserve"> СП_ГРАДОСТРОИТЕЛЬСТВО \</w:instrText>
            </w:r>
            <w:r w:rsidR="0094181E">
              <w:rPr>
                <w:lang w:val="en-US"/>
              </w:rPr>
              <w:instrText>r</w:instrText>
            </w:r>
            <w:r w:rsidR="0094181E" w:rsidRPr="0094181E">
              <w:instrText xml:space="preserve"> \</w:instrText>
            </w:r>
            <w:r w:rsidR="0094181E">
              <w:rPr>
                <w:lang w:val="en-US"/>
              </w:rPr>
              <w:instrText>h</w:instrText>
            </w:r>
            <w:r w:rsidR="00A06300">
              <w:rPr>
                <w:lang w:val="en-US"/>
              </w:rPr>
            </w:r>
            <w:r w:rsidR="00A06300">
              <w:rPr>
                <w:lang w:val="en-US"/>
              </w:rPr>
              <w:fldChar w:fldCharType="separate"/>
            </w:r>
            <w:r w:rsidR="00504A12" w:rsidRPr="00504A12">
              <w:t>19</w:t>
            </w:r>
            <w:r w:rsidR="00A06300">
              <w:rPr>
                <w:lang w:val="en-US"/>
              </w:rPr>
              <w:fldChar w:fldCharType="end"/>
            </w:r>
            <w:r w:rsidR="0094181E" w:rsidRPr="0094181E">
              <w:t>]</w:t>
            </w:r>
            <w:r w:rsidRPr="009367E9">
              <w:t>);</w:t>
            </w:r>
          </w:p>
          <w:p w:rsidR="00E37B71" w:rsidRPr="009367E9" w:rsidRDefault="00E37B71" w:rsidP="0039716C">
            <w:pPr>
              <w:pStyle w:val="22"/>
            </w:pPr>
            <w:r w:rsidRPr="009367E9">
              <w:rPr>
                <w:lang w:val="en-US"/>
              </w:rPr>
              <w:lastRenderedPageBreak/>
              <w:t>k</w:t>
            </w:r>
            <w:r w:rsidRPr="009367E9">
              <w:rPr>
                <w:vertAlign w:val="subscript"/>
              </w:rPr>
              <w:t>3</w:t>
            </w:r>
            <w:r w:rsidR="006935FF" w:rsidRPr="009367E9">
              <w:t xml:space="preserve">– </w:t>
            </w:r>
            <w:r w:rsidRPr="009367E9">
              <w:t>уровень охвата детей средним общим образованием (75</w:t>
            </w:r>
            <w:r w:rsidR="00CC15DB">
              <w:t xml:space="preserve"> %</w:t>
            </w:r>
            <w:r w:rsidRPr="009367E9">
              <w:t xml:space="preserve"> по приложению Д </w:t>
            </w:r>
            <w:r w:rsidR="0094181E" w:rsidRPr="0094181E">
              <w:t>[</w:t>
            </w:r>
            <w:r w:rsidR="00A06300">
              <w:rPr>
                <w:lang w:val="en-US"/>
              </w:rPr>
              <w:fldChar w:fldCharType="begin"/>
            </w:r>
            <w:r w:rsidR="0094181E">
              <w:rPr>
                <w:lang w:val="en-US"/>
              </w:rPr>
              <w:instrText>REF</w:instrText>
            </w:r>
            <w:r w:rsidR="0094181E" w:rsidRPr="0094181E">
              <w:instrText xml:space="preserve"> СП_ГРАДОСТРОИТЕЛЬСТВО \</w:instrText>
            </w:r>
            <w:r w:rsidR="0094181E">
              <w:rPr>
                <w:lang w:val="en-US"/>
              </w:rPr>
              <w:instrText>r</w:instrText>
            </w:r>
            <w:r w:rsidR="0094181E" w:rsidRPr="0094181E">
              <w:instrText xml:space="preserve"> \</w:instrText>
            </w:r>
            <w:r w:rsidR="0094181E">
              <w:rPr>
                <w:lang w:val="en-US"/>
              </w:rPr>
              <w:instrText>h</w:instrText>
            </w:r>
            <w:r w:rsidR="00A06300">
              <w:rPr>
                <w:lang w:val="en-US"/>
              </w:rPr>
            </w:r>
            <w:r w:rsidR="00A06300">
              <w:rPr>
                <w:lang w:val="en-US"/>
              </w:rPr>
              <w:fldChar w:fldCharType="separate"/>
            </w:r>
            <w:r w:rsidR="00504A12" w:rsidRPr="00504A12">
              <w:t>19</w:t>
            </w:r>
            <w:r w:rsidR="00A06300">
              <w:rPr>
                <w:lang w:val="en-US"/>
              </w:rPr>
              <w:fldChar w:fldCharType="end"/>
            </w:r>
            <w:r w:rsidR="0094181E" w:rsidRPr="0094181E">
              <w:t>]</w:t>
            </w:r>
            <w:r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Межшкольный учебно-производственный комбинат</w:t>
            </w:r>
          </w:p>
        </w:tc>
        <w:tc>
          <w:tcPr>
            <w:tcW w:w="0" w:type="auto"/>
            <w:vAlign w:val="center"/>
          </w:tcPr>
          <w:p w:rsidR="00E37B71" w:rsidRPr="009367E9" w:rsidRDefault="00C7191C" w:rsidP="0039716C">
            <w:pPr>
              <w:pStyle w:val="22"/>
            </w:pPr>
            <w:r w:rsidRPr="009367E9">
              <w:t>Н</w:t>
            </w:r>
            <w:proofErr w:type="gramStart"/>
            <w:r w:rsidRPr="009367E9">
              <w:rPr>
                <w:vertAlign w:val="subscript"/>
              </w:rPr>
              <w:t>4</w:t>
            </w:r>
            <w:proofErr w:type="gramEnd"/>
            <w:r w:rsidR="00E37B71" w:rsidRPr="009367E9">
              <w:t xml:space="preserve">= </w:t>
            </w:r>
            <w:r w:rsidR="00E37B71" w:rsidRPr="009367E9">
              <w:rPr>
                <w:lang w:val="en-US"/>
              </w:rPr>
              <w:t>h</w:t>
            </w:r>
            <w:r w:rsidR="00E37B71" w:rsidRPr="009367E9">
              <w:t xml:space="preserve"> * </w:t>
            </w:r>
            <w:r w:rsidR="00E37B71" w:rsidRPr="009367E9">
              <w:rPr>
                <w:lang w:val="en-US"/>
              </w:rPr>
              <w:t>k</w:t>
            </w:r>
            <w:r w:rsidR="00D41D11" w:rsidRPr="009367E9">
              <w:rPr>
                <w:vertAlign w:val="subscript"/>
              </w:rPr>
              <w:t>4</w:t>
            </w:r>
            <w:r w:rsidR="00D41D11" w:rsidRPr="009367E9">
              <w:t xml:space="preserve"> = (123 + 25) * 0,08 =12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39716C">
            <w:pPr>
              <w:pStyle w:val="22"/>
            </w:pPr>
            <w:r w:rsidRPr="009367E9">
              <w:rPr>
                <w:lang w:val="en-US"/>
              </w:rPr>
              <w:t>k</w:t>
            </w:r>
            <w:r w:rsidRPr="009367E9">
              <w:rPr>
                <w:vertAlign w:val="subscript"/>
              </w:rPr>
              <w:t>4</w:t>
            </w:r>
            <w:r w:rsidR="006935FF" w:rsidRPr="009367E9">
              <w:t xml:space="preserve">– </w:t>
            </w:r>
            <w:r w:rsidRPr="009367E9">
              <w:t>уровень обеспеченности местами в межшкольном учебно-производственном комбинате (8</w:t>
            </w:r>
            <w:r w:rsidR="00CC15DB">
              <w:t xml:space="preserve"> %</w:t>
            </w:r>
            <w:r w:rsidRPr="009367E9">
              <w:t xml:space="preserve"> от числа школьников по приложению Д </w:t>
            </w:r>
            <w:r w:rsidR="0094181E">
              <w:rPr>
                <w:lang w:val="en-US"/>
              </w:rPr>
              <w:t>[</w:t>
            </w:r>
            <w:r w:rsidR="00A06300">
              <w:rPr>
                <w:lang w:val="en-US"/>
              </w:rPr>
              <w:fldChar w:fldCharType="begin"/>
            </w:r>
            <w:r w:rsidR="0094181E">
              <w:rPr>
                <w:lang w:val="en-US"/>
              </w:rPr>
              <w:instrText xml:space="preserve"> REF СП_ГРАДОСТРОИТЕЛЬСТВО \r \h </w:instrText>
            </w:r>
            <w:r w:rsidR="00A06300">
              <w:rPr>
                <w:lang w:val="en-US"/>
              </w:rPr>
            </w:r>
            <w:r w:rsidR="00A06300">
              <w:rPr>
                <w:lang w:val="en-US"/>
              </w:rPr>
              <w:fldChar w:fldCharType="separate"/>
            </w:r>
            <w:r w:rsidR="00504A12">
              <w:rPr>
                <w:lang w:val="en-US"/>
              </w:rPr>
              <w:t>19</w:t>
            </w:r>
            <w:r w:rsidR="00A06300">
              <w:rPr>
                <w:lang w:val="en-US"/>
              </w:rPr>
              <w:fldChar w:fldCharType="end"/>
            </w:r>
            <w:r w:rsidR="0094181E">
              <w:rPr>
                <w:lang w:val="en-US"/>
              </w:rPr>
              <w:t>]</w:t>
            </w:r>
            <w:r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Организации дополнительного образования</w:t>
            </w:r>
          </w:p>
        </w:tc>
        <w:tc>
          <w:tcPr>
            <w:tcW w:w="0" w:type="auto"/>
            <w:vAlign w:val="center"/>
          </w:tcPr>
          <w:p w:rsidR="00E37B71" w:rsidRPr="009367E9" w:rsidRDefault="00C7191C" w:rsidP="0039716C">
            <w:pPr>
              <w:pStyle w:val="22"/>
              <w:rPr>
                <w:lang w:val="en-US"/>
              </w:rPr>
            </w:pPr>
            <w:r w:rsidRPr="009367E9">
              <w:t>Н</w:t>
            </w:r>
            <w:r w:rsidRPr="009367E9">
              <w:rPr>
                <w:vertAlign w:val="subscript"/>
              </w:rPr>
              <w:t>5</w:t>
            </w:r>
            <w:r w:rsidR="00E37B71" w:rsidRPr="009367E9">
              <w:t xml:space="preserve">= </w:t>
            </w:r>
            <w:r w:rsidR="00E37B71" w:rsidRPr="009367E9">
              <w:rPr>
                <w:lang w:val="en-US"/>
              </w:rPr>
              <w:t>e</w:t>
            </w:r>
            <w:r w:rsidR="00E37B71" w:rsidRPr="009367E9">
              <w:t xml:space="preserve"> * </w:t>
            </w:r>
            <w:r w:rsidR="00E37B71" w:rsidRPr="009367E9">
              <w:rPr>
                <w:lang w:val="en-US"/>
              </w:rPr>
              <w:t>k</w:t>
            </w:r>
            <w:r w:rsidR="00E37B71" w:rsidRPr="009367E9">
              <w:rPr>
                <w:vertAlign w:val="subscript"/>
              </w:rPr>
              <w:t>5</w:t>
            </w:r>
            <w:r w:rsidR="00E37B71" w:rsidRPr="009367E9">
              <w:t xml:space="preserve"> * 1000 / </w:t>
            </w:r>
            <w:r w:rsidR="00E37B71" w:rsidRPr="009367E9">
              <w:rPr>
                <w:lang w:val="en-US"/>
              </w:rPr>
              <w:t>a</w:t>
            </w:r>
            <w:r w:rsidR="00E37B71" w:rsidRPr="009367E9">
              <w:t xml:space="preserve"> =</w:t>
            </w:r>
            <w:r w:rsidR="00442E58" w:rsidRPr="009367E9">
              <w:t>863 * 0,75 * 1000 / 5078 = 127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39716C">
            <w:pPr>
              <w:pStyle w:val="22"/>
            </w:pPr>
            <w:r w:rsidRPr="009367E9">
              <w:rPr>
                <w:lang w:val="en-US"/>
              </w:rPr>
              <w:t>k</w:t>
            </w:r>
            <w:r w:rsidRPr="009367E9">
              <w:rPr>
                <w:vertAlign w:val="subscript"/>
              </w:rPr>
              <w:t>5</w:t>
            </w:r>
            <w:r w:rsidR="006935FF" w:rsidRPr="009367E9">
              <w:t xml:space="preserve">– </w:t>
            </w:r>
            <w:r w:rsidRPr="009367E9">
              <w:t>уровень обеспеченности местами в организациях дополнительного образования (75</w:t>
            </w:r>
            <w:r w:rsidR="00CC15DB">
              <w:t xml:space="preserve"> %</w:t>
            </w:r>
            <w:r w:rsidRPr="009367E9">
              <w:t xml:space="preserve"> от числа детей в возрасте от 5 до 18 лет в соответствии с </w:t>
            </w:r>
            <w:r w:rsidR="00B0039B">
              <w:t>[</w:t>
            </w:r>
            <w:r w:rsidR="00776CED">
              <w:fldChar w:fldCharType="begin"/>
            </w:r>
            <w:r w:rsidR="00776CED">
              <w:instrText xml:space="preserve"> REF пост_адм_омсукчанск_разв_системы_обр_ГО \r \h  \* MERGEFORMAT </w:instrText>
            </w:r>
            <w:r w:rsidR="00776CED">
              <w:fldChar w:fldCharType="separate"/>
            </w:r>
            <w:r w:rsidR="00504A12">
              <w:t>17</w:t>
            </w:r>
            <w:r w:rsidR="00776CED">
              <w:fldChar w:fldCharType="end"/>
            </w:r>
            <w:r w:rsidR="00B0039B">
              <w:t>]</w:t>
            </w:r>
            <w:r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D5EAD" w:rsidRPr="009367E9" w:rsidRDefault="00ED5EA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Центр психолого-педагогической, медицинской и социальной помощи</w:t>
            </w:r>
          </w:p>
        </w:tc>
        <w:tc>
          <w:tcPr>
            <w:tcW w:w="0" w:type="auto"/>
            <w:vAlign w:val="center"/>
          </w:tcPr>
          <w:p w:rsidR="00ED5EAD" w:rsidRPr="009367E9" w:rsidRDefault="00C7191C" w:rsidP="0039716C">
            <w:pPr>
              <w:pStyle w:val="22"/>
            </w:pPr>
            <w:r w:rsidRPr="009367E9">
              <w:t>Н</w:t>
            </w:r>
            <w:proofErr w:type="gramStart"/>
            <w:r w:rsidRPr="009367E9">
              <w:rPr>
                <w:vertAlign w:val="subscript"/>
              </w:rPr>
              <w:t>7</w:t>
            </w:r>
            <w:proofErr w:type="gramEnd"/>
            <w:r w:rsidR="003B4E6A" w:rsidRPr="009367E9">
              <w:rPr>
                <w:lang w:val="en-US"/>
              </w:rPr>
              <w:t xml:space="preserve">= </w:t>
            </w:r>
            <w:r w:rsidR="003B4E6A" w:rsidRPr="009367E9">
              <w:t>f</w:t>
            </w:r>
            <w:r w:rsidR="00ED5EAD" w:rsidRPr="009367E9">
              <w:rPr>
                <w:lang w:val="en-US"/>
              </w:rPr>
              <w:t xml:space="preserve"> / n</w:t>
            </w:r>
            <w:r w:rsidR="001B4D77" w:rsidRPr="009367E9">
              <w:rPr>
                <w:vertAlign w:val="subscript"/>
              </w:rPr>
              <w:t>1</w:t>
            </w:r>
            <w:r w:rsidR="00ED5EAD" w:rsidRPr="009367E9">
              <w:rPr>
                <w:lang w:val="en-US"/>
              </w:rPr>
              <w:t xml:space="preserve"> = </w:t>
            </w:r>
            <w:r w:rsidR="00ED5EAD" w:rsidRPr="009367E9">
              <w:t>1116</w:t>
            </w:r>
            <w:r w:rsidR="00ED5EAD" w:rsidRPr="009367E9">
              <w:rPr>
                <w:lang w:val="en-US"/>
              </w:rPr>
              <w:t xml:space="preserve">/ 5000 = </w:t>
            </w:r>
            <w:r w:rsidR="00ED5EAD" w:rsidRPr="009367E9">
              <w:t>0</w:t>
            </w:r>
            <w:r w:rsidR="003E681E" w:rsidRPr="009367E9">
              <w:t>объектов</w:t>
            </w:r>
          </w:p>
        </w:tc>
        <w:tc>
          <w:tcPr>
            <w:tcW w:w="0" w:type="auto"/>
            <w:vAlign w:val="center"/>
          </w:tcPr>
          <w:p w:rsidR="00ED5EAD" w:rsidRPr="009367E9" w:rsidRDefault="00ED5EAD" w:rsidP="0094181E">
            <w:pPr>
              <w:pStyle w:val="22"/>
            </w:pPr>
            <w:r w:rsidRPr="009367E9">
              <w:rPr>
                <w:lang w:val="en-US"/>
              </w:rPr>
              <w:t>n</w:t>
            </w:r>
            <w:r w:rsidR="001B4D77" w:rsidRPr="009367E9">
              <w:rPr>
                <w:vertAlign w:val="subscript"/>
              </w:rPr>
              <w:t>1</w:t>
            </w:r>
            <w:r w:rsidR="006935FF" w:rsidRPr="009367E9">
              <w:t xml:space="preserve">– </w:t>
            </w:r>
            <w:r w:rsidRPr="009367E9">
              <w:t xml:space="preserve">уровень обеспеченности центрами психолого-педагогической, медицинской и социальной помощи (1 объект на 5000 детей в соответствии с </w:t>
            </w:r>
            <w:r w:rsidR="0094181E" w:rsidRPr="0094181E">
              <w:t>[</w:t>
            </w:r>
            <w:r w:rsidR="00A06300">
              <w:fldChar w:fldCharType="begin"/>
            </w:r>
            <w:r w:rsidR="0094181E">
              <w:instrText xml:space="preserve"> REF письмо_минобрнауки \r \h </w:instrText>
            </w:r>
            <w:r w:rsidR="00A06300">
              <w:fldChar w:fldCharType="separate"/>
            </w:r>
            <w:r w:rsidR="00504A12">
              <w:t>8</w:t>
            </w:r>
            <w:r w:rsidR="00A06300">
              <w:fldChar w:fldCharType="end"/>
            </w:r>
            <w:r w:rsidR="0094181E" w:rsidRPr="0094181E">
              <w:t>]</w:t>
            </w:r>
            <w:r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D5EAD" w:rsidRPr="009367E9" w:rsidRDefault="00ED5EA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Психолого-медико-педагогическая комиссия</w:t>
            </w:r>
          </w:p>
        </w:tc>
        <w:tc>
          <w:tcPr>
            <w:tcW w:w="0" w:type="auto"/>
            <w:vAlign w:val="center"/>
          </w:tcPr>
          <w:p w:rsidR="00ED5EAD" w:rsidRPr="009367E9" w:rsidRDefault="00C7191C" w:rsidP="0039716C">
            <w:pPr>
              <w:pStyle w:val="22"/>
            </w:pPr>
            <w:r w:rsidRPr="009367E9">
              <w:t>Н</w:t>
            </w:r>
            <w:r w:rsidRPr="009367E9">
              <w:rPr>
                <w:vertAlign w:val="subscript"/>
              </w:rPr>
              <w:t>8</w:t>
            </w:r>
            <w:r w:rsidR="00ED5EAD" w:rsidRPr="009367E9">
              <w:rPr>
                <w:lang w:val="en-US"/>
              </w:rPr>
              <w:t xml:space="preserve">= </w:t>
            </w:r>
            <w:r w:rsidR="003B4E6A" w:rsidRPr="009367E9">
              <w:t>f</w:t>
            </w:r>
            <w:r w:rsidR="00ED5EAD" w:rsidRPr="009367E9">
              <w:rPr>
                <w:lang w:val="en-US"/>
              </w:rPr>
              <w:t xml:space="preserve"> / n</w:t>
            </w:r>
            <w:r w:rsidR="001B4D77" w:rsidRPr="009367E9">
              <w:rPr>
                <w:vertAlign w:val="subscript"/>
              </w:rPr>
              <w:t>2</w:t>
            </w:r>
            <w:r w:rsidR="00ED5EAD" w:rsidRPr="009367E9">
              <w:rPr>
                <w:lang w:val="en-US"/>
              </w:rPr>
              <w:t xml:space="preserve"> = </w:t>
            </w:r>
            <w:r w:rsidR="00ED5EAD" w:rsidRPr="009367E9">
              <w:t>1116</w:t>
            </w:r>
            <w:r w:rsidR="00ED5EAD" w:rsidRPr="009367E9">
              <w:rPr>
                <w:lang w:val="en-US"/>
              </w:rPr>
              <w:t xml:space="preserve">/ </w:t>
            </w:r>
            <w:r w:rsidR="00ED5EAD" w:rsidRPr="009367E9">
              <w:t>10</w:t>
            </w:r>
            <w:r w:rsidR="00ED5EAD" w:rsidRPr="009367E9">
              <w:rPr>
                <w:lang w:val="en-US"/>
              </w:rPr>
              <w:t xml:space="preserve">000 = </w:t>
            </w:r>
            <w:r w:rsidR="00DA0E4C" w:rsidRPr="009367E9">
              <w:t>0</w:t>
            </w:r>
            <w:r w:rsidR="003E681E" w:rsidRPr="009367E9">
              <w:t>объектов</w:t>
            </w:r>
          </w:p>
        </w:tc>
        <w:tc>
          <w:tcPr>
            <w:tcW w:w="0" w:type="auto"/>
            <w:vAlign w:val="center"/>
          </w:tcPr>
          <w:p w:rsidR="00ED5EAD" w:rsidRPr="009367E9" w:rsidRDefault="00ED5EAD" w:rsidP="0039716C">
            <w:pPr>
              <w:pStyle w:val="22"/>
            </w:pPr>
            <w:r w:rsidRPr="009367E9">
              <w:rPr>
                <w:lang w:val="en-US"/>
              </w:rPr>
              <w:t>n</w:t>
            </w:r>
            <w:r w:rsidR="001B4D77" w:rsidRPr="009367E9">
              <w:rPr>
                <w:vertAlign w:val="subscript"/>
              </w:rPr>
              <w:t>2</w:t>
            </w:r>
            <w:r w:rsidR="006935FF" w:rsidRPr="009367E9">
              <w:t xml:space="preserve">– </w:t>
            </w:r>
            <w:r w:rsidRPr="009367E9">
              <w:t xml:space="preserve">уровень обеспеченности психолого-медико-педагогическими комиссиями (1 объект на 10000 детей в соответствии с </w:t>
            </w:r>
            <w:r w:rsidR="0094181E" w:rsidRPr="0094181E">
              <w:t>[</w:t>
            </w:r>
            <w:r w:rsidR="00A06300">
              <w:fldChar w:fldCharType="begin"/>
            </w:r>
            <w:r w:rsidR="0094181E">
              <w:instrText xml:space="preserve"> REF письмо_минобрнауки \r \h </w:instrText>
            </w:r>
            <w:r w:rsidR="00A06300">
              <w:fldChar w:fldCharType="separate"/>
            </w:r>
            <w:r w:rsidR="00504A12">
              <w:t>8</w:t>
            </w:r>
            <w:r w:rsidR="00A06300">
              <w:fldChar w:fldCharType="end"/>
            </w:r>
            <w:r w:rsidR="0094181E" w:rsidRPr="0094181E">
              <w:t>]</w:t>
            </w:r>
            <w:r w:rsidRPr="009367E9">
              <w:t>)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Детские лагеря</w:t>
            </w:r>
          </w:p>
        </w:tc>
        <w:tc>
          <w:tcPr>
            <w:tcW w:w="0" w:type="auto"/>
            <w:vAlign w:val="center"/>
          </w:tcPr>
          <w:p w:rsidR="00E37B71" w:rsidRPr="009367E9" w:rsidRDefault="00D41D11" w:rsidP="0039716C">
            <w:pPr>
              <w:pStyle w:val="22"/>
            </w:pPr>
            <w:r w:rsidRPr="009367E9">
              <w:t>0,05</w:t>
            </w:r>
          </w:p>
        </w:tc>
        <w:tc>
          <w:tcPr>
            <w:tcW w:w="0" w:type="auto"/>
            <w:vMerge w:val="restart"/>
            <w:vAlign w:val="center"/>
          </w:tcPr>
          <w:p w:rsidR="00E37B71" w:rsidRPr="009367E9" w:rsidRDefault="00E37B71" w:rsidP="0039716C">
            <w:pPr>
              <w:pStyle w:val="22"/>
            </w:pPr>
            <w:r w:rsidRPr="009367E9">
              <w:t xml:space="preserve">В соответствии с приложением 9 </w:t>
            </w:r>
            <w:r w:rsidR="00B0039B">
              <w:t>[</w:t>
            </w:r>
            <w:r w:rsidR="00776CED">
              <w:fldChar w:fldCharType="begin"/>
            </w:r>
            <w:r w:rsidR="00776CED">
              <w:instrText xml:space="preserve"> REF рег_норм_град_проектирования \r \h  \* MERGEFORMAT </w:instrText>
            </w:r>
            <w:r w:rsidR="00776CED">
              <w:fldChar w:fldCharType="separate"/>
            </w:r>
            <w:r w:rsidR="00504A12">
              <w:t>13</w:t>
            </w:r>
            <w:r w:rsidR="00776CED">
              <w:fldChar w:fldCharType="end"/>
            </w:r>
            <w:r w:rsidR="00B0039B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Молодежные лагеря</w:t>
            </w:r>
          </w:p>
        </w:tc>
        <w:tc>
          <w:tcPr>
            <w:tcW w:w="0" w:type="auto"/>
            <w:vAlign w:val="center"/>
          </w:tcPr>
          <w:p w:rsidR="00E37B71" w:rsidRPr="009367E9" w:rsidRDefault="003829F8" w:rsidP="0039716C">
            <w:pPr>
              <w:pStyle w:val="22"/>
              <w:rPr>
                <w:lang w:val="en-US"/>
              </w:rPr>
            </w:pPr>
            <w:r w:rsidRPr="009367E9">
              <w:t>По заданию на проектирование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39716C">
            <w:pPr>
              <w:pStyle w:val="22"/>
              <w:rPr>
                <w:lang w:val="en-US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Оздоровительные лагеря для старшеклассников</w:t>
            </w:r>
          </w:p>
        </w:tc>
        <w:tc>
          <w:tcPr>
            <w:tcW w:w="0" w:type="auto"/>
            <w:vAlign w:val="center"/>
          </w:tcPr>
          <w:p w:rsidR="00E37B71" w:rsidRPr="009367E9" w:rsidRDefault="00D41D11" w:rsidP="0039716C">
            <w:pPr>
              <w:pStyle w:val="22"/>
            </w:pPr>
            <w:r w:rsidRPr="009367E9">
              <w:t>0,05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39716C">
            <w:pPr>
              <w:pStyle w:val="22"/>
              <w:rPr>
                <w:lang w:val="en-US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Дачи дошкольных организаций</w:t>
            </w:r>
          </w:p>
        </w:tc>
        <w:tc>
          <w:tcPr>
            <w:tcW w:w="0" w:type="auto"/>
            <w:vAlign w:val="center"/>
          </w:tcPr>
          <w:p w:rsidR="00E37B71" w:rsidRPr="009367E9" w:rsidRDefault="003829F8" w:rsidP="0039716C">
            <w:pPr>
              <w:pStyle w:val="22"/>
              <w:rPr>
                <w:lang w:val="en-US"/>
              </w:rPr>
            </w:pPr>
            <w:r w:rsidRPr="009367E9">
              <w:t>По заданию на проектирование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39716C">
            <w:pPr>
              <w:pStyle w:val="22"/>
              <w:rPr>
                <w:lang w:val="en-US"/>
              </w:rPr>
            </w:pPr>
          </w:p>
        </w:tc>
      </w:tr>
      <w:tr w:rsidR="00E37B71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8E4A8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Школы</w:t>
            </w:r>
            <w:r w:rsidR="0021260F" w:rsidRPr="009367E9">
              <w:rPr>
                <w:color w:val="000000" w:themeColor="text1"/>
              </w:rPr>
              <w:t>-</w:t>
            </w:r>
            <w:r w:rsidR="00E37B71" w:rsidRPr="009367E9">
              <w:rPr>
                <w:color w:val="000000" w:themeColor="text1"/>
              </w:rPr>
              <w:t>интернаты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39716C">
            <w:pPr>
              <w:pStyle w:val="22"/>
            </w:pPr>
            <w:r w:rsidRPr="009367E9">
              <w:t>По заданию на проектирование, но не менее 4,1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39716C">
            <w:pPr>
              <w:pStyle w:val="22"/>
            </w:pPr>
          </w:p>
        </w:tc>
      </w:tr>
    </w:tbl>
    <w:p w:rsidR="00E37B71" w:rsidRPr="009367E9" w:rsidRDefault="00E37B71" w:rsidP="00E37B71">
      <w:pPr>
        <w:rPr>
          <w:color w:val="000000" w:themeColor="text1"/>
        </w:rPr>
      </w:pPr>
    </w:p>
    <w:p w:rsidR="00E37B71" w:rsidRPr="009367E9" w:rsidRDefault="00E37B71" w:rsidP="00E37B71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объектов образования местного значения, объектов отдыха детей в каникулярное время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_Ref528164862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39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E37B71" w:rsidRPr="009367E9" w:rsidRDefault="00E37B71" w:rsidP="00E37B71">
      <w:pPr>
        <w:pStyle w:val="a7"/>
      </w:pPr>
      <w:bookmarkStart w:id="85" w:name="_Ref528164862"/>
      <w:r w:rsidRPr="009367E9">
        <w:t xml:space="preserve">Таблица </w:t>
      </w:r>
      <w:fldSimple w:instr=" SEQ Таблица \* ARABIC ">
        <w:r w:rsidR="00504A12">
          <w:rPr>
            <w:noProof/>
          </w:rPr>
          <w:t>39</w:t>
        </w:r>
      </w:fldSimple>
      <w:bookmarkEnd w:id="8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6388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соответствии с </w:t>
            </w:r>
            <w:r w:rsidR="00B178D6" w:rsidRPr="009367E9">
              <w:rPr>
                <w:color w:val="000000" w:themeColor="text1"/>
              </w:rPr>
              <w:t>п</w:t>
            </w:r>
            <w:r w:rsidR="00250BB8" w:rsidRPr="009367E9">
              <w:rPr>
                <w:color w:val="000000" w:themeColor="text1"/>
              </w:rPr>
              <w:t>унктом</w:t>
            </w:r>
            <w:r w:rsidRPr="009367E9">
              <w:rPr>
                <w:color w:val="000000" w:themeColor="text1"/>
              </w:rPr>
              <w:t xml:space="preserve"> 2.3.34</w:t>
            </w:r>
            <w:r w:rsidR="00B178D6" w:rsidRPr="009367E9">
              <w:rPr>
                <w:color w:val="000000" w:themeColor="text1"/>
              </w:rPr>
              <w:t>.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Общеобразовательные организации</w:t>
            </w:r>
          </w:p>
        </w:tc>
        <w:tc>
          <w:tcPr>
            <w:tcW w:w="0" w:type="auto"/>
            <w:vAlign w:val="center"/>
          </w:tcPr>
          <w:p w:rsidR="00BC528B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613CA1" w:rsidRPr="009367E9">
              <w:rPr>
                <w:color w:val="000000" w:themeColor="text1"/>
              </w:rPr>
              <w:t xml:space="preserve"> 10.5 </w:t>
            </w:r>
            <w:r w:rsidR="00B0039B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B0039B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B0039B">
              <w:rPr>
                <w:color w:val="000000" w:themeColor="text1"/>
              </w:rPr>
              <w:t>]</w:t>
            </w:r>
            <w:r w:rsidR="002D3C19" w:rsidRPr="009367E9">
              <w:rPr>
                <w:color w:val="000000" w:themeColor="text1"/>
              </w:rPr>
              <w:t>;</w:t>
            </w:r>
          </w:p>
          <w:p w:rsidR="00E37B71" w:rsidRPr="009367E9" w:rsidRDefault="00B178D6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</w:t>
            </w:r>
            <w:r w:rsidR="002D3C19" w:rsidRPr="009367E9">
              <w:rPr>
                <w:color w:val="000000" w:themeColor="text1"/>
              </w:rPr>
              <w:t>ункт 2.3.34</w:t>
            </w:r>
            <w:r w:rsidR="000B6EBC" w:rsidRPr="009367E9">
              <w:rPr>
                <w:color w:val="000000" w:themeColor="text1"/>
              </w:rPr>
              <w:t>.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Межшкольный учебно-</w:t>
            </w:r>
            <w:r w:rsidRPr="009367E9">
              <w:rPr>
                <w:color w:val="000000" w:themeColor="text1"/>
              </w:rPr>
              <w:lastRenderedPageBreak/>
              <w:t>производственный комбинат</w:t>
            </w:r>
          </w:p>
        </w:tc>
        <w:tc>
          <w:tcPr>
            <w:tcW w:w="0" w:type="auto"/>
            <w:vAlign w:val="center"/>
          </w:tcPr>
          <w:p w:rsidR="00E37B71" w:rsidRPr="009367E9" w:rsidRDefault="00E841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Пункт 2.3.88</w:t>
            </w:r>
            <w:r w:rsidR="000B6EBC" w:rsidRPr="009367E9">
              <w:rPr>
                <w:color w:val="000000" w:themeColor="text1"/>
              </w:rPr>
              <w:t>.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0" w:type="auto"/>
            <w:vAlign w:val="center"/>
          </w:tcPr>
          <w:p w:rsidR="00E37B71" w:rsidRPr="009367E9" w:rsidRDefault="00E37B7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соответствии с </w:t>
            </w:r>
            <w:r w:rsidR="00B178D6" w:rsidRPr="009367E9">
              <w:rPr>
                <w:color w:val="000000" w:themeColor="text1"/>
              </w:rPr>
              <w:t>п</w:t>
            </w:r>
            <w:r w:rsidR="00250BB8" w:rsidRPr="009367E9">
              <w:rPr>
                <w:color w:val="000000" w:themeColor="text1"/>
              </w:rPr>
              <w:t>унктом</w:t>
            </w:r>
            <w:r w:rsidRPr="009367E9">
              <w:rPr>
                <w:color w:val="000000" w:themeColor="text1"/>
              </w:rPr>
              <w:t xml:space="preserve"> 2.3.88. 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Детские лагеря</w:t>
            </w:r>
          </w:p>
        </w:tc>
        <w:tc>
          <w:tcPr>
            <w:tcW w:w="0" w:type="auto"/>
            <w:vMerge w:val="restart"/>
            <w:vAlign w:val="center"/>
          </w:tcPr>
          <w:p w:rsidR="00E37B71" w:rsidRPr="009367E9" w:rsidRDefault="00E37B7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нормируются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Молодежные лагеря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Оздоровительные лагеря для старшеклассников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Дачи дошкольных организаций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E37B71" w:rsidRPr="009367E9" w:rsidRDefault="00DA43E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Школы-</w:t>
            </w:r>
            <w:r w:rsidR="00E37B71" w:rsidRPr="009367E9">
              <w:rPr>
                <w:color w:val="000000" w:themeColor="text1"/>
              </w:rPr>
              <w:t>интернаты</w:t>
            </w:r>
          </w:p>
        </w:tc>
        <w:tc>
          <w:tcPr>
            <w:tcW w:w="0" w:type="auto"/>
            <w:vMerge/>
            <w:vAlign w:val="center"/>
          </w:tcPr>
          <w:p w:rsidR="00E37B71" w:rsidRPr="009367E9" w:rsidRDefault="00E37B71" w:rsidP="00222552">
            <w:pPr>
              <w:pStyle w:val="22"/>
              <w:rPr>
                <w:color w:val="000000" w:themeColor="text1"/>
              </w:rPr>
            </w:pPr>
          </w:p>
        </w:tc>
      </w:tr>
    </w:tbl>
    <w:p w:rsidR="00ED2993" w:rsidRPr="009367E9" w:rsidRDefault="00446B4E" w:rsidP="00ED2993">
      <w:pPr>
        <w:pStyle w:val="143"/>
        <w:rPr>
          <w:rFonts w:eastAsia="Calibri"/>
        </w:rPr>
      </w:pPr>
      <w:bookmarkStart w:id="86" w:name="_Toc529451934"/>
      <w:r w:rsidRPr="009367E9">
        <w:t>2.4</w:t>
      </w:r>
      <w:r w:rsidR="00ED2993" w:rsidRPr="009367E9">
        <w:t xml:space="preserve">.11 Объекты </w:t>
      </w:r>
      <w:r w:rsidR="00ED2993" w:rsidRPr="009367E9">
        <w:rPr>
          <w:rFonts w:eastAsia="Calibri"/>
        </w:rPr>
        <w:t>культуры и искусства местного значения</w:t>
      </w:r>
      <w:bookmarkEnd w:id="86"/>
    </w:p>
    <w:p w:rsidR="00CF786E" w:rsidRPr="009367E9" w:rsidRDefault="00CF786E" w:rsidP="00CF786E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объектами </w:t>
      </w:r>
      <w:r w:rsidRPr="009367E9">
        <w:rPr>
          <w:rFonts w:eastAsia="Calibri"/>
          <w:color w:val="000000" w:themeColor="text1"/>
        </w:rPr>
        <w:t>культуры и искусства местного значения</w:t>
      </w:r>
      <w:r w:rsidRPr="009367E9">
        <w:rPr>
          <w:color w:val="000000" w:themeColor="text1"/>
        </w:rPr>
        <w:t xml:space="preserve">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_Ref496546829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40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CF786E" w:rsidRPr="009367E9" w:rsidRDefault="00CF786E" w:rsidP="00CF786E">
      <w:pPr>
        <w:pStyle w:val="a7"/>
      </w:pPr>
      <w:bookmarkStart w:id="87" w:name="_Ref496546829"/>
      <w:r w:rsidRPr="009367E9">
        <w:t xml:space="preserve">Таблица </w:t>
      </w:r>
      <w:fldSimple w:instr=" SEQ Таблица \* ARABIC ">
        <w:r w:rsidR="00504A12">
          <w:rPr>
            <w:noProof/>
          </w:rPr>
          <w:t>40</w:t>
        </w:r>
      </w:fldSimple>
      <w:bookmarkEnd w:id="87"/>
    </w:p>
    <w:tbl>
      <w:tblPr>
        <w:tblStyle w:val="TableGridReport1"/>
        <w:tblW w:w="0" w:type="auto"/>
        <w:tblLook w:val="04A0" w:firstRow="1" w:lastRow="0" w:firstColumn="1" w:lastColumn="0" w:noHBand="0" w:noVBand="1"/>
      </w:tblPr>
      <w:tblGrid>
        <w:gridCol w:w="5010"/>
        <w:gridCol w:w="2543"/>
        <w:gridCol w:w="2017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392BB6" w:rsidRPr="009367E9" w:rsidRDefault="00392BB6" w:rsidP="00800254">
            <w:pPr>
              <w:pStyle w:val="211"/>
            </w:pPr>
            <w:r w:rsidRPr="009367E9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392BB6" w:rsidRPr="009367E9" w:rsidRDefault="00392BB6" w:rsidP="00800254">
            <w:pPr>
              <w:pStyle w:val="211"/>
            </w:pPr>
            <w:r w:rsidRPr="009367E9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392BB6" w:rsidRPr="009367E9" w:rsidRDefault="00392BB6" w:rsidP="00800254">
            <w:pPr>
              <w:pStyle w:val="211"/>
            </w:pPr>
            <w:r w:rsidRPr="009367E9">
              <w:t>Источник исходных данных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392BB6" w:rsidRPr="009367E9" w:rsidRDefault="00392BB6" w:rsidP="00222552">
            <w:pPr>
              <w:pStyle w:val="22"/>
            </w:pPr>
            <w:r w:rsidRPr="009367E9">
              <w:t>Численность всего населения Омсукчанского городского округа на 01.01.2017</w:t>
            </w:r>
            <w:r w:rsidRPr="009367E9">
              <w:rPr>
                <w:lang w:val="en-US"/>
              </w:rPr>
              <w:t> </w:t>
            </w:r>
            <w:r w:rsidR="00AE454E" w:rsidRPr="009367E9">
              <w:t>г. (Н)</w:t>
            </w:r>
          </w:p>
        </w:tc>
        <w:tc>
          <w:tcPr>
            <w:tcW w:w="0" w:type="auto"/>
            <w:vAlign w:val="center"/>
          </w:tcPr>
          <w:p w:rsidR="00392BB6" w:rsidRPr="009367E9" w:rsidRDefault="00CA7803" w:rsidP="009A4427">
            <w:pPr>
              <w:pStyle w:val="23"/>
            </w:pPr>
            <w:r w:rsidRPr="009367E9">
              <w:t>5078 чел</w:t>
            </w:r>
            <w:r w:rsidR="00701AC7" w:rsidRPr="009367E9"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392BB6" w:rsidRPr="009367E9" w:rsidRDefault="00052FBC" w:rsidP="009A4427">
            <w:pPr>
              <w:pStyle w:val="23"/>
            </w:pPr>
            <w:r>
              <w:t>[</w:t>
            </w:r>
            <w:r w:rsidR="00A06300">
              <w:fldChar w:fldCharType="begin"/>
            </w:r>
            <w:r>
              <w:instrText xml:space="preserve"> REF База_данных_Магадан_обл \r \h </w:instrText>
            </w:r>
            <w:r w:rsidR="00A06300">
              <w:fldChar w:fldCharType="separate"/>
            </w:r>
            <w:r w:rsidR="00504A12">
              <w:t>30</w:t>
            </w:r>
            <w:r w:rsidR="00A06300">
              <w:fldChar w:fldCharType="end"/>
            </w:r>
            <w:r>
              <w:t>]</w:t>
            </w:r>
          </w:p>
        </w:tc>
      </w:tr>
      <w:tr w:rsidR="00392BB6" w:rsidRPr="009367E9" w:rsidTr="00694C07">
        <w:trPr>
          <w:trHeight w:val="57"/>
        </w:trPr>
        <w:tc>
          <w:tcPr>
            <w:tcW w:w="0" w:type="auto"/>
            <w:vAlign w:val="center"/>
          </w:tcPr>
          <w:p w:rsidR="00392BB6" w:rsidRPr="009367E9" w:rsidRDefault="00392BB6" w:rsidP="00222552">
            <w:pPr>
              <w:pStyle w:val="22"/>
            </w:pPr>
            <w:r w:rsidRPr="009367E9">
              <w:t xml:space="preserve">Численность детей в возрасте от 0 до 14 лет </w:t>
            </w:r>
            <w:r w:rsidR="00AE454E" w:rsidRPr="009367E9">
              <w:t>в Омсукчанском городском округе</w:t>
            </w:r>
            <w:r w:rsidRPr="009367E9">
              <w:t xml:space="preserve"> (на 01.01.2017 г.) (Н</w:t>
            </w:r>
            <w:r w:rsidRPr="009367E9">
              <w:rPr>
                <w:vertAlign w:val="subscript"/>
              </w:rPr>
              <w:t>Д</w:t>
            </w:r>
            <w:r w:rsidRPr="009367E9">
              <w:t>)</w:t>
            </w:r>
          </w:p>
        </w:tc>
        <w:tc>
          <w:tcPr>
            <w:tcW w:w="0" w:type="auto"/>
            <w:vAlign w:val="center"/>
          </w:tcPr>
          <w:p w:rsidR="00392BB6" w:rsidRPr="009367E9" w:rsidRDefault="00392BB6" w:rsidP="009A4427">
            <w:pPr>
              <w:pStyle w:val="23"/>
            </w:pPr>
            <w:r w:rsidRPr="009367E9">
              <w:t>950 чел</w:t>
            </w:r>
            <w:r w:rsidR="00701AC7" w:rsidRPr="009367E9">
              <w:t>.</w:t>
            </w:r>
          </w:p>
        </w:tc>
        <w:tc>
          <w:tcPr>
            <w:tcW w:w="0" w:type="auto"/>
            <w:vMerge/>
            <w:vAlign w:val="center"/>
          </w:tcPr>
          <w:p w:rsidR="00392BB6" w:rsidRPr="009367E9" w:rsidRDefault="00392BB6" w:rsidP="00800254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CF786E" w:rsidRPr="009367E9" w:rsidRDefault="00CF786E" w:rsidP="00CF786E">
      <w:pPr>
        <w:rPr>
          <w:color w:val="000000" w:themeColor="text1"/>
        </w:rPr>
      </w:pPr>
    </w:p>
    <w:p w:rsidR="00B63E8A" w:rsidRPr="009367E9" w:rsidRDefault="00CF786E" w:rsidP="00B63E8A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объектами </w:t>
      </w:r>
      <w:r w:rsidRPr="009367E9">
        <w:rPr>
          <w:rFonts w:eastAsia="Calibri"/>
          <w:color w:val="000000" w:themeColor="text1"/>
        </w:rPr>
        <w:t>культуры и искусства местного значения</w:t>
      </w:r>
      <w:r w:rsidRPr="009367E9">
        <w:rPr>
          <w:color w:val="000000" w:themeColor="text1"/>
        </w:rPr>
        <w:t xml:space="preserve">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_Ref496546830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41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B63E8A" w:rsidRPr="009367E9" w:rsidRDefault="00B63E8A" w:rsidP="00B63E8A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Расчеты проведены согласно </w:t>
      </w:r>
      <w:r w:rsidR="008F1420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8F1420">
        <w:rPr>
          <w:color w:val="000000" w:themeColor="text1"/>
        </w:rPr>
        <w:instrText xml:space="preserve"> REF распоряж_минк_орг_самоупр_по_разв_орг_ку \r \h </w:instrText>
      </w:r>
      <w:r w:rsidR="00C0649A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7</w:t>
      </w:r>
      <w:r w:rsidR="00A06300">
        <w:rPr>
          <w:color w:val="000000" w:themeColor="text1"/>
        </w:rPr>
        <w:fldChar w:fldCharType="end"/>
      </w:r>
      <w:r w:rsidR="008F1420">
        <w:rPr>
          <w:color w:val="000000" w:themeColor="text1"/>
        </w:rPr>
        <w:t>]</w:t>
      </w:r>
      <w:r w:rsidR="0039716C">
        <w:rPr>
          <w:color w:val="000000" w:themeColor="text1"/>
        </w:rPr>
        <w:t>.</w:t>
      </w:r>
    </w:p>
    <w:p w:rsidR="00CF786E" w:rsidRPr="009367E9" w:rsidRDefault="00CF786E" w:rsidP="00CF786E">
      <w:pPr>
        <w:pStyle w:val="a7"/>
      </w:pPr>
      <w:bookmarkStart w:id="88" w:name="_Ref496546830"/>
      <w:r w:rsidRPr="009367E9">
        <w:t xml:space="preserve">Таблица </w:t>
      </w:r>
      <w:fldSimple w:instr=" SEQ Таблица \* ARABIC ">
        <w:r w:rsidR="00504A12">
          <w:rPr>
            <w:noProof/>
          </w:rPr>
          <w:t>41</w:t>
        </w:r>
      </w:fldSimple>
      <w:bookmarkEnd w:id="8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9"/>
        <w:gridCol w:w="2837"/>
        <w:gridCol w:w="4474"/>
      </w:tblGrid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711838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711838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711838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Примечание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Библиотеки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</w:t>
            </w:r>
            <w:r w:rsidR="00BA3D44" w:rsidRPr="009367E9">
              <w:rPr>
                <w:color w:val="000000" w:themeColor="text1"/>
              </w:rPr>
              <w:t>С</w:t>
            </w:r>
            <w:r w:rsidRPr="009367E9">
              <w:rPr>
                <w:color w:val="000000" w:themeColor="text1"/>
                <w:vertAlign w:val="subscript"/>
              </w:rPr>
              <w:t>О</w:t>
            </w:r>
            <w:r w:rsidRPr="009367E9">
              <w:rPr>
                <w:color w:val="000000" w:themeColor="text1"/>
              </w:rPr>
              <w:t xml:space="preserve"> = Н/ Н</w:t>
            </w:r>
            <w:r w:rsidRPr="009367E9">
              <w:rPr>
                <w:color w:val="000000" w:themeColor="text1"/>
                <w:vertAlign w:val="subscript"/>
              </w:rPr>
              <w:t>НГ</w:t>
            </w:r>
            <w:r w:rsidRPr="009367E9">
              <w:rPr>
                <w:color w:val="000000" w:themeColor="text1"/>
              </w:rPr>
              <w:t xml:space="preserve">= 5078/ </w:t>
            </w:r>
            <w:r w:rsidR="009433EC" w:rsidRPr="009367E9">
              <w:rPr>
                <w:color w:val="000000" w:themeColor="text1"/>
              </w:rPr>
              <w:t>10000 = 1</w:t>
            </w:r>
            <w:r w:rsidRPr="009367E9">
              <w:rPr>
                <w:color w:val="000000" w:themeColor="text1"/>
              </w:rPr>
              <w:t>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БС</w:t>
            </w:r>
            <w:r w:rsidRPr="009367E9">
              <w:rPr>
                <w:color w:val="000000" w:themeColor="text1"/>
                <w:vertAlign w:val="subscript"/>
              </w:rPr>
              <w:t>Д</w:t>
            </w:r>
            <w:r w:rsidRPr="009367E9">
              <w:rPr>
                <w:color w:val="000000" w:themeColor="text1"/>
              </w:rPr>
              <w:t> = Н</w:t>
            </w:r>
            <w:r w:rsidRPr="009367E9">
              <w:rPr>
                <w:color w:val="000000" w:themeColor="text1"/>
                <w:vertAlign w:val="subscript"/>
              </w:rPr>
              <w:t>Д</w:t>
            </w:r>
            <w:r w:rsidRPr="009367E9">
              <w:rPr>
                <w:color w:val="000000" w:themeColor="text1"/>
              </w:rPr>
              <w:t> / Н</w:t>
            </w:r>
            <w:r w:rsidRPr="009367E9">
              <w:rPr>
                <w:color w:val="000000" w:themeColor="text1"/>
                <w:vertAlign w:val="subscript"/>
              </w:rPr>
              <w:t>НД</w:t>
            </w:r>
            <w:r w:rsidRPr="009367E9">
              <w:rPr>
                <w:color w:val="000000" w:themeColor="text1"/>
              </w:rPr>
              <w:t xml:space="preserve">= 950 / 10000 = </w:t>
            </w:r>
            <w:r w:rsidR="000E663B" w:rsidRPr="009367E9">
              <w:rPr>
                <w:color w:val="000000" w:themeColor="text1"/>
              </w:rPr>
              <w:t>0</w:t>
            </w:r>
            <w:r w:rsidRPr="009367E9">
              <w:rPr>
                <w:color w:val="000000" w:themeColor="text1"/>
              </w:rPr>
              <w:t>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точка доступа к полнотекстовым информационным ресурсам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</w:t>
            </w:r>
            <w:r w:rsidR="00BA3D44" w:rsidRPr="009367E9">
              <w:rPr>
                <w:color w:val="000000" w:themeColor="text1"/>
              </w:rPr>
              <w:t>С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О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>уровень обеспеченности общедоступными библиотеками;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</w:t>
            </w:r>
            <w:r w:rsidR="00BA3D44" w:rsidRPr="009367E9">
              <w:rPr>
                <w:color w:val="000000" w:themeColor="text1"/>
              </w:rPr>
              <w:t>С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Д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>уровень обеспеченности детскими библиотеками;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Г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 xml:space="preserve">норматив численности жителей на 1 общедоступную библиотеку для городского округа (1 объект на </w:t>
            </w:r>
            <w:r w:rsidR="00F43B59" w:rsidRPr="009367E9">
              <w:rPr>
                <w:color w:val="000000" w:themeColor="text1"/>
              </w:rPr>
              <w:t>10000</w:t>
            </w:r>
            <w:r w:rsidRPr="009367E9">
              <w:rPr>
                <w:color w:val="000000" w:themeColor="text1"/>
              </w:rPr>
              <w:t xml:space="preserve"> чел.);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Д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>норматив численности жителей на 1 детскую библиотеку (1 объект на 10000 детей в возрасте от 0 до 14 лет);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точками </w:t>
            </w:r>
            <w:r w:rsidRPr="009367E9">
              <w:rPr>
                <w:color w:val="000000" w:themeColor="text1"/>
              </w:rPr>
              <w:lastRenderedPageBreak/>
              <w:t xml:space="preserve">доступа к полнотекстовым информационным ресурсам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2 объекта на городской округ, независимо от количества населения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Музеи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краеведческий музей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тематический музей</w:t>
            </w:r>
            <w:r w:rsidRPr="009367E9">
              <w:rPr>
                <w:color w:val="000000" w:themeColor="text1"/>
              </w:rPr>
              <w:tab/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краеведческими музеями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независимо от количества населения;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тематическими музеями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независимо от количества населения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Театр по видам искусств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театр по видам искусств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="00701AC7" w:rsidRPr="009367E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театрами по видам искусств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с численностью населен</w:t>
            </w:r>
            <w:r w:rsidR="004F3ACC" w:rsidRPr="009367E9">
              <w:rPr>
                <w:color w:val="000000" w:themeColor="text1"/>
              </w:rPr>
              <w:t>ия от 100 тыс. до 200 тыс. чел.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Концертные организации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концертный зал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1;</w:t>
            </w:r>
          </w:p>
          <w:p w:rsidR="00E70151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концертный творческий коллектив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концертными залами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независимо от количества населения;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концертными творческими коллективами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нез</w:t>
            </w:r>
            <w:r w:rsidR="001F5C8A" w:rsidRPr="009367E9">
              <w:rPr>
                <w:color w:val="000000" w:themeColor="text1"/>
              </w:rPr>
              <w:t>ависимо от количества населения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Цирковая площадка (цирковой коллектив)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цирковая площадка (цирковой коллектив) </w:t>
            </w:r>
            <w:r w:rsidR="00A31A5C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норматив обеспеченности цирковыми площадками (цирковыми коллективами)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1 объект на городской округ с численностью населения от 100 тыс. до 500 тыс. чел.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Дом культуры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КС = Н/ Н</w:t>
            </w:r>
            <w:r w:rsidRPr="009367E9">
              <w:rPr>
                <w:color w:val="000000" w:themeColor="text1"/>
                <w:vertAlign w:val="subscript"/>
              </w:rPr>
              <w:t>НГ</w:t>
            </w:r>
            <w:r w:rsidR="008F10C3" w:rsidRPr="009367E9">
              <w:rPr>
                <w:color w:val="000000" w:themeColor="text1"/>
              </w:rPr>
              <w:t xml:space="preserve"> = 5078</w:t>
            </w:r>
            <w:r w:rsidR="004E7C45" w:rsidRPr="009367E9">
              <w:rPr>
                <w:color w:val="000000" w:themeColor="text1"/>
              </w:rPr>
              <w:t>/ 20000</w:t>
            </w:r>
            <w:r w:rsidR="008F10C3" w:rsidRPr="009367E9">
              <w:rPr>
                <w:color w:val="000000" w:themeColor="text1"/>
              </w:rPr>
              <w:t xml:space="preserve"> = 1</w:t>
            </w:r>
            <w:r w:rsidR="00D478C5" w:rsidRPr="009367E9">
              <w:rPr>
                <w:color w:val="000000" w:themeColor="text1"/>
              </w:rPr>
              <w:t>;</w:t>
            </w:r>
          </w:p>
          <w:p w:rsidR="00D478C5" w:rsidRPr="009367E9" w:rsidRDefault="001A0AA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80 </w:t>
            </w:r>
            <w:r w:rsidR="00D478C5" w:rsidRPr="009367E9">
              <w:rPr>
                <w:color w:val="000000" w:themeColor="text1"/>
              </w:rPr>
              <w:t>посадочных мест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КС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уровень обеспеченности Домами культуры;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Г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 xml:space="preserve">норматив численности жителей на 1 Дом культуры для городского </w:t>
            </w:r>
            <w:r w:rsidR="0082661A" w:rsidRPr="009367E9">
              <w:rPr>
                <w:color w:val="000000" w:themeColor="text1"/>
              </w:rPr>
              <w:t>окру</w:t>
            </w:r>
            <w:r w:rsidR="00411A24" w:rsidRPr="009367E9">
              <w:rPr>
                <w:color w:val="000000" w:themeColor="text1"/>
              </w:rPr>
              <w:t>га (1</w:t>
            </w:r>
            <w:r w:rsidR="0082661A" w:rsidRPr="009367E9">
              <w:rPr>
                <w:color w:val="000000" w:themeColor="text1"/>
              </w:rPr>
              <w:t xml:space="preserve"> объект на 20000 чел.)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П</w:t>
            </w:r>
            <w:proofErr w:type="gramEnd"/>
            <w:r w:rsidRPr="009367E9">
              <w:rPr>
                <w:color w:val="000000" w:themeColor="text1"/>
              </w:rPr>
              <w:t> = Н / П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r w:rsidRPr="009367E9">
              <w:rPr>
                <w:color w:val="000000" w:themeColor="text1"/>
              </w:rPr>
              <w:t xml:space="preserve"> = 5078</w:t>
            </w:r>
            <w:r w:rsidRPr="009367E9">
              <w:rPr>
                <w:color w:val="000000" w:themeColor="text1"/>
                <w:lang w:val="en-US"/>
              </w:rPr>
              <w:t>/</w:t>
            </w:r>
            <w:r w:rsidRPr="009367E9">
              <w:rPr>
                <w:color w:val="000000" w:themeColor="text1"/>
              </w:rPr>
              <w:t xml:space="preserve"> 30000 =</w:t>
            </w:r>
            <w:r w:rsidR="00713F13" w:rsidRPr="009367E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П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уровень обеспеченности парками культуры и отдыха;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Н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>норматив численности жителей на 1 парк культуры и отдыха в городском округе</w:t>
            </w:r>
          </w:p>
        </w:tc>
      </w:tr>
      <w:tr w:rsidR="00B66413" w:rsidRPr="009367E9" w:rsidTr="00711838">
        <w:trPr>
          <w:trHeight w:val="57"/>
        </w:trPr>
        <w:tc>
          <w:tcPr>
            <w:tcW w:w="0" w:type="auto"/>
            <w:vAlign w:val="center"/>
          </w:tcPr>
          <w:p w:rsidR="00B802D1" w:rsidRPr="009367E9" w:rsidRDefault="00B802D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Зоопарк (ботанический сад)</w:t>
            </w:r>
          </w:p>
        </w:tc>
        <w:tc>
          <w:tcPr>
            <w:tcW w:w="0" w:type="auto"/>
            <w:vAlign w:val="center"/>
          </w:tcPr>
          <w:p w:rsidR="00B802D1" w:rsidRPr="009367E9" w:rsidRDefault="00B802D1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З</w:t>
            </w:r>
            <w:proofErr w:type="gramEnd"/>
            <w:r w:rsidRPr="009367E9">
              <w:rPr>
                <w:color w:val="000000" w:themeColor="text1"/>
              </w:rPr>
              <w:t xml:space="preserve"> = </w:t>
            </w:r>
            <w:r w:rsidR="00007092" w:rsidRPr="009367E9">
              <w:rPr>
                <w:color w:val="000000" w:themeColor="text1"/>
              </w:rPr>
              <w:t>Н / З</w:t>
            </w:r>
            <w:r w:rsidR="00007092" w:rsidRPr="009367E9">
              <w:rPr>
                <w:color w:val="000000" w:themeColor="text1"/>
                <w:vertAlign w:val="subscript"/>
              </w:rPr>
              <w:t>Н</w:t>
            </w:r>
            <w:r w:rsidR="00007092" w:rsidRPr="009367E9">
              <w:rPr>
                <w:color w:val="000000" w:themeColor="text1"/>
              </w:rPr>
              <w:t xml:space="preserve"> = 5078 </w:t>
            </w:r>
            <w:r w:rsidR="00007092" w:rsidRPr="009367E9">
              <w:rPr>
                <w:color w:val="000000" w:themeColor="text1"/>
                <w:lang w:val="en-US"/>
              </w:rPr>
              <w:t>/</w:t>
            </w:r>
            <w:r w:rsidR="00007092" w:rsidRPr="009367E9">
              <w:rPr>
                <w:color w:val="000000" w:themeColor="text1"/>
              </w:rPr>
              <w:t xml:space="preserve"> 250000=0</w:t>
            </w:r>
          </w:p>
        </w:tc>
        <w:tc>
          <w:tcPr>
            <w:tcW w:w="0" w:type="auto"/>
            <w:vAlign w:val="center"/>
          </w:tcPr>
          <w:p w:rsidR="00B802D1" w:rsidRPr="009367E9" w:rsidRDefault="00B802D1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З</w:t>
            </w:r>
            <w:proofErr w:type="gramEnd"/>
            <w:r w:rsidRPr="009367E9">
              <w:rPr>
                <w:color w:val="000000" w:themeColor="text1"/>
              </w:rPr>
              <w:t xml:space="preserve"> – уровень обеспеченности зоопарками (ботаническими садами);</w:t>
            </w:r>
          </w:p>
          <w:p w:rsidR="00B802D1" w:rsidRPr="009367E9" w:rsidRDefault="002A388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r w:rsidR="00B802D1" w:rsidRPr="009367E9">
              <w:rPr>
                <w:color w:val="000000" w:themeColor="text1"/>
              </w:rPr>
              <w:t xml:space="preserve"> – норматив численности жителей на 1 </w:t>
            </w:r>
            <w:r w:rsidR="00A9635E" w:rsidRPr="009367E9">
              <w:rPr>
                <w:color w:val="000000" w:themeColor="text1"/>
              </w:rPr>
              <w:t xml:space="preserve">зоопарк (ботанический сад) </w:t>
            </w:r>
            <w:r w:rsidR="00B802D1" w:rsidRPr="009367E9">
              <w:rPr>
                <w:color w:val="000000" w:themeColor="text1"/>
              </w:rPr>
              <w:t>в городском округе</w:t>
            </w:r>
          </w:p>
        </w:tc>
      </w:tr>
      <w:tr w:rsidR="00886549" w:rsidRPr="009367E9" w:rsidTr="00711838">
        <w:trPr>
          <w:trHeight w:val="57"/>
        </w:trPr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Кинозал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 = Н / К</w:t>
            </w:r>
            <w:r w:rsidRPr="009367E9">
              <w:rPr>
                <w:color w:val="000000" w:themeColor="text1"/>
                <w:vertAlign w:val="subscript"/>
              </w:rPr>
              <w:t>Н</w:t>
            </w:r>
            <w:r w:rsidRPr="009367E9">
              <w:rPr>
                <w:color w:val="000000" w:themeColor="text1"/>
              </w:rPr>
              <w:t xml:space="preserve"> = 5078 </w:t>
            </w:r>
            <w:r w:rsidRPr="009367E9">
              <w:rPr>
                <w:color w:val="000000" w:themeColor="text1"/>
                <w:lang w:val="en-US"/>
              </w:rPr>
              <w:t>/</w:t>
            </w:r>
            <w:r w:rsidRPr="009367E9">
              <w:rPr>
                <w:color w:val="000000" w:themeColor="text1"/>
              </w:rPr>
              <w:t xml:space="preserve"> 20000 =</w:t>
            </w:r>
            <w:r w:rsidR="00713F13" w:rsidRPr="009367E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К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C20587" w:rsidRPr="009367E9">
              <w:rPr>
                <w:color w:val="000000" w:themeColor="text1"/>
              </w:rPr>
              <w:t xml:space="preserve">– </w:t>
            </w:r>
            <w:proofErr w:type="gramStart"/>
            <w:r w:rsidRPr="009367E9">
              <w:rPr>
                <w:color w:val="000000" w:themeColor="text1"/>
              </w:rPr>
              <w:t>уровень</w:t>
            </w:r>
            <w:proofErr w:type="gramEnd"/>
            <w:r w:rsidRPr="009367E9">
              <w:rPr>
                <w:color w:val="000000" w:themeColor="text1"/>
              </w:rPr>
              <w:t xml:space="preserve"> обеспеченности кинозалами;</w:t>
            </w:r>
          </w:p>
          <w:p w:rsidR="00886549" w:rsidRPr="009367E9" w:rsidRDefault="0088654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Н</w:t>
            </w:r>
            <w:r w:rsidR="00C20587" w:rsidRPr="009367E9">
              <w:rPr>
                <w:color w:val="000000" w:themeColor="text1"/>
              </w:rPr>
              <w:t>–</w:t>
            </w:r>
            <w:proofErr w:type="gramEnd"/>
            <w:r w:rsidR="00C20587" w:rsidRPr="009367E9">
              <w:rPr>
                <w:color w:val="000000" w:themeColor="text1"/>
              </w:rPr>
              <w:t xml:space="preserve"> </w:t>
            </w:r>
            <w:r w:rsidRPr="009367E9">
              <w:rPr>
                <w:color w:val="000000" w:themeColor="text1"/>
              </w:rPr>
              <w:t>норматив численности жителей на 1 кинозал в городском округе</w:t>
            </w:r>
          </w:p>
        </w:tc>
      </w:tr>
    </w:tbl>
    <w:p w:rsidR="00CF786E" w:rsidRPr="009367E9" w:rsidRDefault="00CF786E" w:rsidP="00CF786E">
      <w:pPr>
        <w:rPr>
          <w:color w:val="000000" w:themeColor="text1"/>
        </w:rPr>
      </w:pPr>
    </w:p>
    <w:p w:rsidR="00CF786E" w:rsidRPr="009367E9" w:rsidRDefault="00CF786E" w:rsidP="00CF786E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объектов </w:t>
      </w:r>
      <w:r w:rsidRPr="009367E9">
        <w:rPr>
          <w:rFonts w:eastAsia="Calibri"/>
          <w:color w:val="000000" w:themeColor="text1"/>
        </w:rPr>
        <w:t>культуры и искусства местного значения</w:t>
      </w:r>
      <w:r w:rsidRPr="009367E9">
        <w:rPr>
          <w:color w:val="000000" w:themeColor="text1"/>
        </w:rPr>
        <w:t xml:space="preserve"> установлены по </w:t>
      </w:r>
      <w:r w:rsidR="008F1420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8F1420">
        <w:rPr>
          <w:color w:val="000000" w:themeColor="text1"/>
        </w:rPr>
        <w:instrText xml:space="preserve"> REF распоряж_минк_орг_самоупр_по_разв_орг_ку \r \h </w:instrText>
      </w:r>
      <w:r w:rsidR="00C0649A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7</w:t>
      </w:r>
      <w:r w:rsidR="00A06300">
        <w:rPr>
          <w:color w:val="000000" w:themeColor="text1"/>
        </w:rPr>
        <w:fldChar w:fldCharType="end"/>
      </w:r>
      <w:r w:rsidR="008F1420">
        <w:rPr>
          <w:color w:val="000000" w:themeColor="text1"/>
        </w:rPr>
        <w:t>]</w:t>
      </w:r>
      <w:r w:rsidR="0039716C">
        <w:rPr>
          <w:color w:val="000000" w:themeColor="text1"/>
        </w:rPr>
        <w:t>.</w:t>
      </w:r>
    </w:p>
    <w:p w:rsidR="00ED2993" w:rsidRPr="009367E9" w:rsidRDefault="00446B4E" w:rsidP="00ED2993">
      <w:pPr>
        <w:pStyle w:val="143"/>
        <w:rPr>
          <w:rFonts w:eastAsia="Calibri"/>
        </w:rPr>
      </w:pPr>
      <w:bookmarkStart w:id="89" w:name="_Toc529451935"/>
      <w:r w:rsidRPr="009367E9">
        <w:rPr>
          <w:rFonts w:eastAsia="Calibri"/>
        </w:rPr>
        <w:lastRenderedPageBreak/>
        <w:t>2.4</w:t>
      </w:r>
      <w:r w:rsidR="005E6B69">
        <w:rPr>
          <w:rFonts w:eastAsia="Calibri"/>
        </w:rPr>
        <w:t>.12</w:t>
      </w:r>
      <w:r w:rsidR="00ED2993" w:rsidRPr="009367E9">
        <w:rPr>
          <w:rFonts w:eastAsia="Calibri"/>
        </w:rPr>
        <w:t xml:space="preserve"> Объекты общественного питания, торговли и бытового обслуживания</w:t>
      </w:r>
      <w:bookmarkEnd w:id="89"/>
    </w:p>
    <w:p w:rsidR="00ED2993" w:rsidRPr="009367E9" w:rsidRDefault="00ED2993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объектами общественного питания, торговли и бытового обслуживания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_Ref529385881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42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</w:pPr>
      <w:bookmarkStart w:id="90" w:name="_Ref529385881"/>
      <w:r w:rsidRPr="009367E9">
        <w:t xml:space="preserve">Таблица </w:t>
      </w:r>
      <w:fldSimple w:instr=" SEQ Таблица \* ARABIC ">
        <w:r w:rsidR="00504A12">
          <w:rPr>
            <w:noProof/>
          </w:rPr>
          <w:t>42</w:t>
        </w:r>
      </w:fldSimple>
      <w:bookmarkEnd w:id="9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2"/>
        <w:gridCol w:w="2499"/>
        <w:gridCol w:w="1989"/>
      </w:tblGrid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D67C82" w:rsidRPr="009367E9" w:rsidRDefault="00D67C82" w:rsidP="00800254">
            <w:pPr>
              <w:pStyle w:val="211"/>
            </w:pPr>
            <w:r w:rsidRPr="009367E9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D67C82" w:rsidRPr="009367E9" w:rsidRDefault="00D67C82" w:rsidP="00800254">
            <w:pPr>
              <w:pStyle w:val="211"/>
            </w:pPr>
            <w:r w:rsidRPr="009367E9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D67C82" w:rsidRPr="009367E9" w:rsidRDefault="00D67C82" w:rsidP="00800254">
            <w:pPr>
              <w:pStyle w:val="211"/>
            </w:pPr>
            <w:r w:rsidRPr="009367E9">
              <w:t>Источник исходных данных</w:t>
            </w:r>
          </w:p>
        </w:tc>
      </w:tr>
      <w:tr w:rsidR="00B66413" w:rsidRPr="009367E9" w:rsidTr="00694C07">
        <w:trPr>
          <w:trHeight w:val="57"/>
        </w:trPr>
        <w:tc>
          <w:tcPr>
            <w:tcW w:w="0" w:type="auto"/>
            <w:vAlign w:val="center"/>
          </w:tcPr>
          <w:p w:rsidR="00D67C82" w:rsidRPr="009367E9" w:rsidRDefault="00D67C8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Численность всего населения Омсукчанского городского округа (на 01.01.2017 г.) (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D67C82" w:rsidRPr="009367E9" w:rsidRDefault="00D67C82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5078</w:t>
            </w:r>
            <w:r w:rsidR="00701AC7" w:rsidRPr="009367E9">
              <w:rPr>
                <w:color w:val="000000" w:themeColor="text1"/>
              </w:rPr>
              <w:t xml:space="preserve"> чел.</w:t>
            </w:r>
          </w:p>
        </w:tc>
        <w:tc>
          <w:tcPr>
            <w:tcW w:w="0" w:type="auto"/>
            <w:vMerge w:val="restart"/>
            <w:vAlign w:val="center"/>
          </w:tcPr>
          <w:p w:rsidR="00D67C82" w:rsidRPr="009367E9" w:rsidRDefault="00052FB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База_данных_Магадан_обл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30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D67C82" w:rsidRPr="009367E9" w:rsidTr="00694C07">
        <w:trPr>
          <w:trHeight w:val="57"/>
        </w:trPr>
        <w:tc>
          <w:tcPr>
            <w:tcW w:w="0" w:type="auto"/>
            <w:vAlign w:val="center"/>
          </w:tcPr>
          <w:p w:rsidR="00D67C82" w:rsidRPr="009367E9" w:rsidRDefault="00D67C8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Вместимость предприятий общественного питания в Омсукчанском городском округе (на 01.01.2017 г.) (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D67C82" w:rsidRPr="009367E9" w:rsidRDefault="00B24209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140</w:t>
            </w:r>
            <w:r w:rsidR="00D67C82" w:rsidRPr="009367E9">
              <w:rPr>
                <w:color w:val="000000" w:themeColor="text1"/>
              </w:rPr>
              <w:t>мест</w:t>
            </w:r>
          </w:p>
        </w:tc>
        <w:tc>
          <w:tcPr>
            <w:tcW w:w="0" w:type="auto"/>
            <w:vMerge/>
            <w:vAlign w:val="center"/>
          </w:tcPr>
          <w:p w:rsidR="00D67C82" w:rsidRPr="009367E9" w:rsidRDefault="00D67C82" w:rsidP="009A4427">
            <w:pPr>
              <w:pStyle w:val="23"/>
              <w:rPr>
                <w:color w:val="000000" w:themeColor="text1"/>
              </w:rPr>
            </w:pPr>
          </w:p>
        </w:tc>
      </w:tr>
    </w:tbl>
    <w:p w:rsidR="00ED2993" w:rsidRPr="009367E9" w:rsidRDefault="00ED2993" w:rsidP="00ED2993">
      <w:pPr>
        <w:rPr>
          <w:color w:val="000000" w:themeColor="text1"/>
        </w:rPr>
      </w:pPr>
    </w:p>
    <w:p w:rsidR="00ED2993" w:rsidRPr="009367E9" w:rsidRDefault="00ED2993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объектами общественного питания, торговли и бытового обслуживания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_Ref529385908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43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  <w:rPr>
          <w:noProof/>
        </w:rPr>
      </w:pPr>
      <w:bookmarkStart w:id="91" w:name="_Ref529385908"/>
      <w:r w:rsidRPr="009367E9">
        <w:t xml:space="preserve">Таблица </w:t>
      </w:r>
      <w:fldSimple w:instr=" SEQ Таблица \* ARABIC ">
        <w:r w:rsidR="00504A12">
          <w:rPr>
            <w:noProof/>
          </w:rPr>
          <w:t>43</w:t>
        </w:r>
      </w:fldSimple>
      <w:bookmarkEnd w:id="9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9"/>
        <w:gridCol w:w="3763"/>
        <w:gridCol w:w="2728"/>
      </w:tblGrid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0D2FF3" w:rsidRPr="009367E9" w:rsidRDefault="000D2FF3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 (Н)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Примечание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5608" w:rsidRPr="009367E9" w:rsidRDefault="0016560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Стационарные торговые объекты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5608" w:rsidRPr="009367E9" w:rsidRDefault="0016560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торговых объектов на 1000 чел. общей численности населения: 390, в том числе продовольственных товаров – 137, непродовольственных товаров – </w:t>
            </w:r>
            <w:r w:rsidRPr="009367E9">
              <w:rPr>
                <w:color w:val="000000" w:themeColor="text1"/>
                <w:spacing w:val="2"/>
                <w:shd w:val="clear" w:color="auto" w:fill="FFFFFF"/>
              </w:rPr>
              <w:t>253</w:t>
            </w:r>
            <w:r w:rsidRPr="009367E9">
              <w:rPr>
                <w:color w:val="000000" w:themeColor="text1"/>
              </w:rPr>
              <w:t>;</w:t>
            </w:r>
          </w:p>
          <w:p w:rsidR="00165608" w:rsidRPr="009367E9" w:rsidRDefault="0016560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объектов местного значения – </w:t>
            </w:r>
            <w:r w:rsidRPr="009367E9">
              <w:rPr>
                <w:color w:val="000000" w:themeColor="text1"/>
                <w:spacing w:val="2"/>
                <w:shd w:val="clear" w:color="auto" w:fill="FFFFFF"/>
              </w:rPr>
              <w:t>19</w:t>
            </w:r>
          </w:p>
        </w:tc>
        <w:tc>
          <w:tcPr>
            <w:tcW w:w="0" w:type="auto"/>
            <w:vAlign w:val="center"/>
          </w:tcPr>
          <w:p w:rsidR="00165608" w:rsidRPr="009367E9" w:rsidRDefault="00165608" w:rsidP="00B0039B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Приложения 1 и 2 </w:t>
            </w:r>
            <w:r w:rsidR="00B0039B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B0039B">
              <w:rPr>
                <w:color w:val="000000" w:themeColor="text1"/>
              </w:rPr>
              <w:instrText xml:space="preserve"> REF пост_прав_об_утв_нормативов_мин_обес_ТО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14</w:t>
            </w:r>
            <w:r w:rsidR="00A06300">
              <w:rPr>
                <w:color w:val="000000" w:themeColor="text1"/>
              </w:rPr>
              <w:fldChar w:fldCharType="end"/>
            </w:r>
            <w:r w:rsidR="00B0039B">
              <w:rPr>
                <w:color w:val="000000" w:themeColor="text1"/>
              </w:rPr>
              <w:t>]</w:t>
            </w:r>
          </w:p>
        </w:tc>
      </w:tr>
      <w:tr w:rsidR="006B302E" w:rsidRPr="009367E9" w:rsidTr="0094181E">
        <w:trPr>
          <w:trHeight w:val="1380"/>
        </w:trPr>
        <w:tc>
          <w:tcPr>
            <w:tcW w:w="0" w:type="auto"/>
            <w:vAlign w:val="center"/>
          </w:tcPr>
          <w:p w:rsidR="006B302E" w:rsidRPr="009367E9" w:rsidRDefault="006B302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Мелкооптовый, оптовый рынок, ярмарка, база продовольственной и овощной продукции с мелкооптовой продажей</w:t>
            </w:r>
          </w:p>
        </w:tc>
        <w:tc>
          <w:tcPr>
            <w:tcW w:w="0" w:type="auto"/>
            <w:vAlign w:val="center"/>
          </w:tcPr>
          <w:p w:rsidR="006B302E" w:rsidRPr="009367E9" w:rsidRDefault="006B302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6B302E" w:rsidRPr="009367E9" w:rsidRDefault="006B302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Приложение 9 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0D2FF3" w:rsidRPr="009367E9" w:rsidRDefault="000D2F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 = 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 xml:space="preserve"> × 1000 / 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 xml:space="preserve"> = </w:t>
            </w:r>
            <w:r w:rsidR="005D1EB1" w:rsidRPr="009367E9">
              <w:rPr>
                <w:color w:val="000000" w:themeColor="text1"/>
              </w:rPr>
              <w:t>140</w:t>
            </w:r>
            <w:r w:rsidRPr="009367E9">
              <w:rPr>
                <w:color w:val="000000" w:themeColor="text1"/>
              </w:rPr>
              <w:t xml:space="preserve"> × 1000 / 5078 = </w:t>
            </w:r>
            <w:r w:rsidR="005D1EB1" w:rsidRPr="009367E9">
              <w:rPr>
                <w:color w:val="000000" w:themeColor="text1"/>
              </w:rPr>
              <w:t>28</w:t>
            </w:r>
            <w:r w:rsidRPr="009367E9">
              <w:rPr>
                <w:color w:val="000000" w:themeColor="text1"/>
              </w:rPr>
              <w:t xml:space="preserve"> мест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0D2FF3" w:rsidRPr="009367E9" w:rsidRDefault="0048603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В силу пункта 2 статьи 29.4. </w:t>
            </w:r>
            <w:r w:rsidR="009B6EB8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9B6EB8">
              <w:rPr>
                <w:color w:val="000000" w:themeColor="text1"/>
              </w:rPr>
              <w:instrText xml:space="preserve"> REF градостроит_кодекс_РФ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</w:t>
            </w:r>
            <w:r w:rsidR="00A06300">
              <w:rPr>
                <w:color w:val="000000" w:themeColor="text1"/>
              </w:rPr>
              <w:fldChar w:fldCharType="end"/>
            </w:r>
            <w:r w:rsidR="009B6EB8">
              <w:rPr>
                <w:color w:val="000000" w:themeColor="text1"/>
              </w:rPr>
              <w:t xml:space="preserve">] </w:t>
            </w:r>
            <w:r w:rsidRPr="009367E9">
              <w:rPr>
                <w:color w:val="000000" w:themeColor="text1"/>
              </w:rPr>
              <w:t xml:space="preserve">предельное значение расчетного показателя принимается согласно приложению 9 </w:t>
            </w:r>
            <w:r w:rsidR="00115F45">
              <w:t>[</w:t>
            </w:r>
            <w:r w:rsidR="00A06300">
              <w:fldChar w:fldCharType="begin"/>
            </w:r>
            <w:r w:rsidR="00115F45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115F45">
              <w:t>]</w:t>
            </w:r>
            <w:r w:rsidRPr="009367E9">
              <w:rPr>
                <w:color w:val="000000" w:themeColor="text1"/>
              </w:rPr>
              <w:t xml:space="preserve"> – 40 мест на 1 тыс. чел.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0D2FF3" w:rsidRPr="009367E9" w:rsidRDefault="000D2F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бытового обслуживания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9 рабочих мест, в том числе непосредственного обслуживания населения 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5 рабочих мест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="00B0039B">
              <w:rPr>
                <w:color w:val="000000" w:themeColor="text1"/>
              </w:rPr>
              <w:t xml:space="preserve"> [</w:t>
            </w:r>
            <w:r w:rsidR="00A06300">
              <w:rPr>
                <w:color w:val="000000" w:themeColor="text1"/>
              </w:rPr>
              <w:fldChar w:fldCharType="begin"/>
            </w:r>
            <w:r w:rsidR="00B0039B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B0039B">
              <w:rPr>
                <w:color w:val="000000" w:themeColor="text1"/>
              </w:rPr>
              <w:t>]</w:t>
            </w:r>
          </w:p>
        </w:tc>
      </w:tr>
      <w:tr w:rsidR="00906E4B" w:rsidRPr="009367E9" w:rsidTr="0034072D">
        <w:trPr>
          <w:trHeight w:val="57"/>
        </w:trPr>
        <w:tc>
          <w:tcPr>
            <w:tcW w:w="0" w:type="auto"/>
            <w:vAlign w:val="center"/>
          </w:tcPr>
          <w:p w:rsidR="00906E4B" w:rsidRPr="009367E9" w:rsidRDefault="00906E4B" w:rsidP="00906E4B">
            <w:pPr>
              <w:ind w:firstLine="0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Магазин кулинарии</w:t>
            </w:r>
          </w:p>
        </w:tc>
        <w:tc>
          <w:tcPr>
            <w:tcW w:w="0" w:type="auto"/>
            <w:vAlign w:val="center"/>
          </w:tcPr>
          <w:p w:rsidR="00906E4B" w:rsidRPr="009367E9" w:rsidRDefault="00906E4B" w:rsidP="00906E4B">
            <w:pPr>
              <w:ind w:firstLine="0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6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торг площади</w:t>
            </w:r>
            <w:r w:rsidR="003821FE" w:rsidRPr="009367E9">
              <w:rPr>
                <w:color w:val="000000" w:themeColor="text1"/>
              </w:rPr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906E4B" w:rsidRPr="009367E9" w:rsidRDefault="00906E4B" w:rsidP="00906E4B">
            <w:pPr>
              <w:ind w:firstLine="0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Приложение 9 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</w:tr>
    </w:tbl>
    <w:p w:rsidR="00ED2993" w:rsidRPr="009367E9" w:rsidRDefault="00ED2993" w:rsidP="00ED2993">
      <w:pPr>
        <w:rPr>
          <w:color w:val="000000" w:themeColor="text1"/>
        </w:rPr>
      </w:pPr>
    </w:p>
    <w:p w:rsidR="00ED2993" w:rsidRPr="009367E9" w:rsidRDefault="00ED2993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объектов общественного питания, торговли и бытового </w:t>
      </w:r>
      <w:r w:rsidRPr="009367E9">
        <w:rPr>
          <w:color w:val="000000" w:themeColor="text1"/>
        </w:rPr>
        <w:lastRenderedPageBreak/>
        <w:t xml:space="preserve">обслуживания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_Ref529385927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44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</w:pPr>
      <w:bookmarkStart w:id="92" w:name="_Ref529385927"/>
      <w:r w:rsidRPr="009367E9">
        <w:t xml:space="preserve">Таблица </w:t>
      </w:r>
      <w:fldSimple w:instr=" SEQ Таблица \* ARABIC ">
        <w:r w:rsidR="00504A12">
          <w:rPr>
            <w:noProof/>
          </w:rPr>
          <w:t>44</w:t>
        </w:r>
      </w:fldSimple>
      <w:bookmarkEnd w:id="9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3"/>
        <w:gridCol w:w="5637"/>
      </w:tblGrid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0D2FF3" w:rsidRPr="009367E9" w:rsidRDefault="000D2FF3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0D2FF3" w:rsidRPr="009367E9" w:rsidRDefault="000D2FF3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071CA9" w:rsidRPr="009367E9" w:rsidRDefault="00071CA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Стационарные торговые объекты</w:t>
            </w:r>
          </w:p>
        </w:tc>
        <w:tc>
          <w:tcPr>
            <w:tcW w:w="0" w:type="auto"/>
            <w:vMerge w:val="restart"/>
            <w:vAlign w:val="center"/>
          </w:tcPr>
          <w:p w:rsidR="00071CA9" w:rsidRPr="009367E9" w:rsidRDefault="00180F85" w:rsidP="009B6EB8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2.3.34. </w:t>
            </w:r>
            <w:r w:rsidR="0032260B">
              <w:t>[</w:t>
            </w:r>
            <w:r w:rsidR="00A06300">
              <w:fldChar w:fldCharType="begin"/>
            </w:r>
            <w:r w:rsidR="0032260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32260B"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071CA9" w:rsidRPr="009367E9" w:rsidRDefault="00071CA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Merge/>
            <w:vAlign w:val="center"/>
          </w:tcPr>
          <w:p w:rsidR="00071CA9" w:rsidRPr="009367E9" w:rsidRDefault="00071CA9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071CA9" w:rsidRPr="009367E9" w:rsidRDefault="00071CA9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Объекты бытового обслуживания</w:t>
            </w:r>
          </w:p>
        </w:tc>
        <w:tc>
          <w:tcPr>
            <w:tcW w:w="0" w:type="auto"/>
            <w:vMerge/>
            <w:vAlign w:val="center"/>
          </w:tcPr>
          <w:p w:rsidR="00071CA9" w:rsidRPr="009367E9" w:rsidRDefault="00071CA9" w:rsidP="00222552">
            <w:pPr>
              <w:pStyle w:val="22"/>
              <w:rPr>
                <w:color w:val="000000" w:themeColor="text1"/>
              </w:rPr>
            </w:pPr>
          </w:p>
        </w:tc>
      </w:tr>
      <w:tr w:rsidR="006B302E" w:rsidRPr="009367E9" w:rsidTr="006B302E">
        <w:trPr>
          <w:trHeight w:val="57"/>
        </w:trPr>
        <w:tc>
          <w:tcPr>
            <w:tcW w:w="0" w:type="auto"/>
            <w:vAlign w:val="center"/>
          </w:tcPr>
          <w:p w:rsidR="006B302E" w:rsidRPr="009367E9" w:rsidRDefault="006B302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Мелкооптовый, оптовый рынок, ярмарка, база продовольственной и овощной продукции с мелкооптовой продажей</w:t>
            </w:r>
          </w:p>
        </w:tc>
        <w:tc>
          <w:tcPr>
            <w:tcW w:w="0" w:type="auto"/>
            <w:vAlign w:val="center"/>
          </w:tcPr>
          <w:p w:rsidR="006B302E" w:rsidRPr="009367E9" w:rsidRDefault="006B302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Как для объекта периодического пользования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906E4B" w:rsidRPr="009367E9" w:rsidRDefault="00906E4B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Магазин кулинарии</w:t>
            </w:r>
          </w:p>
        </w:tc>
        <w:tc>
          <w:tcPr>
            <w:tcW w:w="0" w:type="auto"/>
            <w:vAlign w:val="center"/>
          </w:tcPr>
          <w:p w:rsidR="00906E4B" w:rsidRPr="009367E9" w:rsidRDefault="00B4619A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2.3.34. 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</w:tbl>
    <w:p w:rsidR="00ED2993" w:rsidRPr="009367E9" w:rsidRDefault="00446B4E" w:rsidP="00ED2993">
      <w:pPr>
        <w:pStyle w:val="143"/>
      </w:pPr>
      <w:bookmarkStart w:id="93" w:name="_Toc529451936"/>
      <w:r w:rsidRPr="009367E9">
        <w:t>2.4</w:t>
      </w:r>
      <w:r w:rsidR="005E6B69">
        <w:t>.13</w:t>
      </w:r>
      <w:r w:rsidR="00ED2993" w:rsidRPr="009367E9">
        <w:t xml:space="preserve"> Объекты здравоохранения местного значения</w:t>
      </w:r>
      <w:bookmarkEnd w:id="93"/>
    </w:p>
    <w:p w:rsidR="00ED2993" w:rsidRPr="009367E9" w:rsidRDefault="00ED2993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_Ref529385944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45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</w:pPr>
      <w:bookmarkStart w:id="94" w:name="_Ref529385944"/>
      <w:r w:rsidRPr="009367E9">
        <w:t xml:space="preserve">Таблица </w:t>
      </w:r>
      <w:fldSimple w:instr=" SEQ Таблица \* ARABIC ">
        <w:r w:rsidR="00504A12">
          <w:rPr>
            <w:noProof/>
          </w:rPr>
          <w:t>45</w:t>
        </w:r>
      </w:fldSimple>
      <w:bookmarkEnd w:id="9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95"/>
        <w:gridCol w:w="2310"/>
        <w:gridCol w:w="1865"/>
      </w:tblGrid>
      <w:tr w:rsidR="002C3CC1" w:rsidRPr="009367E9" w:rsidTr="000B4741">
        <w:trPr>
          <w:trHeight w:val="57"/>
        </w:trPr>
        <w:tc>
          <w:tcPr>
            <w:tcW w:w="0" w:type="auto"/>
            <w:vAlign w:val="center"/>
          </w:tcPr>
          <w:p w:rsidR="0067500D" w:rsidRPr="009367E9" w:rsidRDefault="0067500D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67500D" w:rsidRPr="009367E9" w:rsidRDefault="0067500D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67500D" w:rsidRPr="009367E9" w:rsidRDefault="0067500D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Источник исходных данных</w:t>
            </w:r>
          </w:p>
        </w:tc>
      </w:tr>
      <w:tr w:rsidR="002C3CC1" w:rsidRPr="009367E9" w:rsidTr="000B4741">
        <w:trPr>
          <w:trHeight w:val="57"/>
        </w:trPr>
        <w:tc>
          <w:tcPr>
            <w:tcW w:w="0" w:type="auto"/>
            <w:vAlign w:val="center"/>
          </w:tcPr>
          <w:p w:rsidR="00132EF3" w:rsidRPr="009367E9" w:rsidRDefault="00132E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Численность всего населения Омсукчанского городского округа на 01.01.2017 г. (a)</w:t>
            </w:r>
          </w:p>
        </w:tc>
        <w:tc>
          <w:tcPr>
            <w:tcW w:w="0" w:type="auto"/>
            <w:vAlign w:val="center"/>
          </w:tcPr>
          <w:p w:rsidR="00132EF3" w:rsidRPr="009367E9" w:rsidRDefault="00132EF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5078 чел.</w:t>
            </w:r>
          </w:p>
        </w:tc>
        <w:tc>
          <w:tcPr>
            <w:tcW w:w="0" w:type="auto"/>
            <w:vMerge w:val="restart"/>
            <w:vAlign w:val="center"/>
          </w:tcPr>
          <w:p w:rsidR="00132EF3" w:rsidRPr="009367E9" w:rsidRDefault="00052FB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База_данных_Магадан_обл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30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2C3CC1" w:rsidRPr="009367E9" w:rsidTr="000B4741">
        <w:trPr>
          <w:trHeight w:val="57"/>
        </w:trPr>
        <w:tc>
          <w:tcPr>
            <w:tcW w:w="0" w:type="auto"/>
            <w:vAlign w:val="center"/>
          </w:tcPr>
          <w:p w:rsidR="00132EF3" w:rsidRPr="009367E9" w:rsidRDefault="00132E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Количество аптек (аптеки, аптечные магазины, аптечные пункты, аптечные киоски)</w:t>
            </w:r>
            <w:r w:rsidR="002C3CC1" w:rsidRPr="009367E9">
              <w:rPr>
                <w:color w:val="000000" w:themeColor="text1"/>
              </w:rPr>
              <w:t xml:space="preserve"> в Омсукчанском городском </w:t>
            </w:r>
            <w:proofErr w:type="spellStart"/>
            <w:r w:rsidR="002C3CC1" w:rsidRPr="009367E9">
              <w:rPr>
                <w:color w:val="000000" w:themeColor="text1"/>
              </w:rPr>
              <w:t>округе</w:t>
            </w:r>
            <w:r w:rsidRPr="009367E9">
              <w:rPr>
                <w:color w:val="000000" w:themeColor="text1"/>
              </w:rPr>
              <w:t>на</w:t>
            </w:r>
            <w:proofErr w:type="spellEnd"/>
            <w:r w:rsidRPr="009367E9">
              <w:rPr>
                <w:color w:val="000000" w:themeColor="text1"/>
              </w:rPr>
              <w:t xml:space="preserve"> 01.01.2017 г. (</w:t>
            </w:r>
            <w:r w:rsidRPr="009367E9">
              <w:rPr>
                <w:color w:val="000000" w:themeColor="text1"/>
                <w:lang w:val="en-US"/>
              </w:rPr>
              <w:t>b</w:t>
            </w:r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132EF3" w:rsidRPr="009367E9" w:rsidRDefault="00132EF3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3 объекта</w:t>
            </w:r>
          </w:p>
        </w:tc>
        <w:tc>
          <w:tcPr>
            <w:tcW w:w="0" w:type="auto"/>
            <w:vMerge/>
            <w:vAlign w:val="center"/>
          </w:tcPr>
          <w:p w:rsidR="00132EF3" w:rsidRPr="009367E9" w:rsidRDefault="00132EF3" w:rsidP="009A4427">
            <w:pPr>
              <w:pStyle w:val="23"/>
              <w:rPr>
                <w:color w:val="000000" w:themeColor="text1"/>
              </w:rPr>
            </w:pPr>
          </w:p>
        </w:tc>
      </w:tr>
      <w:tr w:rsidR="002C3CC1" w:rsidRPr="009367E9" w:rsidTr="000B4741">
        <w:trPr>
          <w:trHeight w:val="57"/>
        </w:trPr>
        <w:tc>
          <w:tcPr>
            <w:tcW w:w="0" w:type="auto"/>
            <w:vAlign w:val="center"/>
          </w:tcPr>
          <w:p w:rsidR="00132EF3" w:rsidRPr="009367E9" w:rsidRDefault="00132EF3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Численность населения до года </w:t>
            </w:r>
            <w:r w:rsidR="00C9282F" w:rsidRPr="009367E9">
              <w:rPr>
                <w:color w:val="000000" w:themeColor="text1"/>
              </w:rPr>
              <w:t xml:space="preserve">в Омсукчанском городском округе </w:t>
            </w:r>
            <w:r w:rsidRPr="009367E9">
              <w:rPr>
                <w:color w:val="000000" w:themeColor="text1"/>
              </w:rPr>
              <w:t>на 01.01.17 г., чел. (с)</w:t>
            </w:r>
          </w:p>
        </w:tc>
        <w:tc>
          <w:tcPr>
            <w:tcW w:w="0" w:type="auto"/>
            <w:vAlign w:val="center"/>
          </w:tcPr>
          <w:p w:rsidR="00132EF3" w:rsidRPr="009367E9" w:rsidRDefault="00B03C9F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42 ребенка</w:t>
            </w:r>
          </w:p>
        </w:tc>
        <w:tc>
          <w:tcPr>
            <w:tcW w:w="0" w:type="auto"/>
            <w:vMerge/>
            <w:vAlign w:val="center"/>
          </w:tcPr>
          <w:p w:rsidR="00132EF3" w:rsidRPr="009367E9" w:rsidRDefault="00132EF3" w:rsidP="009A4427">
            <w:pPr>
              <w:pStyle w:val="23"/>
              <w:rPr>
                <w:color w:val="000000" w:themeColor="text1"/>
              </w:rPr>
            </w:pPr>
          </w:p>
        </w:tc>
      </w:tr>
    </w:tbl>
    <w:p w:rsidR="00ED2993" w:rsidRPr="009367E9" w:rsidRDefault="00ED2993" w:rsidP="00ED2993">
      <w:pPr>
        <w:rPr>
          <w:color w:val="000000" w:themeColor="text1"/>
        </w:rPr>
      </w:pPr>
    </w:p>
    <w:p w:rsidR="00ED2993" w:rsidRPr="009367E9" w:rsidRDefault="00ED2993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_Ref529385963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46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</w:pPr>
      <w:bookmarkStart w:id="95" w:name="_Ref529385963"/>
      <w:r w:rsidRPr="009367E9">
        <w:t xml:space="preserve">Таблица </w:t>
      </w:r>
      <w:fldSimple w:instr=" SEQ Таблица \* ARABIC ">
        <w:r w:rsidR="00504A12">
          <w:rPr>
            <w:noProof/>
          </w:rPr>
          <w:t>46</w:t>
        </w:r>
      </w:fldSimple>
      <w:bookmarkEnd w:id="9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3"/>
        <w:gridCol w:w="2686"/>
        <w:gridCol w:w="3671"/>
      </w:tblGrid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67500D" w:rsidRPr="00F02575" w:rsidRDefault="0067500D" w:rsidP="00800254">
            <w:pPr>
              <w:pStyle w:val="41"/>
              <w:rPr>
                <w:color w:val="000000" w:themeColor="text1"/>
                <w:szCs w:val="28"/>
              </w:rPr>
            </w:pPr>
            <w:r w:rsidRPr="00F02575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67500D" w:rsidRPr="00F02575" w:rsidRDefault="0067500D" w:rsidP="00800254">
            <w:pPr>
              <w:pStyle w:val="41"/>
              <w:rPr>
                <w:color w:val="000000" w:themeColor="text1"/>
                <w:szCs w:val="28"/>
              </w:rPr>
            </w:pPr>
            <w:r w:rsidRPr="00F02575">
              <w:rPr>
                <w:color w:val="000000" w:themeColor="text1"/>
                <w:szCs w:val="28"/>
              </w:rPr>
              <w:t>Уровень обеспеченности (Н)</w:t>
            </w:r>
          </w:p>
        </w:tc>
        <w:tc>
          <w:tcPr>
            <w:tcW w:w="0" w:type="auto"/>
            <w:vAlign w:val="center"/>
          </w:tcPr>
          <w:p w:rsidR="0067500D" w:rsidRPr="00F02575" w:rsidRDefault="0067500D" w:rsidP="00800254">
            <w:pPr>
              <w:pStyle w:val="41"/>
              <w:rPr>
                <w:color w:val="000000" w:themeColor="text1"/>
                <w:szCs w:val="28"/>
              </w:rPr>
            </w:pPr>
            <w:r w:rsidRPr="00F02575">
              <w:rPr>
                <w:color w:val="000000" w:themeColor="text1"/>
                <w:szCs w:val="28"/>
              </w:rPr>
              <w:t>Примечание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67500D" w:rsidRPr="009367E9" w:rsidRDefault="0067500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Амбулатория, в том числе врачебная, или центр </w:t>
            </w:r>
            <w:r w:rsidRPr="009367E9">
              <w:rPr>
                <w:color w:val="000000" w:themeColor="text1"/>
              </w:rPr>
              <w:lastRenderedPageBreak/>
              <w:t>(отделение) общей врачебной практики (семейной медицины)</w:t>
            </w:r>
          </w:p>
        </w:tc>
        <w:tc>
          <w:tcPr>
            <w:tcW w:w="0" w:type="auto"/>
            <w:vAlign w:val="center"/>
          </w:tcPr>
          <w:p w:rsidR="0067500D" w:rsidRPr="009367E9" w:rsidRDefault="0067500D" w:rsidP="00552186">
            <w:pPr>
              <w:pStyle w:val="22"/>
              <w:rPr>
                <w:b/>
              </w:rPr>
            </w:pPr>
            <w:r w:rsidRPr="009367E9">
              <w:lastRenderedPageBreak/>
              <w:t>1 объект на 2-10 тыс. ч</w:t>
            </w:r>
            <w:r w:rsidR="00552186">
              <w:t>ел.</w:t>
            </w:r>
          </w:p>
        </w:tc>
        <w:tc>
          <w:tcPr>
            <w:tcW w:w="0" w:type="auto"/>
            <w:vMerge w:val="restart"/>
            <w:vAlign w:val="center"/>
          </w:tcPr>
          <w:p w:rsidR="0067500D" w:rsidRPr="009367E9" w:rsidRDefault="006C21A0" w:rsidP="009B6EB8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fldSimple w:instr=" REF приказ_минздрав_размещ_мед_орг \r  \* MERGEFORMAT ">
              <w:r w:rsidR="00504A12" w:rsidRPr="00504A12">
                <w:rPr>
                  <w:color w:val="000000" w:themeColor="text1"/>
                </w:rPr>
                <w:t>6</w:t>
              </w:r>
            </w:fldSimple>
            <w:r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0D1DEB" w:rsidRPr="009367E9" w:rsidRDefault="000D1DEB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Поликлиника стоматологическая</w:t>
            </w:r>
          </w:p>
        </w:tc>
        <w:tc>
          <w:tcPr>
            <w:tcW w:w="0" w:type="auto"/>
            <w:vAlign w:val="center"/>
          </w:tcPr>
          <w:p w:rsidR="000D1DEB" w:rsidRPr="009367E9" w:rsidRDefault="008D6265" w:rsidP="0039716C">
            <w:pPr>
              <w:pStyle w:val="22"/>
            </w:pPr>
            <w:r w:rsidRPr="009367E9">
              <w:t>не мен</w:t>
            </w:r>
            <w:r w:rsidR="00552186">
              <w:t>ее 1 объекта до 100 тыс. чел.</w:t>
            </w:r>
          </w:p>
        </w:tc>
        <w:tc>
          <w:tcPr>
            <w:tcW w:w="0" w:type="auto"/>
            <w:vMerge/>
            <w:vAlign w:val="center"/>
          </w:tcPr>
          <w:p w:rsidR="000D1DEB" w:rsidRPr="009367E9" w:rsidRDefault="000D1DEB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67500D" w:rsidRPr="009367E9" w:rsidRDefault="0067500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Участковая больница</w:t>
            </w:r>
          </w:p>
        </w:tc>
        <w:tc>
          <w:tcPr>
            <w:tcW w:w="0" w:type="auto"/>
            <w:vAlign w:val="center"/>
          </w:tcPr>
          <w:p w:rsidR="0067500D" w:rsidRPr="009367E9" w:rsidRDefault="00552186" w:rsidP="0039716C">
            <w:pPr>
              <w:pStyle w:val="22"/>
            </w:pPr>
            <w:r>
              <w:t>1 объект на 5-20 тыс. чел.</w:t>
            </w:r>
          </w:p>
        </w:tc>
        <w:tc>
          <w:tcPr>
            <w:tcW w:w="0" w:type="auto"/>
            <w:vMerge/>
            <w:vAlign w:val="center"/>
          </w:tcPr>
          <w:p w:rsidR="0067500D" w:rsidRPr="009367E9" w:rsidRDefault="0067500D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9E7FE0" w:rsidRPr="009367E9" w:rsidRDefault="009E7FE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vAlign w:val="center"/>
          </w:tcPr>
          <w:p w:rsidR="009E7FE0" w:rsidRPr="009367E9" w:rsidRDefault="009E7FE0" w:rsidP="0039716C">
            <w:pPr>
              <w:pStyle w:val="22"/>
            </w:pPr>
            <w:r w:rsidRPr="009367E9">
              <w:t>Н = a / n</w:t>
            </w:r>
            <w:r w:rsidRPr="009367E9">
              <w:rPr>
                <w:vertAlign w:val="subscript"/>
              </w:rPr>
              <w:t>1</w:t>
            </w:r>
            <w:r w:rsidRPr="009367E9">
              <w:t xml:space="preserve"> = </w:t>
            </w:r>
            <w:r w:rsidR="00E46FE2" w:rsidRPr="009367E9">
              <w:t xml:space="preserve">5078 </w:t>
            </w:r>
            <w:r w:rsidR="00C44A08" w:rsidRPr="009367E9">
              <w:t>/ 10000 = 1автомобиль</w:t>
            </w:r>
          </w:p>
        </w:tc>
        <w:tc>
          <w:tcPr>
            <w:tcW w:w="0" w:type="auto"/>
            <w:vAlign w:val="center"/>
          </w:tcPr>
          <w:p w:rsidR="009E7FE0" w:rsidRPr="009367E9" w:rsidRDefault="009E7FE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n</w:t>
            </w:r>
            <w:r w:rsidRPr="009367E9">
              <w:rPr>
                <w:color w:val="000000" w:themeColor="text1"/>
                <w:vertAlign w:val="subscript"/>
              </w:rPr>
              <w:t>1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уровень обеспеченности станциями скорой и неотложной медицинской помощи в соответствии с Приложением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B0039B">
              <w:rPr>
                <w:color w:val="000000" w:themeColor="text1"/>
              </w:rPr>
              <w:t>[</w:t>
            </w:r>
            <w:r w:rsidR="00776CED">
              <w:fldChar w:fldCharType="begin"/>
            </w:r>
            <w:r w:rsidR="00776CED">
              <w:instrText xml:space="preserve"> REF СП_ГРАДОСТРОИТЕЛЬСТВО \r \h  \* MERGEFORMAT </w:instrText>
            </w:r>
            <w:r w:rsidR="00776CED">
              <w:fldChar w:fldCharType="separate"/>
            </w:r>
            <w:r w:rsidR="00504A12" w:rsidRPr="00504A12">
              <w:rPr>
                <w:color w:val="000000" w:themeColor="text1"/>
              </w:rPr>
              <w:t>19</w:t>
            </w:r>
            <w:r w:rsidR="00776CED">
              <w:fldChar w:fldCharType="end"/>
            </w:r>
            <w:r w:rsidR="00B0039B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>(1 автомобиль на 10 тыс. чел. городского населения)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9E7FE0" w:rsidRPr="009367E9" w:rsidRDefault="009E7FE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Аптеки</w:t>
            </w:r>
          </w:p>
        </w:tc>
        <w:tc>
          <w:tcPr>
            <w:tcW w:w="0" w:type="auto"/>
            <w:vAlign w:val="center"/>
          </w:tcPr>
          <w:p w:rsidR="009E7FE0" w:rsidRPr="009367E9" w:rsidRDefault="009E7FE0" w:rsidP="0039716C">
            <w:pPr>
              <w:pStyle w:val="22"/>
            </w:pPr>
            <w:r w:rsidRPr="009367E9">
              <w:t>Уровень текущей обеспеченности:</w:t>
            </w:r>
          </w:p>
          <w:p w:rsidR="009E7FE0" w:rsidRPr="009367E9" w:rsidRDefault="009E7FE0" w:rsidP="0039716C">
            <w:pPr>
              <w:pStyle w:val="22"/>
            </w:pPr>
            <w:r w:rsidRPr="009367E9">
              <w:t xml:space="preserve">Н = a / b = </w:t>
            </w:r>
            <w:r w:rsidR="00C72FBB" w:rsidRPr="009367E9">
              <w:t xml:space="preserve">5078 </w:t>
            </w:r>
            <w:r w:rsidRPr="009367E9">
              <w:t xml:space="preserve">/ </w:t>
            </w:r>
            <w:r w:rsidR="00C72FBB" w:rsidRPr="009367E9">
              <w:t>3</w:t>
            </w:r>
            <w:r w:rsidRPr="009367E9">
              <w:t xml:space="preserve"> = </w:t>
            </w:r>
            <w:r w:rsidR="00C72FBB" w:rsidRPr="009367E9">
              <w:t>1693чел. (1 объект на 1693</w:t>
            </w:r>
            <w:r w:rsidRPr="009367E9">
              <w:t xml:space="preserve"> чел. общей численности населения)</w:t>
            </w:r>
          </w:p>
        </w:tc>
        <w:tc>
          <w:tcPr>
            <w:tcW w:w="0" w:type="auto"/>
            <w:vAlign w:val="center"/>
          </w:tcPr>
          <w:p w:rsidR="009E7FE0" w:rsidRPr="009367E9" w:rsidRDefault="009E7FE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Предельное значение расчетного показателя принимается </w:t>
            </w:r>
            <w:proofErr w:type="gramStart"/>
            <w:r w:rsidRPr="009367E9">
              <w:rPr>
                <w:color w:val="000000" w:themeColor="text1"/>
              </w:rPr>
              <w:t>равным</w:t>
            </w:r>
            <w:proofErr w:type="gramEnd"/>
            <w:r w:rsidRPr="009367E9">
              <w:rPr>
                <w:color w:val="000000" w:themeColor="text1"/>
              </w:rPr>
              <w:t xml:space="preserve"> уровню текущей</w:t>
            </w:r>
            <w:r w:rsidR="00C72FBB" w:rsidRPr="009367E9">
              <w:rPr>
                <w:color w:val="000000" w:themeColor="text1"/>
              </w:rPr>
              <w:t xml:space="preserve"> обеспеченности (1 объект на 1693</w:t>
            </w:r>
            <w:r w:rsidRPr="009367E9">
              <w:rPr>
                <w:color w:val="000000" w:themeColor="text1"/>
              </w:rPr>
              <w:t xml:space="preserve"> чел. общей численности населения)</w:t>
            </w:r>
          </w:p>
        </w:tc>
      </w:tr>
      <w:tr w:rsidR="00B66413" w:rsidRPr="009367E9" w:rsidTr="00935019">
        <w:trPr>
          <w:trHeight w:val="57"/>
        </w:trPr>
        <w:tc>
          <w:tcPr>
            <w:tcW w:w="0" w:type="auto"/>
            <w:vAlign w:val="center"/>
          </w:tcPr>
          <w:p w:rsidR="00295201" w:rsidRPr="009367E9" w:rsidRDefault="0029520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Молочные кухни</w:t>
            </w:r>
          </w:p>
        </w:tc>
        <w:tc>
          <w:tcPr>
            <w:tcW w:w="0" w:type="auto"/>
            <w:vAlign w:val="center"/>
          </w:tcPr>
          <w:p w:rsidR="00295201" w:rsidRPr="009367E9" w:rsidRDefault="00295201" w:rsidP="0039716C">
            <w:pPr>
              <w:pStyle w:val="22"/>
            </w:pPr>
            <w:r w:rsidRPr="009367E9">
              <w:t xml:space="preserve">Н = </w:t>
            </w:r>
            <w:r w:rsidR="00132EF3" w:rsidRPr="009367E9">
              <w:t>с</w:t>
            </w:r>
            <w:r w:rsidRPr="009367E9">
              <w:t xml:space="preserve"> * </w:t>
            </w:r>
            <w:r w:rsidRPr="009367E9">
              <w:rPr>
                <w:lang w:val="en-US"/>
              </w:rPr>
              <w:t>n</w:t>
            </w:r>
            <w:r w:rsidR="006A5F97" w:rsidRPr="009367E9">
              <w:rPr>
                <w:vertAlign w:val="subscript"/>
              </w:rPr>
              <w:t>2</w:t>
            </w:r>
            <w:r w:rsidRPr="009367E9">
              <w:t xml:space="preserve"> * 1000 / </w:t>
            </w:r>
            <w:r w:rsidRPr="009367E9">
              <w:rPr>
                <w:lang w:val="en-US"/>
              </w:rPr>
              <w:t>a</w:t>
            </w:r>
            <w:r w:rsidRPr="009367E9">
              <w:t xml:space="preserve"> = </w:t>
            </w:r>
            <w:r w:rsidR="00B03C9F" w:rsidRPr="009367E9">
              <w:t>42</w:t>
            </w:r>
            <w:r w:rsidRPr="009367E9">
              <w:t xml:space="preserve"> * 4 * 1000 / </w:t>
            </w:r>
            <w:r w:rsidR="00132EF3" w:rsidRPr="009367E9">
              <w:t>5078</w:t>
            </w:r>
            <w:r w:rsidRPr="009367E9">
              <w:t xml:space="preserve"> = </w:t>
            </w:r>
            <w:r w:rsidR="00D27DC5" w:rsidRPr="009367E9">
              <w:t xml:space="preserve">33 порции </w:t>
            </w:r>
            <w:r w:rsidRPr="009367E9">
              <w:t>на 1000 чел.</w:t>
            </w:r>
          </w:p>
        </w:tc>
        <w:tc>
          <w:tcPr>
            <w:tcW w:w="0" w:type="auto"/>
            <w:vAlign w:val="center"/>
          </w:tcPr>
          <w:p w:rsidR="00295201" w:rsidRPr="009367E9" w:rsidRDefault="0029520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val="en-US"/>
              </w:rPr>
              <w:t>n</w:t>
            </w:r>
            <w:r w:rsidRPr="009367E9">
              <w:rPr>
                <w:color w:val="000000" w:themeColor="text1"/>
                <w:vertAlign w:val="subscript"/>
              </w:rPr>
              <w:t>2</w:t>
            </w:r>
            <w:r w:rsidRPr="009367E9">
              <w:rPr>
                <w:color w:val="000000" w:themeColor="text1"/>
              </w:rPr>
              <w:t xml:space="preserve"> – уровень обеспеченности молочными кухнями (4 порции в сутки на 1 ребенка до года в соответствии с Приложением 9</w:t>
            </w:r>
            <w:r w:rsidR="00B0039B">
              <w:t>[</w:t>
            </w:r>
            <w:r w:rsidR="00776CED">
              <w:fldChar w:fldCharType="begin"/>
            </w:r>
            <w:r w:rsidR="00776CED">
              <w:instrText xml:space="preserve"> REF рег_норм_град_проектирования \r \h  \* MERGEFORMAT </w:instrText>
            </w:r>
            <w:r w:rsidR="00776CED">
              <w:fldChar w:fldCharType="separate"/>
            </w:r>
            <w:r w:rsidR="00504A12">
              <w:t>13</w:t>
            </w:r>
            <w:r w:rsidR="00776CED">
              <w:fldChar w:fldCharType="end"/>
            </w:r>
            <w:r w:rsidR="00B0039B">
              <w:t>]</w:t>
            </w:r>
          </w:p>
        </w:tc>
      </w:tr>
      <w:tr w:rsidR="00B66413" w:rsidRPr="009367E9" w:rsidTr="00935019">
        <w:trPr>
          <w:trHeight w:val="57"/>
        </w:trPr>
        <w:tc>
          <w:tcPr>
            <w:tcW w:w="0" w:type="auto"/>
            <w:vAlign w:val="center"/>
          </w:tcPr>
          <w:p w:rsidR="00295201" w:rsidRPr="009367E9" w:rsidRDefault="0029520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Раздаточные пункты молочных кухонь</w:t>
            </w:r>
          </w:p>
        </w:tc>
        <w:tc>
          <w:tcPr>
            <w:tcW w:w="0" w:type="auto"/>
            <w:vAlign w:val="center"/>
          </w:tcPr>
          <w:p w:rsidR="00295201" w:rsidRPr="009367E9" w:rsidRDefault="00295201" w:rsidP="0039716C">
            <w:pPr>
              <w:pStyle w:val="22"/>
            </w:pPr>
            <w:r w:rsidRPr="009367E9">
              <w:t xml:space="preserve">Н = </w:t>
            </w:r>
            <w:r w:rsidR="00132EF3" w:rsidRPr="009367E9">
              <w:t>с</w:t>
            </w:r>
            <w:r w:rsidRPr="009367E9">
              <w:t xml:space="preserve"> * </w:t>
            </w:r>
            <w:r w:rsidRPr="009367E9">
              <w:rPr>
                <w:lang w:val="en-US"/>
              </w:rPr>
              <w:t>n</w:t>
            </w:r>
            <w:r w:rsidR="006A5F97" w:rsidRPr="009367E9">
              <w:rPr>
                <w:vertAlign w:val="subscript"/>
              </w:rPr>
              <w:t>3</w:t>
            </w:r>
            <w:r w:rsidRPr="009367E9">
              <w:t xml:space="preserve"> * 1000 / </w:t>
            </w:r>
            <w:r w:rsidRPr="009367E9">
              <w:rPr>
                <w:lang w:val="en-US"/>
              </w:rPr>
              <w:t>a</w:t>
            </w:r>
            <w:r w:rsidRPr="009367E9">
              <w:t xml:space="preserve"> = </w:t>
            </w:r>
            <w:r w:rsidR="00B03C9F" w:rsidRPr="009367E9">
              <w:t xml:space="preserve">42 </w:t>
            </w:r>
            <w:r w:rsidRPr="009367E9">
              <w:t xml:space="preserve">* 0,3 * 1000 / </w:t>
            </w:r>
            <w:r w:rsidR="00132EF3" w:rsidRPr="009367E9">
              <w:t>5078</w:t>
            </w:r>
            <w:r w:rsidR="00406F20" w:rsidRPr="009367E9">
              <w:t xml:space="preserve"> = 2,5</w:t>
            </w:r>
            <w:r w:rsidRPr="009367E9">
              <w:t xml:space="preserve"> м</w:t>
            </w:r>
            <w:proofErr w:type="gramStart"/>
            <w:r w:rsidRPr="009367E9">
              <w:rPr>
                <w:vertAlign w:val="superscript"/>
              </w:rPr>
              <w:t>2</w:t>
            </w:r>
            <w:proofErr w:type="gramEnd"/>
            <w:r w:rsidRPr="009367E9">
              <w:t xml:space="preserve"> общей площади на 1000 чел.</w:t>
            </w:r>
          </w:p>
        </w:tc>
        <w:tc>
          <w:tcPr>
            <w:tcW w:w="0" w:type="auto"/>
            <w:vAlign w:val="center"/>
          </w:tcPr>
          <w:p w:rsidR="00295201" w:rsidRPr="009367E9" w:rsidRDefault="0029520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val="en-US"/>
              </w:rPr>
              <w:t>n</w:t>
            </w:r>
            <w:r w:rsidR="006A5F97" w:rsidRPr="009367E9">
              <w:rPr>
                <w:color w:val="000000" w:themeColor="text1"/>
                <w:vertAlign w:val="subscript"/>
              </w:rPr>
              <w:t>3</w:t>
            </w:r>
            <w:r w:rsidRPr="009367E9">
              <w:rPr>
                <w:color w:val="000000" w:themeColor="text1"/>
              </w:rPr>
              <w:t xml:space="preserve"> – уровень обеспеченности раздаточными пунктами молочных кухонь (0,3 м</w:t>
            </w:r>
            <w:r w:rsidRPr="009367E9">
              <w:rPr>
                <w:color w:val="000000" w:themeColor="text1"/>
                <w:vertAlign w:val="superscript"/>
              </w:rPr>
              <w:t>2</w:t>
            </w:r>
            <w:r w:rsidRPr="009367E9">
              <w:rPr>
                <w:color w:val="000000" w:themeColor="text1"/>
              </w:rPr>
              <w:t xml:space="preserve"> общей площади на 1 ребенка до года в соответствии с Приложением 9</w:t>
            </w:r>
            <w:r w:rsidR="00B0039B">
              <w:t>[</w:t>
            </w:r>
            <w:r w:rsidR="00776CED">
              <w:fldChar w:fldCharType="begin"/>
            </w:r>
            <w:r w:rsidR="00776CED">
              <w:instrText xml:space="preserve"> REF рег_норм_град_проектирования \r \h  \* MERGEFORMAT </w:instrText>
            </w:r>
            <w:r w:rsidR="00776CED">
              <w:fldChar w:fldCharType="separate"/>
            </w:r>
            <w:r w:rsidR="00504A12">
              <w:t>13</w:t>
            </w:r>
            <w:r w:rsidR="00776CED">
              <w:fldChar w:fldCharType="end"/>
            </w:r>
            <w:r w:rsidR="00B0039B">
              <w:t>]</w:t>
            </w:r>
          </w:p>
        </w:tc>
      </w:tr>
    </w:tbl>
    <w:p w:rsidR="00673A68" w:rsidRPr="009367E9" w:rsidRDefault="00673A68" w:rsidP="00ED2993">
      <w:pPr>
        <w:rPr>
          <w:color w:val="000000" w:themeColor="text1"/>
        </w:rPr>
      </w:pPr>
    </w:p>
    <w:p w:rsidR="00ED2993" w:rsidRPr="009367E9" w:rsidRDefault="00ED2993" w:rsidP="00115F45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115F45">
        <w:rPr>
          <w:color w:val="000000" w:themeColor="text1"/>
        </w:rPr>
        <w:instrText xml:space="preserve"> REF _Ref529385204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47</w:t>
      </w:r>
      <w:r w:rsidR="00A06300">
        <w:rPr>
          <w:color w:val="000000" w:themeColor="text1"/>
        </w:rPr>
        <w:fldChar w:fldCharType="end"/>
      </w:r>
      <w:r w:rsidR="00115F45">
        <w:rPr>
          <w:color w:val="000000" w:themeColor="text1"/>
        </w:rPr>
        <w:t>.</w:t>
      </w:r>
    </w:p>
    <w:p w:rsidR="00ED2993" w:rsidRPr="009367E9" w:rsidRDefault="00ED2993" w:rsidP="00ED2993">
      <w:pPr>
        <w:pStyle w:val="a7"/>
      </w:pPr>
      <w:bookmarkStart w:id="96" w:name="_Ref529385204"/>
      <w:r w:rsidRPr="009367E9">
        <w:t xml:space="preserve">Таблица </w:t>
      </w:r>
      <w:fldSimple w:instr=" SEQ Таблица \* ARABIC ">
        <w:r w:rsidR="00504A12">
          <w:rPr>
            <w:noProof/>
          </w:rPr>
          <w:t>47</w:t>
        </w:r>
      </w:fldSimple>
      <w:bookmarkEnd w:id="9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5735"/>
      </w:tblGrid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67500D" w:rsidRPr="009367E9" w:rsidRDefault="0067500D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67500D" w:rsidRPr="009367E9" w:rsidRDefault="0067500D" w:rsidP="00800254">
            <w:pPr>
              <w:pStyle w:val="211"/>
              <w:rPr>
                <w:szCs w:val="28"/>
              </w:rPr>
            </w:pPr>
            <w:r w:rsidRPr="009367E9">
              <w:rPr>
                <w:szCs w:val="28"/>
              </w:rPr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9662D" w:rsidRPr="009367E9" w:rsidTr="000B4741">
        <w:trPr>
          <w:trHeight w:val="57"/>
        </w:trPr>
        <w:tc>
          <w:tcPr>
            <w:tcW w:w="0" w:type="auto"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Амбулатория, в том числе врачебная, или центр (отделение) общей врачебной практики (семейной медицины)</w:t>
            </w:r>
          </w:p>
        </w:tc>
        <w:tc>
          <w:tcPr>
            <w:tcW w:w="0" w:type="auto"/>
            <w:vMerge w:val="restart"/>
            <w:vAlign w:val="center"/>
          </w:tcPr>
          <w:p w:rsidR="0099662D" w:rsidRPr="009367E9" w:rsidRDefault="00FF4451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2.3.34.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99662D" w:rsidRPr="009367E9" w:rsidTr="000B4741">
        <w:trPr>
          <w:trHeight w:val="57"/>
        </w:trPr>
        <w:tc>
          <w:tcPr>
            <w:tcW w:w="0" w:type="auto"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Поликлиника стоматологическая</w:t>
            </w:r>
          </w:p>
        </w:tc>
        <w:tc>
          <w:tcPr>
            <w:tcW w:w="0" w:type="auto"/>
            <w:vMerge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</w:p>
        </w:tc>
      </w:tr>
      <w:tr w:rsidR="0099662D" w:rsidRPr="009367E9" w:rsidTr="000B4741">
        <w:trPr>
          <w:trHeight w:val="57"/>
        </w:trPr>
        <w:tc>
          <w:tcPr>
            <w:tcW w:w="0" w:type="auto"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Участковая больница</w:t>
            </w:r>
          </w:p>
        </w:tc>
        <w:tc>
          <w:tcPr>
            <w:tcW w:w="0" w:type="auto"/>
            <w:vAlign w:val="center"/>
          </w:tcPr>
          <w:p w:rsidR="0099662D" w:rsidRPr="009367E9" w:rsidRDefault="0099662D" w:rsidP="00812E93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Приложение 1 </w:t>
            </w:r>
            <w:r w:rsidR="00812E93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2E93">
              <w:rPr>
                <w:color w:val="000000" w:themeColor="text1"/>
              </w:rPr>
              <w:instrText xml:space="preserve"> REF приказ_минздрав_размещ_мед_орг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6</w:t>
            </w:r>
            <w:r w:rsidR="00A06300">
              <w:rPr>
                <w:color w:val="000000" w:themeColor="text1"/>
              </w:rPr>
              <w:fldChar w:fldCharType="end"/>
            </w:r>
            <w:r w:rsidR="00812E93">
              <w:rPr>
                <w:color w:val="000000" w:themeColor="text1"/>
              </w:rPr>
              <w:t>]</w:t>
            </w:r>
          </w:p>
        </w:tc>
      </w:tr>
      <w:tr w:rsidR="0099662D" w:rsidRPr="009367E9" w:rsidTr="000B4741">
        <w:trPr>
          <w:trHeight w:val="57"/>
        </w:trPr>
        <w:tc>
          <w:tcPr>
            <w:tcW w:w="0" w:type="auto"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vAlign w:val="center"/>
          </w:tcPr>
          <w:p w:rsidR="0099662D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883D25" w:rsidRPr="009367E9" w:rsidRDefault="0099662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Аптеки</w:t>
            </w:r>
          </w:p>
        </w:tc>
        <w:tc>
          <w:tcPr>
            <w:tcW w:w="0" w:type="auto"/>
            <w:vAlign w:val="center"/>
          </w:tcPr>
          <w:p w:rsidR="00883D25" w:rsidRPr="009367E9" w:rsidRDefault="00FF4451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2.3.34.</w:t>
            </w:r>
            <w:r>
              <w:t>[</w:t>
            </w:r>
            <w:r w:rsidR="00A06300">
              <w:fldChar w:fldCharType="begin"/>
            </w:r>
            <w:r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50100" w:rsidRPr="009367E9" w:rsidRDefault="00E5010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Молочные кухни</w:t>
            </w:r>
          </w:p>
        </w:tc>
        <w:tc>
          <w:tcPr>
            <w:tcW w:w="0" w:type="auto"/>
            <w:vAlign w:val="center"/>
          </w:tcPr>
          <w:p w:rsidR="00E50100" w:rsidRPr="009367E9" w:rsidRDefault="002F18D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A5488F" w:rsidRPr="009367E9" w:rsidRDefault="00A5488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Раздаточные пункты молочных кухонь</w:t>
            </w:r>
          </w:p>
        </w:tc>
        <w:tc>
          <w:tcPr>
            <w:tcW w:w="0" w:type="auto"/>
            <w:vAlign w:val="center"/>
          </w:tcPr>
          <w:p w:rsidR="00A5488F" w:rsidRPr="009367E9" w:rsidRDefault="00A5488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10.4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</w:tbl>
    <w:p w:rsidR="00ED2993" w:rsidRPr="009367E9" w:rsidRDefault="00446B4E" w:rsidP="00ED2993">
      <w:pPr>
        <w:pStyle w:val="143"/>
      </w:pPr>
      <w:bookmarkStart w:id="97" w:name="_Toc529451937"/>
      <w:r w:rsidRPr="009367E9">
        <w:t>2.4</w:t>
      </w:r>
      <w:r w:rsidR="00ED2993" w:rsidRPr="009367E9">
        <w:t xml:space="preserve">.14 </w:t>
      </w:r>
      <w:r w:rsidR="00211CE0" w:rsidRPr="009367E9">
        <w:t>Объекты массового отдыха населения, объекты туристской инфраструктуры</w:t>
      </w:r>
      <w:bookmarkEnd w:id="97"/>
    </w:p>
    <w:p w:rsidR="00063473" w:rsidRPr="009367E9" w:rsidRDefault="00063473" w:rsidP="00063473">
      <w:pPr>
        <w:rPr>
          <w:color w:val="000000" w:themeColor="text1"/>
        </w:rPr>
      </w:pPr>
      <w:r w:rsidRPr="009367E9">
        <w:rPr>
          <w:color w:val="000000" w:themeColor="text1"/>
        </w:rPr>
        <w:t>Предельные значения расчетных показателей</w:t>
      </w:r>
      <w:r w:rsidR="0022640D" w:rsidRPr="009367E9">
        <w:rPr>
          <w:color w:val="000000" w:themeColor="text1"/>
        </w:rPr>
        <w:t xml:space="preserve"> минимально допустимого </w:t>
      </w:r>
      <w:proofErr w:type="spellStart"/>
      <w:r w:rsidR="0022640D" w:rsidRPr="009367E9">
        <w:rPr>
          <w:color w:val="000000" w:themeColor="text1"/>
        </w:rPr>
        <w:t>уровняобеспеченности</w:t>
      </w:r>
      <w:proofErr w:type="spellEnd"/>
      <w:r w:rsidR="0022640D" w:rsidRPr="009367E9">
        <w:rPr>
          <w:color w:val="000000" w:themeColor="text1"/>
        </w:rPr>
        <w:t xml:space="preserve"> и максимально допустимого уровня </w:t>
      </w:r>
      <w:r w:rsidRPr="009367E9">
        <w:rPr>
          <w:color w:val="000000" w:themeColor="text1"/>
        </w:rPr>
        <w:t>территориальной доступности объектов массового отдыха населения</w:t>
      </w:r>
      <w:r w:rsidR="00062EA3" w:rsidRPr="009367E9">
        <w:rPr>
          <w:color w:val="000000" w:themeColor="text1"/>
        </w:rPr>
        <w:t xml:space="preserve"> и</w:t>
      </w:r>
      <w:r w:rsidRPr="009367E9">
        <w:rPr>
          <w:color w:val="000000" w:themeColor="text1"/>
        </w:rPr>
        <w:t xml:space="preserve"> объектов туристской инфраструктуры установлены по законодательным и иным нормативно-</w:t>
      </w:r>
      <w:r w:rsidR="00E6040C" w:rsidRPr="009367E9">
        <w:rPr>
          <w:color w:val="000000" w:themeColor="text1"/>
        </w:rPr>
        <w:t xml:space="preserve">правовым актам, представленным </w:t>
      </w:r>
      <w:proofErr w:type="gramStart"/>
      <w:r w:rsidR="00E6040C" w:rsidRPr="009367E9">
        <w:rPr>
          <w:color w:val="000000" w:themeColor="text1"/>
        </w:rPr>
        <w:t>в</w:t>
      </w:r>
      <w:proofErr w:type="gramEnd"/>
      <w:r w:rsidR="00E6040C"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6C21A0">
        <w:rPr>
          <w:color w:val="000000" w:themeColor="text1"/>
        </w:rPr>
        <w:instrText xml:space="preserve"> REF _Ref496960147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48</w:t>
      </w:r>
      <w:r w:rsidR="00A06300">
        <w:rPr>
          <w:color w:val="000000" w:themeColor="text1"/>
        </w:rPr>
        <w:fldChar w:fldCharType="end"/>
      </w:r>
      <w:r w:rsidR="006C21A0">
        <w:rPr>
          <w:color w:val="000000" w:themeColor="text1"/>
        </w:rPr>
        <w:t>.</w:t>
      </w:r>
    </w:p>
    <w:p w:rsidR="00063473" w:rsidRPr="009367E9" w:rsidRDefault="00063473" w:rsidP="00063473">
      <w:pPr>
        <w:pStyle w:val="a7"/>
      </w:pPr>
      <w:bookmarkStart w:id="98" w:name="_Ref496960147"/>
      <w:r w:rsidRPr="009367E9">
        <w:t xml:space="preserve">Таблица </w:t>
      </w:r>
      <w:fldSimple w:instr=" SEQ Таблица \* ARABIC ">
        <w:r w:rsidR="00504A12">
          <w:rPr>
            <w:noProof/>
          </w:rPr>
          <w:t>48</w:t>
        </w:r>
      </w:fldSimple>
      <w:bookmarkEnd w:id="9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2"/>
        <w:gridCol w:w="2557"/>
        <w:gridCol w:w="3621"/>
      </w:tblGrid>
      <w:tr w:rsidR="00ED28AF" w:rsidRPr="009367E9" w:rsidTr="0034072D">
        <w:trPr>
          <w:trHeight w:val="57"/>
        </w:trPr>
        <w:tc>
          <w:tcPr>
            <w:tcW w:w="0" w:type="auto"/>
            <w:vMerge w:val="restart"/>
            <w:vAlign w:val="center"/>
          </w:tcPr>
          <w:p w:rsidR="00ED28AF" w:rsidRPr="009367E9" w:rsidRDefault="00ED28AF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ED28AF" w:rsidRPr="009367E9" w:rsidRDefault="00ED28AF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ED28AF" w:rsidRPr="009367E9" w:rsidTr="0034072D">
        <w:trPr>
          <w:trHeight w:val="57"/>
        </w:trPr>
        <w:tc>
          <w:tcPr>
            <w:tcW w:w="0" w:type="auto"/>
            <w:vMerge/>
            <w:vAlign w:val="center"/>
          </w:tcPr>
          <w:p w:rsidR="00ED28AF" w:rsidRPr="009367E9" w:rsidRDefault="00ED28AF" w:rsidP="00800254">
            <w:pPr>
              <w:pStyle w:val="4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D28AF" w:rsidRPr="009367E9" w:rsidRDefault="00ED28AF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ED28AF" w:rsidRPr="009367E9" w:rsidRDefault="00ED28AF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Максимально допустимого уровня территориальной доступности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0" w:type="auto"/>
            <w:vAlign w:val="center"/>
          </w:tcPr>
          <w:p w:rsidR="004B20DC" w:rsidRPr="009367E9" w:rsidRDefault="00250BB8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4B20DC" w:rsidRPr="009367E9">
              <w:rPr>
                <w:color w:val="000000" w:themeColor="text1"/>
              </w:rPr>
              <w:t xml:space="preserve"> 9.8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4B20DC" w:rsidRPr="009367E9" w:rsidRDefault="00871394" w:rsidP="009527E7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4B20DC" w:rsidRPr="009367E9">
              <w:rPr>
                <w:color w:val="000000" w:themeColor="text1"/>
              </w:rPr>
              <w:t xml:space="preserve"> 9.9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парков и садов</w:t>
            </w:r>
          </w:p>
        </w:tc>
        <w:tc>
          <w:tcPr>
            <w:tcW w:w="0" w:type="auto"/>
            <w:vAlign w:val="center"/>
          </w:tcPr>
          <w:p w:rsidR="004B20DC" w:rsidRPr="009367E9" w:rsidRDefault="0087139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4B20DC" w:rsidRPr="009367E9">
              <w:rPr>
                <w:color w:val="000000" w:themeColor="text1"/>
              </w:rPr>
              <w:t xml:space="preserve"> 9.13</w:t>
            </w:r>
            <w:r w:rsidR="00816DFC">
              <w:rPr>
                <w:color w:val="000000" w:themeColor="text1"/>
              </w:rPr>
              <w:t xml:space="preserve"> 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микрорайона (квартала) многоквартирной застройки жилой зоны</w:t>
            </w:r>
          </w:p>
        </w:tc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7.4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Озелененные территории дворовых площадок</w:t>
            </w:r>
          </w:p>
        </w:tc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7.5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Питомники древесных и кустарниковых растений</w:t>
            </w:r>
          </w:p>
        </w:tc>
        <w:tc>
          <w:tcPr>
            <w:tcW w:w="0" w:type="auto"/>
            <w:vMerge w:val="restart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 9.17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Цветочно-оранжерейные хозяйства</w:t>
            </w:r>
          </w:p>
        </w:tc>
        <w:tc>
          <w:tcPr>
            <w:tcW w:w="0" w:type="auto"/>
            <w:vMerge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926DE" w:rsidRPr="009367E9" w:rsidRDefault="007926DE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Зоны массового кратковременного отдыха</w:t>
            </w:r>
          </w:p>
        </w:tc>
        <w:tc>
          <w:tcPr>
            <w:tcW w:w="0" w:type="auto"/>
            <w:vAlign w:val="center"/>
          </w:tcPr>
          <w:p w:rsidR="004B20DC" w:rsidRPr="009367E9" w:rsidRDefault="0087139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816DFC">
              <w:rPr>
                <w:color w:val="000000" w:themeColor="text1"/>
              </w:rPr>
              <w:t xml:space="preserve"> 9.21[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4B20DC" w:rsidRPr="009367E9" w:rsidRDefault="0087139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816DFC">
              <w:rPr>
                <w:color w:val="000000" w:themeColor="text1"/>
              </w:rPr>
              <w:t xml:space="preserve"> 9.20[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Коммунальные гостиницы</w:t>
            </w:r>
          </w:p>
        </w:tc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Предельное значение расчетного показателя принимается как для объекта периодического пользования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Общественные уборные</w:t>
            </w:r>
          </w:p>
        </w:tc>
        <w:tc>
          <w:tcPr>
            <w:tcW w:w="0" w:type="auto"/>
            <w:vAlign w:val="center"/>
          </w:tcPr>
          <w:p w:rsidR="004B20DC" w:rsidRPr="009367E9" w:rsidRDefault="004B20DC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4B20DC" w:rsidRPr="009367E9" w:rsidRDefault="00871394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4B20DC" w:rsidRPr="009367E9">
              <w:rPr>
                <w:color w:val="000000" w:themeColor="text1"/>
              </w:rPr>
              <w:t xml:space="preserve"> 1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</w:tbl>
    <w:p w:rsidR="00240837" w:rsidRPr="009367E9" w:rsidRDefault="00446B4E" w:rsidP="00073871">
      <w:pPr>
        <w:pStyle w:val="143"/>
      </w:pPr>
      <w:bookmarkStart w:id="99" w:name="_Toc529451938"/>
      <w:r w:rsidRPr="009367E9">
        <w:lastRenderedPageBreak/>
        <w:t>2.4</w:t>
      </w:r>
      <w:r w:rsidR="00240837" w:rsidRPr="009367E9">
        <w:t>.</w:t>
      </w:r>
      <w:r w:rsidR="00ED2993" w:rsidRPr="009367E9">
        <w:t>15</w:t>
      </w:r>
      <w:bookmarkEnd w:id="80"/>
      <w:r w:rsidR="005A2178" w:rsidRPr="009367E9">
        <w:t>Объекты сбора, транспортирования, обработки, утилизации, обезвреживания и захоронения твердых коммунальных отходов</w:t>
      </w:r>
      <w:bookmarkEnd w:id="99"/>
    </w:p>
    <w:p w:rsidR="00240837" w:rsidRPr="009367E9" w:rsidRDefault="00240837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Исходные данные для расчета предельных значений расчетных показателей минимально допустимого уровня обеспеченности объектами </w:t>
      </w:r>
      <w:r w:rsidR="005A2178" w:rsidRPr="009367E9">
        <w:rPr>
          <w:color w:val="000000" w:themeColor="text1"/>
        </w:rPr>
        <w:t>сбора, транспортирования, обработки, утилизации, обезвреживания и захоронения твердых коммунальных отходов</w:t>
      </w:r>
      <w:r w:rsidRPr="009367E9">
        <w:rPr>
          <w:color w:val="000000" w:themeColor="text1"/>
        </w:rPr>
        <w:t xml:space="preserve"> представлены </w:t>
      </w:r>
      <w:proofErr w:type="spellStart"/>
      <w:proofErr w:type="gramStart"/>
      <w:r w:rsidRPr="009367E9">
        <w:rPr>
          <w:color w:val="000000" w:themeColor="text1"/>
        </w:rPr>
        <w:t>в</w:t>
      </w:r>
      <w:proofErr w:type="gramEnd"/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_Ref529385991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>Таблица</w:t>
      </w:r>
      <w:proofErr w:type="spellEnd"/>
      <w:r w:rsidR="00504A12" w:rsidRPr="009367E9">
        <w:t xml:space="preserve"> </w:t>
      </w:r>
      <w:r w:rsidR="00504A12">
        <w:rPr>
          <w:noProof/>
        </w:rPr>
        <w:t>49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240837" w:rsidRPr="009367E9" w:rsidRDefault="00240837" w:rsidP="00240837">
      <w:pPr>
        <w:pStyle w:val="a7"/>
      </w:pPr>
      <w:bookmarkStart w:id="100" w:name="_Ref529385991"/>
      <w:r w:rsidRPr="009367E9">
        <w:t xml:space="preserve">Таблица </w:t>
      </w:r>
      <w:fldSimple w:instr=" SEQ Таблица \* ARABIC ">
        <w:r w:rsidR="00504A12">
          <w:rPr>
            <w:noProof/>
          </w:rPr>
          <w:t>49</w:t>
        </w:r>
      </w:fldSimple>
      <w:bookmarkEnd w:id="10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1"/>
        <w:gridCol w:w="2488"/>
        <w:gridCol w:w="1981"/>
      </w:tblGrid>
      <w:tr w:rsidR="00B66413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211"/>
            </w:pPr>
            <w:r w:rsidRPr="009367E9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211"/>
            </w:pPr>
            <w:r w:rsidRPr="009367E9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211"/>
            </w:pPr>
            <w:r w:rsidRPr="009367E9">
              <w:t>Источник исходных данных</w:t>
            </w:r>
          </w:p>
        </w:tc>
      </w:tr>
      <w:tr w:rsidR="00B66413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7378D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Среднегодовая</w:t>
            </w:r>
            <w:r w:rsidR="004603F8" w:rsidRPr="009367E9">
              <w:rPr>
                <w:color w:val="000000" w:themeColor="text1"/>
              </w:rPr>
              <w:t xml:space="preserve"> численность постоянного населения </w:t>
            </w:r>
            <w:r w:rsidR="00AD7259" w:rsidRPr="009367E9">
              <w:rPr>
                <w:color w:val="000000" w:themeColor="text1"/>
              </w:rPr>
              <w:t>Омсукчанского городского округа</w:t>
            </w:r>
            <w:r w:rsidR="004603F8" w:rsidRPr="009367E9">
              <w:rPr>
                <w:color w:val="000000" w:themeColor="text1"/>
              </w:rPr>
              <w:t xml:space="preserve"> (на </w:t>
            </w:r>
            <w:r w:rsidR="00C40931" w:rsidRPr="009367E9">
              <w:rPr>
                <w:color w:val="000000" w:themeColor="text1"/>
              </w:rPr>
              <w:t>2017 г.) (</w:t>
            </w:r>
            <w:r w:rsidR="00C40931" w:rsidRPr="009367E9">
              <w:rPr>
                <w:color w:val="000000" w:themeColor="text1"/>
                <w:lang w:val="en-US"/>
              </w:rPr>
              <w:t>a</w:t>
            </w:r>
            <w:r w:rsidR="00C40931"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C40931" w:rsidRPr="009367E9" w:rsidRDefault="004603F8" w:rsidP="009A4427">
            <w:pPr>
              <w:pStyle w:val="23"/>
              <w:rPr>
                <w:color w:val="000000" w:themeColor="text1"/>
              </w:rPr>
            </w:pPr>
            <w:r w:rsidRPr="009367E9">
              <w:rPr>
                <w:color w:val="000000" w:themeColor="text1"/>
                <w:shd w:val="clear" w:color="auto" w:fill="FFFFFF"/>
              </w:rPr>
              <w:t xml:space="preserve">5066 </w:t>
            </w:r>
            <w:r w:rsidR="00C40931" w:rsidRPr="009367E9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vMerge w:val="restart"/>
            <w:vAlign w:val="center"/>
          </w:tcPr>
          <w:p w:rsidR="00C40931" w:rsidRPr="009367E9" w:rsidRDefault="00052FBC" w:rsidP="009A4427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База_данных_Магадан_обл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30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92521D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Объем вывезенных за год твердых коммунальных отходов</w:t>
            </w:r>
            <w:r w:rsidR="0092521D" w:rsidRPr="009367E9">
              <w:rPr>
                <w:color w:val="000000" w:themeColor="text1"/>
              </w:rPr>
              <w:t xml:space="preserve"> в Омсукчанском городском округе</w:t>
            </w:r>
            <w:r w:rsidRPr="009367E9">
              <w:rPr>
                <w:color w:val="000000" w:themeColor="text1"/>
              </w:rPr>
              <w:t xml:space="preserve"> (2017 г.) (</w:t>
            </w:r>
            <w:proofErr w:type="spellStart"/>
            <w:r w:rsidRPr="009367E9">
              <w:rPr>
                <w:color w:val="000000" w:themeColor="text1"/>
              </w:rPr>
              <w:t>П</w:t>
            </w:r>
            <w:r w:rsidRPr="009367E9">
              <w:rPr>
                <w:color w:val="000000" w:themeColor="text1"/>
                <w:vertAlign w:val="subscript"/>
              </w:rPr>
              <w:t>год</w:t>
            </w:r>
            <w:proofErr w:type="spellEnd"/>
            <w:r w:rsidRPr="009367E9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9A4427">
            <w:pPr>
              <w:pStyle w:val="23"/>
              <w:rPr>
                <w:color w:val="000000" w:themeColor="text1"/>
                <w:vertAlign w:val="superscript"/>
              </w:rPr>
            </w:pPr>
            <w:r w:rsidRPr="009367E9">
              <w:rPr>
                <w:color w:val="000000" w:themeColor="text1"/>
                <w:shd w:val="clear" w:color="auto" w:fill="FFFFFF"/>
              </w:rPr>
              <w:t xml:space="preserve">15400 </w:t>
            </w:r>
            <w:r w:rsidRPr="009367E9">
              <w:rPr>
                <w:color w:val="000000" w:themeColor="text1"/>
              </w:rPr>
              <w:t>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40931" w:rsidRPr="009367E9" w:rsidRDefault="00C40931" w:rsidP="009A4427">
            <w:pPr>
              <w:pStyle w:val="23"/>
              <w:rPr>
                <w:color w:val="000000" w:themeColor="text1"/>
              </w:rPr>
            </w:pPr>
          </w:p>
        </w:tc>
      </w:tr>
    </w:tbl>
    <w:p w:rsidR="00240837" w:rsidRPr="009367E9" w:rsidRDefault="00240837" w:rsidP="00240837">
      <w:pPr>
        <w:rPr>
          <w:color w:val="000000" w:themeColor="text1"/>
        </w:rPr>
      </w:pPr>
    </w:p>
    <w:p w:rsidR="00240837" w:rsidRPr="009367E9" w:rsidRDefault="00240837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Результаты расчета предельных значений расчетных показателей минимально допустимого уровня обеспеченности объектами </w:t>
      </w:r>
      <w:r w:rsidR="005A2178" w:rsidRPr="009367E9">
        <w:rPr>
          <w:color w:val="000000" w:themeColor="text1"/>
        </w:rPr>
        <w:t>сбора, транспортирования, обработки, утилизации, обезвреживания и захоронения твердых коммунальных отходов</w:t>
      </w:r>
      <w:r w:rsidRPr="009367E9">
        <w:rPr>
          <w:color w:val="000000" w:themeColor="text1"/>
        </w:rPr>
        <w:t xml:space="preserve"> представлены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5F6CCC">
        <w:rPr>
          <w:color w:val="000000" w:themeColor="text1"/>
        </w:rPr>
        <w:instrText xml:space="preserve"> REF _Ref529386010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50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240837" w:rsidRPr="009367E9" w:rsidRDefault="00240837" w:rsidP="00240837">
      <w:pPr>
        <w:pStyle w:val="a7"/>
      </w:pPr>
      <w:bookmarkStart w:id="101" w:name="_Ref529386010"/>
      <w:r w:rsidRPr="009367E9">
        <w:t xml:space="preserve">Таблица </w:t>
      </w:r>
      <w:fldSimple w:instr=" SEQ Таблица \* ARABIC ">
        <w:r w:rsidR="00504A12">
          <w:rPr>
            <w:noProof/>
          </w:rPr>
          <w:t>50</w:t>
        </w:r>
      </w:fldSimple>
      <w:bookmarkEnd w:id="10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9"/>
        <w:gridCol w:w="3486"/>
        <w:gridCol w:w="3455"/>
      </w:tblGrid>
      <w:tr w:rsidR="00B66413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Уровень обеспеченности (Н)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41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Примечание</w:t>
            </w:r>
          </w:p>
        </w:tc>
      </w:tr>
      <w:tr w:rsidR="00B66413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Б</w:t>
            </w:r>
            <w:r w:rsidRPr="009367E9">
              <w:rPr>
                <w:color w:val="000000" w:themeColor="text1"/>
                <w:vertAlign w:val="subscript"/>
              </w:rPr>
              <w:t>конт</w:t>
            </w:r>
            <w:proofErr w:type="spellEnd"/>
            <w:r w:rsidRPr="009367E9">
              <w:rPr>
                <w:color w:val="000000" w:themeColor="text1"/>
              </w:rPr>
              <w:t xml:space="preserve"> = </w:t>
            </w:r>
            <w:proofErr w:type="spellStart"/>
            <w:r w:rsidRPr="009367E9">
              <w:rPr>
                <w:color w:val="000000" w:themeColor="text1"/>
              </w:rPr>
              <w:t>П</w:t>
            </w:r>
            <w:r w:rsidRPr="009367E9">
              <w:rPr>
                <w:color w:val="000000" w:themeColor="text1"/>
                <w:vertAlign w:val="subscript"/>
              </w:rPr>
              <w:t>год</w:t>
            </w:r>
            <w:proofErr w:type="spellEnd"/>
            <w:r w:rsidRPr="009367E9">
              <w:rPr>
                <w:color w:val="000000" w:themeColor="text1"/>
              </w:rPr>
              <w:t xml:space="preserve"> × Н × K1 / (365 × V) × </w:t>
            </w:r>
            <w:r w:rsidRPr="009367E9">
              <w:rPr>
                <w:color w:val="000000" w:themeColor="text1"/>
                <w:lang w:val="en-US"/>
              </w:rPr>
              <w:t>K</w:t>
            </w:r>
            <w:r w:rsidRPr="009367E9">
              <w:rPr>
                <w:color w:val="000000" w:themeColor="text1"/>
              </w:rPr>
              <w:t xml:space="preserve">2 = </w:t>
            </w:r>
            <w:r w:rsidRPr="009367E9">
              <w:rPr>
                <w:color w:val="000000" w:themeColor="text1"/>
                <w:shd w:val="clear" w:color="auto" w:fill="FFFFFF"/>
              </w:rPr>
              <w:t xml:space="preserve">15400 </w:t>
            </w:r>
            <w:r w:rsidRPr="009367E9">
              <w:rPr>
                <w:color w:val="000000" w:themeColor="text1"/>
              </w:rPr>
              <w:t>× 2,28 × 1,25 / (365 × 0,75) × 1,05 =169 контейнеров;</w:t>
            </w:r>
          </w:p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Б</w:t>
            </w:r>
            <w:r w:rsidRPr="009367E9">
              <w:rPr>
                <w:color w:val="000000" w:themeColor="text1"/>
                <w:vertAlign w:val="subscript"/>
              </w:rPr>
              <w:t>конт</w:t>
            </w:r>
            <w:r w:rsidRPr="009367E9">
              <w:rPr>
                <w:color w:val="000000" w:themeColor="text1"/>
              </w:rPr>
              <w:t>на</w:t>
            </w:r>
            <w:proofErr w:type="spellEnd"/>
            <w:r w:rsidRPr="009367E9">
              <w:rPr>
                <w:color w:val="000000" w:themeColor="text1"/>
              </w:rPr>
              <w:t xml:space="preserve"> 1000 чел. общей численности населения = </w:t>
            </w:r>
            <w:proofErr w:type="spellStart"/>
            <w:r w:rsidRPr="009367E9">
              <w:rPr>
                <w:color w:val="000000" w:themeColor="text1"/>
              </w:rPr>
              <w:t>Б</w:t>
            </w:r>
            <w:r w:rsidRPr="009367E9">
              <w:rPr>
                <w:color w:val="000000" w:themeColor="text1"/>
                <w:vertAlign w:val="subscript"/>
              </w:rPr>
              <w:t>конт</w:t>
            </w:r>
            <w:proofErr w:type="spellEnd"/>
            <w:r w:rsidRPr="009367E9">
              <w:rPr>
                <w:color w:val="000000" w:themeColor="text1"/>
              </w:rPr>
              <w:t xml:space="preserve"> × 1000 / </w:t>
            </w:r>
            <w:r w:rsidRPr="009367E9">
              <w:rPr>
                <w:color w:val="000000" w:themeColor="text1"/>
                <w:lang w:val="en-US"/>
              </w:rPr>
              <w:t>a</w:t>
            </w:r>
            <w:r w:rsidRPr="009367E9">
              <w:rPr>
                <w:color w:val="000000" w:themeColor="text1"/>
              </w:rPr>
              <w:t xml:space="preserve"> = 169 × 1000 / </w:t>
            </w:r>
            <w:r w:rsidR="00600F3C" w:rsidRPr="009367E9">
              <w:rPr>
                <w:color w:val="000000" w:themeColor="text1"/>
                <w:shd w:val="clear" w:color="auto" w:fill="FFFFFF"/>
              </w:rPr>
              <w:t xml:space="preserve">5066 </w:t>
            </w:r>
            <w:r w:rsidRPr="009367E9">
              <w:rPr>
                <w:color w:val="000000" w:themeColor="text1"/>
              </w:rPr>
              <w:t xml:space="preserve">= </w:t>
            </w:r>
            <w:r w:rsidR="00600F3C" w:rsidRPr="009367E9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val="en-US"/>
              </w:rPr>
              <w:t>H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 xml:space="preserve">периодичность удаления отходов (теплое время 131 </w:t>
            </w:r>
            <w:r w:rsidR="00600F3C" w:rsidRPr="009367E9">
              <w:rPr>
                <w:color w:val="000000" w:themeColor="text1"/>
              </w:rPr>
              <w:t>день</w:t>
            </w:r>
            <w:r w:rsidR="00F11724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 xml:space="preserve">ежедневно, Н=1; холодное время 234 </w:t>
            </w:r>
            <w:r w:rsidR="00600F3C" w:rsidRPr="009367E9">
              <w:rPr>
                <w:color w:val="000000" w:themeColor="text1"/>
              </w:rPr>
              <w:t>дня</w:t>
            </w:r>
            <w:r w:rsidR="0049036B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 xml:space="preserve">1 раз в 3 дня, Н=3; </w:t>
            </w:r>
            <w:r w:rsidRPr="009367E9">
              <w:rPr>
                <w:color w:val="000000" w:themeColor="text1"/>
                <w:lang w:val="en-US"/>
              </w:rPr>
              <w:t>H</w:t>
            </w:r>
            <w:r w:rsidRPr="009367E9">
              <w:rPr>
                <w:color w:val="000000" w:themeColor="text1"/>
                <w:vertAlign w:val="subscript"/>
              </w:rPr>
              <w:t>среднее</w:t>
            </w:r>
            <w:r w:rsidRPr="009367E9">
              <w:rPr>
                <w:color w:val="000000" w:themeColor="text1"/>
              </w:rPr>
              <w:t xml:space="preserve"> = (131 дней × 1 + 234 дней × 3) / 365 дней = 2,28);</w:t>
            </w:r>
          </w:p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</w:t>
            </w:r>
            <w:proofErr w:type="gramStart"/>
            <w:r w:rsidRPr="009367E9">
              <w:rPr>
                <w:color w:val="000000" w:themeColor="text1"/>
                <w:vertAlign w:val="subscript"/>
              </w:rPr>
              <w:t>1</w:t>
            </w:r>
            <w:proofErr w:type="gramEnd"/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коэффициент суточной неравномерности твердых бытовых отходов (1,25);</w:t>
            </w:r>
          </w:p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val="en-US"/>
              </w:rPr>
              <w:t>V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вместимость контейнера, 0,75 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;</w:t>
            </w:r>
          </w:p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  <w:lang w:val="en-US"/>
              </w:rPr>
              <w:t>K</w:t>
            </w:r>
            <w:r w:rsidRPr="009367E9">
              <w:rPr>
                <w:color w:val="000000" w:themeColor="text1"/>
                <w:vertAlign w:val="subscript"/>
              </w:rPr>
              <w:t>2</w:t>
            </w:r>
            <w:r w:rsidR="00C20587" w:rsidRPr="009367E9">
              <w:rPr>
                <w:color w:val="000000" w:themeColor="text1"/>
              </w:rPr>
              <w:t xml:space="preserve">– </w:t>
            </w:r>
            <w:r w:rsidRPr="009367E9">
              <w:rPr>
                <w:color w:val="000000" w:themeColor="text1"/>
              </w:rPr>
              <w:t>коэффициент учитывающий число контейнеров, находящихся в ремонте и резерве (1,05)</w:t>
            </w:r>
          </w:p>
        </w:tc>
      </w:tr>
      <w:tr w:rsidR="00B66413" w:rsidRPr="009367E9" w:rsidTr="00582234">
        <w:trPr>
          <w:trHeight w:val="57"/>
        </w:trPr>
        <w:tc>
          <w:tcPr>
            <w:tcW w:w="0" w:type="auto"/>
            <w:vAlign w:val="center"/>
          </w:tcPr>
          <w:p w:rsidR="00EC0240" w:rsidRPr="009367E9" w:rsidRDefault="00EC0240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Урны</w:t>
            </w:r>
          </w:p>
        </w:tc>
        <w:tc>
          <w:tcPr>
            <w:tcW w:w="0" w:type="auto"/>
            <w:vAlign w:val="center"/>
          </w:tcPr>
          <w:p w:rsidR="00EC0240" w:rsidRPr="009367E9" w:rsidRDefault="00EC024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На площадях и улицах, в садах, на вокзалах, на пристанях, остановках городского транспорта и др. местах – 1 урна через каждые 40 м на оживленных участках и 100 м </w:t>
            </w:r>
            <w:r w:rsidRPr="009367E9">
              <w:rPr>
                <w:color w:val="000000" w:themeColor="text1"/>
              </w:rPr>
              <w:lastRenderedPageBreak/>
              <w:t>на малолюдных участках;</w:t>
            </w:r>
          </w:p>
          <w:p w:rsidR="00EC0240" w:rsidRPr="009367E9" w:rsidRDefault="00EC024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парках – 1 урна на 800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парка, не более 40 м между урнами на главных аллеях, 1 урна – у каждого ларька и киоска;</w:t>
            </w:r>
          </w:p>
          <w:p w:rsidR="00EC0240" w:rsidRPr="009367E9" w:rsidRDefault="00EC024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на рынках – 1 урна на 50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площади рынка, не более 10 м между урнами вдоль торговых рядов;</w:t>
            </w:r>
          </w:p>
          <w:p w:rsidR="00EC0240" w:rsidRPr="009367E9" w:rsidRDefault="00EC0240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в медицинских лечебных учреждениях – 1 урна на 700 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367E9">
              <w:rPr>
                <w:color w:val="000000" w:themeColor="text1"/>
              </w:rPr>
              <w:t xml:space="preserve"> дворовой территории лечебного учреждения, не более 10 м между урнами на главных аллеях</w:t>
            </w:r>
          </w:p>
        </w:tc>
        <w:tc>
          <w:tcPr>
            <w:tcW w:w="0" w:type="auto"/>
            <w:vAlign w:val="center"/>
          </w:tcPr>
          <w:p w:rsidR="00EC0240" w:rsidRPr="009367E9" w:rsidRDefault="00052FBC" w:rsidP="00B10CDC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СанПин_терр_нас_мест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29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</w:tr>
      <w:tr w:rsidR="00B66413" w:rsidRPr="009367E9" w:rsidTr="00800254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Пункт приема вторичного сырья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 объект на микрорайон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  <w:tr w:rsidR="0049363D" w:rsidRPr="009367E9" w:rsidTr="0094181E">
        <w:trPr>
          <w:trHeight w:val="57"/>
        </w:trPr>
        <w:tc>
          <w:tcPr>
            <w:tcW w:w="0" w:type="auto"/>
            <w:vAlign w:val="center"/>
          </w:tcPr>
          <w:p w:rsidR="0049363D" w:rsidRPr="009367E9" w:rsidRDefault="0049363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63D" w:rsidRPr="009367E9" w:rsidRDefault="0049363D" w:rsidP="00B10CDC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территориальная_сх_обр_с_отходами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15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63D" w:rsidRPr="009367E9" w:rsidRDefault="0049363D" w:rsidP="00B10CDC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40837" w:rsidRPr="009367E9" w:rsidRDefault="00240837" w:rsidP="00240837">
      <w:pPr>
        <w:rPr>
          <w:color w:val="000000" w:themeColor="text1"/>
        </w:rPr>
      </w:pPr>
    </w:p>
    <w:p w:rsidR="00240837" w:rsidRPr="009367E9" w:rsidRDefault="00240837" w:rsidP="005F6CCC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максимально допустимого уровня территориальной доступности объектов </w:t>
      </w:r>
      <w:r w:rsidR="005A2178" w:rsidRPr="009367E9">
        <w:rPr>
          <w:color w:val="000000" w:themeColor="text1"/>
        </w:rPr>
        <w:t>сбора, транспортирования, обработки, утилизации, обезвреживания и захоронения твердых коммунальных отходов</w:t>
      </w:r>
      <w:r w:rsidRPr="009367E9">
        <w:rPr>
          <w:color w:val="000000" w:themeColor="text1"/>
        </w:rPr>
        <w:t xml:space="preserve"> установлены по законодательным и иным нормативно-правовым актам, представленным </w:t>
      </w:r>
      <w:proofErr w:type="spellStart"/>
      <w:proofErr w:type="gramStart"/>
      <w:r w:rsidRPr="009367E9">
        <w:rPr>
          <w:color w:val="000000" w:themeColor="text1"/>
        </w:rPr>
        <w:t>в</w:t>
      </w:r>
      <w:proofErr w:type="gramEnd"/>
      <w:r w:rsidR="00A06300">
        <w:rPr>
          <w:color w:val="000000" w:themeColor="text1"/>
        </w:rPr>
        <w:fldChar w:fldCharType="begin"/>
      </w:r>
      <w:r w:rsidR="005F6CCC">
        <w:instrText xml:space="preserve"> REF _Ref529386030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>Таблица</w:t>
      </w:r>
      <w:proofErr w:type="spellEnd"/>
      <w:r w:rsidR="00504A12" w:rsidRPr="009367E9">
        <w:t xml:space="preserve"> </w:t>
      </w:r>
      <w:r w:rsidR="00504A12">
        <w:rPr>
          <w:noProof/>
        </w:rPr>
        <w:t>51</w:t>
      </w:r>
      <w:r w:rsidR="00A06300">
        <w:rPr>
          <w:color w:val="000000" w:themeColor="text1"/>
        </w:rPr>
        <w:fldChar w:fldCharType="end"/>
      </w:r>
      <w:r w:rsidR="005F6CCC">
        <w:rPr>
          <w:color w:val="000000" w:themeColor="text1"/>
        </w:rPr>
        <w:t>.</w:t>
      </w:r>
    </w:p>
    <w:p w:rsidR="00240837" w:rsidRPr="009367E9" w:rsidRDefault="00240837" w:rsidP="00AC061C">
      <w:pPr>
        <w:pStyle w:val="a7"/>
        <w:tabs>
          <w:tab w:val="left" w:pos="3030"/>
        </w:tabs>
      </w:pPr>
      <w:bookmarkStart w:id="102" w:name="_Ref529386030"/>
      <w:r w:rsidRPr="009367E9">
        <w:t xml:space="preserve">Таблица </w:t>
      </w:r>
      <w:fldSimple w:instr=" SEQ Таблица \* ARABIC ">
        <w:r w:rsidR="00504A12">
          <w:rPr>
            <w:noProof/>
          </w:rPr>
          <w:t>51</w:t>
        </w:r>
      </w:fldSimple>
      <w:bookmarkEnd w:id="102"/>
      <w:r w:rsidR="00AC061C" w:rsidRPr="009367E9">
        <w:rPr>
          <w:noProof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92"/>
        <w:gridCol w:w="6078"/>
      </w:tblGrid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C40931" w:rsidRPr="009367E9" w:rsidRDefault="00C40931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C40931" w:rsidRPr="009367E9" w:rsidRDefault="00C4093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C40931" w:rsidRPr="009367E9" w:rsidRDefault="00871394" w:rsidP="00052FB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C40931" w:rsidRPr="009367E9">
              <w:rPr>
                <w:color w:val="000000" w:themeColor="text1"/>
              </w:rPr>
              <w:t xml:space="preserve"> 2.2.3. </w:t>
            </w:r>
            <w:r w:rsidR="00052FB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052FBC">
              <w:rPr>
                <w:color w:val="000000" w:themeColor="text1"/>
              </w:rPr>
              <w:instrText xml:space="preserve"> REF СанПин_терр_нас_мест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29</w:t>
            </w:r>
            <w:r w:rsidR="00A06300">
              <w:rPr>
                <w:color w:val="000000" w:themeColor="text1"/>
              </w:rPr>
              <w:fldChar w:fldCharType="end"/>
            </w:r>
            <w:r w:rsidR="00052FBC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1C3F61" w:rsidRPr="009367E9" w:rsidRDefault="001C3F6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Урны</w:t>
            </w:r>
          </w:p>
        </w:tc>
        <w:tc>
          <w:tcPr>
            <w:tcW w:w="0" w:type="auto"/>
            <w:vMerge w:val="restart"/>
            <w:vAlign w:val="center"/>
          </w:tcPr>
          <w:p w:rsidR="001C3F61" w:rsidRPr="009367E9" w:rsidRDefault="001C3F61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1C3F61" w:rsidRPr="009367E9" w:rsidRDefault="001C3F6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 приема вторичного сырья</w:t>
            </w:r>
          </w:p>
        </w:tc>
        <w:tc>
          <w:tcPr>
            <w:tcW w:w="0" w:type="auto"/>
            <w:vMerge/>
            <w:vAlign w:val="center"/>
          </w:tcPr>
          <w:p w:rsidR="001C3F61" w:rsidRPr="009367E9" w:rsidRDefault="001C3F61" w:rsidP="009A4427">
            <w:pPr>
              <w:pStyle w:val="23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1C3F61" w:rsidRPr="009367E9" w:rsidRDefault="001C3F6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Объект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vMerge/>
            <w:vAlign w:val="center"/>
          </w:tcPr>
          <w:p w:rsidR="001C3F61" w:rsidRPr="009367E9" w:rsidRDefault="001C3F61" w:rsidP="009A4427">
            <w:pPr>
              <w:pStyle w:val="23"/>
              <w:rPr>
                <w:color w:val="000000" w:themeColor="text1"/>
              </w:rPr>
            </w:pPr>
          </w:p>
        </w:tc>
      </w:tr>
    </w:tbl>
    <w:p w:rsidR="000B3E4A" w:rsidRPr="009367E9" w:rsidRDefault="00446B4E" w:rsidP="000B3E4A">
      <w:pPr>
        <w:pStyle w:val="143"/>
      </w:pPr>
      <w:bookmarkStart w:id="103" w:name="_Toc529451939"/>
      <w:r w:rsidRPr="009367E9">
        <w:lastRenderedPageBreak/>
        <w:t>2.4</w:t>
      </w:r>
      <w:r w:rsidR="00ED2993" w:rsidRPr="009367E9">
        <w:t>.16</w:t>
      </w:r>
      <w:r w:rsidR="00F85880" w:rsidRPr="009367E9">
        <w:t>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</w:r>
      <w:bookmarkEnd w:id="103"/>
    </w:p>
    <w:p w:rsidR="000B3E4A" w:rsidRPr="009367E9" w:rsidRDefault="000B3E4A" w:rsidP="000B3E4A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proofErr w:type="spellStart"/>
      <w:r w:rsidRPr="009367E9">
        <w:rPr>
          <w:color w:val="000000" w:themeColor="text1"/>
        </w:rPr>
        <w:t>объектов</w:t>
      </w:r>
      <w:proofErr w:type="gramStart"/>
      <w:r w:rsidR="00C34793" w:rsidRPr="009367E9">
        <w:rPr>
          <w:color w:val="000000" w:themeColor="text1"/>
        </w:rPr>
        <w:t>,н</w:t>
      </w:r>
      <w:proofErr w:type="gramEnd"/>
      <w:r w:rsidR="00C34793" w:rsidRPr="009367E9">
        <w:rPr>
          <w:color w:val="000000" w:themeColor="text1"/>
        </w:rPr>
        <w:t>еобходимых</w:t>
      </w:r>
      <w:proofErr w:type="spellEnd"/>
      <w:r w:rsidR="00C34793" w:rsidRPr="009367E9">
        <w:rPr>
          <w:color w:val="000000" w:themeColor="text1"/>
        </w:rPr>
        <w:t xml:space="preserve">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</w:r>
      <w:r w:rsidRPr="009367E9">
        <w:rPr>
          <w:color w:val="000000" w:themeColor="text1"/>
        </w:rPr>
        <w:t xml:space="preserve">установлены по законодательным и иным нормативно-правовым актам, представленным в </w:t>
      </w:r>
      <w:r w:rsidR="00A06300">
        <w:rPr>
          <w:color w:val="000000" w:themeColor="text1"/>
        </w:rPr>
        <w:fldChar w:fldCharType="begin"/>
      </w:r>
      <w:r w:rsidR="006C21A0">
        <w:rPr>
          <w:color w:val="000000" w:themeColor="text1"/>
        </w:rPr>
        <w:instrText xml:space="preserve"> REF _Ref529361027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52</w:t>
      </w:r>
      <w:r w:rsidR="00A06300">
        <w:rPr>
          <w:color w:val="000000" w:themeColor="text1"/>
        </w:rPr>
        <w:fldChar w:fldCharType="end"/>
      </w:r>
      <w:r w:rsidR="006C21A0">
        <w:rPr>
          <w:color w:val="000000" w:themeColor="text1"/>
        </w:rPr>
        <w:t>.</w:t>
      </w:r>
    </w:p>
    <w:p w:rsidR="000B3E4A" w:rsidRPr="009367E9" w:rsidRDefault="000B3E4A" w:rsidP="000B3E4A">
      <w:pPr>
        <w:pStyle w:val="a7"/>
      </w:pPr>
      <w:bookmarkStart w:id="104" w:name="_Ref529361027"/>
      <w:r w:rsidRPr="009367E9">
        <w:t xml:space="preserve">Таблица </w:t>
      </w:r>
      <w:fldSimple w:instr=" SEQ Таблица \* ARABIC ">
        <w:r w:rsidR="00504A12">
          <w:rPr>
            <w:noProof/>
          </w:rPr>
          <w:t>52</w:t>
        </w:r>
      </w:fldSimple>
      <w:bookmarkEnd w:id="10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4"/>
        <w:gridCol w:w="2263"/>
        <w:gridCol w:w="2613"/>
      </w:tblGrid>
      <w:tr w:rsidR="00B66413" w:rsidRPr="009367E9" w:rsidTr="000B4741">
        <w:trPr>
          <w:trHeight w:val="57"/>
        </w:trPr>
        <w:tc>
          <w:tcPr>
            <w:tcW w:w="0" w:type="auto"/>
            <w:vMerge w:val="restart"/>
            <w:vAlign w:val="center"/>
          </w:tcPr>
          <w:p w:rsidR="00F2147F" w:rsidRPr="009367E9" w:rsidRDefault="00F2147F" w:rsidP="001E227F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F2147F" w:rsidRPr="009367E9" w:rsidRDefault="00F2147F" w:rsidP="001E227F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Merge/>
            <w:vAlign w:val="center"/>
          </w:tcPr>
          <w:p w:rsidR="00F2147F" w:rsidRPr="009367E9" w:rsidRDefault="00F2147F" w:rsidP="001E227F">
            <w:pPr>
              <w:pStyle w:val="211"/>
            </w:pPr>
          </w:p>
        </w:tc>
        <w:tc>
          <w:tcPr>
            <w:tcW w:w="0" w:type="auto"/>
            <w:vAlign w:val="center"/>
          </w:tcPr>
          <w:p w:rsidR="00F2147F" w:rsidRPr="009367E9" w:rsidRDefault="00F2147F" w:rsidP="001E227F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1E227F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F2147F" w:rsidRPr="009367E9" w:rsidRDefault="00F214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Административные здания, в том числе для размещения сил гражданской обороны, территориальной обороны, сил и средств защиты населения и территории от чрезвычайных ситуаций природного и техногенного характера, аварийно-спасательных служб, в том числе поисково-спасательных, лабораторий, образовательных организаций по подготовке спасателей, объектов по подготовке собак и др., противопожарной службы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F2147F" w:rsidRPr="009367E9" w:rsidRDefault="00F214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Защитные сооружения гражданской обороны (убежища, противорадиационные укрытия, укрытия)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Пункты 5.2.1, 6.1.2, 6а.1.2 </w:t>
            </w:r>
            <w:r w:rsidR="00354A2E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354A2E">
              <w:rPr>
                <w:color w:val="000000" w:themeColor="text1"/>
              </w:rPr>
              <w:instrText xml:space="preserve"> REF СП_защит_сооруж_гражд_обороны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25</w:t>
            </w:r>
            <w:r w:rsidR="00A06300">
              <w:rPr>
                <w:color w:val="000000" w:themeColor="text1"/>
              </w:rPr>
              <w:fldChar w:fldCharType="end"/>
            </w:r>
            <w:r w:rsidR="00354A2E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Пункты 4.12, 4.19, 4.23 </w:t>
            </w:r>
            <w:r w:rsidR="00354A2E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354A2E">
              <w:rPr>
                <w:color w:val="000000" w:themeColor="text1"/>
              </w:rPr>
              <w:instrText xml:space="preserve"> REF СП_защит_сооруж_гражд_обороны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25</w:t>
            </w:r>
            <w:r w:rsidR="00A06300">
              <w:rPr>
                <w:color w:val="000000" w:themeColor="text1"/>
              </w:rPr>
              <w:fldChar w:fldCharType="end"/>
            </w:r>
            <w:r w:rsidR="00354A2E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F2147F" w:rsidRPr="009367E9" w:rsidRDefault="00F214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Подразделения пожарной охраны</w:t>
            </w:r>
          </w:p>
        </w:tc>
        <w:tc>
          <w:tcPr>
            <w:tcW w:w="0" w:type="auto"/>
            <w:vAlign w:val="center"/>
          </w:tcPr>
          <w:p w:rsidR="00F2147F" w:rsidRPr="009367E9" w:rsidRDefault="008F1420" w:rsidP="00B10CDC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метод_рек_мчс_общ_принц_орг_самоупр_в_ГО \r \h </w:instrText>
            </w:r>
            <w:r w:rsidR="00C0649A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9</w:t>
            </w:r>
            <w:r w:rsidR="00A063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F03636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Статья 76 </w:t>
            </w:r>
            <w:r w:rsidR="00F03636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F03636">
              <w:rPr>
                <w:color w:val="000000" w:themeColor="text1"/>
              </w:rPr>
              <w:instrText xml:space="preserve"> REF ФЗ_о_треб_пожар_безоп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</w:t>
            </w:r>
            <w:r w:rsidR="00A06300">
              <w:rPr>
                <w:color w:val="000000" w:themeColor="text1"/>
              </w:rPr>
              <w:fldChar w:fldCharType="end"/>
            </w:r>
            <w:r w:rsidR="00F03636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D77C16" w:rsidRPr="009367E9" w:rsidRDefault="00D77C16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Берегозащитные сооружения</w:t>
            </w:r>
          </w:p>
        </w:tc>
        <w:tc>
          <w:tcPr>
            <w:tcW w:w="0" w:type="auto"/>
            <w:vAlign w:val="center"/>
          </w:tcPr>
          <w:p w:rsidR="00D77C16" w:rsidRPr="009367E9" w:rsidRDefault="00D77C16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береговой линии, требующей защиты</w:t>
            </w:r>
          </w:p>
        </w:tc>
        <w:tc>
          <w:tcPr>
            <w:tcW w:w="0" w:type="auto"/>
            <w:vAlign w:val="center"/>
          </w:tcPr>
          <w:p w:rsidR="00D77C16" w:rsidRPr="009367E9" w:rsidRDefault="00D77C16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F2147F" w:rsidRPr="009367E9" w:rsidRDefault="00F214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100</w:t>
            </w:r>
            <w:r w:rsidR="00CC15DB">
              <w:rPr>
                <w:color w:val="000000" w:themeColor="text1"/>
              </w:rPr>
              <w:t xml:space="preserve"> %</w:t>
            </w:r>
            <w:r w:rsidRPr="009367E9">
              <w:rPr>
                <w:color w:val="000000" w:themeColor="text1"/>
              </w:rPr>
              <w:t xml:space="preserve"> территории, требующей защиты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F2147F" w:rsidRPr="009367E9" w:rsidRDefault="00F2147F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Склады материально-технических, продовольственных, медицинских запасов и иных средств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F2147F" w:rsidRPr="009367E9" w:rsidRDefault="00F2147F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C6151E" w:rsidRPr="009367E9" w:rsidRDefault="00446B4E" w:rsidP="00C6151E">
      <w:pPr>
        <w:pStyle w:val="143"/>
      </w:pPr>
      <w:bookmarkStart w:id="105" w:name="_Toc529451940"/>
      <w:r w:rsidRPr="009367E9">
        <w:lastRenderedPageBreak/>
        <w:t>2.4</w:t>
      </w:r>
      <w:r w:rsidR="00C6151E" w:rsidRPr="009367E9">
        <w:t>.1</w:t>
      </w:r>
      <w:r w:rsidR="00B00FB8" w:rsidRPr="009367E9">
        <w:t>7</w:t>
      </w:r>
      <w:r w:rsidR="00C6151E" w:rsidRPr="009367E9">
        <w:t xml:space="preserve"> Объекты, необходимые для организации ритуальных услуг, места захоронения</w:t>
      </w:r>
      <w:bookmarkEnd w:id="105"/>
    </w:p>
    <w:p w:rsidR="00C6151E" w:rsidRPr="009367E9" w:rsidRDefault="00C6151E" w:rsidP="00C6151E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необходимых для организации ритуальных услуг, мест захоронения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6C21A0">
        <w:rPr>
          <w:color w:val="000000" w:themeColor="text1"/>
        </w:rPr>
        <w:instrText xml:space="preserve"> REF _Ref529361042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53</w:t>
      </w:r>
      <w:r w:rsidR="00A06300">
        <w:rPr>
          <w:color w:val="000000" w:themeColor="text1"/>
        </w:rPr>
        <w:fldChar w:fldCharType="end"/>
      </w:r>
      <w:r w:rsidR="006C21A0">
        <w:rPr>
          <w:color w:val="000000" w:themeColor="text1"/>
        </w:rPr>
        <w:t>.</w:t>
      </w:r>
    </w:p>
    <w:p w:rsidR="00C6151E" w:rsidRPr="009367E9" w:rsidRDefault="00C6151E" w:rsidP="00C6151E">
      <w:pPr>
        <w:pStyle w:val="a7"/>
      </w:pPr>
      <w:bookmarkStart w:id="106" w:name="_Ref529361042"/>
      <w:r w:rsidRPr="009367E9">
        <w:t xml:space="preserve">Таблица </w:t>
      </w:r>
      <w:fldSimple w:instr=" SEQ Таблица \* ARABIC ">
        <w:r w:rsidR="00504A12">
          <w:rPr>
            <w:noProof/>
          </w:rPr>
          <w:t>53</w:t>
        </w:r>
      </w:fldSimple>
      <w:bookmarkEnd w:id="10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2"/>
        <w:gridCol w:w="3105"/>
        <w:gridCol w:w="3773"/>
      </w:tblGrid>
      <w:tr w:rsidR="00B66413" w:rsidRPr="009367E9" w:rsidTr="000B4741">
        <w:trPr>
          <w:trHeight w:val="57"/>
        </w:trPr>
        <w:tc>
          <w:tcPr>
            <w:tcW w:w="0" w:type="auto"/>
            <w:vMerge w:val="restart"/>
            <w:vAlign w:val="center"/>
          </w:tcPr>
          <w:p w:rsidR="00EA5E1D" w:rsidRPr="009367E9" w:rsidRDefault="00EA5E1D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EA5E1D" w:rsidRPr="009367E9" w:rsidRDefault="00EA5E1D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Merge/>
            <w:vAlign w:val="center"/>
          </w:tcPr>
          <w:p w:rsidR="00EA5E1D" w:rsidRPr="009367E9" w:rsidRDefault="00EA5E1D" w:rsidP="00800254">
            <w:pPr>
              <w:pStyle w:val="211"/>
            </w:pPr>
          </w:p>
        </w:tc>
        <w:tc>
          <w:tcPr>
            <w:tcW w:w="0" w:type="auto"/>
            <w:vAlign w:val="center"/>
          </w:tcPr>
          <w:p w:rsidR="00EA5E1D" w:rsidRPr="009367E9" w:rsidRDefault="00EA5E1D" w:rsidP="00800254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EA5E1D" w:rsidRPr="009367E9" w:rsidRDefault="00EA5E1D" w:rsidP="00800254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Кладбище традиционного захоронения</w:t>
            </w:r>
          </w:p>
        </w:tc>
        <w:tc>
          <w:tcPr>
            <w:tcW w:w="0" w:type="auto"/>
            <w:vAlign w:val="center"/>
          </w:tcPr>
          <w:p w:rsidR="00EA5E1D" w:rsidRPr="009367E9" w:rsidRDefault="00EA5E1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  <w:r w:rsidRPr="009367E9">
              <w:rPr>
                <w:color w:val="000000" w:themeColor="text1"/>
              </w:rPr>
              <w:t>;</w:t>
            </w:r>
          </w:p>
          <w:p w:rsidR="00EA5E1D" w:rsidRPr="009367E9" w:rsidRDefault="00EA5E1D" w:rsidP="00781E70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статья 16 </w:t>
            </w:r>
            <w:r w:rsidR="00CB6A71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781E70">
              <w:rPr>
                <w:color w:val="000000" w:themeColor="text1"/>
              </w:rPr>
              <w:instrText xml:space="preserve"> REF _Ref529362974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5</w:t>
            </w:r>
            <w:r w:rsidR="00A06300">
              <w:rPr>
                <w:color w:val="000000" w:themeColor="text1"/>
              </w:rPr>
              <w:fldChar w:fldCharType="end"/>
            </w:r>
            <w:r w:rsidR="00CB6A71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EA5E1D" w:rsidRPr="009367E9" w:rsidRDefault="00EA5E1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Кладбище </w:t>
            </w:r>
            <w:proofErr w:type="spellStart"/>
            <w:r w:rsidRPr="009367E9">
              <w:rPr>
                <w:color w:val="000000" w:themeColor="text1"/>
              </w:rPr>
              <w:t>урновых</w:t>
            </w:r>
            <w:proofErr w:type="spellEnd"/>
            <w:r w:rsidRPr="009367E9">
              <w:rPr>
                <w:color w:val="000000" w:themeColor="text1"/>
              </w:rPr>
              <w:t xml:space="preserve"> захоронений после кремации</w:t>
            </w:r>
          </w:p>
        </w:tc>
        <w:tc>
          <w:tcPr>
            <w:tcW w:w="0" w:type="auto"/>
            <w:vAlign w:val="center"/>
          </w:tcPr>
          <w:p w:rsidR="00EA5E1D" w:rsidRPr="009367E9" w:rsidRDefault="00EA5E1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Приложение</w:t>
            </w:r>
            <w:proofErr w:type="gramStart"/>
            <w:r w:rsidRPr="009367E9">
              <w:rPr>
                <w:color w:val="000000" w:themeColor="text1"/>
              </w:rPr>
              <w:t xml:space="preserve"> Д</w:t>
            </w:r>
            <w:proofErr w:type="gramEnd"/>
            <w:r w:rsidRPr="009367E9">
              <w:rPr>
                <w:color w:val="000000" w:themeColor="text1"/>
              </w:rPr>
              <w:t xml:space="preserve">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Бюро похоронного 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EA5E1D" w:rsidRPr="009367E9" w:rsidRDefault="00EA5E1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vMerge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Дом траурных обрядов</w:t>
            </w:r>
          </w:p>
        </w:tc>
        <w:tc>
          <w:tcPr>
            <w:tcW w:w="0" w:type="auto"/>
            <w:vMerge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EA5E1D" w:rsidRPr="009367E9" w:rsidRDefault="00EA5E1D" w:rsidP="00222552">
            <w:pPr>
              <w:pStyle w:val="22"/>
              <w:rPr>
                <w:color w:val="000000" w:themeColor="text1"/>
              </w:rPr>
            </w:pPr>
          </w:p>
        </w:tc>
      </w:tr>
    </w:tbl>
    <w:p w:rsidR="00747818" w:rsidRPr="009367E9" w:rsidRDefault="00446B4E" w:rsidP="00747818">
      <w:pPr>
        <w:pStyle w:val="143"/>
        <w:rPr>
          <w:rFonts w:eastAsia="Calibri"/>
        </w:rPr>
      </w:pPr>
      <w:bookmarkStart w:id="107" w:name="_Toc529451941"/>
      <w:r w:rsidRPr="009367E9">
        <w:rPr>
          <w:rFonts w:eastAsia="Calibri"/>
        </w:rPr>
        <w:t>2.4</w:t>
      </w:r>
      <w:r w:rsidR="00747818" w:rsidRPr="009367E9">
        <w:rPr>
          <w:rFonts w:eastAsia="Calibri"/>
        </w:rPr>
        <w:t>.1</w:t>
      </w:r>
      <w:r w:rsidR="00B00FB8" w:rsidRPr="009367E9">
        <w:rPr>
          <w:rFonts w:eastAsia="Calibri"/>
        </w:rPr>
        <w:t>8</w:t>
      </w:r>
      <w:r w:rsidR="00747818" w:rsidRPr="009367E9">
        <w:rPr>
          <w:rFonts w:eastAsia="Calibri"/>
        </w:rPr>
        <w:t xml:space="preserve"> Объекты обеспечения населения услугами связи</w:t>
      </w:r>
      <w:bookmarkEnd w:id="107"/>
    </w:p>
    <w:p w:rsidR="00747818" w:rsidRPr="009367E9" w:rsidRDefault="00747818" w:rsidP="00747818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 w:rsidR="004C3F3C" w:rsidRPr="009367E9">
        <w:rPr>
          <w:rFonts w:eastAsia="Calibri"/>
          <w:color w:val="000000" w:themeColor="text1"/>
        </w:rPr>
        <w:t>объектов обеспечения населения услугами связи</w:t>
      </w:r>
      <w:r w:rsidRPr="009367E9">
        <w:rPr>
          <w:color w:val="000000" w:themeColor="text1"/>
        </w:rPr>
        <w:t xml:space="preserve">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6C21A0">
        <w:rPr>
          <w:color w:val="000000" w:themeColor="text1"/>
        </w:rPr>
        <w:instrText xml:space="preserve"> REF _Ref529361056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54</w:t>
      </w:r>
      <w:r w:rsidR="00A06300">
        <w:rPr>
          <w:color w:val="000000" w:themeColor="text1"/>
        </w:rPr>
        <w:fldChar w:fldCharType="end"/>
      </w:r>
      <w:r w:rsidR="006C21A0">
        <w:rPr>
          <w:color w:val="000000" w:themeColor="text1"/>
        </w:rPr>
        <w:t>.</w:t>
      </w:r>
    </w:p>
    <w:p w:rsidR="00747818" w:rsidRPr="009367E9" w:rsidRDefault="00747818" w:rsidP="00747818">
      <w:pPr>
        <w:pStyle w:val="a7"/>
      </w:pPr>
      <w:bookmarkStart w:id="108" w:name="_Ref529361056"/>
      <w:r w:rsidRPr="009367E9">
        <w:t xml:space="preserve">Таблица </w:t>
      </w:r>
      <w:fldSimple w:instr=" SEQ Таблица \* ARABIC ">
        <w:r w:rsidR="00504A12">
          <w:rPr>
            <w:noProof/>
          </w:rPr>
          <w:t>54</w:t>
        </w:r>
      </w:fldSimple>
      <w:bookmarkEnd w:id="10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43"/>
        <w:gridCol w:w="2240"/>
        <w:gridCol w:w="2887"/>
      </w:tblGrid>
      <w:tr w:rsidR="00B66413" w:rsidRPr="009367E9" w:rsidTr="000B4741">
        <w:trPr>
          <w:trHeight w:val="57"/>
        </w:trPr>
        <w:tc>
          <w:tcPr>
            <w:tcW w:w="0" w:type="auto"/>
            <w:vMerge w:val="restart"/>
            <w:vAlign w:val="center"/>
          </w:tcPr>
          <w:p w:rsidR="0071026D" w:rsidRPr="009367E9" w:rsidRDefault="0071026D" w:rsidP="00800254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71026D" w:rsidRPr="009367E9" w:rsidRDefault="0071026D" w:rsidP="00800254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Merge/>
            <w:vAlign w:val="center"/>
          </w:tcPr>
          <w:p w:rsidR="0071026D" w:rsidRPr="009367E9" w:rsidRDefault="0071026D" w:rsidP="00800254">
            <w:pPr>
              <w:pStyle w:val="211"/>
            </w:pPr>
          </w:p>
        </w:tc>
        <w:tc>
          <w:tcPr>
            <w:tcW w:w="0" w:type="auto"/>
            <w:vAlign w:val="center"/>
          </w:tcPr>
          <w:p w:rsidR="0071026D" w:rsidRPr="009367E9" w:rsidRDefault="0071026D" w:rsidP="00800254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71026D" w:rsidRPr="009367E9" w:rsidRDefault="0071026D" w:rsidP="00800254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Отделение почтовой связи</w:t>
            </w:r>
          </w:p>
        </w:tc>
        <w:tc>
          <w:tcPr>
            <w:tcW w:w="0" w:type="auto"/>
            <w:vAlign w:val="center"/>
          </w:tcPr>
          <w:p w:rsidR="0071026D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71026D" w:rsidRPr="009367E9">
              <w:rPr>
                <w:color w:val="000000" w:themeColor="text1"/>
              </w:rPr>
              <w:t xml:space="preserve"> 3</w:t>
            </w:r>
            <w:r w:rsidR="00F82E91" w:rsidRPr="009367E9">
              <w:rPr>
                <w:color w:val="000000" w:themeColor="text1"/>
              </w:rPr>
              <w:t>.4.9.2</w:t>
            </w:r>
            <w:r w:rsidR="007048D9" w:rsidRPr="009367E9">
              <w:rPr>
                <w:color w:val="000000" w:themeColor="text1"/>
              </w:rPr>
              <w:t>.</w:t>
            </w:r>
            <w:r w:rsidR="00B0039B">
              <w:t>[</w:t>
            </w:r>
            <w:r w:rsidR="00A06300">
              <w:fldChar w:fldCharType="begin"/>
            </w:r>
            <w:r w:rsidR="00B0039B">
              <w:instrText xml:space="preserve"> REF рег_норм_град_проектирования \r \h </w:instrText>
            </w:r>
            <w:r w:rsidR="00A06300">
              <w:fldChar w:fldCharType="separate"/>
            </w:r>
            <w:r w:rsidR="00504A12">
              <w:t>13</w:t>
            </w:r>
            <w:r w:rsidR="00A06300">
              <w:fldChar w:fldCharType="end"/>
            </w:r>
            <w:r w:rsidR="00B0039B">
              <w:t>]</w:t>
            </w:r>
          </w:p>
        </w:tc>
        <w:tc>
          <w:tcPr>
            <w:tcW w:w="0" w:type="auto"/>
            <w:vAlign w:val="center"/>
          </w:tcPr>
          <w:p w:rsidR="0071026D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7048D9" w:rsidRPr="009367E9">
              <w:rPr>
                <w:color w:val="000000" w:themeColor="text1"/>
              </w:rPr>
              <w:t xml:space="preserve"> 1</w:t>
            </w:r>
            <w:r w:rsidR="0071026D" w:rsidRPr="009367E9">
              <w:rPr>
                <w:color w:val="000000" w:themeColor="text1"/>
              </w:rPr>
              <w:t xml:space="preserve">0.4 </w:t>
            </w:r>
            <w:r w:rsidR="00816DF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6DFC">
              <w:rPr>
                <w:color w:val="000000" w:themeColor="text1"/>
              </w:rPr>
              <w:instrText xml:space="preserve"> REF СП_ГРАДОСТРОИТЕЛЬСТВО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19</w:t>
            </w:r>
            <w:r w:rsidR="00A06300">
              <w:rPr>
                <w:color w:val="000000" w:themeColor="text1"/>
              </w:rPr>
              <w:fldChar w:fldCharType="end"/>
            </w:r>
            <w:r w:rsidR="00816DFC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Телефонная сеть общего пользования</w:t>
            </w:r>
          </w:p>
        </w:tc>
        <w:tc>
          <w:tcPr>
            <w:tcW w:w="0" w:type="auto"/>
            <w:vMerge w:val="restart"/>
            <w:vAlign w:val="center"/>
          </w:tcPr>
          <w:p w:rsidR="0071026D" w:rsidRPr="009367E9" w:rsidRDefault="0071026D" w:rsidP="00052FB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Раздел 5.1, 5.3-5.5, 5.13 </w:t>
            </w:r>
            <w:r w:rsidR="00052FB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052FBC">
              <w:rPr>
                <w:color w:val="000000" w:themeColor="text1"/>
              </w:rPr>
              <w:instrText xml:space="preserve"> REF СП_сист_электросв_зданий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28</w:t>
            </w:r>
            <w:r w:rsidR="00A06300">
              <w:rPr>
                <w:color w:val="000000" w:themeColor="text1"/>
              </w:rPr>
              <w:fldChar w:fldCharType="end"/>
            </w:r>
            <w:r w:rsidR="00052FB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радиовещания и радиотрансляции</w:t>
            </w: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приема телевизионных программ</w:t>
            </w: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Сеть доступа к сети Интернет</w:t>
            </w: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Система оповещения РСЧС</w:t>
            </w: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0" w:type="auto"/>
            <w:vMerge w:val="restart"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Статья 57</w:t>
            </w:r>
            <w:r w:rsidR="00812E93">
              <w:rPr>
                <w:color w:val="000000" w:themeColor="text1"/>
              </w:rPr>
              <w:t xml:space="preserve"> [</w:t>
            </w:r>
            <w:r w:rsidR="00A06300">
              <w:rPr>
                <w:color w:val="000000" w:themeColor="text1"/>
              </w:rPr>
              <w:fldChar w:fldCharType="begin"/>
            </w:r>
            <w:r w:rsidR="00812E93">
              <w:rPr>
                <w:color w:val="000000" w:themeColor="text1"/>
              </w:rPr>
              <w:instrText xml:space="preserve"> REF ФЗ_о_связи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</w:t>
            </w:r>
            <w:r w:rsidR="00A06300">
              <w:rPr>
                <w:color w:val="000000" w:themeColor="text1"/>
              </w:rPr>
              <w:fldChar w:fldCharType="end"/>
            </w:r>
            <w:r w:rsidR="00812E93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71026D" w:rsidRPr="009367E9" w:rsidRDefault="0071026D" w:rsidP="00812E93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Статья 57 </w:t>
            </w:r>
            <w:r w:rsidR="00812E93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812E93">
              <w:rPr>
                <w:color w:val="000000" w:themeColor="text1"/>
              </w:rPr>
              <w:instrText xml:space="preserve"> REF ФЗ_о_связи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3</w:t>
            </w:r>
            <w:r w:rsidR="00A06300">
              <w:rPr>
                <w:color w:val="000000" w:themeColor="text1"/>
              </w:rPr>
              <w:fldChar w:fldCharType="end"/>
            </w:r>
            <w:r w:rsidR="00812E93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71026D" w:rsidRPr="009367E9" w:rsidRDefault="0071026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Средства коллективного доступа для оказания услуг по передаче данных и предоставлению доступа к информационно-телекоммуникационной сети </w:t>
            </w:r>
            <w:r w:rsidR="005E6B76">
              <w:rPr>
                <w:color w:val="000000" w:themeColor="text1"/>
              </w:rPr>
              <w:t>«</w:t>
            </w:r>
            <w:r w:rsidRPr="009367E9">
              <w:rPr>
                <w:color w:val="000000" w:themeColor="text1"/>
              </w:rPr>
              <w:t>Интернет</w:t>
            </w:r>
            <w:r w:rsidR="005E6B76">
              <w:rPr>
                <w:color w:val="000000" w:themeColor="text1"/>
              </w:rPr>
              <w:t>»</w:t>
            </w:r>
            <w:r w:rsidRPr="009367E9">
              <w:rPr>
                <w:color w:val="000000" w:themeColor="text1"/>
              </w:rPr>
              <w:t xml:space="preserve"> без использования пользовательского оборудования абонента</w:t>
            </w:r>
          </w:p>
        </w:tc>
        <w:tc>
          <w:tcPr>
            <w:tcW w:w="0" w:type="auto"/>
            <w:vMerge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1026D" w:rsidRPr="009367E9" w:rsidRDefault="0071026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Предельное значение расчетного показателя принимается как для объекта периодического пользования</w:t>
            </w:r>
          </w:p>
        </w:tc>
      </w:tr>
    </w:tbl>
    <w:p w:rsidR="00000680" w:rsidRPr="009367E9" w:rsidRDefault="00446B4E" w:rsidP="00000680">
      <w:pPr>
        <w:pStyle w:val="143"/>
      </w:pPr>
      <w:bookmarkStart w:id="109" w:name="_Toc529451942"/>
      <w:r w:rsidRPr="009367E9">
        <w:t>2.4</w:t>
      </w:r>
      <w:r w:rsidR="00000680" w:rsidRPr="009367E9">
        <w:t>.</w:t>
      </w:r>
      <w:r w:rsidR="00A1390B" w:rsidRPr="009367E9">
        <w:t>1</w:t>
      </w:r>
      <w:r w:rsidR="00B00FB8" w:rsidRPr="009367E9">
        <w:t>9</w:t>
      </w:r>
      <w:r w:rsidR="00000680" w:rsidRPr="009367E9">
        <w:t xml:space="preserve"> Объекты архивных фондов</w:t>
      </w:r>
      <w:bookmarkEnd w:id="109"/>
    </w:p>
    <w:p w:rsidR="00000680" w:rsidRPr="009367E9" w:rsidRDefault="00000680" w:rsidP="00000680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</w:t>
      </w:r>
      <w:r w:rsidR="004A57AC" w:rsidRPr="009367E9">
        <w:rPr>
          <w:color w:val="000000" w:themeColor="text1"/>
        </w:rPr>
        <w:t>формированию и содержанию муниципального архива.</w:t>
      </w:r>
    </w:p>
    <w:p w:rsidR="00000680" w:rsidRPr="009367E9" w:rsidRDefault="00000680" w:rsidP="00000680">
      <w:pPr>
        <w:rPr>
          <w:color w:val="000000" w:themeColor="text1"/>
        </w:rPr>
      </w:pPr>
      <w:r w:rsidRPr="009367E9">
        <w:rPr>
          <w:color w:val="000000" w:themeColor="text1"/>
        </w:rPr>
        <w:t>Предельные значения расчетных показателей максимально допустимого уровня территориальной доступности объектов архивных фондов не нормируются.</w:t>
      </w:r>
    </w:p>
    <w:p w:rsidR="00DB2179" w:rsidRPr="009367E9" w:rsidRDefault="00446B4E" w:rsidP="00DB2179">
      <w:pPr>
        <w:pStyle w:val="143"/>
      </w:pPr>
      <w:bookmarkStart w:id="110" w:name="_Toc529451943"/>
      <w:r w:rsidRPr="009367E9">
        <w:t>2.4</w:t>
      </w:r>
      <w:r w:rsidR="00B00FB8" w:rsidRPr="009367E9">
        <w:t>.20</w:t>
      </w:r>
      <w:r w:rsidR="00DB2179" w:rsidRPr="009367E9">
        <w:t xml:space="preserve"> Объекты, необходимые для организации охраны общественного порядка</w:t>
      </w:r>
      <w:bookmarkEnd w:id="110"/>
    </w:p>
    <w:p w:rsidR="008D7CA0" w:rsidRPr="009367E9" w:rsidRDefault="008D7CA0" w:rsidP="008D7CA0">
      <w:pPr>
        <w:rPr>
          <w:color w:val="000000" w:themeColor="text1"/>
        </w:rPr>
      </w:pPr>
      <w:bookmarkStart w:id="111" w:name="_Toc494105689"/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необходимых для организации охраны общественного </w:t>
      </w:r>
      <w:proofErr w:type="spellStart"/>
      <w:r w:rsidRPr="009367E9">
        <w:rPr>
          <w:color w:val="000000" w:themeColor="text1"/>
        </w:rPr>
        <w:t>порядкаустановлены</w:t>
      </w:r>
      <w:proofErr w:type="spellEnd"/>
      <w:r w:rsidRPr="009367E9">
        <w:rPr>
          <w:color w:val="000000" w:themeColor="text1"/>
        </w:rPr>
        <w:t xml:space="preserve"> согласно Приложению 9 и Приложению 10 </w:t>
      </w:r>
      <w:r w:rsidR="00B0039B">
        <w:t>[</w:t>
      </w:r>
      <w:r w:rsidR="00A06300">
        <w:fldChar w:fldCharType="begin"/>
      </w:r>
      <w:r w:rsidR="00B0039B">
        <w:instrText xml:space="preserve"> REF рег_норм_град_проектирования \r \h </w:instrText>
      </w:r>
      <w:r w:rsidR="00A06300">
        <w:fldChar w:fldCharType="separate"/>
      </w:r>
      <w:r w:rsidR="00504A12">
        <w:t>13</w:t>
      </w:r>
      <w:r w:rsidR="00A06300">
        <w:fldChar w:fldCharType="end"/>
      </w:r>
      <w:r w:rsidR="00B0039B">
        <w:t>]</w:t>
      </w:r>
      <w:r w:rsidR="0039716C">
        <w:t>.</w:t>
      </w:r>
    </w:p>
    <w:p w:rsidR="00050905" w:rsidRPr="009367E9" w:rsidRDefault="00446B4E" w:rsidP="00050905">
      <w:pPr>
        <w:pStyle w:val="143"/>
      </w:pPr>
      <w:bookmarkStart w:id="112" w:name="_Toc529451944"/>
      <w:r w:rsidRPr="009367E9">
        <w:t>2.4</w:t>
      </w:r>
      <w:r w:rsidR="00B00FB8" w:rsidRPr="009367E9">
        <w:t>.21</w:t>
      </w:r>
      <w:r w:rsidR="00050905" w:rsidRPr="009367E9">
        <w:t xml:space="preserve"> Объекты культурного наследия</w:t>
      </w:r>
      <w:bookmarkEnd w:id="111"/>
      <w:r w:rsidR="002C47AD" w:rsidRPr="009367E9">
        <w:t xml:space="preserve"> местного значения</w:t>
      </w:r>
      <w:bookmarkEnd w:id="112"/>
    </w:p>
    <w:p w:rsidR="002C47AD" w:rsidRPr="009367E9" w:rsidRDefault="002C47AD" w:rsidP="002C47AD">
      <w:pPr>
        <w:rPr>
          <w:color w:val="000000" w:themeColor="text1"/>
        </w:rPr>
      </w:pPr>
      <w:r w:rsidRPr="009367E9">
        <w:rPr>
          <w:color w:val="000000" w:themeColor="text1"/>
        </w:rPr>
        <w:t>Перечень объектов культурного наследия местного значения приведен в</w:t>
      </w:r>
      <w:r w:rsidR="007265FA">
        <w:rPr>
          <w:color w:val="000000" w:themeColor="text1"/>
        </w:rPr>
        <w:t xml:space="preserve"> [</w:t>
      </w:r>
      <w:r w:rsidR="00A06300">
        <w:rPr>
          <w:color w:val="000000" w:themeColor="text1"/>
        </w:rPr>
        <w:fldChar w:fldCharType="begin"/>
      </w:r>
      <w:r w:rsidR="007265FA">
        <w:rPr>
          <w:color w:val="000000" w:themeColor="text1"/>
        </w:rPr>
        <w:instrText xml:space="preserve"> REF реестр_объектов_культ_насд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31</w:t>
      </w:r>
      <w:r w:rsidR="00A06300">
        <w:rPr>
          <w:color w:val="000000" w:themeColor="text1"/>
        </w:rPr>
        <w:fldChar w:fldCharType="end"/>
      </w:r>
      <w:r w:rsidR="007265FA">
        <w:rPr>
          <w:color w:val="000000" w:themeColor="text1"/>
        </w:rPr>
        <w:t>].</w:t>
      </w:r>
    </w:p>
    <w:p w:rsidR="002C47AD" w:rsidRPr="009367E9" w:rsidRDefault="002C47AD" w:rsidP="002C47AD">
      <w:pPr>
        <w:rPr>
          <w:color w:val="000000" w:themeColor="text1"/>
        </w:rPr>
      </w:pPr>
      <w:r w:rsidRPr="009367E9">
        <w:rPr>
          <w:color w:val="000000" w:themeColor="text1"/>
        </w:rPr>
        <w:t>Предельные значения расчетных показателей максимально допустимого уровня территориальной доступности объектов культурного наследия местного значения не нормируются.</w:t>
      </w:r>
    </w:p>
    <w:p w:rsidR="002C47AD" w:rsidRPr="009367E9" w:rsidRDefault="00446B4E" w:rsidP="000F755F">
      <w:pPr>
        <w:pStyle w:val="143"/>
      </w:pPr>
      <w:bookmarkStart w:id="113" w:name="_Toc529451945"/>
      <w:r w:rsidRPr="009367E9">
        <w:t>2.4</w:t>
      </w:r>
      <w:r w:rsidR="000F755F" w:rsidRPr="009367E9">
        <w:t>.2</w:t>
      </w:r>
      <w:r w:rsidR="006779FB" w:rsidRPr="009367E9">
        <w:t>2</w:t>
      </w:r>
      <w:r w:rsidR="000F755F" w:rsidRPr="009367E9">
        <w:t xml:space="preserve"> Объекты, необходимые для организации снабжения населения топливом</w:t>
      </w:r>
      <w:bookmarkEnd w:id="113"/>
    </w:p>
    <w:p w:rsidR="00E7568D" w:rsidRPr="009367E9" w:rsidRDefault="00E7568D" w:rsidP="00E7568D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необходимых для организации снабжения населения топливом,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Pr="009367E9">
        <w:rPr>
          <w:color w:val="000000" w:themeColor="text1"/>
        </w:rPr>
        <w:instrText xml:space="preserve"> REF _Ref496112708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55</w:t>
      </w:r>
      <w:r w:rsidR="00A06300" w:rsidRPr="009367E9">
        <w:rPr>
          <w:color w:val="000000" w:themeColor="text1"/>
        </w:rPr>
        <w:fldChar w:fldCharType="end"/>
      </w:r>
      <w:r w:rsidRPr="009367E9">
        <w:rPr>
          <w:color w:val="000000" w:themeColor="text1"/>
        </w:rPr>
        <w:t>.</w:t>
      </w:r>
    </w:p>
    <w:p w:rsidR="00E7568D" w:rsidRPr="009367E9" w:rsidRDefault="00E7568D" w:rsidP="00E7568D">
      <w:pPr>
        <w:pStyle w:val="a7"/>
      </w:pPr>
      <w:bookmarkStart w:id="114" w:name="_Ref496112708"/>
      <w:r w:rsidRPr="009367E9">
        <w:lastRenderedPageBreak/>
        <w:t xml:space="preserve">Таблица </w:t>
      </w:r>
      <w:fldSimple w:instr=" SEQ Таблица \* ARABIC ">
        <w:r w:rsidR="00504A12">
          <w:rPr>
            <w:noProof/>
          </w:rPr>
          <w:t>55</w:t>
        </w:r>
      </w:fldSimple>
      <w:bookmarkEnd w:id="11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0"/>
        <w:gridCol w:w="2874"/>
        <w:gridCol w:w="4356"/>
      </w:tblGrid>
      <w:tr w:rsidR="00B66413" w:rsidRPr="009367E9" w:rsidTr="000B4741">
        <w:trPr>
          <w:trHeight w:val="57"/>
        </w:trPr>
        <w:tc>
          <w:tcPr>
            <w:tcW w:w="0" w:type="auto"/>
            <w:vMerge w:val="restart"/>
            <w:vAlign w:val="center"/>
          </w:tcPr>
          <w:p w:rsidR="00E7568D" w:rsidRPr="009367E9" w:rsidRDefault="00E7568D" w:rsidP="00E7568D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E7568D" w:rsidRPr="009367E9" w:rsidRDefault="00E7568D" w:rsidP="00E7568D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Merge/>
            <w:vAlign w:val="center"/>
          </w:tcPr>
          <w:p w:rsidR="00E7568D" w:rsidRPr="009367E9" w:rsidRDefault="00E7568D" w:rsidP="00E7568D">
            <w:pPr>
              <w:pStyle w:val="211"/>
            </w:pPr>
          </w:p>
        </w:tc>
        <w:tc>
          <w:tcPr>
            <w:tcW w:w="0" w:type="auto"/>
            <w:vAlign w:val="center"/>
          </w:tcPr>
          <w:p w:rsidR="00E7568D" w:rsidRPr="009367E9" w:rsidRDefault="00E7568D" w:rsidP="00E7568D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E7568D" w:rsidRPr="009367E9" w:rsidRDefault="00E7568D" w:rsidP="00E7568D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E7568D" w:rsidRPr="009367E9" w:rsidRDefault="00E7568D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Склады хранения твердого топлива</w:t>
            </w:r>
          </w:p>
        </w:tc>
        <w:tc>
          <w:tcPr>
            <w:tcW w:w="0" w:type="auto"/>
            <w:vAlign w:val="center"/>
          </w:tcPr>
          <w:p w:rsidR="00E7568D" w:rsidRPr="009367E9" w:rsidRDefault="00E7568D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E7568D" w:rsidRPr="009367E9" w:rsidRDefault="00ED6C02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Предельное значение расчетного показателя принимается как для объекта периодического пользования</w:t>
            </w:r>
          </w:p>
        </w:tc>
      </w:tr>
    </w:tbl>
    <w:p w:rsidR="001B3B87" w:rsidRPr="009367E9" w:rsidRDefault="00446B4E" w:rsidP="001B3B87">
      <w:pPr>
        <w:pStyle w:val="143"/>
      </w:pPr>
      <w:bookmarkStart w:id="115" w:name="_Toc529451946"/>
      <w:r w:rsidRPr="009367E9">
        <w:t>2.4</w:t>
      </w:r>
      <w:r w:rsidR="001B3B87" w:rsidRPr="009367E9">
        <w:t>.</w:t>
      </w:r>
      <w:r w:rsidR="00116827" w:rsidRPr="009367E9">
        <w:t>2</w:t>
      </w:r>
      <w:r w:rsidR="006779FB" w:rsidRPr="009367E9">
        <w:t>3</w:t>
      </w:r>
      <w:r w:rsidR="001B3B87" w:rsidRPr="009367E9">
        <w:t xml:space="preserve"> Объекты в области обеспечения потребностей маломобильных групп населения</w:t>
      </w:r>
      <w:bookmarkEnd w:id="115"/>
    </w:p>
    <w:p w:rsidR="001B3B87" w:rsidRPr="009367E9" w:rsidRDefault="001B3B87" w:rsidP="001B3B87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нормативно-правовым актам, представленным </w:t>
      </w:r>
      <w:proofErr w:type="gramStart"/>
      <w:r w:rsidRPr="009367E9">
        <w:rPr>
          <w:color w:val="000000" w:themeColor="text1"/>
        </w:rPr>
        <w:t>в</w:t>
      </w:r>
      <w:proofErr w:type="gramEnd"/>
      <w:r w:rsidRPr="009367E9">
        <w:rPr>
          <w:color w:val="000000" w:themeColor="text1"/>
        </w:rPr>
        <w:t xml:space="preserve"> </w:t>
      </w:r>
      <w:r w:rsidR="00A06300">
        <w:rPr>
          <w:color w:val="000000" w:themeColor="text1"/>
        </w:rPr>
        <w:fldChar w:fldCharType="begin"/>
      </w:r>
      <w:r w:rsidR="006C21A0">
        <w:rPr>
          <w:color w:val="000000" w:themeColor="text1"/>
        </w:rPr>
        <w:instrText xml:space="preserve"> REF _Ref529361077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56</w:t>
      </w:r>
      <w:r w:rsidR="00A06300">
        <w:rPr>
          <w:color w:val="000000" w:themeColor="text1"/>
        </w:rPr>
        <w:fldChar w:fldCharType="end"/>
      </w:r>
      <w:r w:rsidR="006C21A0">
        <w:rPr>
          <w:color w:val="000000" w:themeColor="text1"/>
        </w:rPr>
        <w:t>.</w:t>
      </w:r>
    </w:p>
    <w:p w:rsidR="001B3B87" w:rsidRPr="009367E9" w:rsidRDefault="001B3B87" w:rsidP="001B3B87">
      <w:pPr>
        <w:pStyle w:val="a7"/>
      </w:pPr>
      <w:bookmarkStart w:id="116" w:name="_Ref529361077"/>
      <w:r w:rsidRPr="009367E9">
        <w:t xml:space="preserve">Таблица </w:t>
      </w:r>
      <w:fldSimple w:instr=" SEQ Таблица \* ARABIC ">
        <w:r w:rsidR="00504A12">
          <w:rPr>
            <w:noProof/>
          </w:rPr>
          <w:t>56</w:t>
        </w:r>
      </w:fldSimple>
      <w:bookmarkEnd w:id="11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3"/>
        <w:gridCol w:w="2566"/>
        <w:gridCol w:w="3031"/>
      </w:tblGrid>
      <w:tr w:rsidR="00B66413" w:rsidRPr="009367E9" w:rsidTr="000B4741">
        <w:trPr>
          <w:trHeight w:val="57"/>
        </w:trPr>
        <w:tc>
          <w:tcPr>
            <w:tcW w:w="0" w:type="auto"/>
            <w:vMerge w:val="restart"/>
            <w:vAlign w:val="center"/>
          </w:tcPr>
          <w:p w:rsidR="001B3B87" w:rsidRPr="009367E9" w:rsidRDefault="001B3B87" w:rsidP="00270C42">
            <w:pPr>
              <w:pStyle w:val="211"/>
            </w:pPr>
            <w:r w:rsidRPr="009367E9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1B3B87" w:rsidRPr="009367E9" w:rsidRDefault="001B3B87" w:rsidP="00270C42">
            <w:pPr>
              <w:pStyle w:val="211"/>
            </w:pPr>
            <w:r w:rsidRPr="009367E9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Merge/>
            <w:vAlign w:val="center"/>
          </w:tcPr>
          <w:p w:rsidR="001B3B87" w:rsidRPr="009367E9" w:rsidRDefault="001B3B87" w:rsidP="00270C42">
            <w:pPr>
              <w:pStyle w:val="211"/>
            </w:pPr>
          </w:p>
        </w:tc>
        <w:tc>
          <w:tcPr>
            <w:tcW w:w="0" w:type="auto"/>
            <w:vAlign w:val="center"/>
          </w:tcPr>
          <w:p w:rsidR="001B3B87" w:rsidRPr="009367E9" w:rsidRDefault="001B3B87" w:rsidP="00270C42">
            <w:pPr>
              <w:pStyle w:val="211"/>
            </w:pPr>
            <w:r w:rsidRPr="009367E9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1B3B87" w:rsidRPr="009367E9" w:rsidRDefault="001B3B87" w:rsidP="00270C42">
            <w:pPr>
              <w:pStyle w:val="211"/>
            </w:pPr>
            <w:r w:rsidRPr="009367E9">
              <w:t>Максимально допустимого уровня территориальной доступности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1B3B87" w:rsidRPr="009367E9" w:rsidRDefault="009D29D2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Стоянки (парковки) транспортных средств инвалидов</w:t>
            </w:r>
          </w:p>
        </w:tc>
        <w:tc>
          <w:tcPr>
            <w:tcW w:w="0" w:type="auto"/>
            <w:vAlign w:val="center"/>
          </w:tcPr>
          <w:p w:rsidR="00A031FB" w:rsidRPr="009367E9" w:rsidRDefault="00871394" w:rsidP="00052FB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A031FB" w:rsidRPr="009367E9">
              <w:rPr>
                <w:color w:val="000000" w:themeColor="text1"/>
              </w:rPr>
              <w:t xml:space="preserve"> 5.2.1 </w:t>
            </w:r>
            <w:r w:rsidR="00052FB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052FBC">
              <w:rPr>
                <w:color w:val="000000" w:themeColor="text1"/>
              </w:rPr>
              <w:instrText xml:space="preserve"> REF СП_доступн_зд_и_соор_для_маломобильных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27</w:t>
            </w:r>
            <w:r w:rsidR="00A06300">
              <w:rPr>
                <w:color w:val="000000" w:themeColor="text1"/>
              </w:rPr>
              <w:fldChar w:fldCharType="end"/>
            </w:r>
            <w:r w:rsidR="00052FB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1B3B87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BA09DD" w:rsidRPr="009367E9">
              <w:rPr>
                <w:color w:val="000000" w:themeColor="text1"/>
              </w:rPr>
              <w:t xml:space="preserve"> 5.2.2 </w:t>
            </w:r>
            <w:r w:rsidR="00052FB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052FBC">
              <w:rPr>
                <w:color w:val="000000" w:themeColor="text1"/>
              </w:rPr>
              <w:instrText xml:space="preserve"> REF СП_доступн_зд_и_соор_для_маломобильных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27</w:t>
            </w:r>
            <w:r w:rsidR="00A06300">
              <w:rPr>
                <w:color w:val="000000" w:themeColor="text1"/>
              </w:rPr>
              <w:fldChar w:fldCharType="end"/>
            </w:r>
            <w:r w:rsidR="00052FBC">
              <w:rPr>
                <w:color w:val="000000" w:themeColor="text1"/>
              </w:rPr>
              <w:t>]</w:t>
            </w:r>
          </w:p>
        </w:tc>
      </w:tr>
      <w:tr w:rsidR="00B66413" w:rsidRPr="009367E9" w:rsidTr="000B4741">
        <w:trPr>
          <w:trHeight w:val="57"/>
        </w:trPr>
        <w:tc>
          <w:tcPr>
            <w:tcW w:w="0" w:type="auto"/>
            <w:vAlign w:val="center"/>
          </w:tcPr>
          <w:p w:rsidR="001B3B87" w:rsidRPr="009367E9" w:rsidRDefault="001B3B87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Места для людей на креслах-колясках в зрительных залах, на трибунах спортивно-зрелищных сооружений и других зрелищных объектах со стационарными местами</w:t>
            </w:r>
          </w:p>
        </w:tc>
        <w:tc>
          <w:tcPr>
            <w:tcW w:w="0" w:type="auto"/>
            <w:vAlign w:val="center"/>
          </w:tcPr>
          <w:p w:rsidR="001B3B87" w:rsidRPr="009367E9" w:rsidRDefault="00871394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  <w:r w:rsidR="00DA74E4" w:rsidRPr="009367E9">
              <w:rPr>
                <w:color w:val="000000" w:themeColor="text1"/>
              </w:rPr>
              <w:t xml:space="preserve"> 8.1.5</w:t>
            </w:r>
            <w:r w:rsidR="00052FBC">
              <w:rPr>
                <w:color w:val="000000" w:themeColor="text1"/>
              </w:rPr>
              <w:t>[</w:t>
            </w:r>
            <w:r w:rsidR="00A06300">
              <w:rPr>
                <w:color w:val="000000" w:themeColor="text1"/>
              </w:rPr>
              <w:fldChar w:fldCharType="begin"/>
            </w:r>
            <w:r w:rsidR="00052FBC">
              <w:rPr>
                <w:color w:val="000000" w:themeColor="text1"/>
              </w:rPr>
              <w:instrText xml:space="preserve"> REF СП_доступн_зд_и_соор_для_маломобильных \r \h </w:instrText>
            </w:r>
            <w:r w:rsidR="00A06300">
              <w:rPr>
                <w:color w:val="000000" w:themeColor="text1"/>
              </w:rPr>
            </w:r>
            <w:r w:rsidR="00A06300">
              <w:rPr>
                <w:color w:val="000000" w:themeColor="text1"/>
              </w:rPr>
              <w:fldChar w:fldCharType="separate"/>
            </w:r>
            <w:r w:rsidR="00504A12">
              <w:rPr>
                <w:color w:val="000000" w:themeColor="text1"/>
              </w:rPr>
              <w:t>27</w:t>
            </w:r>
            <w:r w:rsidR="00A06300">
              <w:rPr>
                <w:color w:val="000000" w:themeColor="text1"/>
              </w:rPr>
              <w:fldChar w:fldCharType="end"/>
            </w:r>
            <w:r w:rsidR="00052FBC">
              <w:rPr>
                <w:color w:val="000000" w:themeColor="text1"/>
              </w:rPr>
              <w:t>]</w:t>
            </w:r>
          </w:p>
        </w:tc>
        <w:tc>
          <w:tcPr>
            <w:tcW w:w="0" w:type="auto"/>
            <w:vAlign w:val="center"/>
          </w:tcPr>
          <w:p w:rsidR="001B3B87" w:rsidRPr="009367E9" w:rsidRDefault="001B3B87" w:rsidP="00B10CDC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Не нормируется</w:t>
            </w:r>
          </w:p>
        </w:tc>
      </w:tr>
    </w:tbl>
    <w:p w:rsidR="00460497" w:rsidRPr="009367E9" w:rsidRDefault="0090437E" w:rsidP="009F4228">
      <w:pPr>
        <w:pStyle w:val="2"/>
      </w:pPr>
      <w:bookmarkStart w:id="117" w:name="_Toc529451947"/>
      <w:r w:rsidRPr="009367E9">
        <w:t>2.5</w:t>
      </w:r>
      <w:r w:rsidR="00460497" w:rsidRPr="009367E9">
        <w:t>Перечень используемых сокращений</w:t>
      </w:r>
      <w:bookmarkEnd w:id="117"/>
    </w:p>
    <w:p w:rsidR="00DA4D91" w:rsidRPr="009367E9" w:rsidRDefault="00460497" w:rsidP="00DA4D91">
      <w:pPr>
        <w:rPr>
          <w:color w:val="000000" w:themeColor="text1"/>
        </w:rPr>
      </w:pPr>
      <w:r w:rsidRPr="009367E9">
        <w:rPr>
          <w:color w:val="000000" w:themeColor="text1"/>
        </w:rPr>
        <w:t>В местных нормативах градостроительного проектирования</w:t>
      </w:r>
      <w:r w:rsidR="00DA4D91" w:rsidRPr="009367E9">
        <w:rPr>
          <w:color w:val="000000" w:themeColor="text1"/>
        </w:rPr>
        <w:t xml:space="preserve"> </w:t>
      </w:r>
      <w:proofErr w:type="spellStart"/>
      <w:r w:rsidR="00DA4D91" w:rsidRPr="009367E9">
        <w:rPr>
          <w:color w:val="000000" w:themeColor="text1"/>
        </w:rPr>
        <w:t>Омсукчанскогогородского</w:t>
      </w:r>
      <w:proofErr w:type="spellEnd"/>
      <w:r w:rsidR="00DA4D91" w:rsidRPr="009367E9">
        <w:rPr>
          <w:color w:val="000000" w:themeColor="text1"/>
        </w:rPr>
        <w:t xml:space="preserve"> округа применяются следующие сокращения, представленные </w:t>
      </w:r>
      <w:proofErr w:type="gramStart"/>
      <w:r w:rsidR="00DA4D91" w:rsidRPr="009367E9">
        <w:rPr>
          <w:color w:val="000000" w:themeColor="text1"/>
        </w:rPr>
        <w:t>в</w:t>
      </w:r>
      <w:proofErr w:type="gramEnd"/>
      <w:r w:rsidR="00DA4D91" w:rsidRPr="009367E9">
        <w:rPr>
          <w:color w:val="000000" w:themeColor="text1"/>
        </w:rPr>
        <w:t xml:space="preserve"> </w:t>
      </w:r>
      <w:r w:rsidR="00A06300" w:rsidRPr="009367E9">
        <w:rPr>
          <w:color w:val="000000" w:themeColor="text1"/>
        </w:rPr>
        <w:fldChar w:fldCharType="begin"/>
      </w:r>
      <w:r w:rsidR="00DA4D91" w:rsidRPr="009367E9">
        <w:rPr>
          <w:color w:val="000000" w:themeColor="text1"/>
        </w:rPr>
        <w:instrText xml:space="preserve"> REF _Ref528166207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57</w:t>
      </w:r>
      <w:r w:rsidR="00A06300" w:rsidRPr="009367E9">
        <w:rPr>
          <w:color w:val="000000" w:themeColor="text1"/>
        </w:rPr>
        <w:fldChar w:fldCharType="end"/>
      </w:r>
      <w:r w:rsidR="00DA4D91" w:rsidRPr="009367E9">
        <w:rPr>
          <w:color w:val="000000" w:themeColor="text1"/>
        </w:rPr>
        <w:t xml:space="preserve"> и </w:t>
      </w:r>
      <w:r w:rsidR="00A06300" w:rsidRPr="009367E9">
        <w:rPr>
          <w:color w:val="000000" w:themeColor="text1"/>
        </w:rPr>
        <w:fldChar w:fldCharType="begin"/>
      </w:r>
      <w:r w:rsidR="00DA4D91" w:rsidRPr="009367E9">
        <w:rPr>
          <w:color w:val="000000" w:themeColor="text1"/>
        </w:rPr>
        <w:instrText xml:space="preserve"> REF _Ref528166226 \h </w:instrText>
      </w:r>
      <w:r w:rsidR="00A06300" w:rsidRPr="009367E9">
        <w:rPr>
          <w:color w:val="000000" w:themeColor="text1"/>
        </w:rPr>
      </w:r>
      <w:r w:rsidR="00A06300" w:rsidRPr="009367E9">
        <w:rPr>
          <w:color w:val="000000" w:themeColor="text1"/>
        </w:rPr>
        <w:fldChar w:fldCharType="separate"/>
      </w:r>
      <w:r w:rsidR="00504A12" w:rsidRPr="009367E9">
        <w:t xml:space="preserve">Таблица </w:t>
      </w:r>
      <w:r w:rsidR="00504A12">
        <w:rPr>
          <w:noProof/>
        </w:rPr>
        <w:t>58</w:t>
      </w:r>
      <w:r w:rsidR="00A06300" w:rsidRPr="009367E9">
        <w:rPr>
          <w:color w:val="000000" w:themeColor="text1"/>
        </w:rPr>
        <w:fldChar w:fldCharType="end"/>
      </w:r>
      <w:r w:rsidR="00DA4D91" w:rsidRPr="009367E9">
        <w:rPr>
          <w:color w:val="000000" w:themeColor="text1"/>
        </w:rPr>
        <w:t>.</w:t>
      </w:r>
    </w:p>
    <w:p w:rsidR="00DA4D91" w:rsidRPr="009367E9" w:rsidRDefault="00DA4D91" w:rsidP="00DA4D91">
      <w:pPr>
        <w:pStyle w:val="a7"/>
      </w:pPr>
      <w:bookmarkStart w:id="118" w:name="_Ref528166207"/>
      <w:r w:rsidRPr="009367E9">
        <w:t xml:space="preserve">Таблица </w:t>
      </w:r>
      <w:fldSimple w:instr=" SEQ Таблица \* ARABIC ">
        <w:r w:rsidR="00504A12">
          <w:rPr>
            <w:noProof/>
          </w:rPr>
          <w:t>57</w:t>
        </w:r>
      </w:fldSimple>
      <w:bookmarkEnd w:id="1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2765"/>
      </w:tblGrid>
      <w:tr w:rsidR="00B66413" w:rsidRPr="009367E9" w:rsidTr="0034072D">
        <w:trPr>
          <w:trHeight w:val="5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Сокращения слов и словосочетаний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Сокращение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Слово/словосочетание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г</w:t>
            </w:r>
            <w:proofErr w:type="gramEnd"/>
            <w:r w:rsidRPr="009367E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год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lastRenderedPageBreak/>
              <w:t>гг.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годы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другие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пункт</w:t>
            </w:r>
          </w:p>
        </w:tc>
      </w:tr>
      <w:tr w:rsidR="00961A52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61A52" w:rsidRPr="009367E9" w:rsidRDefault="00961A52" w:rsidP="00222552">
            <w:pPr>
              <w:pStyle w:val="2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1A52" w:rsidRPr="009367E9" w:rsidRDefault="00961A52" w:rsidP="00222552">
            <w:pPr>
              <w:pStyle w:val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поселок городского типа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 xml:space="preserve">пос.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поселок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пп</w:t>
            </w:r>
            <w:proofErr w:type="spellEnd"/>
            <w:r w:rsidRPr="009367E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подпункт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статья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ст.ст</w:t>
            </w:r>
            <w:proofErr w:type="spellEnd"/>
            <w:r w:rsidRPr="009367E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статьи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ч</w:t>
            </w:r>
            <w:proofErr w:type="gramEnd"/>
            <w:r w:rsidRPr="009367E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часть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улично-дорожная сеть</w:t>
            </w:r>
          </w:p>
        </w:tc>
      </w:tr>
    </w:tbl>
    <w:p w:rsidR="00DA4D91" w:rsidRPr="009367E9" w:rsidRDefault="00DA4D91" w:rsidP="00DA4D91">
      <w:pPr>
        <w:pStyle w:val="a7"/>
      </w:pPr>
      <w:bookmarkStart w:id="119" w:name="_Ref528166226"/>
      <w:r w:rsidRPr="009367E9">
        <w:t xml:space="preserve">Таблица </w:t>
      </w:r>
      <w:fldSimple w:instr=" SEQ Таблица \* ARABIC ">
        <w:r w:rsidR="00504A12">
          <w:rPr>
            <w:noProof/>
          </w:rPr>
          <w:t>58</w:t>
        </w:r>
      </w:fldSimple>
      <w:bookmarkEnd w:id="1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4062"/>
      </w:tblGrid>
      <w:tr w:rsidR="00B66413" w:rsidRPr="009367E9" w:rsidTr="0034072D">
        <w:trPr>
          <w:trHeight w:val="5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Сокращения единиц измерений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Обозначение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800254">
            <w:pPr>
              <w:pStyle w:val="211"/>
            </w:pPr>
            <w:r w:rsidRPr="009367E9">
              <w:t>Наименование единицы измерения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гектар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киловольт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кВт/чел.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киловатт на человека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spellStart"/>
            <w:r w:rsidRPr="009367E9">
              <w:rPr>
                <w:color w:val="000000" w:themeColor="text1"/>
              </w:rPr>
              <w:t>кВт•</w:t>
            </w:r>
            <w:proofErr w:type="gramStart"/>
            <w:r w:rsidRPr="009367E9">
              <w:rPr>
                <w:color w:val="000000" w:themeColor="text1"/>
              </w:rPr>
              <w:t>ч</w:t>
            </w:r>
            <w:proofErr w:type="spellEnd"/>
            <w:proofErr w:type="gramEnd"/>
            <w:r w:rsidRPr="009367E9">
              <w:rPr>
                <w:color w:val="000000" w:themeColor="text1"/>
              </w:rPr>
              <w:t>/чел.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киловатт-час на человека в год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километр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км/</w:t>
            </w:r>
            <w:r w:rsidR="00D8783E" w:rsidRPr="009367E9">
              <w:rPr>
                <w:color w:val="000000" w:themeColor="text1"/>
              </w:rPr>
              <w:t>км</w:t>
            </w:r>
            <w:proofErr w:type="gramStart"/>
            <w:r w:rsidR="00D8783E"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километр на квадратный километр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литр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proofErr w:type="gramStart"/>
            <w:r w:rsidRPr="009367E9">
              <w:rPr>
                <w:color w:val="000000" w:themeColor="text1"/>
              </w:rPr>
              <w:t>л</w:t>
            </w:r>
            <w:proofErr w:type="gramEnd"/>
            <w:r w:rsidRPr="009367E9">
              <w:rPr>
                <w:color w:val="000000" w:themeColor="text1"/>
              </w:rPr>
              <w:t>/</w:t>
            </w:r>
            <w:proofErr w:type="spellStart"/>
            <w:r w:rsidRPr="009367E9">
              <w:rPr>
                <w:color w:val="000000" w:themeColor="text1"/>
              </w:rPr>
              <w:t>сут</w:t>
            </w:r>
            <w:proofErr w:type="spellEnd"/>
            <w:r w:rsidRPr="009367E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литр в сутки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метр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минута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8783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квадратный метр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8783E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</w:t>
            </w:r>
            <w:proofErr w:type="gramStart"/>
            <w:r w:rsidRPr="009367E9">
              <w:rPr>
                <w:color w:val="000000" w:themeColor="text1"/>
                <w:vertAlign w:val="superscript"/>
              </w:rPr>
              <w:t>2</w:t>
            </w:r>
            <w:proofErr w:type="gramEnd"/>
            <w:r w:rsidR="00DA4D91" w:rsidRPr="009367E9">
              <w:rPr>
                <w:color w:val="000000" w:themeColor="text1"/>
              </w:rPr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квадратный метр на человека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  <w:vertAlign w:val="superscript"/>
              </w:rPr>
            </w:pPr>
            <w:r w:rsidRPr="009367E9">
              <w:rPr>
                <w:color w:val="000000" w:themeColor="text1"/>
              </w:rPr>
              <w:t>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кубический метр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м</w:t>
            </w:r>
            <w:r w:rsidRPr="009367E9">
              <w:rPr>
                <w:color w:val="000000" w:themeColor="text1"/>
                <w:vertAlign w:val="superscript"/>
              </w:rPr>
              <w:t>3</w:t>
            </w:r>
            <w:r w:rsidRPr="009367E9">
              <w:rPr>
                <w:color w:val="000000" w:themeColor="text1"/>
              </w:rPr>
              <w:t>/год на 1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кубический метр на человека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тыс.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тысяча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час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человек</w:t>
            </w:r>
          </w:p>
        </w:tc>
      </w:tr>
      <w:tr w:rsidR="00B66413" w:rsidRPr="009367E9" w:rsidTr="0034072D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чел./</w:t>
            </w:r>
            <w:proofErr w:type="gramStart"/>
            <w:r w:rsidRPr="009367E9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A4D91" w:rsidRPr="009367E9" w:rsidRDefault="00DA4D91" w:rsidP="00222552">
            <w:pPr>
              <w:pStyle w:val="22"/>
              <w:rPr>
                <w:color w:val="000000" w:themeColor="text1"/>
              </w:rPr>
            </w:pPr>
            <w:r w:rsidRPr="009367E9">
              <w:rPr>
                <w:color w:val="000000" w:themeColor="text1"/>
              </w:rPr>
              <w:t>человек на гектар</w:t>
            </w:r>
          </w:p>
        </w:tc>
      </w:tr>
    </w:tbl>
    <w:p w:rsidR="00DA4D91" w:rsidRPr="009367E9" w:rsidRDefault="0090437E" w:rsidP="00DA4D91">
      <w:pPr>
        <w:pStyle w:val="2"/>
      </w:pPr>
      <w:bookmarkStart w:id="120" w:name="_Toc495248942"/>
      <w:bookmarkStart w:id="121" w:name="_Toc529451948"/>
      <w:r w:rsidRPr="009367E9">
        <w:t>2.6</w:t>
      </w:r>
      <w:r w:rsidR="00DA4D91" w:rsidRPr="009367E9">
        <w:t xml:space="preserve"> Термины и определения</w:t>
      </w:r>
      <w:bookmarkEnd w:id="120"/>
      <w:bookmarkEnd w:id="121"/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color w:val="000000" w:themeColor="text1"/>
        </w:rPr>
        <w:t>В настоящих местных нормативах градостроительного проектирования приведенные понятия применяются в следующем значении:</w:t>
      </w:r>
    </w:p>
    <w:p w:rsidR="00DA4D91" w:rsidRPr="009367E9" w:rsidRDefault="00DA4D91" w:rsidP="00DA4D91">
      <w:pPr>
        <w:rPr>
          <w:color w:val="000000" w:themeColor="text1"/>
        </w:rPr>
      </w:pPr>
      <w:proofErr w:type="gramStart"/>
      <w:r w:rsidRPr="009367E9">
        <w:rPr>
          <w:b/>
          <w:color w:val="000000" w:themeColor="text1"/>
        </w:rPr>
        <w:t>Автомобильная дорога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объект транспортной инфраструктуры, предназначенный для движения транспортных средств и включающий земельные участки в границах полосы отвода автомобильной дороги, расположенные на них или под ними конструктивные элементы (дорожное полотно, дорожное покрытие и подобные элементы),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 и элементы обустройства автомобильных дорог.</w:t>
      </w:r>
      <w:proofErr w:type="gramEnd"/>
    </w:p>
    <w:p w:rsidR="00DA4D91" w:rsidRPr="009367E9" w:rsidRDefault="00DA4D91" w:rsidP="00DA4D91">
      <w:pPr>
        <w:rPr>
          <w:color w:val="000000" w:themeColor="text1"/>
        </w:rPr>
      </w:pPr>
      <w:proofErr w:type="gramStart"/>
      <w:r w:rsidRPr="009367E9">
        <w:rPr>
          <w:b/>
          <w:color w:val="000000" w:themeColor="text1"/>
        </w:rPr>
        <w:t>Автостоянка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здание, сооружение (часть здания, сооружения) или специальная открытая площадка, предназначенная только для хранения (стоянки) автомобилей.</w:t>
      </w:r>
      <w:proofErr w:type="gramEnd"/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Береговая полоса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полоса земли вдоль береговой линии водного объекта общего пользования, которая предназначена для общего пользования.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lastRenderedPageBreak/>
        <w:t>Гараж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здание или сооружение, предназначенное для постоянного или временного хранения, технического обслуживания автомобилей.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Генеральный план городского округа</w:t>
      </w:r>
      <w:r w:rsidR="00DA43E1" w:rsidRPr="009367E9">
        <w:rPr>
          <w:b/>
          <w:color w:val="000000" w:themeColor="text1"/>
        </w:rPr>
        <w:t xml:space="preserve"> – </w:t>
      </w:r>
      <w:r w:rsidRPr="009367E9">
        <w:rPr>
          <w:color w:val="000000" w:themeColor="text1"/>
        </w:rPr>
        <w:t>вид документа территориального планирования муниципальных образований, определяющий цели, задачи и направления территориального планирования городского округа или поселения и этапы их реализации, разрабатываемый для обеспечения устойчивого развития территории.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Городской округ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 xml:space="preserve">городское поселение, которое не входит в состав муниципального района и органы </w:t>
      </w:r>
      <w:proofErr w:type="gramStart"/>
      <w:r w:rsidRPr="009367E9">
        <w:rPr>
          <w:color w:val="000000" w:themeColor="text1"/>
        </w:rPr>
        <w:t>местного</w:t>
      </w:r>
      <w:proofErr w:type="gramEnd"/>
      <w:r w:rsidRPr="009367E9">
        <w:rPr>
          <w:color w:val="000000" w:themeColor="text1"/>
        </w:rPr>
        <w:t xml:space="preserve"> самоуправления которого осуществляют полномочия по решению установленных </w:t>
      </w:r>
      <w:r w:rsidR="00812E93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812E93">
        <w:rPr>
          <w:color w:val="000000" w:themeColor="text1"/>
        </w:rPr>
        <w:instrText xml:space="preserve"> REF ФЗ_об_общ_принц_орг_местн_самоуправ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4</w:t>
      </w:r>
      <w:r w:rsidR="00A06300">
        <w:rPr>
          <w:color w:val="000000" w:themeColor="text1"/>
        </w:rPr>
        <w:fldChar w:fldCharType="end"/>
      </w:r>
      <w:r w:rsidR="00812E93">
        <w:rPr>
          <w:color w:val="000000" w:themeColor="text1"/>
        </w:rPr>
        <w:t>]</w:t>
      </w:r>
      <w:r w:rsidRPr="009367E9">
        <w:rPr>
          <w:color w:val="000000" w:themeColor="text1"/>
        </w:rPr>
        <w:t xml:space="preserve"> вопросов местного значения городского округа,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Градостроительная деятельность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Градостроительная ценность территории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мера способности территории удовлетворять определенные общественные требования к ее состоянию и использованию.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Гражданская оборона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Документация по планировке территории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проекты планировки территории, проекты межевания территории, градостроительные планы земельных участков.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Жилой район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планировочный элемент жилой зоны, формируемый в виде группы кварталов (микрорайонов).</w:t>
      </w:r>
    </w:p>
    <w:p w:rsidR="00DA4D91" w:rsidRPr="009367E9" w:rsidRDefault="00DA4D91" w:rsidP="00DA4D91">
      <w:pPr>
        <w:rPr>
          <w:color w:val="000000" w:themeColor="text1"/>
        </w:rPr>
      </w:pPr>
      <w:proofErr w:type="gramStart"/>
      <w:r w:rsidRPr="009367E9">
        <w:rPr>
          <w:b/>
          <w:color w:val="000000" w:themeColor="text1"/>
        </w:rPr>
        <w:t>Защита населения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Защитные сооружения гражданской обороны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объекты гражданской обороны, обеспечивающие в течение нормативного времени защиту укрываемых от расчетного воздействия поражающих факторов современных средств поражения, а также чрезвычайных ситуаций природного и техногенного характера.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Земельный участок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часть земной поверхности, границы которой определены в соответствии с федеральными законами.</w:t>
      </w:r>
    </w:p>
    <w:p w:rsidR="00DA4D91" w:rsidRPr="009367E9" w:rsidRDefault="00DA4D91" w:rsidP="00DA4D91">
      <w:pPr>
        <w:rPr>
          <w:color w:val="000000" w:themeColor="text1"/>
        </w:rPr>
      </w:pPr>
      <w:proofErr w:type="gramStart"/>
      <w:r w:rsidRPr="009367E9">
        <w:rPr>
          <w:b/>
          <w:color w:val="000000" w:themeColor="text1"/>
        </w:rPr>
        <w:t>Искусственные дорожные сооружения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lastRenderedPageBreak/>
        <w:t>Квартал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планировочный элемент жилой застройки в границах красных линий, ограниченный магистральными или жилыми улицами.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Маломобильные группы населения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временным нарушением здоровья, беременные женщины, люди преклонного возраста, люди с детскими колясками и т.п.).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Микрорайон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планировочный элемент жилой застройки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Муниципальное образование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 xml:space="preserve">муниципальный район, городское или сельское поселение, городской округ. 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Населенный пункт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часть территории Магаданской области, имеющая установленный статус, официальное наименование, сосредоточенную застройку в пределах фиксированной границы, являющаяся местом постоянного или преимущественного проживания и жизнедеятельности людей.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Общественный центр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комплекс общественных зданий и сооружений или соответствующая функциональная зона, предназначенные для преимущественного размещения объектов обслуживания населения и осуществления различных общественных процессов.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Объекты местного значения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Магаданской области, уставом муниципального образования, и оказывают существенное влияние на социально-экономическое развитие поселения.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Озелененные территории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часть территории природного комплекса, на которой располагаются природные и искусственно созданные садово-парковые комплексы и объекты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парк, сад, сквер, бульвар; территории жилых, общественно-деловых и других территориальных зон, часть поверхности которых занята зелеными насаждениями и другим растительным покровом.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Пожарная безопасность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Противорадиационное укрытие (ПРУ)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Твердые коммунальные отходы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A4D91" w:rsidRPr="009367E9" w:rsidRDefault="00DA4D91" w:rsidP="00DA4D91">
      <w:pPr>
        <w:rPr>
          <w:color w:val="000000" w:themeColor="text1"/>
        </w:rPr>
      </w:pPr>
      <w:proofErr w:type="gramStart"/>
      <w:r w:rsidRPr="009367E9">
        <w:rPr>
          <w:b/>
          <w:color w:val="000000" w:themeColor="text1"/>
        </w:rPr>
        <w:t>Убежище гражданской обороны (убежище ГО)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 xml:space="preserve">защитное сооружение гражданской обороны, обеспечивающее в течение определенного времени защиту укрываемых от воздействий поражающих факторов ядерного оружия и обычных средств </w:t>
      </w:r>
      <w:r w:rsidRPr="009367E9">
        <w:rPr>
          <w:color w:val="000000" w:themeColor="text1"/>
        </w:rPr>
        <w:lastRenderedPageBreak/>
        <w:t>поражения, бактериальных (биологических) средств, отравляющих веществ, а также при необходимости от катастрофического затопления,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  <w:proofErr w:type="gramEnd"/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rStyle w:val="afa"/>
          <w:bCs w:val="0"/>
          <w:color w:val="000000" w:themeColor="text1"/>
        </w:rPr>
        <w:t>Улично-дорожная сеть (УДС)</w:t>
      </w:r>
      <w:r w:rsidR="00DA43E1" w:rsidRPr="009367E9">
        <w:rPr>
          <w:rStyle w:val="afa"/>
          <w:b w:val="0"/>
          <w:bCs w:val="0"/>
          <w:color w:val="000000" w:themeColor="text1"/>
        </w:rPr>
        <w:t xml:space="preserve"> – </w:t>
      </w:r>
      <w:r w:rsidRPr="009367E9">
        <w:rPr>
          <w:color w:val="000000" w:themeColor="text1"/>
        </w:rPr>
        <w:t>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назначения.</w:t>
      </w:r>
    </w:p>
    <w:p w:rsidR="00DA4D91" w:rsidRPr="009367E9" w:rsidRDefault="00DA4D91" w:rsidP="00DA4D91">
      <w:pPr>
        <w:rPr>
          <w:color w:val="000000" w:themeColor="text1"/>
        </w:rPr>
      </w:pPr>
      <w:r w:rsidRPr="009367E9">
        <w:rPr>
          <w:b/>
          <w:color w:val="000000" w:themeColor="text1"/>
        </w:rPr>
        <w:t>Чрезвычайная ситуация</w:t>
      </w:r>
      <w:r w:rsidR="00DA43E1" w:rsidRPr="009367E9">
        <w:rPr>
          <w:color w:val="000000" w:themeColor="text1"/>
        </w:rPr>
        <w:t xml:space="preserve"> – </w:t>
      </w:r>
      <w:r w:rsidRPr="009367E9">
        <w:rPr>
          <w:color w:val="000000" w:themeColor="text1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A4D91" w:rsidRPr="009367E9" w:rsidRDefault="00DA4D91" w:rsidP="00DA4D91">
      <w:pPr>
        <w:pStyle w:val="2"/>
      </w:pPr>
      <w:bookmarkStart w:id="122" w:name="_Toc495248943"/>
      <w:bookmarkStart w:id="123" w:name="_Toc529451949"/>
      <w:r w:rsidRPr="009367E9">
        <w:t>2.</w:t>
      </w:r>
      <w:r w:rsidR="0090437E" w:rsidRPr="009367E9">
        <w:t>7</w:t>
      </w:r>
      <w:r w:rsidRPr="009367E9">
        <w:t xml:space="preserve"> Перечень законодательных и нормативно-правовых актов, использованных при разработке нормативов градостроительного проектирования</w:t>
      </w:r>
      <w:bookmarkEnd w:id="122"/>
      <w:bookmarkEnd w:id="123"/>
    </w:p>
    <w:p w:rsidR="009E49F3" w:rsidRPr="009367E9" w:rsidRDefault="005E6B76" w:rsidP="009E49F3">
      <w:pPr>
        <w:pStyle w:val="a"/>
        <w:rPr>
          <w:color w:val="000000" w:themeColor="text1"/>
        </w:rPr>
      </w:pPr>
      <w:r>
        <w:rPr>
          <w:color w:val="000000" w:themeColor="text1"/>
        </w:rPr>
        <w:t>«</w:t>
      </w:r>
      <w:r w:rsidR="009E49F3" w:rsidRPr="009367E9">
        <w:rPr>
          <w:color w:val="000000" w:themeColor="text1"/>
        </w:rPr>
        <w:t>Г</w:t>
      </w:r>
      <w:bookmarkStart w:id="124" w:name="градостроит_кодекс_РФ"/>
      <w:r w:rsidR="009E49F3" w:rsidRPr="009367E9">
        <w:rPr>
          <w:color w:val="000000" w:themeColor="text1"/>
        </w:rPr>
        <w:t>радостроительный кодекс Российской Федерации</w:t>
      </w:r>
      <w:r>
        <w:rPr>
          <w:color w:val="000000" w:themeColor="text1"/>
        </w:rPr>
        <w:t>»</w:t>
      </w:r>
      <w:r w:rsidR="009E49F3" w:rsidRPr="009367E9">
        <w:rPr>
          <w:color w:val="000000" w:themeColor="text1"/>
        </w:rPr>
        <w:t xml:space="preserve"> от 29.12.2004 № 190-ФЗ (ред. от 23.04.2018)</w:t>
      </w:r>
      <w:bookmarkEnd w:id="124"/>
      <w:r w:rsidR="00556155" w:rsidRPr="009367E9">
        <w:rPr>
          <w:color w:val="000000" w:themeColor="text1"/>
        </w:rPr>
        <w:t>;</w:t>
      </w:r>
    </w:p>
    <w:p w:rsidR="009E49F3" w:rsidRPr="009367E9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Ф</w:t>
      </w:r>
      <w:bookmarkStart w:id="125" w:name="ФЗ_о_треб_пожар_безоп"/>
      <w:r w:rsidR="0094181E">
        <w:rPr>
          <w:color w:val="000000" w:themeColor="text1"/>
        </w:rPr>
        <w:t>едеральный закон от 22.07.2008 №</w:t>
      </w:r>
      <w:r w:rsidRPr="009367E9">
        <w:rPr>
          <w:color w:val="000000" w:themeColor="text1"/>
        </w:rPr>
        <w:t xml:space="preserve"> 123-ФЗ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Технический регламент о требованиях пожарной безопасности</w:t>
      </w:r>
      <w:r w:rsidR="005E6B76">
        <w:rPr>
          <w:color w:val="000000" w:themeColor="text1"/>
        </w:rPr>
        <w:t>»</w:t>
      </w:r>
      <w:r w:rsidR="00556155" w:rsidRPr="009367E9">
        <w:rPr>
          <w:color w:val="000000" w:themeColor="text1"/>
        </w:rPr>
        <w:t>;</w:t>
      </w:r>
    </w:p>
    <w:bookmarkEnd w:id="125"/>
    <w:p w:rsidR="009E49F3" w:rsidRPr="009367E9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Ф</w:t>
      </w:r>
      <w:bookmarkStart w:id="126" w:name="ФЗ_о_связи"/>
      <w:r w:rsidRPr="009367E9">
        <w:rPr>
          <w:color w:val="000000" w:themeColor="text1"/>
        </w:rPr>
        <w:t xml:space="preserve">едеральный закон от 07.07.2003 № 126-ФЗ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 связи</w:t>
      </w:r>
      <w:r w:rsidR="005E6B76">
        <w:rPr>
          <w:color w:val="000000" w:themeColor="text1"/>
        </w:rPr>
        <w:t>»</w:t>
      </w:r>
      <w:r w:rsidR="00556155" w:rsidRPr="009367E9">
        <w:rPr>
          <w:color w:val="000000" w:themeColor="text1"/>
        </w:rPr>
        <w:t>;</w:t>
      </w:r>
    </w:p>
    <w:bookmarkEnd w:id="126"/>
    <w:p w:rsidR="009E49F3" w:rsidRPr="009367E9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Ф</w:t>
      </w:r>
      <w:bookmarkStart w:id="127" w:name="ФЗ_об_общ_принц_орг_местн_самоуправ"/>
      <w:r w:rsidRPr="009367E9">
        <w:rPr>
          <w:color w:val="000000" w:themeColor="text1"/>
        </w:rPr>
        <w:t xml:space="preserve">едеральный закон от 06.10.2003 № 131-ФЗ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 общих принципах организации местного самоуправления Российской Федерации</w:t>
      </w:r>
      <w:r w:rsidR="005E6B76">
        <w:rPr>
          <w:color w:val="000000" w:themeColor="text1"/>
        </w:rPr>
        <w:t>»</w:t>
      </w:r>
      <w:r w:rsidR="00556155" w:rsidRPr="009367E9">
        <w:rPr>
          <w:color w:val="000000" w:themeColor="text1"/>
        </w:rPr>
        <w:t>;</w:t>
      </w:r>
    </w:p>
    <w:p w:rsidR="00781E70" w:rsidRPr="00781E70" w:rsidRDefault="00781E70" w:rsidP="009E49F3">
      <w:pPr>
        <w:pStyle w:val="a"/>
        <w:rPr>
          <w:color w:val="000000" w:themeColor="text1"/>
        </w:rPr>
      </w:pPr>
      <w:bookmarkStart w:id="128" w:name="_Ref529362974"/>
      <w:bookmarkStart w:id="129" w:name="ФЗ_погребление"/>
      <w:bookmarkEnd w:id="127"/>
      <w:r w:rsidRPr="00781E70">
        <w:rPr>
          <w:color w:val="000000" w:themeColor="text1"/>
        </w:rPr>
        <w:t xml:space="preserve">Федеральный закон от 12.01.1996 № 8-ФЗ </w:t>
      </w:r>
      <w:r w:rsidR="005E6B76">
        <w:rPr>
          <w:color w:val="000000" w:themeColor="text1"/>
        </w:rPr>
        <w:t>«</w:t>
      </w:r>
      <w:r w:rsidRPr="00781E70">
        <w:rPr>
          <w:color w:val="000000" w:themeColor="text1"/>
        </w:rPr>
        <w:t>О погребении и похоронном деле</w:t>
      </w:r>
      <w:r w:rsidR="005E6B76">
        <w:rPr>
          <w:color w:val="000000" w:themeColor="text1"/>
        </w:rPr>
        <w:t>»</w:t>
      </w:r>
      <w:r w:rsidRPr="00781E70">
        <w:rPr>
          <w:color w:val="000000" w:themeColor="text1"/>
        </w:rPr>
        <w:t>;</w:t>
      </w:r>
      <w:bookmarkEnd w:id="128"/>
    </w:p>
    <w:bookmarkEnd w:id="129"/>
    <w:p w:rsidR="009E49F3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П</w:t>
      </w:r>
      <w:bookmarkStart w:id="130" w:name="приказ_минздрав_размещ_мед_орг"/>
      <w:r w:rsidRPr="009367E9">
        <w:rPr>
          <w:color w:val="000000" w:themeColor="text1"/>
        </w:rPr>
        <w:t xml:space="preserve">риказ Минздрава России от 27.02.2016 № 132н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r w:rsidR="005E6B76">
        <w:rPr>
          <w:color w:val="000000" w:themeColor="text1"/>
        </w:rPr>
        <w:t>»</w:t>
      </w:r>
      <w:r w:rsidR="00556155" w:rsidRPr="009367E9">
        <w:rPr>
          <w:color w:val="000000" w:themeColor="text1"/>
        </w:rPr>
        <w:t>;</w:t>
      </w:r>
    </w:p>
    <w:bookmarkEnd w:id="130"/>
    <w:p w:rsidR="009E49F3" w:rsidRDefault="00900055" w:rsidP="009E49F3">
      <w:pPr>
        <w:pStyle w:val="a"/>
        <w:rPr>
          <w:color w:val="000000" w:themeColor="text1"/>
        </w:rPr>
      </w:pPr>
      <w:r>
        <w:rPr>
          <w:color w:val="000000" w:themeColor="text1"/>
        </w:rPr>
        <w:t>Р</w:t>
      </w:r>
      <w:bookmarkStart w:id="131" w:name="распоряж_минк_орг_самоупр_по_разв_орг_ку"/>
      <w:r>
        <w:rPr>
          <w:color w:val="000000" w:themeColor="text1"/>
        </w:rPr>
        <w:t>аспоряжение Министерства</w:t>
      </w:r>
      <w:r w:rsidR="009E49F3" w:rsidRPr="009367E9">
        <w:rPr>
          <w:color w:val="000000" w:themeColor="text1"/>
        </w:rPr>
        <w:t xml:space="preserve"> культуры Российской Федерации от 02.08.2017 года № Р-965 </w:t>
      </w:r>
      <w:r w:rsidR="005E6B76">
        <w:rPr>
          <w:color w:val="000000" w:themeColor="text1"/>
        </w:rPr>
        <w:t>«</w:t>
      </w:r>
      <w:r w:rsidR="009E49F3" w:rsidRPr="009367E9">
        <w:rPr>
          <w:color w:val="000000" w:themeColor="text1"/>
        </w:rPr>
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5E6B76">
        <w:rPr>
          <w:color w:val="000000" w:themeColor="text1"/>
        </w:rPr>
        <w:t>»</w:t>
      </w:r>
      <w:bookmarkEnd w:id="131"/>
      <w:r w:rsidR="00556155" w:rsidRPr="009367E9">
        <w:rPr>
          <w:color w:val="000000" w:themeColor="text1"/>
        </w:rPr>
        <w:t>;</w:t>
      </w:r>
    </w:p>
    <w:p w:rsidR="0094181E" w:rsidRPr="009367E9" w:rsidRDefault="0094181E" w:rsidP="0094181E">
      <w:pPr>
        <w:pStyle w:val="a"/>
        <w:rPr>
          <w:color w:val="000000" w:themeColor="text1"/>
        </w:rPr>
      </w:pPr>
      <w:proofErr w:type="gramStart"/>
      <w:r w:rsidRPr="0094181E">
        <w:rPr>
          <w:color w:val="000000" w:themeColor="text1"/>
        </w:rPr>
        <w:t>П</w:t>
      </w:r>
      <w:bookmarkStart w:id="132" w:name="письмо_минобрнауки"/>
      <w:r w:rsidRPr="0094181E">
        <w:rPr>
          <w:color w:val="000000" w:themeColor="text1"/>
        </w:rPr>
        <w:t xml:space="preserve">исьмо </w:t>
      </w:r>
      <w:proofErr w:type="spellStart"/>
      <w:r w:rsidRPr="0094181E">
        <w:rPr>
          <w:color w:val="000000" w:themeColor="text1"/>
        </w:rPr>
        <w:t>Минобрнауки</w:t>
      </w:r>
      <w:proofErr w:type="spellEnd"/>
      <w:r w:rsidRPr="0094181E">
        <w:rPr>
          <w:color w:val="000000" w:themeColor="text1"/>
        </w:rPr>
        <w:t xml:space="preserve"> России от 04.05.2016 № АК-950/02 (ред. от 08.08.2016)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</w:t>
      </w:r>
      <w:proofErr w:type="gramEnd"/>
      <w:r w:rsidRPr="0094181E">
        <w:rPr>
          <w:color w:val="000000" w:themeColor="text1"/>
        </w:rPr>
        <w:t xml:space="preserve">, </w:t>
      </w:r>
      <w:proofErr w:type="gramStart"/>
      <w:r w:rsidRPr="0094181E">
        <w:rPr>
          <w:color w:val="000000" w:themeColor="text1"/>
        </w:rPr>
        <w:t>влияющих</w:t>
      </w:r>
      <w:proofErr w:type="gramEnd"/>
      <w:r w:rsidRPr="0094181E">
        <w:rPr>
          <w:color w:val="000000" w:themeColor="text1"/>
        </w:rPr>
        <w:t xml:space="preserve"> на </w:t>
      </w:r>
      <w:r w:rsidRPr="0094181E">
        <w:rPr>
          <w:color w:val="000000" w:themeColor="text1"/>
        </w:rPr>
        <w:lastRenderedPageBreak/>
        <w:t xml:space="preserve">доступность и обеспеченность населения услугами сферы образования», утв. </w:t>
      </w:r>
      <w:proofErr w:type="spellStart"/>
      <w:r w:rsidRPr="0094181E">
        <w:rPr>
          <w:color w:val="000000" w:themeColor="text1"/>
        </w:rPr>
        <w:t>Минобрнауки</w:t>
      </w:r>
      <w:proofErr w:type="spellEnd"/>
      <w:r w:rsidRPr="0094181E">
        <w:rPr>
          <w:color w:val="000000" w:themeColor="text1"/>
        </w:rPr>
        <w:t xml:space="preserve"> России 04.05.2016 № АК-15/02вн)</w:t>
      </w:r>
      <w:bookmarkEnd w:id="132"/>
    </w:p>
    <w:p w:rsidR="009E49F3" w:rsidRPr="009367E9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М</w:t>
      </w:r>
      <w:bookmarkStart w:id="133" w:name="метод_рек_мчс_общ_принц_орг_самоупр_в_ГО"/>
      <w:r w:rsidRPr="009367E9">
        <w:rPr>
          <w:color w:val="000000" w:themeColor="text1"/>
        </w:rPr>
        <w:t xml:space="preserve">етодические рекомендации МЧС органам местного самоуправления по реализации Федерального закона от 6 октября 2003 г. № 131-ФЗ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 общих принципах местного самоуправления в Российской Федерации</w:t>
      </w:r>
      <w:r w:rsidR="005E6B76">
        <w:rPr>
          <w:color w:val="000000" w:themeColor="text1"/>
        </w:rPr>
        <w:t>»</w:t>
      </w:r>
      <w:r w:rsidRPr="009367E9">
        <w:rPr>
          <w:color w:val="000000" w:themeColor="text1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556155" w:rsidRPr="009367E9">
        <w:rPr>
          <w:color w:val="000000" w:themeColor="text1"/>
        </w:rPr>
        <w:t>;</w:t>
      </w:r>
    </w:p>
    <w:bookmarkEnd w:id="133"/>
    <w:p w:rsidR="0094181E" w:rsidRDefault="0094181E" w:rsidP="00FE52DF">
      <w:pPr>
        <w:pStyle w:val="a"/>
        <w:rPr>
          <w:color w:val="000000" w:themeColor="text1"/>
        </w:rPr>
      </w:pPr>
      <w:r>
        <w:rPr>
          <w:color w:val="000000" w:themeColor="text1"/>
        </w:rPr>
        <w:t>З</w:t>
      </w:r>
      <w:bookmarkStart w:id="134" w:name="закон_о_труднодоступных_местах"/>
      <w:r>
        <w:rPr>
          <w:color w:val="000000" w:themeColor="text1"/>
        </w:rPr>
        <w:t>акон</w:t>
      </w:r>
      <w:r w:rsidRPr="009367E9">
        <w:rPr>
          <w:color w:val="000000" w:themeColor="text1"/>
        </w:rPr>
        <w:t xml:space="preserve"> Магаданской области от 07.10.1999 г. </w:t>
      </w:r>
      <w:r>
        <w:rPr>
          <w:color w:val="000000" w:themeColor="text1"/>
        </w:rPr>
        <w:t>№</w:t>
      </w:r>
      <w:r w:rsidRPr="009367E9">
        <w:rPr>
          <w:color w:val="000000" w:themeColor="text1"/>
        </w:rPr>
        <w:t xml:space="preserve"> 89-ОЗ </w:t>
      </w:r>
      <w:r>
        <w:rPr>
          <w:color w:val="000000" w:themeColor="text1"/>
        </w:rPr>
        <w:t>«</w:t>
      </w:r>
      <w:r w:rsidRPr="009367E9">
        <w:rPr>
          <w:color w:val="000000" w:themeColor="text1"/>
        </w:rPr>
        <w:t>О труднодоступных и отдаленных местностях Магаданской области</w:t>
      </w:r>
      <w:r>
        <w:rPr>
          <w:color w:val="000000" w:themeColor="text1"/>
        </w:rPr>
        <w:t>»</w:t>
      </w:r>
      <w:bookmarkEnd w:id="134"/>
      <w:r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З</w:t>
      </w:r>
      <w:bookmarkStart w:id="135" w:name="закон_маг_обл_о_град_деят_в_маг_обл"/>
      <w:r w:rsidRPr="009367E9">
        <w:rPr>
          <w:color w:val="000000" w:themeColor="text1"/>
        </w:rPr>
        <w:t xml:space="preserve">акон Магаданской области от 09.11.2009 года № 1192-ОЗ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 градостроительной деятельности в Магаданской области</w:t>
      </w:r>
      <w:r w:rsidR="005E6B76">
        <w:rPr>
          <w:color w:val="000000" w:themeColor="text1"/>
        </w:rPr>
        <w:t>»</w:t>
      </w:r>
      <w:bookmarkEnd w:id="135"/>
      <w:r w:rsidRPr="009367E9">
        <w:rPr>
          <w:color w:val="000000" w:themeColor="text1"/>
        </w:rPr>
        <w:t>;</w:t>
      </w:r>
    </w:p>
    <w:p w:rsidR="00FE52DF" w:rsidRPr="0094181E" w:rsidRDefault="00FD1BD1" w:rsidP="0094181E">
      <w:pPr>
        <w:pStyle w:val="a"/>
      </w:pPr>
      <w:r w:rsidRPr="0094181E">
        <w:t>П</w:t>
      </w:r>
      <w:bookmarkStart w:id="136" w:name="пост_адм_маг_обл_о_пред_спец_жил_фонд"/>
      <w:r w:rsidRPr="0094181E">
        <w:t>остановление администрации Магаданской области</w:t>
      </w:r>
      <w:r w:rsidR="0094181E" w:rsidRPr="0094181E">
        <w:t xml:space="preserve"> от 16 июля 2009 года № 357-па</w:t>
      </w:r>
      <w:proofErr w:type="gramStart"/>
      <w:r w:rsidR="005E6B76" w:rsidRPr="0094181E">
        <w:t>«</w:t>
      </w:r>
      <w:r w:rsidRPr="0094181E">
        <w:t>О</w:t>
      </w:r>
      <w:proofErr w:type="gramEnd"/>
      <w:r w:rsidRPr="0094181E">
        <w:t xml:space="preserve">б утверждении положения о порядке </w:t>
      </w:r>
      <w:r w:rsidR="008F1420" w:rsidRPr="0094181E">
        <w:t xml:space="preserve">предоставления жилых помещений </w:t>
      </w:r>
      <w:r w:rsidRPr="0094181E">
        <w:t>в общежитиях специализированного жилищного фонда Магаданской области</w:t>
      </w:r>
      <w:r w:rsidR="005E6B76" w:rsidRPr="0094181E">
        <w:t>»</w:t>
      </w:r>
      <w:bookmarkEnd w:id="136"/>
      <w:r w:rsidR="0094181E" w:rsidRPr="0094181E">
        <w:rPr>
          <w:color w:val="000000" w:themeColor="text1"/>
        </w:rPr>
        <w:t>(с изменениями на: 14.07.2016)</w:t>
      </w:r>
      <w:r w:rsidR="00FE52DF" w:rsidRPr="0094181E"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П</w:t>
      </w:r>
      <w:bookmarkStart w:id="137" w:name="рег_норм_град_проектирования"/>
      <w:r w:rsidRPr="009367E9">
        <w:rPr>
          <w:color w:val="000000" w:themeColor="text1"/>
        </w:rPr>
        <w:t xml:space="preserve">остановление администрации Магаданской области от 03.06.2010 года </w:t>
      </w:r>
      <w:r w:rsidR="0094181E">
        <w:rPr>
          <w:color w:val="000000" w:themeColor="text1"/>
        </w:rPr>
        <w:t>№</w:t>
      </w:r>
      <w:r w:rsidRPr="009367E9">
        <w:rPr>
          <w:color w:val="000000" w:themeColor="text1"/>
        </w:rPr>
        <w:t xml:space="preserve"> 307-па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 утверждении региональных нормативов градостроительного проектирования Магаданской области</w:t>
      </w:r>
      <w:r w:rsidR="005E6B76">
        <w:rPr>
          <w:color w:val="000000" w:themeColor="text1"/>
        </w:rPr>
        <w:t>»</w:t>
      </w:r>
      <w:bookmarkEnd w:id="137"/>
      <w:r w:rsidRPr="009367E9">
        <w:rPr>
          <w:color w:val="000000" w:themeColor="text1"/>
        </w:rPr>
        <w:t>;</w:t>
      </w:r>
    </w:p>
    <w:p w:rsidR="00FE52DF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П</w:t>
      </w:r>
      <w:bookmarkStart w:id="138" w:name="пост_прав_об_утв_нормативов_мин_обес_ТО"/>
      <w:r w:rsidRPr="009367E9">
        <w:rPr>
          <w:color w:val="000000" w:themeColor="text1"/>
        </w:rPr>
        <w:t xml:space="preserve">остановление правительства Магаданской области от 09.12.2016 года № 955-пп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 утверждении нормативов минимальной обеспеченности населения площадью торговых объектов для Магаданской области и входящих в ее состав муниципальных образований</w:t>
      </w:r>
      <w:r w:rsidR="005E6B76">
        <w:rPr>
          <w:color w:val="000000" w:themeColor="text1"/>
        </w:rPr>
        <w:t>»</w:t>
      </w:r>
      <w:bookmarkEnd w:id="138"/>
      <w:r w:rsidRPr="009367E9">
        <w:rPr>
          <w:color w:val="000000" w:themeColor="text1"/>
        </w:rPr>
        <w:t>;</w:t>
      </w:r>
    </w:p>
    <w:p w:rsidR="00DF1973" w:rsidRPr="009367E9" w:rsidRDefault="00DF1973" w:rsidP="00DF1973">
      <w:pPr>
        <w:pStyle w:val="a"/>
        <w:rPr>
          <w:color w:val="000000" w:themeColor="text1"/>
        </w:rPr>
      </w:pPr>
      <w:r w:rsidRPr="00A72D41">
        <w:rPr>
          <w:color w:val="000000" w:themeColor="text1"/>
        </w:rPr>
        <w:t>П</w:t>
      </w:r>
      <w:bookmarkStart w:id="139" w:name="территориальная_сх_обр_с_отходами"/>
      <w:r w:rsidRPr="00A72D41">
        <w:rPr>
          <w:color w:val="000000" w:themeColor="text1"/>
        </w:rPr>
        <w:t xml:space="preserve">остановление Правительства Магаданской области от 27 сентября 2016 года </w:t>
      </w:r>
      <w:r>
        <w:rPr>
          <w:color w:val="000000" w:themeColor="text1"/>
        </w:rPr>
        <w:t>№</w:t>
      </w:r>
      <w:r w:rsidRPr="00A72D41">
        <w:rPr>
          <w:color w:val="000000" w:themeColor="text1"/>
        </w:rPr>
        <w:t xml:space="preserve"> 766-пп </w:t>
      </w:r>
      <w:r>
        <w:rPr>
          <w:color w:val="000000" w:themeColor="text1"/>
        </w:rPr>
        <w:t>«</w:t>
      </w:r>
      <w:r w:rsidRPr="00A72D41">
        <w:rPr>
          <w:color w:val="000000" w:themeColor="text1"/>
        </w:rPr>
        <w:t>Об утверждении Территориальной схемы обращения с отходами, в том числе с твердыми коммунальными отходами Магаданской области</w:t>
      </w:r>
      <w:r>
        <w:rPr>
          <w:color w:val="000000" w:themeColor="text1"/>
        </w:rPr>
        <w:t>»</w:t>
      </w:r>
      <w:bookmarkEnd w:id="139"/>
      <w:r w:rsidRPr="009367E9">
        <w:rPr>
          <w:color w:val="000000" w:themeColor="text1"/>
        </w:rPr>
        <w:t>;</w:t>
      </w:r>
    </w:p>
    <w:p w:rsidR="008C468F" w:rsidRPr="009367E9" w:rsidRDefault="00DF1973" w:rsidP="008C468F">
      <w:pPr>
        <w:pStyle w:val="a"/>
        <w:rPr>
          <w:color w:val="000000" w:themeColor="text1"/>
        </w:rPr>
      </w:pPr>
      <w:r>
        <w:rPr>
          <w:color w:val="000000" w:themeColor="text1"/>
        </w:rPr>
        <w:t>Решение</w:t>
      </w:r>
      <w:r w:rsidRPr="009367E9">
        <w:rPr>
          <w:color w:val="000000" w:themeColor="text1"/>
        </w:rPr>
        <w:t xml:space="preserve"> Собрания представителей Омсукчанского городского округа от 12 января 2015 года № 2</w:t>
      </w:r>
      <w:r>
        <w:rPr>
          <w:color w:val="000000" w:themeColor="text1"/>
        </w:rPr>
        <w:t xml:space="preserve"> «</w:t>
      </w:r>
      <w:r w:rsidR="008C468F" w:rsidRPr="009367E9">
        <w:rPr>
          <w:color w:val="000000" w:themeColor="text1"/>
        </w:rPr>
        <w:t xml:space="preserve">Устав муниципального образования </w:t>
      </w:r>
      <w:r w:rsidR="005E6B76">
        <w:rPr>
          <w:color w:val="000000" w:themeColor="text1"/>
        </w:rPr>
        <w:t>«</w:t>
      </w:r>
      <w:r w:rsidR="008C468F" w:rsidRPr="009367E9">
        <w:rPr>
          <w:color w:val="000000" w:themeColor="text1"/>
        </w:rPr>
        <w:t>Омсукчанский городской округ</w:t>
      </w:r>
      <w:r w:rsidR="005E6B76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8C468F" w:rsidRPr="009367E9" w:rsidRDefault="008C468F" w:rsidP="008C468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П</w:t>
      </w:r>
      <w:bookmarkStart w:id="140" w:name="пост_адм_омсукчанск_разв_системы_обр_ГО"/>
      <w:r w:rsidRPr="009367E9">
        <w:rPr>
          <w:color w:val="000000" w:themeColor="text1"/>
        </w:rPr>
        <w:t xml:space="preserve">остановление администрации Омсукчанского городского округа от 13.08.2015г. № 588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 xml:space="preserve">Об утверждении муниципальной программы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 xml:space="preserve">Развитие системы образования в Омсукчанском городском округе на </w:t>
      </w:r>
      <w:r w:rsidR="009367E9" w:rsidRPr="009367E9">
        <w:rPr>
          <w:color w:val="000000" w:themeColor="text1"/>
        </w:rPr>
        <w:t xml:space="preserve">2015-2020 </w:t>
      </w:r>
      <w:r w:rsidRPr="009367E9">
        <w:rPr>
          <w:color w:val="000000" w:themeColor="text1"/>
        </w:rPr>
        <w:t>годы</w:t>
      </w:r>
      <w:r w:rsidR="005E6B76">
        <w:rPr>
          <w:color w:val="000000" w:themeColor="text1"/>
        </w:rPr>
        <w:t>»</w:t>
      </w:r>
      <w:bookmarkEnd w:id="140"/>
      <w:r w:rsidRPr="009367E9">
        <w:rPr>
          <w:color w:val="000000" w:themeColor="text1"/>
        </w:rPr>
        <w:t xml:space="preserve">; </w:t>
      </w:r>
    </w:p>
    <w:p w:rsidR="008C468F" w:rsidRDefault="008C468F" w:rsidP="008C468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П</w:t>
      </w:r>
      <w:bookmarkStart w:id="141" w:name="стратегия_соц_эконом_развития"/>
      <w:r w:rsidRPr="009367E9">
        <w:rPr>
          <w:color w:val="000000" w:themeColor="text1"/>
        </w:rPr>
        <w:t xml:space="preserve">остановление администрации Омсукчанского городского округа от 27.04.2017г. № 335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 утверждении Стратегии социально-экономического развития Омсукчанского городского округа на период до 2025 года</w:t>
      </w:r>
      <w:r w:rsidR="005E6B76">
        <w:rPr>
          <w:color w:val="000000" w:themeColor="text1"/>
        </w:rPr>
        <w:t>»</w:t>
      </w:r>
      <w:bookmarkEnd w:id="141"/>
      <w:r w:rsidR="00A72D41"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2" w:name="СП_ГРАДОСТРОИТЕЛЬСТВО"/>
      <w:r w:rsidRPr="009367E9">
        <w:rPr>
          <w:color w:val="000000" w:themeColor="text1"/>
        </w:rPr>
        <w:t xml:space="preserve">П 42.13330.2016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СНиП 2.07.01-89* Градостроительство. Планировка и застройка городских и сельских поселений</w:t>
      </w:r>
      <w:r w:rsidR="005E6B76">
        <w:rPr>
          <w:color w:val="000000" w:themeColor="text1"/>
        </w:rPr>
        <w:t>»</w:t>
      </w:r>
      <w:bookmarkEnd w:id="142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3" w:name="СП_адм_и_быт_здания"/>
      <w:r w:rsidRPr="009367E9">
        <w:rPr>
          <w:color w:val="000000" w:themeColor="text1"/>
        </w:rPr>
        <w:t xml:space="preserve">П 44.13330.2011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Административные и бытовые здания</w:t>
      </w:r>
      <w:r w:rsidR="005E6B76">
        <w:rPr>
          <w:color w:val="000000" w:themeColor="text1"/>
        </w:rPr>
        <w:t>»</w:t>
      </w:r>
      <w:r w:rsidRPr="009367E9">
        <w:rPr>
          <w:color w:val="000000" w:themeColor="text1"/>
        </w:rPr>
        <w:t>;</w:t>
      </w:r>
    </w:p>
    <w:bookmarkEnd w:id="143"/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4" w:name="СП_мосты_и_трубы"/>
      <w:r w:rsidRPr="009367E9">
        <w:rPr>
          <w:color w:val="000000" w:themeColor="text1"/>
        </w:rPr>
        <w:t xml:space="preserve">П 35.13330.2011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Мосты и трубы</w:t>
      </w:r>
      <w:r w:rsidR="005E6B76">
        <w:rPr>
          <w:color w:val="000000" w:themeColor="text1"/>
        </w:rPr>
        <w:t>»</w:t>
      </w:r>
      <w:bookmarkEnd w:id="144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5" w:name="СП_тонелли_жд_и_автодорожные"/>
      <w:r w:rsidRPr="009367E9">
        <w:rPr>
          <w:color w:val="000000" w:themeColor="text1"/>
        </w:rPr>
        <w:t xml:space="preserve">П 122.13330.2012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Тоннели железнодорожные и автодорожные</w:t>
      </w:r>
      <w:r w:rsidR="005E6B76">
        <w:rPr>
          <w:color w:val="000000" w:themeColor="text1"/>
        </w:rPr>
        <w:t>»</w:t>
      </w:r>
      <w:bookmarkEnd w:id="145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6" w:name="СП_тепловая_защита_зданий"/>
      <w:r w:rsidRPr="009367E9">
        <w:rPr>
          <w:color w:val="000000" w:themeColor="text1"/>
        </w:rPr>
        <w:t xml:space="preserve">П 50.13330.2012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Тепловая защита зданий</w:t>
      </w:r>
      <w:r w:rsidR="005E6B76">
        <w:rPr>
          <w:color w:val="000000" w:themeColor="text1"/>
        </w:rPr>
        <w:t>»</w:t>
      </w:r>
      <w:bookmarkEnd w:id="146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7" w:name="СП_внутр_водопр_и_канализация"/>
      <w:r w:rsidRPr="009367E9">
        <w:rPr>
          <w:color w:val="000000" w:themeColor="text1"/>
        </w:rPr>
        <w:t xml:space="preserve">П 30.13330.2016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Внутренний водопровод и канализация зданий</w:t>
      </w:r>
      <w:r w:rsidR="005E6B76">
        <w:rPr>
          <w:color w:val="000000" w:themeColor="text1"/>
        </w:rPr>
        <w:t>»</w:t>
      </w:r>
      <w:bookmarkEnd w:id="147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8" w:name="СП_защит_сооруж_гражд_обороны"/>
      <w:r w:rsidRPr="009367E9">
        <w:rPr>
          <w:color w:val="000000" w:themeColor="text1"/>
        </w:rPr>
        <w:t xml:space="preserve">П 88.13330.2014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Защитные сооружения гражданской обороны</w:t>
      </w:r>
      <w:r w:rsidR="005E6B76">
        <w:rPr>
          <w:color w:val="000000" w:themeColor="text1"/>
        </w:rPr>
        <w:t>»</w:t>
      </w:r>
      <w:bookmarkEnd w:id="148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49" w:name="общ_положения_по_проект_и_стр_газораспр_"/>
      <w:r w:rsidRPr="009367E9">
        <w:rPr>
          <w:color w:val="000000" w:themeColor="text1"/>
        </w:rPr>
        <w:t xml:space="preserve">П 42-101-2003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5E6B76">
        <w:rPr>
          <w:color w:val="000000" w:themeColor="text1"/>
        </w:rPr>
        <w:t>»</w:t>
      </w:r>
      <w:bookmarkEnd w:id="149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lastRenderedPageBreak/>
        <w:t>С</w:t>
      </w:r>
      <w:bookmarkStart w:id="150" w:name="СП_доступн_зд_и_соор_для_маломобильных"/>
      <w:r w:rsidRPr="009367E9">
        <w:rPr>
          <w:color w:val="000000" w:themeColor="text1"/>
        </w:rPr>
        <w:t xml:space="preserve">П 59.13330.2016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Доступность зданий и сооружений для маломобильных групп населения</w:t>
      </w:r>
      <w:r w:rsidR="005E6B76">
        <w:rPr>
          <w:color w:val="000000" w:themeColor="text1"/>
        </w:rPr>
        <w:t>»</w:t>
      </w:r>
      <w:bookmarkEnd w:id="150"/>
      <w:r w:rsidRPr="009367E9">
        <w:rPr>
          <w:color w:val="000000" w:themeColor="text1"/>
        </w:rPr>
        <w:t>;</w:t>
      </w:r>
    </w:p>
    <w:p w:rsidR="00FE52DF" w:rsidRPr="009367E9" w:rsidRDefault="00FE52DF" w:rsidP="00FE52DF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51" w:name="СП_сист_электросв_зданий"/>
      <w:r w:rsidRPr="009367E9">
        <w:rPr>
          <w:color w:val="000000" w:themeColor="text1"/>
        </w:rPr>
        <w:t xml:space="preserve">П 134.13330.2012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Системы электросвязи зданий и сооружений. Основные положения проектирования</w:t>
      </w:r>
      <w:r w:rsidR="005E6B76">
        <w:rPr>
          <w:color w:val="000000" w:themeColor="text1"/>
        </w:rPr>
        <w:t>»</w:t>
      </w:r>
      <w:bookmarkEnd w:id="151"/>
      <w:r w:rsidRPr="009367E9">
        <w:rPr>
          <w:color w:val="000000" w:themeColor="text1"/>
        </w:rPr>
        <w:t>;</w:t>
      </w:r>
    </w:p>
    <w:p w:rsidR="009E49F3" w:rsidRPr="009367E9" w:rsidRDefault="009E49F3" w:rsidP="009E49F3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С</w:t>
      </w:r>
      <w:bookmarkStart w:id="152" w:name="СанПин_терр_нас_мест"/>
      <w:r w:rsidRPr="009367E9">
        <w:rPr>
          <w:color w:val="000000" w:themeColor="text1"/>
        </w:rPr>
        <w:t xml:space="preserve">анПиН 42-128-4690-88 </w:t>
      </w:r>
      <w:r w:rsidR="005E6B76">
        <w:rPr>
          <w:color w:val="000000" w:themeColor="text1"/>
        </w:rPr>
        <w:t>«</w:t>
      </w:r>
      <w:r w:rsidRPr="009367E9">
        <w:rPr>
          <w:color w:val="000000" w:themeColor="text1"/>
        </w:rPr>
        <w:t>Санитарные правила содержания</w:t>
      </w:r>
      <w:r w:rsidR="00052FBC" w:rsidRPr="009367E9">
        <w:rPr>
          <w:color w:val="000000" w:themeColor="text1"/>
        </w:rPr>
        <w:t xml:space="preserve"> территорий населенных мест</w:t>
      </w:r>
      <w:r w:rsidR="005E6B76">
        <w:rPr>
          <w:color w:val="000000" w:themeColor="text1"/>
        </w:rPr>
        <w:t>»</w:t>
      </w:r>
      <w:r w:rsidRPr="009367E9">
        <w:rPr>
          <w:color w:val="000000" w:themeColor="text1"/>
        </w:rPr>
        <w:t xml:space="preserve"> (утв. Главным государственным санитарным врачом СССР 05.08.1988 № 4690-88)</w:t>
      </w:r>
      <w:r w:rsidR="00556155" w:rsidRPr="009367E9">
        <w:rPr>
          <w:color w:val="000000" w:themeColor="text1"/>
        </w:rPr>
        <w:t>;</w:t>
      </w:r>
    </w:p>
    <w:bookmarkEnd w:id="152"/>
    <w:p w:rsidR="009E49F3" w:rsidRDefault="009E49F3" w:rsidP="009367E9">
      <w:pPr>
        <w:pStyle w:val="a"/>
        <w:rPr>
          <w:color w:val="000000" w:themeColor="text1"/>
        </w:rPr>
      </w:pPr>
      <w:r w:rsidRPr="009367E9">
        <w:rPr>
          <w:color w:val="000000" w:themeColor="text1"/>
        </w:rPr>
        <w:t>Б</w:t>
      </w:r>
      <w:bookmarkStart w:id="153" w:name="База_данных_Магадан_обл"/>
      <w:r w:rsidRPr="009367E9">
        <w:rPr>
          <w:color w:val="000000" w:themeColor="text1"/>
        </w:rPr>
        <w:t>аза данных показателей муниципальных образований (</w:t>
      </w:r>
      <w:r w:rsidR="008C468F" w:rsidRPr="009367E9">
        <w:rPr>
          <w:color w:val="000000" w:themeColor="text1"/>
        </w:rPr>
        <w:t>Магаданская область</w:t>
      </w:r>
      <w:r w:rsidRPr="009367E9">
        <w:rPr>
          <w:color w:val="000000" w:themeColor="text1"/>
        </w:rPr>
        <w:t xml:space="preserve">): [Электронный ресурс] // Федеральная служба государственной статистики. </w:t>
      </w:r>
      <w:r w:rsidRPr="009367E9">
        <w:rPr>
          <w:color w:val="000000" w:themeColor="text1"/>
          <w:lang w:val="en-US"/>
        </w:rPr>
        <w:t>URL</w:t>
      </w:r>
      <w:r w:rsidRPr="009367E9">
        <w:rPr>
          <w:color w:val="000000" w:themeColor="text1"/>
        </w:rPr>
        <w:t xml:space="preserve">: </w:t>
      </w:r>
      <w:r w:rsidR="009367E9" w:rsidRPr="00916830">
        <w:rPr>
          <w:color w:val="000000" w:themeColor="text1"/>
          <w:lang w:val="en-US"/>
        </w:rPr>
        <w:t>http</w:t>
      </w:r>
      <w:r w:rsidR="009367E9" w:rsidRPr="00916830">
        <w:rPr>
          <w:color w:val="000000" w:themeColor="text1"/>
        </w:rPr>
        <w:t>://</w:t>
      </w:r>
      <w:r w:rsidR="009367E9" w:rsidRPr="00916830">
        <w:rPr>
          <w:color w:val="000000" w:themeColor="text1"/>
          <w:lang w:val="en-US"/>
        </w:rPr>
        <w:t>www</w:t>
      </w:r>
      <w:r w:rsidR="009367E9" w:rsidRPr="00916830">
        <w:rPr>
          <w:color w:val="000000" w:themeColor="text1"/>
        </w:rPr>
        <w:t>.</w:t>
      </w:r>
      <w:proofErr w:type="spellStart"/>
      <w:r w:rsidR="009367E9" w:rsidRPr="00916830">
        <w:rPr>
          <w:color w:val="000000" w:themeColor="text1"/>
          <w:lang w:val="en-US"/>
        </w:rPr>
        <w:t>gks</w:t>
      </w:r>
      <w:proofErr w:type="spellEnd"/>
      <w:r w:rsidR="009367E9" w:rsidRPr="00916830">
        <w:rPr>
          <w:color w:val="000000" w:themeColor="text1"/>
        </w:rPr>
        <w:t>.</w:t>
      </w:r>
      <w:proofErr w:type="spellStart"/>
      <w:r w:rsidR="009367E9" w:rsidRPr="00916830">
        <w:rPr>
          <w:color w:val="000000" w:themeColor="text1"/>
          <w:lang w:val="en-US"/>
        </w:rPr>
        <w:t>ru</w:t>
      </w:r>
      <w:proofErr w:type="spellEnd"/>
      <w:r w:rsidR="009367E9" w:rsidRPr="00916830">
        <w:rPr>
          <w:color w:val="000000" w:themeColor="text1"/>
        </w:rPr>
        <w:t>/</w:t>
      </w:r>
      <w:r w:rsidR="009367E9" w:rsidRPr="00916830">
        <w:rPr>
          <w:color w:val="000000" w:themeColor="text1"/>
          <w:lang w:val="en-US"/>
        </w:rPr>
        <w:t>scripts</w:t>
      </w:r>
      <w:r w:rsidR="009367E9" w:rsidRPr="00916830">
        <w:rPr>
          <w:color w:val="000000" w:themeColor="text1"/>
        </w:rPr>
        <w:t>/</w:t>
      </w:r>
      <w:proofErr w:type="spellStart"/>
      <w:r w:rsidR="009367E9" w:rsidRPr="00916830">
        <w:rPr>
          <w:color w:val="000000" w:themeColor="text1"/>
          <w:lang w:val="en-US"/>
        </w:rPr>
        <w:t>db</w:t>
      </w:r>
      <w:proofErr w:type="spellEnd"/>
      <w:r w:rsidR="009367E9" w:rsidRPr="00916830">
        <w:rPr>
          <w:color w:val="000000" w:themeColor="text1"/>
        </w:rPr>
        <w:t>_</w:t>
      </w:r>
      <w:proofErr w:type="spellStart"/>
      <w:r w:rsidR="009367E9" w:rsidRPr="00916830">
        <w:rPr>
          <w:color w:val="000000" w:themeColor="text1"/>
          <w:lang w:val="en-US"/>
        </w:rPr>
        <w:t>inet</w:t>
      </w:r>
      <w:proofErr w:type="spellEnd"/>
      <w:r w:rsidR="009367E9" w:rsidRPr="00916830">
        <w:rPr>
          <w:color w:val="000000" w:themeColor="text1"/>
        </w:rPr>
        <w:t>2/</w:t>
      </w:r>
      <w:r w:rsidR="009367E9" w:rsidRPr="00916830">
        <w:rPr>
          <w:color w:val="000000" w:themeColor="text1"/>
          <w:lang w:val="en-US"/>
        </w:rPr>
        <w:t>passport</w:t>
      </w:r>
      <w:r w:rsidR="009367E9" w:rsidRPr="00916830">
        <w:rPr>
          <w:color w:val="000000" w:themeColor="text1"/>
        </w:rPr>
        <w:t>/</w:t>
      </w:r>
      <w:r w:rsidR="009367E9" w:rsidRPr="00916830">
        <w:rPr>
          <w:color w:val="000000" w:themeColor="text1"/>
          <w:lang w:val="en-US"/>
        </w:rPr>
        <w:t>pass</w:t>
      </w:r>
      <w:r w:rsidR="009367E9" w:rsidRPr="00916830">
        <w:rPr>
          <w:color w:val="000000" w:themeColor="text1"/>
        </w:rPr>
        <w:t>.</w:t>
      </w:r>
      <w:proofErr w:type="spellStart"/>
      <w:r w:rsidR="009367E9" w:rsidRPr="00916830">
        <w:rPr>
          <w:color w:val="000000" w:themeColor="text1"/>
          <w:lang w:val="en-US"/>
        </w:rPr>
        <w:t>aspx</w:t>
      </w:r>
      <w:proofErr w:type="spellEnd"/>
      <w:r w:rsidR="009367E9" w:rsidRPr="00916830">
        <w:rPr>
          <w:color w:val="000000" w:themeColor="text1"/>
        </w:rPr>
        <w:t>?</w:t>
      </w:r>
      <w:r w:rsidR="009367E9" w:rsidRPr="00916830">
        <w:rPr>
          <w:color w:val="000000" w:themeColor="text1"/>
          <w:lang w:val="en-US"/>
        </w:rPr>
        <w:t>base</w:t>
      </w:r>
      <w:r w:rsidR="009367E9" w:rsidRPr="00916830">
        <w:rPr>
          <w:color w:val="000000" w:themeColor="text1"/>
        </w:rPr>
        <w:t>=</w:t>
      </w:r>
      <w:proofErr w:type="spellStart"/>
      <w:r w:rsidR="009367E9" w:rsidRPr="00916830">
        <w:rPr>
          <w:color w:val="000000" w:themeColor="text1"/>
          <w:lang w:val="en-US"/>
        </w:rPr>
        <w:t>munst</w:t>
      </w:r>
      <w:proofErr w:type="spellEnd"/>
      <w:r w:rsidR="009367E9" w:rsidRPr="00916830">
        <w:rPr>
          <w:color w:val="000000" w:themeColor="text1"/>
        </w:rPr>
        <w:t>44&amp;</w:t>
      </w:r>
      <w:r w:rsidR="009367E9" w:rsidRPr="00916830">
        <w:rPr>
          <w:color w:val="000000" w:themeColor="text1"/>
          <w:lang w:val="en-US"/>
        </w:rPr>
        <w:t>r</w:t>
      </w:r>
      <w:r w:rsidR="009367E9" w:rsidRPr="00916830">
        <w:rPr>
          <w:color w:val="000000" w:themeColor="text1"/>
        </w:rPr>
        <w:t>=44704000</w:t>
      </w:r>
      <w:r w:rsidR="008C468F" w:rsidRPr="009367E9">
        <w:rPr>
          <w:color w:val="000000" w:themeColor="text1"/>
        </w:rPr>
        <w:t xml:space="preserve">(Дата </w:t>
      </w:r>
      <w:r w:rsidR="007E69E2">
        <w:rPr>
          <w:color w:val="000000" w:themeColor="text1"/>
        </w:rPr>
        <w:t>о</w:t>
      </w:r>
      <w:r w:rsidR="008C468F" w:rsidRPr="009367E9">
        <w:rPr>
          <w:color w:val="000000" w:themeColor="text1"/>
        </w:rPr>
        <w:t>бращения: 07.11</w:t>
      </w:r>
      <w:r w:rsidRPr="009367E9">
        <w:rPr>
          <w:color w:val="000000" w:themeColor="text1"/>
        </w:rPr>
        <w:t>.2018)</w:t>
      </w:r>
      <w:r w:rsidR="00556155" w:rsidRPr="009367E9">
        <w:rPr>
          <w:color w:val="000000" w:themeColor="text1"/>
        </w:rPr>
        <w:t>;</w:t>
      </w:r>
    </w:p>
    <w:bookmarkEnd w:id="153"/>
    <w:p w:rsidR="00900055" w:rsidRPr="00CC15DB" w:rsidRDefault="00900055" w:rsidP="00916830">
      <w:pPr>
        <w:pStyle w:val="a"/>
        <w:rPr>
          <w:lang w:val="en-US"/>
        </w:rPr>
      </w:pPr>
      <w:r>
        <w:t>Е</w:t>
      </w:r>
      <w:bookmarkStart w:id="154" w:name="реестр_объектов_культ_насд"/>
      <w:r w:rsidRPr="00916830">
        <w:t xml:space="preserve">диный государственный реестр объектов культурного наследия (памятников истории и культуры) народов Российской Федерации: [Электронный ресурс] // Портал открытых данных Министерства Культуры Российской Федерации. </w:t>
      </w:r>
      <w:r w:rsidRPr="00CC15DB">
        <w:rPr>
          <w:lang w:val="en-US"/>
        </w:rPr>
        <w:t xml:space="preserve">URL: </w:t>
      </w:r>
      <w:r w:rsidR="00916830" w:rsidRPr="00916830">
        <w:rPr>
          <w:lang w:val="en-US"/>
        </w:rPr>
        <w:t>https</w:t>
      </w:r>
      <w:r w:rsidR="00916830" w:rsidRPr="00CC15DB">
        <w:rPr>
          <w:lang w:val="en-US"/>
        </w:rPr>
        <w:t>://</w:t>
      </w:r>
      <w:r w:rsidR="00916830" w:rsidRPr="00916830">
        <w:rPr>
          <w:lang w:val="en-US"/>
        </w:rPr>
        <w:t>opendata</w:t>
      </w:r>
      <w:r w:rsidR="00916830" w:rsidRPr="00CC15DB">
        <w:rPr>
          <w:lang w:val="en-US"/>
        </w:rPr>
        <w:t>.</w:t>
      </w:r>
      <w:r w:rsidR="00916830" w:rsidRPr="00916830">
        <w:rPr>
          <w:lang w:val="en-US"/>
        </w:rPr>
        <w:t>mkrf</w:t>
      </w:r>
      <w:r w:rsidR="00916830" w:rsidRPr="00CC15DB">
        <w:rPr>
          <w:lang w:val="en-US"/>
        </w:rPr>
        <w:t>.</w:t>
      </w:r>
      <w:r w:rsidR="00916830" w:rsidRPr="00916830">
        <w:rPr>
          <w:lang w:val="en-US"/>
        </w:rPr>
        <w:t>ru</w:t>
      </w:r>
      <w:r w:rsidR="00916830" w:rsidRPr="00CC15DB">
        <w:rPr>
          <w:lang w:val="en-US"/>
        </w:rPr>
        <w:t>/</w:t>
      </w:r>
      <w:r w:rsidR="00916830" w:rsidRPr="00916830">
        <w:rPr>
          <w:lang w:val="en-US"/>
        </w:rPr>
        <w:t>opendata</w:t>
      </w:r>
      <w:r w:rsidR="00916830" w:rsidRPr="00CC15DB">
        <w:rPr>
          <w:lang w:val="en-US"/>
        </w:rPr>
        <w:t>/7705851331-</w:t>
      </w:r>
      <w:r w:rsidR="00916830" w:rsidRPr="00916830">
        <w:rPr>
          <w:lang w:val="en-US"/>
        </w:rPr>
        <w:t>egrkn</w:t>
      </w:r>
      <w:r w:rsidR="00916830" w:rsidRPr="00CC15DB">
        <w:rPr>
          <w:lang w:val="en-US"/>
        </w:rPr>
        <w:t>/</w:t>
      </w:r>
      <w:proofErr w:type="gramStart"/>
      <w:r w:rsidR="00916830" w:rsidRPr="00CC15DB">
        <w:rPr>
          <w:lang w:val="en-US"/>
        </w:rPr>
        <w:t>#{</w:t>
      </w:r>
      <w:proofErr w:type="gramEnd"/>
      <w:r w:rsidR="00CC15DB" w:rsidRPr="00CC15DB">
        <w:rPr>
          <w:lang w:val="en-US"/>
        </w:rPr>
        <w:t xml:space="preserve"> %</w:t>
      </w:r>
      <w:r w:rsidR="00916830" w:rsidRPr="00CC15DB">
        <w:rPr>
          <w:lang w:val="en-US"/>
        </w:rPr>
        <w:t>22</w:t>
      </w:r>
      <w:r w:rsidR="00916830" w:rsidRPr="00916830">
        <w:rPr>
          <w:lang w:val="en-US"/>
        </w:rPr>
        <w:t>version</w:t>
      </w:r>
      <w:r w:rsidR="00CC15DB" w:rsidRPr="00CC15DB">
        <w:rPr>
          <w:lang w:val="en-US"/>
        </w:rPr>
        <w:t xml:space="preserve"> %</w:t>
      </w:r>
      <w:r w:rsidR="00916830" w:rsidRPr="00CC15DB">
        <w:rPr>
          <w:lang w:val="en-US"/>
        </w:rPr>
        <w:t>22:</w:t>
      </w:r>
      <w:r w:rsidR="00CC15DB" w:rsidRPr="00CC15DB">
        <w:rPr>
          <w:lang w:val="en-US"/>
        </w:rPr>
        <w:t xml:space="preserve"> %</w:t>
      </w:r>
      <w:r w:rsidR="00916830" w:rsidRPr="00CC15DB">
        <w:rPr>
          <w:lang w:val="en-US"/>
        </w:rPr>
        <w:t>225</w:t>
      </w:r>
      <w:r w:rsidR="00916830" w:rsidRPr="00916830">
        <w:rPr>
          <w:lang w:val="en-US"/>
        </w:rPr>
        <w:t>b</w:t>
      </w:r>
      <w:r w:rsidR="00916830" w:rsidRPr="00CC15DB">
        <w:rPr>
          <w:lang w:val="en-US"/>
        </w:rPr>
        <w:t>8054</w:t>
      </w:r>
      <w:r w:rsidR="00916830" w:rsidRPr="00916830">
        <w:rPr>
          <w:lang w:val="en-US"/>
        </w:rPr>
        <w:t>bd</w:t>
      </w:r>
      <w:r w:rsidR="00916830" w:rsidRPr="00CC15DB">
        <w:rPr>
          <w:lang w:val="en-US"/>
        </w:rPr>
        <w:t>82</w:t>
      </w:r>
      <w:r w:rsidR="00916830" w:rsidRPr="00916830">
        <w:rPr>
          <w:lang w:val="en-US"/>
        </w:rPr>
        <w:t>ad</w:t>
      </w:r>
      <w:r w:rsidR="00916830" w:rsidRPr="00CC15DB">
        <w:rPr>
          <w:lang w:val="en-US"/>
        </w:rPr>
        <w:t>9854338</w:t>
      </w:r>
      <w:r w:rsidR="00916830" w:rsidRPr="00916830">
        <w:rPr>
          <w:lang w:val="en-US"/>
        </w:rPr>
        <w:t>b</w:t>
      </w:r>
      <w:r w:rsidR="00916830" w:rsidRPr="00CC15DB">
        <w:rPr>
          <w:lang w:val="en-US"/>
        </w:rPr>
        <w:t>65</w:t>
      </w:r>
      <w:r w:rsidR="00916830" w:rsidRPr="00916830">
        <w:rPr>
          <w:lang w:val="en-US"/>
        </w:rPr>
        <w:t>e</w:t>
      </w:r>
      <w:r w:rsidR="00916830" w:rsidRPr="00CC15DB">
        <w:rPr>
          <w:lang w:val="en-US"/>
        </w:rPr>
        <w:t>2</w:t>
      </w:r>
      <w:r w:rsidR="00CC15DB" w:rsidRPr="00CC15DB">
        <w:rPr>
          <w:lang w:val="en-US"/>
        </w:rPr>
        <w:t xml:space="preserve"> %</w:t>
      </w:r>
      <w:r w:rsidR="00916830" w:rsidRPr="00CC15DB">
        <w:rPr>
          <w:lang w:val="en-US"/>
        </w:rPr>
        <w:t xml:space="preserve">22} </w:t>
      </w:r>
      <w:r w:rsidRPr="00CC15DB">
        <w:rPr>
          <w:lang w:val="en-US"/>
        </w:rPr>
        <w:t>(</w:t>
      </w:r>
      <w:proofErr w:type="spellStart"/>
      <w:r w:rsidRPr="00916830">
        <w:t>Датаобращения</w:t>
      </w:r>
      <w:proofErr w:type="spellEnd"/>
      <w:r w:rsidRPr="00CC15DB">
        <w:rPr>
          <w:lang w:val="en-US"/>
        </w:rPr>
        <w:t>: 07.11.2018)</w:t>
      </w:r>
      <w:r w:rsidR="00556155" w:rsidRPr="00CC15DB">
        <w:rPr>
          <w:lang w:val="en-US"/>
        </w:rPr>
        <w:t>.</w:t>
      </w:r>
    </w:p>
    <w:bookmarkEnd w:id="154"/>
    <w:p w:rsidR="00B41DC1" w:rsidRPr="009367E9" w:rsidRDefault="00DA4D91" w:rsidP="008C468F">
      <w:pPr>
        <w:pStyle w:val="1"/>
      </w:pPr>
      <w:r w:rsidRPr="00504A12">
        <w:br w:type="page"/>
      </w:r>
      <w:bookmarkStart w:id="155" w:name="_Toc529451950"/>
      <w:r w:rsidR="005E6B69">
        <w:lastRenderedPageBreak/>
        <w:t>3</w:t>
      </w:r>
      <w:r w:rsidR="00B41DC1" w:rsidRPr="009367E9">
        <w:t xml:space="preserve"> ПРАВИЛА И ОБЛАСТЬ ПРИМЕНЕНИЯ РАСЧЕТНЫХ ПОКАЗАТЕЛЕЙ, СОДЕРЖАЩИХСЯ В ОСНОВНОЙ ЧАСТИ ПРОЕКТА МЕСТНЫХ НОРМАТИВОВ ГРАДОСТРОИТЕЛЬНОГО ПРОЕКТИРОВАНИЯ </w:t>
      </w:r>
      <w:r w:rsidR="0002247F" w:rsidRPr="009367E9">
        <w:t>ОМСУКЧАНСКОГО ГОРОДСКОГО ОКРУГА</w:t>
      </w:r>
      <w:bookmarkEnd w:id="155"/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Действие местных нормативов градостроительного проектирования </w:t>
      </w:r>
      <w:r w:rsidR="00A75F70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 распространяется на всю</w:t>
      </w:r>
      <w:r w:rsidR="00EE279F" w:rsidRPr="009367E9">
        <w:rPr>
          <w:color w:val="000000" w:themeColor="text1"/>
        </w:rPr>
        <w:t xml:space="preserve"> </w:t>
      </w:r>
      <w:proofErr w:type="spellStart"/>
      <w:r w:rsidR="00EE279F" w:rsidRPr="009367E9">
        <w:rPr>
          <w:color w:val="000000" w:themeColor="text1"/>
        </w:rPr>
        <w:t>территорию</w:t>
      </w:r>
      <w:r w:rsidR="00A75F70" w:rsidRPr="009367E9">
        <w:rPr>
          <w:color w:val="000000" w:themeColor="text1"/>
        </w:rPr>
        <w:t>Омсукчанского</w:t>
      </w:r>
      <w:proofErr w:type="spellEnd"/>
      <w:r w:rsidR="00A75F7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 xml:space="preserve">, на правоотношения, возникшие после утверждения настоящих местных нормативов градостроительного проектирования. </w:t>
      </w:r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Настоящие местные нормативы градостроительного проектирования </w:t>
      </w:r>
      <w:r w:rsidR="00A75F70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городского </w:t>
      </w:r>
      <w:proofErr w:type="spellStart"/>
      <w:r w:rsidRPr="009367E9">
        <w:rPr>
          <w:color w:val="000000" w:themeColor="text1"/>
        </w:rPr>
        <w:t>округа</w:t>
      </w:r>
      <w:proofErr w:type="gramStart"/>
      <w:r w:rsidR="00E15AC0">
        <w:rPr>
          <w:color w:val="000000" w:themeColor="text1"/>
        </w:rPr>
        <w:t>,</w:t>
      </w:r>
      <w:r w:rsidR="00E15AC0" w:rsidRPr="00E15AC0">
        <w:rPr>
          <w:color w:val="000000" w:themeColor="text1"/>
        </w:rPr>
        <w:t>о</w:t>
      </w:r>
      <w:proofErr w:type="gramEnd"/>
      <w:r w:rsidR="00E15AC0" w:rsidRPr="00E15AC0">
        <w:rPr>
          <w:color w:val="000000" w:themeColor="text1"/>
        </w:rPr>
        <w:t>бъектами</w:t>
      </w:r>
      <w:proofErr w:type="spellEnd"/>
      <w:r w:rsidR="00E15AC0" w:rsidRPr="00E15AC0">
        <w:rPr>
          <w:color w:val="000000" w:themeColor="text1"/>
        </w:rPr>
        <w:t xml:space="preserve"> благоустройства территории</w:t>
      </w:r>
      <w:r w:rsidRPr="009367E9">
        <w:rPr>
          <w:color w:val="000000" w:themeColor="text1"/>
        </w:rPr>
        <w:t xml:space="preserve"> и расчетных показателей максимально допустимого уровня территориальной доступности таких объектов для населения городского округа. </w:t>
      </w:r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Перечень объектов местного значения городского округа для целей настоящих местных нормативов градостроительного проектирования </w:t>
      </w:r>
      <w:r w:rsidR="00A75F70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 xml:space="preserve"> подготовлен на основании пункта 4 статьи 29.2 </w:t>
      </w:r>
      <w:r w:rsidR="009B6EB8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9B6EB8">
        <w:rPr>
          <w:color w:val="000000" w:themeColor="text1"/>
        </w:rPr>
        <w:instrText xml:space="preserve"> REF градостроит_кодекс_РФ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</w:t>
      </w:r>
      <w:r w:rsidR="00A06300">
        <w:rPr>
          <w:color w:val="000000" w:themeColor="text1"/>
        </w:rPr>
        <w:fldChar w:fldCharType="end"/>
      </w:r>
      <w:r w:rsidR="009B6EB8">
        <w:rPr>
          <w:color w:val="000000" w:themeColor="text1"/>
        </w:rPr>
        <w:t>]</w:t>
      </w:r>
      <w:r w:rsidR="0067453D">
        <w:rPr>
          <w:color w:val="000000" w:themeColor="text1"/>
        </w:rPr>
        <w:t>; статьи</w:t>
      </w:r>
      <w:r w:rsidRPr="009367E9">
        <w:rPr>
          <w:color w:val="000000" w:themeColor="text1"/>
        </w:rPr>
        <w:t xml:space="preserve"> 16 </w:t>
      </w:r>
      <w:r w:rsidR="00812E93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812E93">
        <w:rPr>
          <w:color w:val="000000" w:themeColor="text1"/>
        </w:rPr>
        <w:instrText xml:space="preserve"> REF ФЗ_об_общ_принц_орг_местн_самоуправ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4</w:t>
      </w:r>
      <w:r w:rsidR="00A06300">
        <w:rPr>
          <w:color w:val="000000" w:themeColor="text1"/>
        </w:rPr>
        <w:fldChar w:fldCharType="end"/>
      </w:r>
      <w:r w:rsidR="00812E93">
        <w:rPr>
          <w:color w:val="000000" w:themeColor="text1"/>
        </w:rPr>
        <w:t>]</w:t>
      </w:r>
      <w:r w:rsidRPr="009367E9">
        <w:rPr>
          <w:color w:val="000000" w:themeColor="text1"/>
        </w:rPr>
        <w:t xml:space="preserve">; статьи 8.1 </w:t>
      </w:r>
      <w:r w:rsidR="008F1420">
        <w:rPr>
          <w:color w:val="000000" w:themeColor="text1"/>
        </w:rPr>
        <w:t>[</w:t>
      </w:r>
      <w:r w:rsidR="00A06300">
        <w:rPr>
          <w:color w:val="000000" w:themeColor="text1"/>
        </w:rPr>
        <w:fldChar w:fldCharType="begin"/>
      </w:r>
      <w:r w:rsidR="008F1420">
        <w:rPr>
          <w:color w:val="000000" w:themeColor="text1"/>
        </w:rPr>
        <w:instrText xml:space="preserve"> REF закон_маг_обл_о_град_деят_в_маг_обл \r \h </w:instrText>
      </w:r>
      <w:r w:rsidR="00A06300">
        <w:rPr>
          <w:color w:val="000000" w:themeColor="text1"/>
        </w:rPr>
      </w:r>
      <w:r w:rsidR="00A06300">
        <w:rPr>
          <w:color w:val="000000" w:themeColor="text1"/>
        </w:rPr>
        <w:fldChar w:fldCharType="separate"/>
      </w:r>
      <w:r w:rsidR="00504A12">
        <w:rPr>
          <w:color w:val="000000" w:themeColor="text1"/>
        </w:rPr>
        <w:t>11</w:t>
      </w:r>
      <w:r w:rsidR="00A06300">
        <w:rPr>
          <w:color w:val="000000" w:themeColor="text1"/>
        </w:rPr>
        <w:fldChar w:fldCharType="end"/>
      </w:r>
      <w:r w:rsidR="008F1420">
        <w:rPr>
          <w:color w:val="000000" w:themeColor="text1"/>
        </w:rPr>
        <w:t>]</w:t>
      </w:r>
      <w:r w:rsidR="0067453D">
        <w:rPr>
          <w:color w:val="000000" w:themeColor="text1"/>
        </w:rPr>
        <w:t>; п</w:t>
      </w:r>
      <w:r w:rsidR="0067453D" w:rsidRPr="0067453D">
        <w:rPr>
          <w:color w:val="000000" w:themeColor="text1"/>
        </w:rPr>
        <w:t>риложения 6 к разделу 1.4. [11].</w:t>
      </w:r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>Расчетные показатели минимально допустимого уровня обеспеченности объектами местного значения городского округа для насел</w:t>
      </w:r>
      <w:r w:rsidR="00A75F70" w:rsidRPr="009367E9">
        <w:rPr>
          <w:color w:val="000000" w:themeColor="text1"/>
        </w:rPr>
        <w:t xml:space="preserve">ения Омсукчанского городского округа </w:t>
      </w:r>
      <w:r w:rsidRPr="009367E9">
        <w:rPr>
          <w:color w:val="000000" w:themeColor="text1"/>
        </w:rPr>
        <w:t>установленные местными нормативами градостроительного проектирования</w:t>
      </w:r>
      <w:r w:rsidR="00A75F70" w:rsidRPr="009367E9">
        <w:rPr>
          <w:color w:val="000000" w:themeColor="text1"/>
        </w:rPr>
        <w:t xml:space="preserve"> Омсукчанского городского округа</w:t>
      </w:r>
      <w:r w:rsidRPr="009367E9">
        <w:rPr>
          <w:color w:val="000000" w:themeColor="text1"/>
        </w:rPr>
        <w:t xml:space="preserve">, не могут быть ниже предельных значений расчетных показателей минимально допустимого уровня обеспеченности объектами местного значения городского округа для населения </w:t>
      </w:r>
      <w:r w:rsidR="00A75F70" w:rsidRPr="009367E9">
        <w:rPr>
          <w:color w:val="000000" w:themeColor="text1"/>
        </w:rPr>
        <w:t>Омсукчанского городского округа</w:t>
      </w:r>
      <w:r w:rsidRPr="009367E9">
        <w:rPr>
          <w:color w:val="000000" w:themeColor="text1"/>
        </w:rPr>
        <w:t>, установленных региональными нормативами градостроительного проекти</w:t>
      </w:r>
      <w:r w:rsidR="00687A31" w:rsidRPr="009367E9">
        <w:rPr>
          <w:color w:val="000000" w:themeColor="text1"/>
        </w:rPr>
        <w:t>рования Магаданской области.</w:t>
      </w:r>
      <w:proofErr w:type="gramEnd"/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>Расчетные показатели максимально допустимого уровня территориальной доступности объектов местного значения городского округа для населения</w:t>
      </w:r>
      <w:r w:rsidR="00A75F70" w:rsidRPr="009367E9">
        <w:rPr>
          <w:color w:val="000000" w:themeColor="text1"/>
        </w:rPr>
        <w:t xml:space="preserve"> Омсукчанского городского округа</w:t>
      </w:r>
      <w:r w:rsidRPr="009367E9">
        <w:rPr>
          <w:color w:val="000000" w:themeColor="text1"/>
        </w:rPr>
        <w:t>, установленные местными нормативами гр</w:t>
      </w:r>
      <w:r w:rsidR="00A75F70" w:rsidRPr="009367E9">
        <w:rPr>
          <w:color w:val="000000" w:themeColor="text1"/>
        </w:rPr>
        <w:t xml:space="preserve">адостроительного </w:t>
      </w:r>
      <w:proofErr w:type="spellStart"/>
      <w:r w:rsidR="00A75F70" w:rsidRPr="009367E9">
        <w:rPr>
          <w:color w:val="000000" w:themeColor="text1"/>
        </w:rPr>
        <w:t>проектирования</w:t>
      </w:r>
      <w:r w:rsidR="0067453D" w:rsidRPr="009367E9">
        <w:rPr>
          <w:color w:val="000000" w:themeColor="text1"/>
        </w:rPr>
        <w:t>Омсукчанского</w:t>
      </w:r>
      <w:proofErr w:type="spellEnd"/>
      <w:r w:rsidR="0067453D" w:rsidRPr="009367E9">
        <w:rPr>
          <w:color w:val="000000" w:themeColor="text1"/>
        </w:rPr>
        <w:t xml:space="preserve"> городского округа</w:t>
      </w:r>
      <w:r w:rsidR="00A75F70" w:rsidRPr="009367E9">
        <w:rPr>
          <w:color w:val="000000" w:themeColor="text1"/>
        </w:rPr>
        <w:t xml:space="preserve">, </w:t>
      </w:r>
      <w:r w:rsidRPr="009367E9">
        <w:rPr>
          <w:color w:val="000000" w:themeColor="text1"/>
        </w:rPr>
        <w:t xml:space="preserve">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городского округа для </w:t>
      </w:r>
      <w:proofErr w:type="spellStart"/>
      <w:r w:rsidRPr="009367E9">
        <w:rPr>
          <w:color w:val="000000" w:themeColor="text1"/>
        </w:rPr>
        <w:t>населения</w:t>
      </w:r>
      <w:r w:rsidR="0067453D" w:rsidRPr="009367E9">
        <w:rPr>
          <w:color w:val="000000" w:themeColor="text1"/>
        </w:rPr>
        <w:t>Омсукчанского</w:t>
      </w:r>
      <w:proofErr w:type="spellEnd"/>
      <w:r w:rsidR="0067453D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>, установленных региональным нормативами градостроительного проектир</w:t>
      </w:r>
      <w:r w:rsidR="00687A31" w:rsidRPr="009367E9">
        <w:rPr>
          <w:color w:val="000000" w:themeColor="text1"/>
        </w:rPr>
        <w:t>ования Магаданской области.</w:t>
      </w:r>
      <w:proofErr w:type="gramEnd"/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 xml:space="preserve">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округа, установленные в местных нормативах градостроительного </w:t>
      </w:r>
      <w:proofErr w:type="spellStart"/>
      <w:r w:rsidRPr="009367E9">
        <w:rPr>
          <w:color w:val="000000" w:themeColor="text1"/>
        </w:rPr>
        <w:t>проектирования</w:t>
      </w:r>
      <w:r w:rsidR="00E15AC0" w:rsidRPr="009367E9">
        <w:rPr>
          <w:color w:val="000000" w:themeColor="text1"/>
        </w:rPr>
        <w:t>Омсукчанского</w:t>
      </w:r>
      <w:proofErr w:type="spellEnd"/>
      <w:r w:rsidR="00E15AC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>, применяются при подготовке г</w:t>
      </w:r>
      <w:r w:rsidR="00A75F70" w:rsidRPr="009367E9">
        <w:rPr>
          <w:color w:val="000000" w:themeColor="text1"/>
        </w:rPr>
        <w:t>енерального плана Омсукчанского городского округа</w:t>
      </w:r>
      <w:r w:rsidRPr="009367E9">
        <w:rPr>
          <w:color w:val="000000" w:themeColor="text1"/>
        </w:rPr>
        <w:t xml:space="preserve">, правил землепользования и </w:t>
      </w:r>
      <w:proofErr w:type="spellStart"/>
      <w:r w:rsidRPr="009367E9">
        <w:rPr>
          <w:color w:val="000000" w:themeColor="text1"/>
        </w:rPr>
        <w:t>застройки</w:t>
      </w:r>
      <w:r w:rsidR="00E15AC0" w:rsidRPr="009367E9">
        <w:rPr>
          <w:color w:val="000000" w:themeColor="text1"/>
        </w:rPr>
        <w:t>Омсукчанского</w:t>
      </w:r>
      <w:proofErr w:type="spellEnd"/>
      <w:r w:rsidR="00E15AC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>, документации по планировке территории</w:t>
      </w:r>
      <w:r w:rsidR="00E15AC0">
        <w:rPr>
          <w:color w:val="000000" w:themeColor="text1"/>
        </w:rPr>
        <w:t>.</w:t>
      </w:r>
      <w:proofErr w:type="gramEnd"/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</w:t>
      </w:r>
      <w:r w:rsidRPr="009367E9">
        <w:rPr>
          <w:color w:val="000000" w:themeColor="text1"/>
        </w:rPr>
        <w:lastRenderedPageBreak/>
        <w:t>лицами при оценке качества градостроительной документации в части установления соответствия ее решений целям повышения качества жизни населения.</w:t>
      </w:r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Расчетные показатели применяются также при осуществлении государственного </w:t>
      </w:r>
      <w:proofErr w:type="gramStart"/>
      <w:r w:rsidRPr="009367E9">
        <w:rPr>
          <w:color w:val="000000" w:themeColor="text1"/>
        </w:rPr>
        <w:t>контроля за</w:t>
      </w:r>
      <w:proofErr w:type="gramEnd"/>
      <w:r w:rsidRPr="009367E9">
        <w:rPr>
          <w:color w:val="000000" w:themeColor="text1"/>
        </w:rPr>
        <w:t xml:space="preserve"> соблюдением органами местного</w:t>
      </w:r>
      <w:r w:rsidR="00A75F70" w:rsidRPr="009367E9">
        <w:rPr>
          <w:color w:val="000000" w:themeColor="text1"/>
        </w:rPr>
        <w:t xml:space="preserve"> самоуправления Омсукчанского городского округа</w:t>
      </w:r>
      <w:r w:rsidRPr="009367E9">
        <w:rPr>
          <w:color w:val="000000" w:themeColor="text1"/>
        </w:rPr>
        <w:t xml:space="preserve"> законодательства о градострои</w:t>
      </w:r>
      <w:r w:rsidR="00687A31" w:rsidRPr="009367E9">
        <w:rPr>
          <w:color w:val="000000" w:themeColor="text1"/>
        </w:rPr>
        <w:t>тельной деятельности.</w:t>
      </w:r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 xml:space="preserve">В процессе подготовки генерального </w:t>
      </w:r>
      <w:proofErr w:type="spellStart"/>
      <w:r w:rsidRPr="009367E9">
        <w:rPr>
          <w:color w:val="000000" w:themeColor="text1"/>
        </w:rPr>
        <w:t>плана</w:t>
      </w:r>
      <w:r w:rsidR="00E15AC0" w:rsidRPr="009367E9">
        <w:rPr>
          <w:color w:val="000000" w:themeColor="text1"/>
        </w:rPr>
        <w:t>Омсукчанского</w:t>
      </w:r>
      <w:proofErr w:type="spellEnd"/>
      <w:r w:rsidR="00E15AC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>, необходимо применять расчетные показатели уровня минимальной обеспеченности объектами местного значения городского округа и уровня максимальной территориальной доступности таких объектов, расчетные показатели минимально допустимых площадей территорий для размещения объектов местного значения городского округа, а также расчетные показатели уровня минимальной обеспеченности объектами, не относящимися к объектам местного значения городского округа, и уровня максимальной территориальной доступности</w:t>
      </w:r>
      <w:proofErr w:type="gramEnd"/>
      <w:r w:rsidRPr="009367E9">
        <w:rPr>
          <w:color w:val="000000" w:themeColor="text1"/>
        </w:rPr>
        <w:t xml:space="preserve"> таких объектов. </w:t>
      </w:r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 xml:space="preserve">В ходе подготовки документации по планировке территории в границах городского округа следует учитывать расчетные показатели минимально допустимых площадей территорий, необходимых для размещения объектов местного значения городского округа, а также расчетные показатели минимально допустимого уровня обеспеченности объектами, не относящимися к объектам местного значения городского округа, и расчетные показатели минимально допустимых площадей территорий для размещения соответствующих объектов. </w:t>
      </w:r>
      <w:proofErr w:type="gramEnd"/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 xml:space="preserve"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</w:t>
      </w:r>
      <w:proofErr w:type="gramEnd"/>
    </w:p>
    <w:p w:rsidR="00D63AF4" w:rsidRPr="009367E9" w:rsidRDefault="00D63AF4" w:rsidP="00D63AF4">
      <w:pPr>
        <w:rPr>
          <w:color w:val="000000" w:themeColor="text1"/>
        </w:rPr>
      </w:pPr>
      <w:proofErr w:type="gramStart"/>
      <w:r w:rsidRPr="009367E9">
        <w:rPr>
          <w:color w:val="000000" w:themeColor="text1"/>
        </w:rPr>
        <w:t>Расчетные показатели минимально допустимого уровня обеспеченности объектам</w:t>
      </w:r>
      <w:r w:rsidR="0067453D">
        <w:rPr>
          <w:color w:val="000000" w:themeColor="text1"/>
        </w:rPr>
        <w:t>и</w:t>
      </w:r>
      <w:r w:rsidRPr="009367E9">
        <w:rPr>
          <w:color w:val="000000" w:themeColor="text1"/>
        </w:rPr>
        <w:t xml:space="preserve"> местного значения городского округа, а также максимально допустимого уровня территориальной доступности таких объектов, установленные в настоящих местных нормативах градостроительного проектирования, применяются при определении местоположения планируемых к размещению объектов местного значения городского округа в генеральном </w:t>
      </w:r>
      <w:proofErr w:type="spellStart"/>
      <w:r w:rsidRPr="009367E9">
        <w:rPr>
          <w:color w:val="000000" w:themeColor="text1"/>
        </w:rPr>
        <w:t>плане</w:t>
      </w:r>
      <w:r w:rsidR="00E15AC0" w:rsidRPr="009367E9">
        <w:rPr>
          <w:color w:val="000000" w:themeColor="text1"/>
        </w:rPr>
        <w:t>Омсукчанского</w:t>
      </w:r>
      <w:proofErr w:type="spellEnd"/>
      <w:r w:rsidR="00E15AC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 xml:space="preserve"> (в том числе, при определении функциональных зон, в границах которых планируется размещение указанных объектов), а также</w:t>
      </w:r>
      <w:proofErr w:type="gramEnd"/>
      <w:r w:rsidRPr="009367E9">
        <w:rPr>
          <w:color w:val="000000" w:themeColor="text1"/>
        </w:rPr>
        <w:t xml:space="preserve"> при определении </w:t>
      </w:r>
      <w:proofErr w:type="gramStart"/>
      <w:r w:rsidRPr="009367E9">
        <w:rPr>
          <w:color w:val="000000" w:themeColor="text1"/>
        </w:rPr>
        <w:t>зон планируемого размещения объектов местного значения городского округа</w:t>
      </w:r>
      <w:proofErr w:type="gramEnd"/>
      <w:r w:rsidRPr="009367E9">
        <w:rPr>
          <w:color w:val="000000" w:themeColor="text1"/>
        </w:rPr>
        <w:t xml:space="preserve">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человека. </w:t>
      </w:r>
    </w:p>
    <w:p w:rsidR="00D63AF4" w:rsidRPr="009367E9" w:rsidRDefault="00D63AF4" w:rsidP="00D63AF4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При определении местоположения планируемых к размещению объектов местного значения городского округа в целях подготовки генерального </w:t>
      </w:r>
      <w:proofErr w:type="spellStart"/>
      <w:r w:rsidRPr="009367E9">
        <w:rPr>
          <w:color w:val="000000" w:themeColor="text1"/>
        </w:rPr>
        <w:t>плана</w:t>
      </w:r>
      <w:r w:rsidR="00E15AC0" w:rsidRPr="009367E9">
        <w:rPr>
          <w:color w:val="000000" w:themeColor="text1"/>
        </w:rPr>
        <w:t>Омсукчанского</w:t>
      </w:r>
      <w:proofErr w:type="spellEnd"/>
      <w:r w:rsidR="00E15AC0" w:rsidRPr="009367E9">
        <w:rPr>
          <w:color w:val="000000" w:themeColor="text1"/>
        </w:rPr>
        <w:t xml:space="preserve"> городского округа</w:t>
      </w:r>
      <w:r w:rsidRPr="009367E9">
        <w:rPr>
          <w:color w:val="000000" w:themeColor="text1"/>
        </w:rPr>
        <w:t xml:space="preserve">, документации по планировке территории следует учитывать наличие на территории в границах подготавливаемого проекта подобных объектов, их параметры (площадь, емкость, вместимость, уровень территориальной доступности). </w:t>
      </w:r>
    </w:p>
    <w:p w:rsidR="009367E9" w:rsidRPr="009367E9" w:rsidRDefault="00D63AF4" w:rsidP="00941E78">
      <w:pPr>
        <w:rPr>
          <w:color w:val="000000" w:themeColor="text1"/>
        </w:rPr>
      </w:pPr>
      <w:r w:rsidRPr="009367E9">
        <w:rPr>
          <w:color w:val="000000" w:themeColor="text1"/>
        </w:rPr>
        <w:t xml:space="preserve">При отмене и (или) изменении действующих нормативных документов Российской Федерации и (или) Магаданской области, в том числе тех, требования которых были учтены при подготовке настоящих местных нормативов градостроительного </w:t>
      </w:r>
      <w:r w:rsidRPr="009367E9">
        <w:rPr>
          <w:color w:val="000000" w:themeColor="text1"/>
        </w:rPr>
        <w:lastRenderedPageBreak/>
        <w:t>проектирования и на которые дается ссылка в настоящих местных нормативах градостроительного проектирования, следует руководствоваться нормами, вводимыми взамен отмененных.</w:t>
      </w:r>
    </w:p>
    <w:sectPr w:rsidR="009367E9" w:rsidRPr="009367E9" w:rsidSect="00C45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0A" w:rsidRDefault="006E760A" w:rsidP="00A85AFB">
      <w:pPr>
        <w:spacing w:line="240" w:lineRule="auto"/>
      </w:pPr>
      <w:r>
        <w:separator/>
      </w:r>
    </w:p>
  </w:endnote>
  <w:endnote w:type="continuationSeparator" w:id="0">
    <w:p w:rsidR="006E760A" w:rsidRDefault="006E760A" w:rsidP="00A8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11874"/>
      <w:docPartObj>
        <w:docPartGallery w:val="Page Numbers (Bottom of Page)"/>
        <w:docPartUnique/>
      </w:docPartObj>
    </w:sdtPr>
    <w:sdtContent>
      <w:p w:rsidR="00C0649A" w:rsidRDefault="00C0649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12">
          <w:rPr>
            <w:noProof/>
          </w:rPr>
          <w:t>61</w:t>
        </w:r>
        <w:r>
          <w:fldChar w:fldCharType="end"/>
        </w:r>
      </w:p>
    </w:sdtContent>
  </w:sdt>
  <w:p w:rsidR="00C0649A" w:rsidRDefault="00C064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0A" w:rsidRDefault="006E760A" w:rsidP="00A85AFB">
      <w:pPr>
        <w:spacing w:line="240" w:lineRule="auto"/>
      </w:pPr>
      <w:r>
        <w:separator/>
      </w:r>
    </w:p>
  </w:footnote>
  <w:footnote w:type="continuationSeparator" w:id="0">
    <w:p w:rsidR="006E760A" w:rsidRDefault="006E760A" w:rsidP="00A85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F3"/>
    <w:multiLevelType w:val="hybridMultilevel"/>
    <w:tmpl w:val="517C59CC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9E1"/>
    <w:multiLevelType w:val="hybridMultilevel"/>
    <w:tmpl w:val="B1E29AFE"/>
    <w:lvl w:ilvl="0" w:tplc="BE229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9361E"/>
    <w:multiLevelType w:val="hybridMultilevel"/>
    <w:tmpl w:val="A3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9BB86E40"/>
    <w:lvl w:ilvl="0" w:tplc="ED88046A">
      <w:start w:val="7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7B54"/>
    <w:multiLevelType w:val="hybridMultilevel"/>
    <w:tmpl w:val="48ECFAEE"/>
    <w:lvl w:ilvl="0" w:tplc="0C18787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3F264CE"/>
    <w:multiLevelType w:val="hybridMultilevel"/>
    <w:tmpl w:val="2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63A1"/>
    <w:multiLevelType w:val="hybridMultilevel"/>
    <w:tmpl w:val="01849406"/>
    <w:lvl w:ilvl="0" w:tplc="82686F9C">
      <w:start w:val="1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37691"/>
    <w:multiLevelType w:val="hybridMultilevel"/>
    <w:tmpl w:val="B5D2D2C8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8570A"/>
    <w:multiLevelType w:val="hybridMultilevel"/>
    <w:tmpl w:val="DCA2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45DE"/>
    <w:multiLevelType w:val="hybridMultilevel"/>
    <w:tmpl w:val="016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16C0"/>
    <w:multiLevelType w:val="hybridMultilevel"/>
    <w:tmpl w:val="55368DE8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ED740B"/>
    <w:multiLevelType w:val="hybridMultilevel"/>
    <w:tmpl w:val="2000F56C"/>
    <w:lvl w:ilvl="0" w:tplc="8D66E7CE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706BA"/>
    <w:multiLevelType w:val="hybridMultilevel"/>
    <w:tmpl w:val="16B45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C06"/>
    <w:multiLevelType w:val="hybridMultilevel"/>
    <w:tmpl w:val="93BAE57E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3402E1"/>
    <w:multiLevelType w:val="hybridMultilevel"/>
    <w:tmpl w:val="8DF6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017A2"/>
    <w:multiLevelType w:val="hybridMultilevel"/>
    <w:tmpl w:val="A790B62E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7E7E71"/>
    <w:multiLevelType w:val="hybridMultilevel"/>
    <w:tmpl w:val="FBF22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78AD"/>
    <w:multiLevelType w:val="hybridMultilevel"/>
    <w:tmpl w:val="D8A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06D8"/>
    <w:multiLevelType w:val="hybridMultilevel"/>
    <w:tmpl w:val="92264CF6"/>
    <w:lvl w:ilvl="0" w:tplc="92821246">
      <w:start w:val="1"/>
      <w:numFmt w:val="decimal"/>
      <w:pStyle w:val="7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E68"/>
    <w:multiLevelType w:val="hybridMultilevel"/>
    <w:tmpl w:val="4D88E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62DAB"/>
    <w:multiLevelType w:val="hybridMultilevel"/>
    <w:tmpl w:val="7B142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C20A10"/>
    <w:multiLevelType w:val="hybridMultilevel"/>
    <w:tmpl w:val="8A2AF382"/>
    <w:lvl w:ilvl="0" w:tplc="C8FA9A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592559"/>
    <w:multiLevelType w:val="hybridMultilevel"/>
    <w:tmpl w:val="F320CA0C"/>
    <w:lvl w:ilvl="0" w:tplc="0C1878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4766C7"/>
    <w:multiLevelType w:val="hybridMultilevel"/>
    <w:tmpl w:val="7322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91C8A"/>
    <w:multiLevelType w:val="hybridMultilevel"/>
    <w:tmpl w:val="47A864A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492"/>
    <w:multiLevelType w:val="hybridMultilevel"/>
    <w:tmpl w:val="E0C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4272F"/>
    <w:multiLevelType w:val="hybridMultilevel"/>
    <w:tmpl w:val="ED047328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151EE4"/>
    <w:multiLevelType w:val="hybridMultilevel"/>
    <w:tmpl w:val="7DCA3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A56D03"/>
    <w:multiLevelType w:val="hybridMultilevel"/>
    <w:tmpl w:val="0C244610"/>
    <w:lvl w:ilvl="0" w:tplc="90CC4D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7618"/>
    <w:multiLevelType w:val="hybridMultilevel"/>
    <w:tmpl w:val="B4605B1C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DB21BD"/>
    <w:multiLevelType w:val="hybridMultilevel"/>
    <w:tmpl w:val="7DEC5460"/>
    <w:lvl w:ilvl="0" w:tplc="0C18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D63A4"/>
    <w:multiLevelType w:val="hybridMultilevel"/>
    <w:tmpl w:val="A7DADF4C"/>
    <w:lvl w:ilvl="0" w:tplc="0C1878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AF1110"/>
    <w:multiLevelType w:val="hybridMultilevel"/>
    <w:tmpl w:val="A1E66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3E71B2"/>
    <w:multiLevelType w:val="hybridMultilevel"/>
    <w:tmpl w:val="08E6ACA4"/>
    <w:lvl w:ilvl="0" w:tplc="6DF853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26C3E"/>
    <w:multiLevelType w:val="hybridMultilevel"/>
    <w:tmpl w:val="6D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43736"/>
    <w:multiLevelType w:val="hybridMultilevel"/>
    <w:tmpl w:val="5936ED6A"/>
    <w:lvl w:ilvl="0" w:tplc="61B6E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5F3837"/>
    <w:multiLevelType w:val="hybridMultilevel"/>
    <w:tmpl w:val="5B08C772"/>
    <w:lvl w:ilvl="0" w:tplc="1B0AB4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BF5EE8"/>
    <w:multiLevelType w:val="hybridMultilevel"/>
    <w:tmpl w:val="79C637EA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54FED"/>
    <w:multiLevelType w:val="hybridMultilevel"/>
    <w:tmpl w:val="D9A0766A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BD677F"/>
    <w:multiLevelType w:val="hybridMultilevel"/>
    <w:tmpl w:val="B680D9AC"/>
    <w:lvl w:ilvl="0" w:tplc="4FF03AA2">
      <w:start w:val="1"/>
      <w:numFmt w:val="decimal"/>
      <w:pStyle w:val="a0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AD64FC"/>
    <w:multiLevelType w:val="hybridMultilevel"/>
    <w:tmpl w:val="680626D8"/>
    <w:lvl w:ilvl="0" w:tplc="43209E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73294ADE"/>
    <w:multiLevelType w:val="hybridMultilevel"/>
    <w:tmpl w:val="3850A49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F255FF"/>
    <w:multiLevelType w:val="hybridMultilevel"/>
    <w:tmpl w:val="AB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C53D4"/>
    <w:multiLevelType w:val="hybridMultilevel"/>
    <w:tmpl w:val="B600C9C0"/>
    <w:lvl w:ilvl="0" w:tplc="8738FF7C">
      <w:start w:val="1"/>
      <w:numFmt w:val="bullet"/>
      <w:lvlText w:val="-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2B026D"/>
    <w:multiLevelType w:val="hybridMultilevel"/>
    <w:tmpl w:val="94EC88DC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1F0F64"/>
    <w:multiLevelType w:val="hybridMultilevel"/>
    <w:tmpl w:val="1AA23F32"/>
    <w:lvl w:ilvl="0" w:tplc="187C9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36"/>
  </w:num>
  <w:num w:numId="7">
    <w:abstractNumId w:val="18"/>
  </w:num>
  <w:num w:numId="8">
    <w:abstractNumId w:val="27"/>
  </w:num>
  <w:num w:numId="9">
    <w:abstractNumId w:val="19"/>
  </w:num>
  <w:num w:numId="10">
    <w:abstractNumId w:val="3"/>
  </w:num>
  <w:num w:numId="11">
    <w:abstractNumId w:val="29"/>
  </w:num>
  <w:num w:numId="12">
    <w:abstractNumId w:val="22"/>
  </w:num>
  <w:num w:numId="13">
    <w:abstractNumId w:val="31"/>
  </w:num>
  <w:num w:numId="14">
    <w:abstractNumId w:val="40"/>
  </w:num>
  <w:num w:numId="15">
    <w:abstractNumId w:val="28"/>
  </w:num>
  <w:num w:numId="16">
    <w:abstractNumId w:val="16"/>
  </w:num>
  <w:num w:numId="17">
    <w:abstractNumId w:val="21"/>
  </w:num>
  <w:num w:numId="18">
    <w:abstractNumId w:val="25"/>
  </w:num>
  <w:num w:numId="19">
    <w:abstractNumId w:val="38"/>
  </w:num>
  <w:num w:numId="20">
    <w:abstractNumId w:val="45"/>
  </w:num>
  <w:num w:numId="21">
    <w:abstractNumId w:val="6"/>
  </w:num>
  <w:num w:numId="22">
    <w:abstractNumId w:val="7"/>
  </w:num>
  <w:num w:numId="23">
    <w:abstractNumId w:val="20"/>
  </w:num>
  <w:num w:numId="24">
    <w:abstractNumId w:val="8"/>
  </w:num>
  <w:num w:numId="25">
    <w:abstractNumId w:val="39"/>
  </w:num>
  <w:num w:numId="26">
    <w:abstractNumId w:val="34"/>
  </w:num>
  <w:num w:numId="27">
    <w:abstractNumId w:val="46"/>
  </w:num>
  <w:num w:numId="28">
    <w:abstractNumId w:val="32"/>
  </w:num>
  <w:num w:numId="29">
    <w:abstractNumId w:val="14"/>
  </w:num>
  <w:num w:numId="30">
    <w:abstractNumId w:val="11"/>
  </w:num>
  <w:num w:numId="31">
    <w:abstractNumId w:val="0"/>
  </w:num>
  <w:num w:numId="32">
    <w:abstractNumId w:val="26"/>
  </w:num>
  <w:num w:numId="33">
    <w:abstractNumId w:val="33"/>
  </w:num>
  <w:num w:numId="34">
    <w:abstractNumId w:val="43"/>
  </w:num>
  <w:num w:numId="35">
    <w:abstractNumId w:val="23"/>
  </w:num>
  <w:num w:numId="36">
    <w:abstractNumId w:val="4"/>
  </w:num>
  <w:num w:numId="37">
    <w:abstractNumId w:val="37"/>
  </w:num>
  <w:num w:numId="38">
    <w:abstractNumId w:val="13"/>
  </w:num>
  <w:num w:numId="39">
    <w:abstractNumId w:val="47"/>
  </w:num>
  <w:num w:numId="40">
    <w:abstractNumId w:val="17"/>
  </w:num>
  <w:num w:numId="41">
    <w:abstractNumId w:val="42"/>
  </w:num>
  <w:num w:numId="42">
    <w:abstractNumId w:val="9"/>
  </w:num>
  <w:num w:numId="43">
    <w:abstractNumId w:val="35"/>
  </w:num>
  <w:num w:numId="44">
    <w:abstractNumId w:val="30"/>
  </w:num>
  <w:num w:numId="45">
    <w:abstractNumId w:val="12"/>
  </w:num>
  <w:num w:numId="46">
    <w:abstractNumId w:val="1"/>
  </w:num>
  <w:num w:numId="47">
    <w:abstractNumId w:val="4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4"/>
    <w:rsid w:val="000003C2"/>
    <w:rsid w:val="0000046D"/>
    <w:rsid w:val="000005AB"/>
    <w:rsid w:val="00000680"/>
    <w:rsid w:val="00000DA2"/>
    <w:rsid w:val="00000E59"/>
    <w:rsid w:val="000012F3"/>
    <w:rsid w:val="00001E49"/>
    <w:rsid w:val="000052DF"/>
    <w:rsid w:val="00007092"/>
    <w:rsid w:val="00007E22"/>
    <w:rsid w:val="000115A6"/>
    <w:rsid w:val="0001232B"/>
    <w:rsid w:val="00013E04"/>
    <w:rsid w:val="00014F02"/>
    <w:rsid w:val="000163C5"/>
    <w:rsid w:val="000166CC"/>
    <w:rsid w:val="00016825"/>
    <w:rsid w:val="00016829"/>
    <w:rsid w:val="00017DC7"/>
    <w:rsid w:val="00021340"/>
    <w:rsid w:val="0002151A"/>
    <w:rsid w:val="00021D1F"/>
    <w:rsid w:val="0002208D"/>
    <w:rsid w:val="0002247F"/>
    <w:rsid w:val="00022744"/>
    <w:rsid w:val="00022CD0"/>
    <w:rsid w:val="00022D64"/>
    <w:rsid w:val="00022FC8"/>
    <w:rsid w:val="00023186"/>
    <w:rsid w:val="00023ECC"/>
    <w:rsid w:val="000244BE"/>
    <w:rsid w:val="0002455D"/>
    <w:rsid w:val="00025EFC"/>
    <w:rsid w:val="000260C5"/>
    <w:rsid w:val="0002738A"/>
    <w:rsid w:val="00031777"/>
    <w:rsid w:val="000335E3"/>
    <w:rsid w:val="00034C2A"/>
    <w:rsid w:val="00035038"/>
    <w:rsid w:val="00035687"/>
    <w:rsid w:val="00036395"/>
    <w:rsid w:val="00037132"/>
    <w:rsid w:val="00037C32"/>
    <w:rsid w:val="000403B7"/>
    <w:rsid w:val="00040F95"/>
    <w:rsid w:val="000428A7"/>
    <w:rsid w:val="00042C97"/>
    <w:rsid w:val="00042DEB"/>
    <w:rsid w:val="00043D08"/>
    <w:rsid w:val="00043E86"/>
    <w:rsid w:val="000447A5"/>
    <w:rsid w:val="000448A0"/>
    <w:rsid w:val="00044A35"/>
    <w:rsid w:val="00044A72"/>
    <w:rsid w:val="0004564B"/>
    <w:rsid w:val="00050327"/>
    <w:rsid w:val="00050905"/>
    <w:rsid w:val="000516B3"/>
    <w:rsid w:val="00051B0E"/>
    <w:rsid w:val="00052FBC"/>
    <w:rsid w:val="00056E54"/>
    <w:rsid w:val="00062EA3"/>
    <w:rsid w:val="000631EE"/>
    <w:rsid w:val="00063420"/>
    <w:rsid w:val="00063473"/>
    <w:rsid w:val="000672D7"/>
    <w:rsid w:val="000705FC"/>
    <w:rsid w:val="00070A9A"/>
    <w:rsid w:val="00071BAA"/>
    <w:rsid w:val="00071CA9"/>
    <w:rsid w:val="00072215"/>
    <w:rsid w:val="00072375"/>
    <w:rsid w:val="00072CB9"/>
    <w:rsid w:val="00073871"/>
    <w:rsid w:val="00073BD3"/>
    <w:rsid w:val="0007425A"/>
    <w:rsid w:val="00074464"/>
    <w:rsid w:val="00074B42"/>
    <w:rsid w:val="00075B7A"/>
    <w:rsid w:val="00076236"/>
    <w:rsid w:val="00076BB8"/>
    <w:rsid w:val="00077FF6"/>
    <w:rsid w:val="00080007"/>
    <w:rsid w:val="0008038A"/>
    <w:rsid w:val="00080BE3"/>
    <w:rsid w:val="00080F19"/>
    <w:rsid w:val="00081160"/>
    <w:rsid w:val="000827B2"/>
    <w:rsid w:val="00083832"/>
    <w:rsid w:val="0008413A"/>
    <w:rsid w:val="00084CF5"/>
    <w:rsid w:val="00085583"/>
    <w:rsid w:val="000856D2"/>
    <w:rsid w:val="00085770"/>
    <w:rsid w:val="00086E98"/>
    <w:rsid w:val="00090401"/>
    <w:rsid w:val="0009099E"/>
    <w:rsid w:val="00091C7A"/>
    <w:rsid w:val="00091F36"/>
    <w:rsid w:val="00094A2D"/>
    <w:rsid w:val="000957EE"/>
    <w:rsid w:val="00095F03"/>
    <w:rsid w:val="000974AE"/>
    <w:rsid w:val="00097781"/>
    <w:rsid w:val="000A02CB"/>
    <w:rsid w:val="000A08BA"/>
    <w:rsid w:val="000A0B8D"/>
    <w:rsid w:val="000A1AC6"/>
    <w:rsid w:val="000A4A73"/>
    <w:rsid w:val="000A4E94"/>
    <w:rsid w:val="000A6573"/>
    <w:rsid w:val="000A6616"/>
    <w:rsid w:val="000A6920"/>
    <w:rsid w:val="000A7098"/>
    <w:rsid w:val="000A796C"/>
    <w:rsid w:val="000B074C"/>
    <w:rsid w:val="000B1290"/>
    <w:rsid w:val="000B250D"/>
    <w:rsid w:val="000B2D3B"/>
    <w:rsid w:val="000B364D"/>
    <w:rsid w:val="000B3E4A"/>
    <w:rsid w:val="000B46E4"/>
    <w:rsid w:val="000B4741"/>
    <w:rsid w:val="000B6EBC"/>
    <w:rsid w:val="000C0FB1"/>
    <w:rsid w:val="000C1284"/>
    <w:rsid w:val="000C2333"/>
    <w:rsid w:val="000C23C5"/>
    <w:rsid w:val="000C282E"/>
    <w:rsid w:val="000C3A5D"/>
    <w:rsid w:val="000C5288"/>
    <w:rsid w:val="000C6E6C"/>
    <w:rsid w:val="000C7F50"/>
    <w:rsid w:val="000D0484"/>
    <w:rsid w:val="000D0DD2"/>
    <w:rsid w:val="000D1AB1"/>
    <w:rsid w:val="000D1DEB"/>
    <w:rsid w:val="000D285B"/>
    <w:rsid w:val="000D2FF3"/>
    <w:rsid w:val="000D3E24"/>
    <w:rsid w:val="000D73E1"/>
    <w:rsid w:val="000D7457"/>
    <w:rsid w:val="000D7766"/>
    <w:rsid w:val="000E1010"/>
    <w:rsid w:val="000E118C"/>
    <w:rsid w:val="000E1BDF"/>
    <w:rsid w:val="000E2088"/>
    <w:rsid w:val="000E3595"/>
    <w:rsid w:val="000E4699"/>
    <w:rsid w:val="000E4B48"/>
    <w:rsid w:val="000E5EAA"/>
    <w:rsid w:val="000E5ECF"/>
    <w:rsid w:val="000E663B"/>
    <w:rsid w:val="000F02DF"/>
    <w:rsid w:val="000F05C3"/>
    <w:rsid w:val="000F182D"/>
    <w:rsid w:val="000F3787"/>
    <w:rsid w:val="000F3C54"/>
    <w:rsid w:val="000F4294"/>
    <w:rsid w:val="000F42BD"/>
    <w:rsid w:val="000F4FF0"/>
    <w:rsid w:val="000F6937"/>
    <w:rsid w:val="000F6CBC"/>
    <w:rsid w:val="000F708D"/>
    <w:rsid w:val="000F755F"/>
    <w:rsid w:val="000F7950"/>
    <w:rsid w:val="0010286B"/>
    <w:rsid w:val="00102B06"/>
    <w:rsid w:val="001038A0"/>
    <w:rsid w:val="001049F8"/>
    <w:rsid w:val="00105460"/>
    <w:rsid w:val="00106466"/>
    <w:rsid w:val="001071D5"/>
    <w:rsid w:val="00110A56"/>
    <w:rsid w:val="00110FBC"/>
    <w:rsid w:val="001114CA"/>
    <w:rsid w:val="001124EE"/>
    <w:rsid w:val="00112673"/>
    <w:rsid w:val="00115F45"/>
    <w:rsid w:val="00116827"/>
    <w:rsid w:val="00116BDE"/>
    <w:rsid w:val="00121A1C"/>
    <w:rsid w:val="00121CC0"/>
    <w:rsid w:val="001222E3"/>
    <w:rsid w:val="001222F0"/>
    <w:rsid w:val="0012275C"/>
    <w:rsid w:val="00123C3C"/>
    <w:rsid w:val="001244E4"/>
    <w:rsid w:val="001251FB"/>
    <w:rsid w:val="00126217"/>
    <w:rsid w:val="001263E9"/>
    <w:rsid w:val="001265DD"/>
    <w:rsid w:val="00126AEE"/>
    <w:rsid w:val="001271F9"/>
    <w:rsid w:val="00127E1F"/>
    <w:rsid w:val="0013066C"/>
    <w:rsid w:val="0013081B"/>
    <w:rsid w:val="00130E8F"/>
    <w:rsid w:val="00130E9F"/>
    <w:rsid w:val="00132EF3"/>
    <w:rsid w:val="0013635F"/>
    <w:rsid w:val="00137611"/>
    <w:rsid w:val="00137872"/>
    <w:rsid w:val="00140BC0"/>
    <w:rsid w:val="00140DD2"/>
    <w:rsid w:val="00141A0F"/>
    <w:rsid w:val="001424E2"/>
    <w:rsid w:val="00142936"/>
    <w:rsid w:val="00143DEF"/>
    <w:rsid w:val="00145209"/>
    <w:rsid w:val="0014769B"/>
    <w:rsid w:val="001479D5"/>
    <w:rsid w:val="00150BAF"/>
    <w:rsid w:val="00151332"/>
    <w:rsid w:val="001514EC"/>
    <w:rsid w:val="00152A5E"/>
    <w:rsid w:val="001647E7"/>
    <w:rsid w:val="00164D02"/>
    <w:rsid w:val="0016526F"/>
    <w:rsid w:val="00165608"/>
    <w:rsid w:val="00165AC0"/>
    <w:rsid w:val="00167B8E"/>
    <w:rsid w:val="001701E5"/>
    <w:rsid w:val="00170D6D"/>
    <w:rsid w:val="00170E09"/>
    <w:rsid w:val="0017155B"/>
    <w:rsid w:val="0017477F"/>
    <w:rsid w:val="00175DCA"/>
    <w:rsid w:val="001764F6"/>
    <w:rsid w:val="00176FA7"/>
    <w:rsid w:val="0018085D"/>
    <w:rsid w:val="00180F85"/>
    <w:rsid w:val="00183B3D"/>
    <w:rsid w:val="00183EC5"/>
    <w:rsid w:val="00192EEF"/>
    <w:rsid w:val="0019413A"/>
    <w:rsid w:val="00194544"/>
    <w:rsid w:val="00194A09"/>
    <w:rsid w:val="00194D5E"/>
    <w:rsid w:val="00196943"/>
    <w:rsid w:val="001972B4"/>
    <w:rsid w:val="00197333"/>
    <w:rsid w:val="00197DB7"/>
    <w:rsid w:val="001A05B4"/>
    <w:rsid w:val="001A0AAC"/>
    <w:rsid w:val="001A30AD"/>
    <w:rsid w:val="001A5993"/>
    <w:rsid w:val="001A5D1C"/>
    <w:rsid w:val="001A62BC"/>
    <w:rsid w:val="001A71C6"/>
    <w:rsid w:val="001A7246"/>
    <w:rsid w:val="001B0882"/>
    <w:rsid w:val="001B1736"/>
    <w:rsid w:val="001B1DF3"/>
    <w:rsid w:val="001B286F"/>
    <w:rsid w:val="001B3B87"/>
    <w:rsid w:val="001B4D77"/>
    <w:rsid w:val="001B4F20"/>
    <w:rsid w:val="001B7563"/>
    <w:rsid w:val="001C0915"/>
    <w:rsid w:val="001C1CEC"/>
    <w:rsid w:val="001C1EA0"/>
    <w:rsid w:val="001C219D"/>
    <w:rsid w:val="001C2378"/>
    <w:rsid w:val="001C2A9D"/>
    <w:rsid w:val="001C35A7"/>
    <w:rsid w:val="001C3F61"/>
    <w:rsid w:val="001C59F3"/>
    <w:rsid w:val="001C5D58"/>
    <w:rsid w:val="001C667D"/>
    <w:rsid w:val="001C751F"/>
    <w:rsid w:val="001C7577"/>
    <w:rsid w:val="001C7A82"/>
    <w:rsid w:val="001C7B09"/>
    <w:rsid w:val="001D0736"/>
    <w:rsid w:val="001D1D5F"/>
    <w:rsid w:val="001D4C48"/>
    <w:rsid w:val="001D67B9"/>
    <w:rsid w:val="001D7224"/>
    <w:rsid w:val="001D7B9A"/>
    <w:rsid w:val="001D7EBB"/>
    <w:rsid w:val="001E0D75"/>
    <w:rsid w:val="001E227F"/>
    <w:rsid w:val="001E427A"/>
    <w:rsid w:val="001E503D"/>
    <w:rsid w:val="001E63F6"/>
    <w:rsid w:val="001E72ED"/>
    <w:rsid w:val="001F108C"/>
    <w:rsid w:val="001F224D"/>
    <w:rsid w:val="001F2610"/>
    <w:rsid w:val="001F41AB"/>
    <w:rsid w:val="001F4280"/>
    <w:rsid w:val="001F545E"/>
    <w:rsid w:val="001F5AA4"/>
    <w:rsid w:val="001F5C8A"/>
    <w:rsid w:val="001F75E0"/>
    <w:rsid w:val="001F76E0"/>
    <w:rsid w:val="0020156A"/>
    <w:rsid w:val="00201E38"/>
    <w:rsid w:val="00202B1D"/>
    <w:rsid w:val="00202C9A"/>
    <w:rsid w:val="00202EFB"/>
    <w:rsid w:val="002045F0"/>
    <w:rsid w:val="00205B68"/>
    <w:rsid w:val="002074FA"/>
    <w:rsid w:val="00207669"/>
    <w:rsid w:val="00207DC5"/>
    <w:rsid w:val="0021021F"/>
    <w:rsid w:val="00211CE0"/>
    <w:rsid w:val="0021260F"/>
    <w:rsid w:val="00214171"/>
    <w:rsid w:val="00214FCD"/>
    <w:rsid w:val="002150DA"/>
    <w:rsid w:val="00216399"/>
    <w:rsid w:val="00216CC1"/>
    <w:rsid w:val="0021745C"/>
    <w:rsid w:val="00220757"/>
    <w:rsid w:val="00222145"/>
    <w:rsid w:val="00222552"/>
    <w:rsid w:val="002249F7"/>
    <w:rsid w:val="00225959"/>
    <w:rsid w:val="0022640D"/>
    <w:rsid w:val="00226ACE"/>
    <w:rsid w:val="00227890"/>
    <w:rsid w:val="00227F7D"/>
    <w:rsid w:val="00230BB7"/>
    <w:rsid w:val="0023320A"/>
    <w:rsid w:val="00235950"/>
    <w:rsid w:val="00235C51"/>
    <w:rsid w:val="00236356"/>
    <w:rsid w:val="00237AAE"/>
    <w:rsid w:val="00240837"/>
    <w:rsid w:val="0024242A"/>
    <w:rsid w:val="002425D1"/>
    <w:rsid w:val="00243BFF"/>
    <w:rsid w:val="00244D14"/>
    <w:rsid w:val="002454AD"/>
    <w:rsid w:val="00246944"/>
    <w:rsid w:val="0024717F"/>
    <w:rsid w:val="00250BB8"/>
    <w:rsid w:val="00253149"/>
    <w:rsid w:val="002536E6"/>
    <w:rsid w:val="00253A44"/>
    <w:rsid w:val="00253CF6"/>
    <w:rsid w:val="002541B3"/>
    <w:rsid w:val="00254460"/>
    <w:rsid w:val="00255CEA"/>
    <w:rsid w:val="00262C6A"/>
    <w:rsid w:val="00263198"/>
    <w:rsid w:val="00263A21"/>
    <w:rsid w:val="0026402A"/>
    <w:rsid w:val="00266283"/>
    <w:rsid w:val="00270505"/>
    <w:rsid w:val="00270C42"/>
    <w:rsid w:val="00270E8D"/>
    <w:rsid w:val="0027175A"/>
    <w:rsid w:val="00271A93"/>
    <w:rsid w:val="00271DC4"/>
    <w:rsid w:val="00273D93"/>
    <w:rsid w:val="00274C15"/>
    <w:rsid w:val="002763FD"/>
    <w:rsid w:val="00277E30"/>
    <w:rsid w:val="00277F65"/>
    <w:rsid w:val="00280895"/>
    <w:rsid w:val="00281EC1"/>
    <w:rsid w:val="00282759"/>
    <w:rsid w:val="0028276D"/>
    <w:rsid w:val="00283FE7"/>
    <w:rsid w:val="0028422B"/>
    <w:rsid w:val="00286CB0"/>
    <w:rsid w:val="0028734F"/>
    <w:rsid w:val="002914A2"/>
    <w:rsid w:val="00291E70"/>
    <w:rsid w:val="002922E8"/>
    <w:rsid w:val="00292683"/>
    <w:rsid w:val="00292CDC"/>
    <w:rsid w:val="0029495B"/>
    <w:rsid w:val="0029517B"/>
    <w:rsid w:val="00295201"/>
    <w:rsid w:val="00296E4D"/>
    <w:rsid w:val="00297E33"/>
    <w:rsid w:val="002A1219"/>
    <w:rsid w:val="002A2D1C"/>
    <w:rsid w:val="002A388F"/>
    <w:rsid w:val="002A5F66"/>
    <w:rsid w:val="002A6EA5"/>
    <w:rsid w:val="002A7EEC"/>
    <w:rsid w:val="002B14A8"/>
    <w:rsid w:val="002B1B06"/>
    <w:rsid w:val="002B1C41"/>
    <w:rsid w:val="002B3A4E"/>
    <w:rsid w:val="002B4E6A"/>
    <w:rsid w:val="002B6AD4"/>
    <w:rsid w:val="002B7A30"/>
    <w:rsid w:val="002C0C85"/>
    <w:rsid w:val="002C1358"/>
    <w:rsid w:val="002C177A"/>
    <w:rsid w:val="002C370A"/>
    <w:rsid w:val="002C38A6"/>
    <w:rsid w:val="002C3CC1"/>
    <w:rsid w:val="002C47AD"/>
    <w:rsid w:val="002C65BF"/>
    <w:rsid w:val="002C69F2"/>
    <w:rsid w:val="002C7DE7"/>
    <w:rsid w:val="002D0830"/>
    <w:rsid w:val="002D132F"/>
    <w:rsid w:val="002D339A"/>
    <w:rsid w:val="002D3C19"/>
    <w:rsid w:val="002D6421"/>
    <w:rsid w:val="002E20B3"/>
    <w:rsid w:val="002E2764"/>
    <w:rsid w:val="002E59E7"/>
    <w:rsid w:val="002E5FB5"/>
    <w:rsid w:val="002E66A8"/>
    <w:rsid w:val="002E7838"/>
    <w:rsid w:val="002F0736"/>
    <w:rsid w:val="002F0D3A"/>
    <w:rsid w:val="002F167C"/>
    <w:rsid w:val="002F18D8"/>
    <w:rsid w:val="002F23C8"/>
    <w:rsid w:val="002F280F"/>
    <w:rsid w:val="002F3025"/>
    <w:rsid w:val="002F31D1"/>
    <w:rsid w:val="002F39BD"/>
    <w:rsid w:val="002F3BD4"/>
    <w:rsid w:val="002F40B9"/>
    <w:rsid w:val="002F41BB"/>
    <w:rsid w:val="002F530B"/>
    <w:rsid w:val="002F65EE"/>
    <w:rsid w:val="002F7EF5"/>
    <w:rsid w:val="00301B4D"/>
    <w:rsid w:val="00301BF1"/>
    <w:rsid w:val="0030216E"/>
    <w:rsid w:val="00302C98"/>
    <w:rsid w:val="003045B7"/>
    <w:rsid w:val="00304929"/>
    <w:rsid w:val="00304EFB"/>
    <w:rsid w:val="003051F5"/>
    <w:rsid w:val="00305E4F"/>
    <w:rsid w:val="00306594"/>
    <w:rsid w:val="003077CB"/>
    <w:rsid w:val="00310FF5"/>
    <w:rsid w:val="003139F2"/>
    <w:rsid w:val="00313AB3"/>
    <w:rsid w:val="003151F8"/>
    <w:rsid w:val="003152AA"/>
    <w:rsid w:val="003158EC"/>
    <w:rsid w:val="00320259"/>
    <w:rsid w:val="00321757"/>
    <w:rsid w:val="0032260B"/>
    <w:rsid w:val="00322B3C"/>
    <w:rsid w:val="00331FB0"/>
    <w:rsid w:val="003324A5"/>
    <w:rsid w:val="00332C5E"/>
    <w:rsid w:val="00332E50"/>
    <w:rsid w:val="00333B01"/>
    <w:rsid w:val="003341C0"/>
    <w:rsid w:val="00334C0A"/>
    <w:rsid w:val="003353CD"/>
    <w:rsid w:val="00335790"/>
    <w:rsid w:val="00336694"/>
    <w:rsid w:val="00337B3D"/>
    <w:rsid w:val="0034072D"/>
    <w:rsid w:val="003415CA"/>
    <w:rsid w:val="00342DE8"/>
    <w:rsid w:val="00342F25"/>
    <w:rsid w:val="00343EF5"/>
    <w:rsid w:val="0034530B"/>
    <w:rsid w:val="00345827"/>
    <w:rsid w:val="00345DAA"/>
    <w:rsid w:val="003468E4"/>
    <w:rsid w:val="00346FE3"/>
    <w:rsid w:val="003502FC"/>
    <w:rsid w:val="003513F7"/>
    <w:rsid w:val="00352287"/>
    <w:rsid w:val="00353009"/>
    <w:rsid w:val="00353488"/>
    <w:rsid w:val="00353A1C"/>
    <w:rsid w:val="00353C14"/>
    <w:rsid w:val="00353EEB"/>
    <w:rsid w:val="00354A2E"/>
    <w:rsid w:val="00354A68"/>
    <w:rsid w:val="00354AE4"/>
    <w:rsid w:val="0035601A"/>
    <w:rsid w:val="003560C4"/>
    <w:rsid w:val="003628AD"/>
    <w:rsid w:val="003628E9"/>
    <w:rsid w:val="00363643"/>
    <w:rsid w:val="003638C9"/>
    <w:rsid w:val="00366C76"/>
    <w:rsid w:val="0037108A"/>
    <w:rsid w:val="003729CA"/>
    <w:rsid w:val="00374016"/>
    <w:rsid w:val="003742ED"/>
    <w:rsid w:val="003759C0"/>
    <w:rsid w:val="00375B02"/>
    <w:rsid w:val="00376260"/>
    <w:rsid w:val="003801DC"/>
    <w:rsid w:val="00381652"/>
    <w:rsid w:val="003820A2"/>
    <w:rsid w:val="003821FE"/>
    <w:rsid w:val="003829F8"/>
    <w:rsid w:val="003833C6"/>
    <w:rsid w:val="00384E86"/>
    <w:rsid w:val="003852B7"/>
    <w:rsid w:val="00386204"/>
    <w:rsid w:val="00387C6C"/>
    <w:rsid w:val="003901D4"/>
    <w:rsid w:val="003913B2"/>
    <w:rsid w:val="00392B19"/>
    <w:rsid w:val="00392BB6"/>
    <w:rsid w:val="00392D27"/>
    <w:rsid w:val="00392F27"/>
    <w:rsid w:val="00392FDD"/>
    <w:rsid w:val="0039330F"/>
    <w:rsid w:val="00395570"/>
    <w:rsid w:val="0039716C"/>
    <w:rsid w:val="00397C36"/>
    <w:rsid w:val="003A0701"/>
    <w:rsid w:val="003A170E"/>
    <w:rsid w:val="003A2097"/>
    <w:rsid w:val="003A22C8"/>
    <w:rsid w:val="003A3480"/>
    <w:rsid w:val="003A45AC"/>
    <w:rsid w:val="003A4BC1"/>
    <w:rsid w:val="003A4D38"/>
    <w:rsid w:val="003A623D"/>
    <w:rsid w:val="003A68D8"/>
    <w:rsid w:val="003A697E"/>
    <w:rsid w:val="003A6C61"/>
    <w:rsid w:val="003B0E1A"/>
    <w:rsid w:val="003B1474"/>
    <w:rsid w:val="003B2E7B"/>
    <w:rsid w:val="003B4746"/>
    <w:rsid w:val="003B4E6A"/>
    <w:rsid w:val="003B4EE8"/>
    <w:rsid w:val="003B6CF5"/>
    <w:rsid w:val="003C027C"/>
    <w:rsid w:val="003C0F0A"/>
    <w:rsid w:val="003C3114"/>
    <w:rsid w:val="003C3DCC"/>
    <w:rsid w:val="003C55A5"/>
    <w:rsid w:val="003C56DD"/>
    <w:rsid w:val="003C678D"/>
    <w:rsid w:val="003C6C96"/>
    <w:rsid w:val="003C6CAD"/>
    <w:rsid w:val="003D019D"/>
    <w:rsid w:val="003D0281"/>
    <w:rsid w:val="003D06F3"/>
    <w:rsid w:val="003D072F"/>
    <w:rsid w:val="003D1AA5"/>
    <w:rsid w:val="003D396C"/>
    <w:rsid w:val="003D52EE"/>
    <w:rsid w:val="003D58F0"/>
    <w:rsid w:val="003D59B3"/>
    <w:rsid w:val="003D5A9B"/>
    <w:rsid w:val="003D6074"/>
    <w:rsid w:val="003D780D"/>
    <w:rsid w:val="003D78F0"/>
    <w:rsid w:val="003E1035"/>
    <w:rsid w:val="003E1753"/>
    <w:rsid w:val="003E19BB"/>
    <w:rsid w:val="003E4010"/>
    <w:rsid w:val="003E4B43"/>
    <w:rsid w:val="003E57E1"/>
    <w:rsid w:val="003E5973"/>
    <w:rsid w:val="003E681E"/>
    <w:rsid w:val="003E7869"/>
    <w:rsid w:val="003E7CCD"/>
    <w:rsid w:val="003E7F01"/>
    <w:rsid w:val="003F0943"/>
    <w:rsid w:val="003F1187"/>
    <w:rsid w:val="003F2DB2"/>
    <w:rsid w:val="003F2EA6"/>
    <w:rsid w:val="003F2FD5"/>
    <w:rsid w:val="003F3821"/>
    <w:rsid w:val="003F3EA4"/>
    <w:rsid w:val="003F4211"/>
    <w:rsid w:val="003F5347"/>
    <w:rsid w:val="003F543E"/>
    <w:rsid w:val="003F5E96"/>
    <w:rsid w:val="003F6467"/>
    <w:rsid w:val="003F6B66"/>
    <w:rsid w:val="00400B2E"/>
    <w:rsid w:val="00401E4D"/>
    <w:rsid w:val="00402754"/>
    <w:rsid w:val="00402AA3"/>
    <w:rsid w:val="00405220"/>
    <w:rsid w:val="004060A9"/>
    <w:rsid w:val="0040620B"/>
    <w:rsid w:val="00406CB1"/>
    <w:rsid w:val="00406F20"/>
    <w:rsid w:val="0041067D"/>
    <w:rsid w:val="00410C5A"/>
    <w:rsid w:val="00411A24"/>
    <w:rsid w:val="00411E74"/>
    <w:rsid w:val="00411FD5"/>
    <w:rsid w:val="0041229C"/>
    <w:rsid w:val="00413292"/>
    <w:rsid w:val="00413336"/>
    <w:rsid w:val="00413434"/>
    <w:rsid w:val="004142AD"/>
    <w:rsid w:val="004145C0"/>
    <w:rsid w:val="0041524A"/>
    <w:rsid w:val="004162D0"/>
    <w:rsid w:val="004208A0"/>
    <w:rsid w:val="00420906"/>
    <w:rsid w:val="00420D5E"/>
    <w:rsid w:val="00421D20"/>
    <w:rsid w:val="0042220A"/>
    <w:rsid w:val="00422266"/>
    <w:rsid w:val="00422B18"/>
    <w:rsid w:val="00422B74"/>
    <w:rsid w:val="00423800"/>
    <w:rsid w:val="00424D5C"/>
    <w:rsid w:val="00425B21"/>
    <w:rsid w:val="00425F2B"/>
    <w:rsid w:val="004265E1"/>
    <w:rsid w:val="004266C8"/>
    <w:rsid w:val="00427CCD"/>
    <w:rsid w:val="00430A26"/>
    <w:rsid w:val="00431763"/>
    <w:rsid w:val="0043184A"/>
    <w:rsid w:val="00434075"/>
    <w:rsid w:val="00434809"/>
    <w:rsid w:val="00437156"/>
    <w:rsid w:val="004376F6"/>
    <w:rsid w:val="00437784"/>
    <w:rsid w:val="004415A3"/>
    <w:rsid w:val="00442126"/>
    <w:rsid w:val="004426BF"/>
    <w:rsid w:val="00442E58"/>
    <w:rsid w:val="00445A3B"/>
    <w:rsid w:val="00446B4E"/>
    <w:rsid w:val="00447272"/>
    <w:rsid w:val="0044743C"/>
    <w:rsid w:val="00447DAD"/>
    <w:rsid w:val="0045041C"/>
    <w:rsid w:val="00451411"/>
    <w:rsid w:val="004516E2"/>
    <w:rsid w:val="004516F0"/>
    <w:rsid w:val="00451A3F"/>
    <w:rsid w:val="004521F7"/>
    <w:rsid w:val="004527D6"/>
    <w:rsid w:val="00452D53"/>
    <w:rsid w:val="00453094"/>
    <w:rsid w:val="004534B6"/>
    <w:rsid w:val="00454B1E"/>
    <w:rsid w:val="0045589A"/>
    <w:rsid w:val="0045597E"/>
    <w:rsid w:val="004572DC"/>
    <w:rsid w:val="00457580"/>
    <w:rsid w:val="004603F8"/>
    <w:rsid w:val="00460497"/>
    <w:rsid w:val="00460561"/>
    <w:rsid w:val="004619DB"/>
    <w:rsid w:val="00462EE3"/>
    <w:rsid w:val="0046317C"/>
    <w:rsid w:val="004631DE"/>
    <w:rsid w:val="004634F1"/>
    <w:rsid w:val="0046458D"/>
    <w:rsid w:val="00465302"/>
    <w:rsid w:val="00465FC9"/>
    <w:rsid w:val="00471AF0"/>
    <w:rsid w:val="00471C70"/>
    <w:rsid w:val="00473950"/>
    <w:rsid w:val="0047596F"/>
    <w:rsid w:val="00475B82"/>
    <w:rsid w:val="00475DB6"/>
    <w:rsid w:val="0047763B"/>
    <w:rsid w:val="00477CF8"/>
    <w:rsid w:val="00480E5D"/>
    <w:rsid w:val="00481E0F"/>
    <w:rsid w:val="00482156"/>
    <w:rsid w:val="004829BE"/>
    <w:rsid w:val="004835CD"/>
    <w:rsid w:val="00484783"/>
    <w:rsid w:val="00484D82"/>
    <w:rsid w:val="00486033"/>
    <w:rsid w:val="0048691E"/>
    <w:rsid w:val="00486B50"/>
    <w:rsid w:val="0048740B"/>
    <w:rsid w:val="0049036B"/>
    <w:rsid w:val="00490C28"/>
    <w:rsid w:val="00490F84"/>
    <w:rsid w:val="00491E59"/>
    <w:rsid w:val="004932CC"/>
    <w:rsid w:val="0049363D"/>
    <w:rsid w:val="00493B36"/>
    <w:rsid w:val="0049485B"/>
    <w:rsid w:val="00495495"/>
    <w:rsid w:val="00496FC9"/>
    <w:rsid w:val="00497324"/>
    <w:rsid w:val="0049750E"/>
    <w:rsid w:val="00497850"/>
    <w:rsid w:val="00497C98"/>
    <w:rsid w:val="004A001C"/>
    <w:rsid w:val="004A0C0B"/>
    <w:rsid w:val="004A1C97"/>
    <w:rsid w:val="004A249C"/>
    <w:rsid w:val="004A57AC"/>
    <w:rsid w:val="004A5C55"/>
    <w:rsid w:val="004A6682"/>
    <w:rsid w:val="004A68A1"/>
    <w:rsid w:val="004A6D5F"/>
    <w:rsid w:val="004A6F12"/>
    <w:rsid w:val="004A719D"/>
    <w:rsid w:val="004A722E"/>
    <w:rsid w:val="004A7D5D"/>
    <w:rsid w:val="004B0839"/>
    <w:rsid w:val="004B13B9"/>
    <w:rsid w:val="004B20DC"/>
    <w:rsid w:val="004B2D98"/>
    <w:rsid w:val="004B3B92"/>
    <w:rsid w:val="004B45C7"/>
    <w:rsid w:val="004B52F0"/>
    <w:rsid w:val="004B5F8C"/>
    <w:rsid w:val="004B7608"/>
    <w:rsid w:val="004C0C3A"/>
    <w:rsid w:val="004C1382"/>
    <w:rsid w:val="004C2C59"/>
    <w:rsid w:val="004C3A5E"/>
    <w:rsid w:val="004C3F3C"/>
    <w:rsid w:val="004C4CEA"/>
    <w:rsid w:val="004C5D09"/>
    <w:rsid w:val="004C7050"/>
    <w:rsid w:val="004C70C2"/>
    <w:rsid w:val="004D07A5"/>
    <w:rsid w:val="004D0D29"/>
    <w:rsid w:val="004D37D2"/>
    <w:rsid w:val="004D491E"/>
    <w:rsid w:val="004D6B0D"/>
    <w:rsid w:val="004D724D"/>
    <w:rsid w:val="004D7470"/>
    <w:rsid w:val="004E2ABF"/>
    <w:rsid w:val="004E33D0"/>
    <w:rsid w:val="004E4428"/>
    <w:rsid w:val="004E5746"/>
    <w:rsid w:val="004E65D8"/>
    <w:rsid w:val="004E6F06"/>
    <w:rsid w:val="004E7815"/>
    <w:rsid w:val="004E7C45"/>
    <w:rsid w:val="004F1AAF"/>
    <w:rsid w:val="004F1F87"/>
    <w:rsid w:val="004F26A1"/>
    <w:rsid w:val="004F3ACC"/>
    <w:rsid w:val="004F5797"/>
    <w:rsid w:val="004F719D"/>
    <w:rsid w:val="005002AC"/>
    <w:rsid w:val="00501250"/>
    <w:rsid w:val="0050236D"/>
    <w:rsid w:val="005027A1"/>
    <w:rsid w:val="00502D50"/>
    <w:rsid w:val="005033A1"/>
    <w:rsid w:val="00503406"/>
    <w:rsid w:val="005037FF"/>
    <w:rsid w:val="005049BE"/>
    <w:rsid w:val="00504A12"/>
    <w:rsid w:val="00504A8B"/>
    <w:rsid w:val="00506468"/>
    <w:rsid w:val="005074EF"/>
    <w:rsid w:val="00507694"/>
    <w:rsid w:val="00507ADA"/>
    <w:rsid w:val="00507E93"/>
    <w:rsid w:val="005117C0"/>
    <w:rsid w:val="0051233C"/>
    <w:rsid w:val="0051271A"/>
    <w:rsid w:val="005127CD"/>
    <w:rsid w:val="00513739"/>
    <w:rsid w:val="00513F45"/>
    <w:rsid w:val="005150BC"/>
    <w:rsid w:val="00516250"/>
    <w:rsid w:val="00516E41"/>
    <w:rsid w:val="00520F86"/>
    <w:rsid w:val="00522C91"/>
    <w:rsid w:val="00523731"/>
    <w:rsid w:val="0052447D"/>
    <w:rsid w:val="00524B43"/>
    <w:rsid w:val="005253C5"/>
    <w:rsid w:val="005254E8"/>
    <w:rsid w:val="00525BC0"/>
    <w:rsid w:val="00525DC5"/>
    <w:rsid w:val="00526212"/>
    <w:rsid w:val="005270F0"/>
    <w:rsid w:val="00531B1E"/>
    <w:rsid w:val="0053280F"/>
    <w:rsid w:val="00533515"/>
    <w:rsid w:val="00534883"/>
    <w:rsid w:val="00536045"/>
    <w:rsid w:val="00536238"/>
    <w:rsid w:val="00536E76"/>
    <w:rsid w:val="005372F1"/>
    <w:rsid w:val="0053748B"/>
    <w:rsid w:val="0054017D"/>
    <w:rsid w:val="0054065A"/>
    <w:rsid w:val="00541FB6"/>
    <w:rsid w:val="00543A3F"/>
    <w:rsid w:val="00544DD8"/>
    <w:rsid w:val="00545BD2"/>
    <w:rsid w:val="00546619"/>
    <w:rsid w:val="005473F3"/>
    <w:rsid w:val="00547C38"/>
    <w:rsid w:val="00547EF2"/>
    <w:rsid w:val="00550AA0"/>
    <w:rsid w:val="00552186"/>
    <w:rsid w:val="00552ED7"/>
    <w:rsid w:val="005533CA"/>
    <w:rsid w:val="00554569"/>
    <w:rsid w:val="005558E2"/>
    <w:rsid w:val="00555CE5"/>
    <w:rsid w:val="00556155"/>
    <w:rsid w:val="0055632C"/>
    <w:rsid w:val="00556D52"/>
    <w:rsid w:val="00557426"/>
    <w:rsid w:val="00557E01"/>
    <w:rsid w:val="00557F78"/>
    <w:rsid w:val="005617F5"/>
    <w:rsid w:val="0056275E"/>
    <w:rsid w:val="0056388E"/>
    <w:rsid w:val="00563C00"/>
    <w:rsid w:val="005674A3"/>
    <w:rsid w:val="00567905"/>
    <w:rsid w:val="00567CDB"/>
    <w:rsid w:val="00570E1C"/>
    <w:rsid w:val="00571499"/>
    <w:rsid w:val="005716E0"/>
    <w:rsid w:val="00571C56"/>
    <w:rsid w:val="00571C75"/>
    <w:rsid w:val="00572E57"/>
    <w:rsid w:val="0057413E"/>
    <w:rsid w:val="00574BCB"/>
    <w:rsid w:val="00574DD3"/>
    <w:rsid w:val="005753E7"/>
    <w:rsid w:val="00575AE6"/>
    <w:rsid w:val="0057755C"/>
    <w:rsid w:val="0058042A"/>
    <w:rsid w:val="00582234"/>
    <w:rsid w:val="0058234E"/>
    <w:rsid w:val="0058373D"/>
    <w:rsid w:val="00584ED0"/>
    <w:rsid w:val="0058557A"/>
    <w:rsid w:val="00586304"/>
    <w:rsid w:val="005876A5"/>
    <w:rsid w:val="00590026"/>
    <w:rsid w:val="00590064"/>
    <w:rsid w:val="00591299"/>
    <w:rsid w:val="00591515"/>
    <w:rsid w:val="005916B7"/>
    <w:rsid w:val="005918A4"/>
    <w:rsid w:val="00591D4A"/>
    <w:rsid w:val="00592042"/>
    <w:rsid w:val="005926F0"/>
    <w:rsid w:val="0059463F"/>
    <w:rsid w:val="0059580C"/>
    <w:rsid w:val="00596CD6"/>
    <w:rsid w:val="00597289"/>
    <w:rsid w:val="005974AC"/>
    <w:rsid w:val="00597818"/>
    <w:rsid w:val="005A0311"/>
    <w:rsid w:val="005A0F11"/>
    <w:rsid w:val="005A0FF0"/>
    <w:rsid w:val="005A14DD"/>
    <w:rsid w:val="005A2178"/>
    <w:rsid w:val="005A2725"/>
    <w:rsid w:val="005A4FD8"/>
    <w:rsid w:val="005A5A06"/>
    <w:rsid w:val="005A5C42"/>
    <w:rsid w:val="005A6746"/>
    <w:rsid w:val="005A7926"/>
    <w:rsid w:val="005B0459"/>
    <w:rsid w:val="005B089B"/>
    <w:rsid w:val="005B0E08"/>
    <w:rsid w:val="005B1926"/>
    <w:rsid w:val="005B28E7"/>
    <w:rsid w:val="005B3A71"/>
    <w:rsid w:val="005B4621"/>
    <w:rsid w:val="005B5CB3"/>
    <w:rsid w:val="005B61A2"/>
    <w:rsid w:val="005B70B3"/>
    <w:rsid w:val="005C18FA"/>
    <w:rsid w:val="005C1968"/>
    <w:rsid w:val="005C2438"/>
    <w:rsid w:val="005C3649"/>
    <w:rsid w:val="005C44B5"/>
    <w:rsid w:val="005C4B70"/>
    <w:rsid w:val="005C68C1"/>
    <w:rsid w:val="005C690B"/>
    <w:rsid w:val="005C6AD3"/>
    <w:rsid w:val="005C6D7A"/>
    <w:rsid w:val="005C7C23"/>
    <w:rsid w:val="005C7D85"/>
    <w:rsid w:val="005D1C2E"/>
    <w:rsid w:val="005D1EB1"/>
    <w:rsid w:val="005D1F79"/>
    <w:rsid w:val="005D22F7"/>
    <w:rsid w:val="005D285B"/>
    <w:rsid w:val="005D3F34"/>
    <w:rsid w:val="005D4A12"/>
    <w:rsid w:val="005D4B14"/>
    <w:rsid w:val="005D67B1"/>
    <w:rsid w:val="005D6847"/>
    <w:rsid w:val="005D70C2"/>
    <w:rsid w:val="005D727C"/>
    <w:rsid w:val="005E1D1C"/>
    <w:rsid w:val="005E3B78"/>
    <w:rsid w:val="005E6B69"/>
    <w:rsid w:val="005E6B76"/>
    <w:rsid w:val="005E6C8B"/>
    <w:rsid w:val="005E6D83"/>
    <w:rsid w:val="005F0741"/>
    <w:rsid w:val="005F0872"/>
    <w:rsid w:val="005F08EA"/>
    <w:rsid w:val="005F13D5"/>
    <w:rsid w:val="005F3935"/>
    <w:rsid w:val="005F3BF8"/>
    <w:rsid w:val="005F3CB8"/>
    <w:rsid w:val="005F3EDD"/>
    <w:rsid w:val="005F40BA"/>
    <w:rsid w:val="005F600E"/>
    <w:rsid w:val="005F6CCC"/>
    <w:rsid w:val="005F7C7B"/>
    <w:rsid w:val="005F7FE3"/>
    <w:rsid w:val="00600F3C"/>
    <w:rsid w:val="00601013"/>
    <w:rsid w:val="00601DA9"/>
    <w:rsid w:val="00602692"/>
    <w:rsid w:val="00605911"/>
    <w:rsid w:val="0060621C"/>
    <w:rsid w:val="00606368"/>
    <w:rsid w:val="006069B2"/>
    <w:rsid w:val="00610123"/>
    <w:rsid w:val="006113B2"/>
    <w:rsid w:val="0061273D"/>
    <w:rsid w:val="00613CA1"/>
    <w:rsid w:val="0061494B"/>
    <w:rsid w:val="00615D72"/>
    <w:rsid w:val="00616E1D"/>
    <w:rsid w:val="006175CC"/>
    <w:rsid w:val="00617D8A"/>
    <w:rsid w:val="00617F18"/>
    <w:rsid w:val="00620F28"/>
    <w:rsid w:val="00620F91"/>
    <w:rsid w:val="0062319E"/>
    <w:rsid w:val="0062539D"/>
    <w:rsid w:val="00625C67"/>
    <w:rsid w:val="006303C3"/>
    <w:rsid w:val="00630AE0"/>
    <w:rsid w:val="00630C76"/>
    <w:rsid w:val="00630D15"/>
    <w:rsid w:val="0063100B"/>
    <w:rsid w:val="006311AB"/>
    <w:rsid w:val="00632438"/>
    <w:rsid w:val="006326B8"/>
    <w:rsid w:val="00632708"/>
    <w:rsid w:val="00632EE2"/>
    <w:rsid w:val="00633CE1"/>
    <w:rsid w:val="006344C9"/>
    <w:rsid w:val="00634FCE"/>
    <w:rsid w:val="00635186"/>
    <w:rsid w:val="0063585E"/>
    <w:rsid w:val="0063593B"/>
    <w:rsid w:val="00636080"/>
    <w:rsid w:val="006364CF"/>
    <w:rsid w:val="00637C82"/>
    <w:rsid w:val="00641360"/>
    <w:rsid w:val="006425D8"/>
    <w:rsid w:val="006427DC"/>
    <w:rsid w:val="006430FB"/>
    <w:rsid w:val="00644E3C"/>
    <w:rsid w:val="00646DA1"/>
    <w:rsid w:val="00647FBA"/>
    <w:rsid w:val="006511CB"/>
    <w:rsid w:val="00651B56"/>
    <w:rsid w:val="0065317D"/>
    <w:rsid w:val="0065389C"/>
    <w:rsid w:val="00654443"/>
    <w:rsid w:val="00655535"/>
    <w:rsid w:val="00655DD7"/>
    <w:rsid w:val="006570AC"/>
    <w:rsid w:val="00657FC4"/>
    <w:rsid w:val="0066034B"/>
    <w:rsid w:val="00660CB6"/>
    <w:rsid w:val="0066145F"/>
    <w:rsid w:val="00661A18"/>
    <w:rsid w:val="00662322"/>
    <w:rsid w:val="00663D2C"/>
    <w:rsid w:val="00663DAC"/>
    <w:rsid w:val="00665EDF"/>
    <w:rsid w:val="0066605D"/>
    <w:rsid w:val="0066633F"/>
    <w:rsid w:val="00666369"/>
    <w:rsid w:val="00667D42"/>
    <w:rsid w:val="0067189B"/>
    <w:rsid w:val="00671C31"/>
    <w:rsid w:val="006728E7"/>
    <w:rsid w:val="00673A68"/>
    <w:rsid w:val="00673C90"/>
    <w:rsid w:val="0067453D"/>
    <w:rsid w:val="0067500D"/>
    <w:rsid w:val="00675F98"/>
    <w:rsid w:val="00676583"/>
    <w:rsid w:val="00676FE1"/>
    <w:rsid w:val="00677738"/>
    <w:rsid w:val="006779FB"/>
    <w:rsid w:val="00677E62"/>
    <w:rsid w:val="00681DCA"/>
    <w:rsid w:val="00682610"/>
    <w:rsid w:val="00682C11"/>
    <w:rsid w:val="00682D28"/>
    <w:rsid w:val="006835F9"/>
    <w:rsid w:val="0068580A"/>
    <w:rsid w:val="00685E52"/>
    <w:rsid w:val="00685EAC"/>
    <w:rsid w:val="0068657E"/>
    <w:rsid w:val="00687626"/>
    <w:rsid w:val="0068769F"/>
    <w:rsid w:val="00687A31"/>
    <w:rsid w:val="006903D7"/>
    <w:rsid w:val="006905F4"/>
    <w:rsid w:val="006907B8"/>
    <w:rsid w:val="006915FF"/>
    <w:rsid w:val="00691D1E"/>
    <w:rsid w:val="00691E0E"/>
    <w:rsid w:val="00692B7C"/>
    <w:rsid w:val="006935FF"/>
    <w:rsid w:val="00693A2E"/>
    <w:rsid w:val="00693C92"/>
    <w:rsid w:val="006947A3"/>
    <w:rsid w:val="00694C07"/>
    <w:rsid w:val="006952C1"/>
    <w:rsid w:val="00696492"/>
    <w:rsid w:val="00696688"/>
    <w:rsid w:val="00696C06"/>
    <w:rsid w:val="00696D20"/>
    <w:rsid w:val="00697EEC"/>
    <w:rsid w:val="006A024B"/>
    <w:rsid w:val="006A0317"/>
    <w:rsid w:val="006A0DD8"/>
    <w:rsid w:val="006A105F"/>
    <w:rsid w:val="006A155C"/>
    <w:rsid w:val="006A194F"/>
    <w:rsid w:val="006A2188"/>
    <w:rsid w:val="006A35E4"/>
    <w:rsid w:val="006A3FFB"/>
    <w:rsid w:val="006A42C1"/>
    <w:rsid w:val="006A42E1"/>
    <w:rsid w:val="006A43E8"/>
    <w:rsid w:val="006A5F97"/>
    <w:rsid w:val="006A700C"/>
    <w:rsid w:val="006A74C0"/>
    <w:rsid w:val="006B02D5"/>
    <w:rsid w:val="006B2122"/>
    <w:rsid w:val="006B240A"/>
    <w:rsid w:val="006B28DA"/>
    <w:rsid w:val="006B302E"/>
    <w:rsid w:val="006B3F02"/>
    <w:rsid w:val="006B41B0"/>
    <w:rsid w:val="006B78BA"/>
    <w:rsid w:val="006C0889"/>
    <w:rsid w:val="006C21A0"/>
    <w:rsid w:val="006C4A97"/>
    <w:rsid w:val="006C52DC"/>
    <w:rsid w:val="006C533A"/>
    <w:rsid w:val="006C5787"/>
    <w:rsid w:val="006C65E0"/>
    <w:rsid w:val="006D0F24"/>
    <w:rsid w:val="006D1A5E"/>
    <w:rsid w:val="006D42F4"/>
    <w:rsid w:val="006D6576"/>
    <w:rsid w:val="006D7919"/>
    <w:rsid w:val="006E2CC8"/>
    <w:rsid w:val="006E306A"/>
    <w:rsid w:val="006E42D3"/>
    <w:rsid w:val="006E5E84"/>
    <w:rsid w:val="006E760A"/>
    <w:rsid w:val="006E763C"/>
    <w:rsid w:val="006E77F3"/>
    <w:rsid w:val="006F1281"/>
    <w:rsid w:val="006F2BAF"/>
    <w:rsid w:val="006F2E91"/>
    <w:rsid w:val="006F3021"/>
    <w:rsid w:val="006F402B"/>
    <w:rsid w:val="006F4532"/>
    <w:rsid w:val="007004A4"/>
    <w:rsid w:val="00700592"/>
    <w:rsid w:val="0070091A"/>
    <w:rsid w:val="00700C0C"/>
    <w:rsid w:val="00701AC7"/>
    <w:rsid w:val="007048D9"/>
    <w:rsid w:val="00705104"/>
    <w:rsid w:val="0070548A"/>
    <w:rsid w:val="0070625E"/>
    <w:rsid w:val="00707330"/>
    <w:rsid w:val="0070757B"/>
    <w:rsid w:val="00707F6F"/>
    <w:rsid w:val="00707FF0"/>
    <w:rsid w:val="0071026D"/>
    <w:rsid w:val="00710C9C"/>
    <w:rsid w:val="00710F8E"/>
    <w:rsid w:val="00711838"/>
    <w:rsid w:val="007118E9"/>
    <w:rsid w:val="00713F13"/>
    <w:rsid w:val="007144B2"/>
    <w:rsid w:val="007163F8"/>
    <w:rsid w:val="00721F00"/>
    <w:rsid w:val="00723839"/>
    <w:rsid w:val="00723FCC"/>
    <w:rsid w:val="00724509"/>
    <w:rsid w:val="00724EB4"/>
    <w:rsid w:val="0072585A"/>
    <w:rsid w:val="007265FA"/>
    <w:rsid w:val="0072682F"/>
    <w:rsid w:val="0072731F"/>
    <w:rsid w:val="007278DA"/>
    <w:rsid w:val="00730F82"/>
    <w:rsid w:val="0073133C"/>
    <w:rsid w:val="007315EB"/>
    <w:rsid w:val="00731A12"/>
    <w:rsid w:val="00732636"/>
    <w:rsid w:val="00735550"/>
    <w:rsid w:val="00735E00"/>
    <w:rsid w:val="00736318"/>
    <w:rsid w:val="007378A2"/>
    <w:rsid w:val="007378DF"/>
    <w:rsid w:val="00737C48"/>
    <w:rsid w:val="00737C7D"/>
    <w:rsid w:val="0074184D"/>
    <w:rsid w:val="00741905"/>
    <w:rsid w:val="0074329A"/>
    <w:rsid w:val="00743E4E"/>
    <w:rsid w:val="00744991"/>
    <w:rsid w:val="00744C46"/>
    <w:rsid w:val="007452E9"/>
    <w:rsid w:val="00745545"/>
    <w:rsid w:val="007461EB"/>
    <w:rsid w:val="007466FD"/>
    <w:rsid w:val="0074674F"/>
    <w:rsid w:val="00747818"/>
    <w:rsid w:val="00747AF5"/>
    <w:rsid w:val="00750327"/>
    <w:rsid w:val="007517CE"/>
    <w:rsid w:val="00751B7D"/>
    <w:rsid w:val="00751B90"/>
    <w:rsid w:val="00752024"/>
    <w:rsid w:val="007528C7"/>
    <w:rsid w:val="00754CCC"/>
    <w:rsid w:val="007560FA"/>
    <w:rsid w:val="00757BB2"/>
    <w:rsid w:val="0076055B"/>
    <w:rsid w:val="00761E3C"/>
    <w:rsid w:val="00762677"/>
    <w:rsid w:val="00762A27"/>
    <w:rsid w:val="00763468"/>
    <w:rsid w:val="00763EDE"/>
    <w:rsid w:val="00764D95"/>
    <w:rsid w:val="00765E25"/>
    <w:rsid w:val="007665DB"/>
    <w:rsid w:val="00767233"/>
    <w:rsid w:val="00770079"/>
    <w:rsid w:val="007705AD"/>
    <w:rsid w:val="00770EFA"/>
    <w:rsid w:val="007716C8"/>
    <w:rsid w:val="0077210E"/>
    <w:rsid w:val="00772FA5"/>
    <w:rsid w:val="00773856"/>
    <w:rsid w:val="00773FAF"/>
    <w:rsid w:val="00774605"/>
    <w:rsid w:val="00774D5A"/>
    <w:rsid w:val="00774F47"/>
    <w:rsid w:val="00775587"/>
    <w:rsid w:val="00775D15"/>
    <w:rsid w:val="007761FB"/>
    <w:rsid w:val="00776A4A"/>
    <w:rsid w:val="00776CED"/>
    <w:rsid w:val="0078029B"/>
    <w:rsid w:val="00780D03"/>
    <w:rsid w:val="00781B10"/>
    <w:rsid w:val="00781CE7"/>
    <w:rsid w:val="00781E70"/>
    <w:rsid w:val="00784D98"/>
    <w:rsid w:val="007866D6"/>
    <w:rsid w:val="00786826"/>
    <w:rsid w:val="0078760A"/>
    <w:rsid w:val="00787DE4"/>
    <w:rsid w:val="00790A9E"/>
    <w:rsid w:val="007926DE"/>
    <w:rsid w:val="00793EEA"/>
    <w:rsid w:val="00797170"/>
    <w:rsid w:val="00797388"/>
    <w:rsid w:val="007975C9"/>
    <w:rsid w:val="0079786F"/>
    <w:rsid w:val="007A0025"/>
    <w:rsid w:val="007A145F"/>
    <w:rsid w:val="007A248D"/>
    <w:rsid w:val="007A54BD"/>
    <w:rsid w:val="007A6357"/>
    <w:rsid w:val="007A6D93"/>
    <w:rsid w:val="007B0765"/>
    <w:rsid w:val="007B3BD8"/>
    <w:rsid w:val="007B4561"/>
    <w:rsid w:val="007B5894"/>
    <w:rsid w:val="007B67BC"/>
    <w:rsid w:val="007B780A"/>
    <w:rsid w:val="007C02C0"/>
    <w:rsid w:val="007C07EC"/>
    <w:rsid w:val="007C0A95"/>
    <w:rsid w:val="007C2727"/>
    <w:rsid w:val="007C3630"/>
    <w:rsid w:val="007C3883"/>
    <w:rsid w:val="007C52BF"/>
    <w:rsid w:val="007C5803"/>
    <w:rsid w:val="007C658C"/>
    <w:rsid w:val="007C6E26"/>
    <w:rsid w:val="007C7AF5"/>
    <w:rsid w:val="007D0118"/>
    <w:rsid w:val="007D0F1F"/>
    <w:rsid w:val="007D1099"/>
    <w:rsid w:val="007D2590"/>
    <w:rsid w:val="007D3745"/>
    <w:rsid w:val="007D4CD3"/>
    <w:rsid w:val="007E1534"/>
    <w:rsid w:val="007E24D8"/>
    <w:rsid w:val="007E33B8"/>
    <w:rsid w:val="007E3897"/>
    <w:rsid w:val="007E69E2"/>
    <w:rsid w:val="007E6B6E"/>
    <w:rsid w:val="007F1028"/>
    <w:rsid w:val="007F16CB"/>
    <w:rsid w:val="007F1A6D"/>
    <w:rsid w:val="007F1AB6"/>
    <w:rsid w:val="007F39EA"/>
    <w:rsid w:val="007F4C8A"/>
    <w:rsid w:val="007F509B"/>
    <w:rsid w:val="007F59D0"/>
    <w:rsid w:val="007F60F2"/>
    <w:rsid w:val="007F6372"/>
    <w:rsid w:val="007F7E1D"/>
    <w:rsid w:val="007F7E8E"/>
    <w:rsid w:val="00800254"/>
    <w:rsid w:val="00801E50"/>
    <w:rsid w:val="008021A9"/>
    <w:rsid w:val="00803616"/>
    <w:rsid w:val="00803C3F"/>
    <w:rsid w:val="00804127"/>
    <w:rsid w:val="00804929"/>
    <w:rsid w:val="008060F8"/>
    <w:rsid w:val="008065FD"/>
    <w:rsid w:val="00806A82"/>
    <w:rsid w:val="00806B5A"/>
    <w:rsid w:val="00807139"/>
    <w:rsid w:val="00807317"/>
    <w:rsid w:val="00810FF8"/>
    <w:rsid w:val="00811FD5"/>
    <w:rsid w:val="00812E93"/>
    <w:rsid w:val="0081322B"/>
    <w:rsid w:val="008142AC"/>
    <w:rsid w:val="008159D1"/>
    <w:rsid w:val="00816AE7"/>
    <w:rsid w:val="00816C28"/>
    <w:rsid w:val="00816DFC"/>
    <w:rsid w:val="008175AB"/>
    <w:rsid w:val="00820980"/>
    <w:rsid w:val="00821142"/>
    <w:rsid w:val="00822B6C"/>
    <w:rsid w:val="00823414"/>
    <w:rsid w:val="00823EAB"/>
    <w:rsid w:val="00823F94"/>
    <w:rsid w:val="0082484D"/>
    <w:rsid w:val="0082496F"/>
    <w:rsid w:val="008255B3"/>
    <w:rsid w:val="00826274"/>
    <w:rsid w:val="0082661A"/>
    <w:rsid w:val="00830C51"/>
    <w:rsid w:val="00831B41"/>
    <w:rsid w:val="00832631"/>
    <w:rsid w:val="008330BD"/>
    <w:rsid w:val="00835150"/>
    <w:rsid w:val="0083558A"/>
    <w:rsid w:val="00835EFF"/>
    <w:rsid w:val="00836318"/>
    <w:rsid w:val="0084032E"/>
    <w:rsid w:val="008434EF"/>
    <w:rsid w:val="00844A78"/>
    <w:rsid w:val="0084526B"/>
    <w:rsid w:val="00847265"/>
    <w:rsid w:val="0084772E"/>
    <w:rsid w:val="00850BAE"/>
    <w:rsid w:val="00852733"/>
    <w:rsid w:val="00852AC2"/>
    <w:rsid w:val="00852B58"/>
    <w:rsid w:val="00854E37"/>
    <w:rsid w:val="008563A6"/>
    <w:rsid w:val="00861031"/>
    <w:rsid w:val="008612C0"/>
    <w:rsid w:val="00861406"/>
    <w:rsid w:val="00862A7E"/>
    <w:rsid w:val="00863FF1"/>
    <w:rsid w:val="00864324"/>
    <w:rsid w:val="00864B91"/>
    <w:rsid w:val="0086628B"/>
    <w:rsid w:val="00871394"/>
    <w:rsid w:val="00872BB2"/>
    <w:rsid w:val="00872C08"/>
    <w:rsid w:val="00872E4E"/>
    <w:rsid w:val="00873847"/>
    <w:rsid w:val="0087489A"/>
    <w:rsid w:val="0087609C"/>
    <w:rsid w:val="00876541"/>
    <w:rsid w:val="00877BFF"/>
    <w:rsid w:val="00880ECB"/>
    <w:rsid w:val="00881729"/>
    <w:rsid w:val="008835AF"/>
    <w:rsid w:val="00883B73"/>
    <w:rsid w:val="00883D19"/>
    <w:rsid w:val="00883D25"/>
    <w:rsid w:val="0088455F"/>
    <w:rsid w:val="0088565F"/>
    <w:rsid w:val="00886448"/>
    <w:rsid w:val="00886549"/>
    <w:rsid w:val="008904D7"/>
    <w:rsid w:val="0089081D"/>
    <w:rsid w:val="00891C99"/>
    <w:rsid w:val="00891E89"/>
    <w:rsid w:val="0089396B"/>
    <w:rsid w:val="0089511B"/>
    <w:rsid w:val="00895F45"/>
    <w:rsid w:val="00896773"/>
    <w:rsid w:val="00897299"/>
    <w:rsid w:val="00897963"/>
    <w:rsid w:val="008A0836"/>
    <w:rsid w:val="008A0ECB"/>
    <w:rsid w:val="008A2321"/>
    <w:rsid w:val="008A2336"/>
    <w:rsid w:val="008A4397"/>
    <w:rsid w:val="008A49A5"/>
    <w:rsid w:val="008A5231"/>
    <w:rsid w:val="008A54F4"/>
    <w:rsid w:val="008A6B58"/>
    <w:rsid w:val="008A7C75"/>
    <w:rsid w:val="008B056C"/>
    <w:rsid w:val="008B146C"/>
    <w:rsid w:val="008B2289"/>
    <w:rsid w:val="008B2851"/>
    <w:rsid w:val="008B2A24"/>
    <w:rsid w:val="008B4232"/>
    <w:rsid w:val="008B44F1"/>
    <w:rsid w:val="008B796D"/>
    <w:rsid w:val="008B79A5"/>
    <w:rsid w:val="008C0DE7"/>
    <w:rsid w:val="008C0F98"/>
    <w:rsid w:val="008C2020"/>
    <w:rsid w:val="008C2662"/>
    <w:rsid w:val="008C2FD8"/>
    <w:rsid w:val="008C468F"/>
    <w:rsid w:val="008C59EA"/>
    <w:rsid w:val="008C5B47"/>
    <w:rsid w:val="008C5F44"/>
    <w:rsid w:val="008C60F9"/>
    <w:rsid w:val="008D1EB4"/>
    <w:rsid w:val="008D1F4E"/>
    <w:rsid w:val="008D230C"/>
    <w:rsid w:val="008D3104"/>
    <w:rsid w:val="008D36CB"/>
    <w:rsid w:val="008D4211"/>
    <w:rsid w:val="008D458D"/>
    <w:rsid w:val="008D55EE"/>
    <w:rsid w:val="008D5C0A"/>
    <w:rsid w:val="008D5FCA"/>
    <w:rsid w:val="008D6265"/>
    <w:rsid w:val="008D6938"/>
    <w:rsid w:val="008D6993"/>
    <w:rsid w:val="008D6B68"/>
    <w:rsid w:val="008D7610"/>
    <w:rsid w:val="008D77CF"/>
    <w:rsid w:val="008D7CA0"/>
    <w:rsid w:val="008D7DEB"/>
    <w:rsid w:val="008E226C"/>
    <w:rsid w:val="008E2A22"/>
    <w:rsid w:val="008E321C"/>
    <w:rsid w:val="008E3DE4"/>
    <w:rsid w:val="008E4A84"/>
    <w:rsid w:val="008E55AC"/>
    <w:rsid w:val="008E577C"/>
    <w:rsid w:val="008E6419"/>
    <w:rsid w:val="008F02C1"/>
    <w:rsid w:val="008F10AC"/>
    <w:rsid w:val="008F10C3"/>
    <w:rsid w:val="008F1420"/>
    <w:rsid w:val="008F14E8"/>
    <w:rsid w:val="008F15B6"/>
    <w:rsid w:val="008F2C44"/>
    <w:rsid w:val="008F4150"/>
    <w:rsid w:val="008F4EAB"/>
    <w:rsid w:val="008F50ED"/>
    <w:rsid w:val="008F5933"/>
    <w:rsid w:val="008F62F3"/>
    <w:rsid w:val="008F712A"/>
    <w:rsid w:val="00900055"/>
    <w:rsid w:val="00900683"/>
    <w:rsid w:val="009006CE"/>
    <w:rsid w:val="00901CB5"/>
    <w:rsid w:val="00902967"/>
    <w:rsid w:val="0090367C"/>
    <w:rsid w:val="00903B8A"/>
    <w:rsid w:val="00904301"/>
    <w:rsid w:val="0090437E"/>
    <w:rsid w:val="00904BEF"/>
    <w:rsid w:val="00904E48"/>
    <w:rsid w:val="00905B17"/>
    <w:rsid w:val="00906E4B"/>
    <w:rsid w:val="00907D6F"/>
    <w:rsid w:val="0091167B"/>
    <w:rsid w:val="00912E3E"/>
    <w:rsid w:val="009133D4"/>
    <w:rsid w:val="009140F4"/>
    <w:rsid w:val="009165BF"/>
    <w:rsid w:val="00916830"/>
    <w:rsid w:val="00920020"/>
    <w:rsid w:val="00921187"/>
    <w:rsid w:val="00921371"/>
    <w:rsid w:val="00921387"/>
    <w:rsid w:val="00921890"/>
    <w:rsid w:val="00922065"/>
    <w:rsid w:val="00923BB9"/>
    <w:rsid w:val="00924116"/>
    <w:rsid w:val="00924218"/>
    <w:rsid w:val="009251AA"/>
    <w:rsid w:val="0092520C"/>
    <w:rsid w:val="0092521D"/>
    <w:rsid w:val="00925F49"/>
    <w:rsid w:val="00926A00"/>
    <w:rsid w:val="009278ED"/>
    <w:rsid w:val="00927B65"/>
    <w:rsid w:val="00930426"/>
    <w:rsid w:val="00930CD2"/>
    <w:rsid w:val="00931393"/>
    <w:rsid w:val="009319F8"/>
    <w:rsid w:val="00931E7B"/>
    <w:rsid w:val="00931E94"/>
    <w:rsid w:val="009329DD"/>
    <w:rsid w:val="00933B90"/>
    <w:rsid w:val="00933DD9"/>
    <w:rsid w:val="00933E3E"/>
    <w:rsid w:val="00934F77"/>
    <w:rsid w:val="00935019"/>
    <w:rsid w:val="00935089"/>
    <w:rsid w:val="009367E9"/>
    <w:rsid w:val="009373FC"/>
    <w:rsid w:val="0093771C"/>
    <w:rsid w:val="009377F3"/>
    <w:rsid w:val="009408FF"/>
    <w:rsid w:val="0094181E"/>
    <w:rsid w:val="00941B53"/>
    <w:rsid w:val="00941BB1"/>
    <w:rsid w:val="00941E78"/>
    <w:rsid w:val="009433EC"/>
    <w:rsid w:val="00943E76"/>
    <w:rsid w:val="00944FD5"/>
    <w:rsid w:val="009475E3"/>
    <w:rsid w:val="00947D7F"/>
    <w:rsid w:val="00951B7E"/>
    <w:rsid w:val="00952389"/>
    <w:rsid w:val="009527E7"/>
    <w:rsid w:val="00952F39"/>
    <w:rsid w:val="00953739"/>
    <w:rsid w:val="0095489C"/>
    <w:rsid w:val="00955167"/>
    <w:rsid w:val="009604EA"/>
    <w:rsid w:val="00960E4A"/>
    <w:rsid w:val="009612E1"/>
    <w:rsid w:val="00961A52"/>
    <w:rsid w:val="009622B1"/>
    <w:rsid w:val="00962A23"/>
    <w:rsid w:val="00964E2C"/>
    <w:rsid w:val="00970C03"/>
    <w:rsid w:val="00970E55"/>
    <w:rsid w:val="00971515"/>
    <w:rsid w:val="00972C82"/>
    <w:rsid w:val="00973B06"/>
    <w:rsid w:val="00973C3C"/>
    <w:rsid w:val="00974C83"/>
    <w:rsid w:val="0097691D"/>
    <w:rsid w:val="0098032C"/>
    <w:rsid w:val="00980386"/>
    <w:rsid w:val="009813C7"/>
    <w:rsid w:val="00983507"/>
    <w:rsid w:val="00984248"/>
    <w:rsid w:val="00984582"/>
    <w:rsid w:val="009845DE"/>
    <w:rsid w:val="00984C3F"/>
    <w:rsid w:val="00985C3D"/>
    <w:rsid w:val="00986B9E"/>
    <w:rsid w:val="00987BDD"/>
    <w:rsid w:val="00990EC1"/>
    <w:rsid w:val="009928DB"/>
    <w:rsid w:val="00993991"/>
    <w:rsid w:val="009952A8"/>
    <w:rsid w:val="009953EF"/>
    <w:rsid w:val="0099662D"/>
    <w:rsid w:val="00996783"/>
    <w:rsid w:val="009A06FC"/>
    <w:rsid w:val="009A264C"/>
    <w:rsid w:val="009A2D64"/>
    <w:rsid w:val="009A4135"/>
    <w:rsid w:val="009A4427"/>
    <w:rsid w:val="009A4BAE"/>
    <w:rsid w:val="009A6CCC"/>
    <w:rsid w:val="009A6F19"/>
    <w:rsid w:val="009A7C68"/>
    <w:rsid w:val="009B0F51"/>
    <w:rsid w:val="009B207F"/>
    <w:rsid w:val="009B2580"/>
    <w:rsid w:val="009B2581"/>
    <w:rsid w:val="009B396D"/>
    <w:rsid w:val="009B46A4"/>
    <w:rsid w:val="009B5021"/>
    <w:rsid w:val="009B61E2"/>
    <w:rsid w:val="009B6291"/>
    <w:rsid w:val="009B6EB8"/>
    <w:rsid w:val="009B6EF7"/>
    <w:rsid w:val="009C0018"/>
    <w:rsid w:val="009C0FDD"/>
    <w:rsid w:val="009C1329"/>
    <w:rsid w:val="009C17FD"/>
    <w:rsid w:val="009C253C"/>
    <w:rsid w:val="009C2E12"/>
    <w:rsid w:val="009C32B9"/>
    <w:rsid w:val="009C3844"/>
    <w:rsid w:val="009C3B84"/>
    <w:rsid w:val="009C490D"/>
    <w:rsid w:val="009C4EFA"/>
    <w:rsid w:val="009C50E5"/>
    <w:rsid w:val="009C5C87"/>
    <w:rsid w:val="009C62A1"/>
    <w:rsid w:val="009C6F6F"/>
    <w:rsid w:val="009C7013"/>
    <w:rsid w:val="009C7974"/>
    <w:rsid w:val="009D05B8"/>
    <w:rsid w:val="009D1576"/>
    <w:rsid w:val="009D2894"/>
    <w:rsid w:val="009D29D2"/>
    <w:rsid w:val="009D4485"/>
    <w:rsid w:val="009D5708"/>
    <w:rsid w:val="009D5C1E"/>
    <w:rsid w:val="009D6B5C"/>
    <w:rsid w:val="009D7112"/>
    <w:rsid w:val="009E014C"/>
    <w:rsid w:val="009E0809"/>
    <w:rsid w:val="009E1CE7"/>
    <w:rsid w:val="009E3A06"/>
    <w:rsid w:val="009E49F3"/>
    <w:rsid w:val="009E4F51"/>
    <w:rsid w:val="009E59BE"/>
    <w:rsid w:val="009E64C5"/>
    <w:rsid w:val="009E7FE0"/>
    <w:rsid w:val="009F028B"/>
    <w:rsid w:val="009F0686"/>
    <w:rsid w:val="009F2169"/>
    <w:rsid w:val="009F21C3"/>
    <w:rsid w:val="009F2541"/>
    <w:rsid w:val="009F4228"/>
    <w:rsid w:val="009F4A33"/>
    <w:rsid w:val="009F59FC"/>
    <w:rsid w:val="009F6AC1"/>
    <w:rsid w:val="009F7268"/>
    <w:rsid w:val="009F7DE7"/>
    <w:rsid w:val="00A0048B"/>
    <w:rsid w:val="00A010D1"/>
    <w:rsid w:val="00A02577"/>
    <w:rsid w:val="00A031FB"/>
    <w:rsid w:val="00A06300"/>
    <w:rsid w:val="00A07FCA"/>
    <w:rsid w:val="00A10552"/>
    <w:rsid w:val="00A110DA"/>
    <w:rsid w:val="00A125CE"/>
    <w:rsid w:val="00A12A81"/>
    <w:rsid w:val="00A12F0F"/>
    <w:rsid w:val="00A134D5"/>
    <w:rsid w:val="00A13896"/>
    <w:rsid w:val="00A1390B"/>
    <w:rsid w:val="00A14263"/>
    <w:rsid w:val="00A14512"/>
    <w:rsid w:val="00A160C8"/>
    <w:rsid w:val="00A17565"/>
    <w:rsid w:val="00A211A8"/>
    <w:rsid w:val="00A22E5C"/>
    <w:rsid w:val="00A232C0"/>
    <w:rsid w:val="00A237B4"/>
    <w:rsid w:val="00A23FEF"/>
    <w:rsid w:val="00A241F0"/>
    <w:rsid w:val="00A247D3"/>
    <w:rsid w:val="00A24FB8"/>
    <w:rsid w:val="00A259CB"/>
    <w:rsid w:val="00A25E04"/>
    <w:rsid w:val="00A2602C"/>
    <w:rsid w:val="00A27128"/>
    <w:rsid w:val="00A2798C"/>
    <w:rsid w:val="00A300E6"/>
    <w:rsid w:val="00A30A60"/>
    <w:rsid w:val="00A31A5C"/>
    <w:rsid w:val="00A31C7A"/>
    <w:rsid w:val="00A3243E"/>
    <w:rsid w:val="00A32868"/>
    <w:rsid w:val="00A328B3"/>
    <w:rsid w:val="00A33DBD"/>
    <w:rsid w:val="00A33FB9"/>
    <w:rsid w:val="00A34736"/>
    <w:rsid w:val="00A35F54"/>
    <w:rsid w:val="00A3709F"/>
    <w:rsid w:val="00A4043A"/>
    <w:rsid w:val="00A4054F"/>
    <w:rsid w:val="00A41D47"/>
    <w:rsid w:val="00A4321E"/>
    <w:rsid w:val="00A47F5C"/>
    <w:rsid w:val="00A47F6F"/>
    <w:rsid w:val="00A51A53"/>
    <w:rsid w:val="00A51C78"/>
    <w:rsid w:val="00A52450"/>
    <w:rsid w:val="00A5488F"/>
    <w:rsid w:val="00A56D0E"/>
    <w:rsid w:val="00A57F29"/>
    <w:rsid w:val="00A60747"/>
    <w:rsid w:val="00A61D79"/>
    <w:rsid w:val="00A630F7"/>
    <w:rsid w:val="00A63655"/>
    <w:rsid w:val="00A6393E"/>
    <w:rsid w:val="00A667EF"/>
    <w:rsid w:val="00A66DCA"/>
    <w:rsid w:val="00A67811"/>
    <w:rsid w:val="00A67971"/>
    <w:rsid w:val="00A70023"/>
    <w:rsid w:val="00A7003A"/>
    <w:rsid w:val="00A71173"/>
    <w:rsid w:val="00A72D41"/>
    <w:rsid w:val="00A73DD0"/>
    <w:rsid w:val="00A7414C"/>
    <w:rsid w:val="00A7589B"/>
    <w:rsid w:val="00A75F70"/>
    <w:rsid w:val="00A7689F"/>
    <w:rsid w:val="00A76F93"/>
    <w:rsid w:val="00A7783B"/>
    <w:rsid w:val="00A77AAF"/>
    <w:rsid w:val="00A809E9"/>
    <w:rsid w:val="00A8155E"/>
    <w:rsid w:val="00A81E78"/>
    <w:rsid w:val="00A83632"/>
    <w:rsid w:val="00A8421F"/>
    <w:rsid w:val="00A84639"/>
    <w:rsid w:val="00A84D91"/>
    <w:rsid w:val="00A8515D"/>
    <w:rsid w:val="00A85506"/>
    <w:rsid w:val="00A85AFB"/>
    <w:rsid w:val="00A86D4E"/>
    <w:rsid w:val="00A901EC"/>
    <w:rsid w:val="00A91340"/>
    <w:rsid w:val="00A9148F"/>
    <w:rsid w:val="00A91F3C"/>
    <w:rsid w:val="00A9256B"/>
    <w:rsid w:val="00A93994"/>
    <w:rsid w:val="00A93A4A"/>
    <w:rsid w:val="00A96224"/>
    <w:rsid w:val="00A9634D"/>
    <w:rsid w:val="00A9635E"/>
    <w:rsid w:val="00A96417"/>
    <w:rsid w:val="00A964FD"/>
    <w:rsid w:val="00A96E0D"/>
    <w:rsid w:val="00A97631"/>
    <w:rsid w:val="00A97BFE"/>
    <w:rsid w:val="00AA0F4C"/>
    <w:rsid w:val="00AA249C"/>
    <w:rsid w:val="00AA3D26"/>
    <w:rsid w:val="00AA4FD6"/>
    <w:rsid w:val="00AA6463"/>
    <w:rsid w:val="00AB087C"/>
    <w:rsid w:val="00AB1FAC"/>
    <w:rsid w:val="00AB2048"/>
    <w:rsid w:val="00AB36F5"/>
    <w:rsid w:val="00AB42F6"/>
    <w:rsid w:val="00AB525C"/>
    <w:rsid w:val="00AB52B5"/>
    <w:rsid w:val="00AB60B9"/>
    <w:rsid w:val="00AB72DF"/>
    <w:rsid w:val="00AB7FD1"/>
    <w:rsid w:val="00AC061C"/>
    <w:rsid w:val="00AC074D"/>
    <w:rsid w:val="00AC3090"/>
    <w:rsid w:val="00AC3852"/>
    <w:rsid w:val="00AC4AFC"/>
    <w:rsid w:val="00AC523F"/>
    <w:rsid w:val="00AC545C"/>
    <w:rsid w:val="00AC6FBB"/>
    <w:rsid w:val="00AC75AB"/>
    <w:rsid w:val="00AD1490"/>
    <w:rsid w:val="00AD1F33"/>
    <w:rsid w:val="00AD3E29"/>
    <w:rsid w:val="00AD4D6C"/>
    <w:rsid w:val="00AD5120"/>
    <w:rsid w:val="00AD6369"/>
    <w:rsid w:val="00AD71B3"/>
    <w:rsid w:val="00AD7259"/>
    <w:rsid w:val="00AD7A71"/>
    <w:rsid w:val="00AD7FE3"/>
    <w:rsid w:val="00AE09E7"/>
    <w:rsid w:val="00AE1C8A"/>
    <w:rsid w:val="00AE27C8"/>
    <w:rsid w:val="00AE2F73"/>
    <w:rsid w:val="00AE3AF4"/>
    <w:rsid w:val="00AE3DA0"/>
    <w:rsid w:val="00AE454E"/>
    <w:rsid w:val="00AE45A8"/>
    <w:rsid w:val="00AE4EFE"/>
    <w:rsid w:val="00AE51D9"/>
    <w:rsid w:val="00AE6DA6"/>
    <w:rsid w:val="00AF1363"/>
    <w:rsid w:val="00AF1631"/>
    <w:rsid w:val="00AF2DD9"/>
    <w:rsid w:val="00AF3BAD"/>
    <w:rsid w:val="00AF4218"/>
    <w:rsid w:val="00AF51E4"/>
    <w:rsid w:val="00AF762A"/>
    <w:rsid w:val="00B0039B"/>
    <w:rsid w:val="00B00FB8"/>
    <w:rsid w:val="00B011DD"/>
    <w:rsid w:val="00B01966"/>
    <w:rsid w:val="00B0284F"/>
    <w:rsid w:val="00B030AC"/>
    <w:rsid w:val="00B03C9F"/>
    <w:rsid w:val="00B04812"/>
    <w:rsid w:val="00B0645E"/>
    <w:rsid w:val="00B06DF7"/>
    <w:rsid w:val="00B076A1"/>
    <w:rsid w:val="00B10164"/>
    <w:rsid w:val="00B10CDC"/>
    <w:rsid w:val="00B11259"/>
    <w:rsid w:val="00B1161A"/>
    <w:rsid w:val="00B1206F"/>
    <w:rsid w:val="00B126DF"/>
    <w:rsid w:val="00B12ADF"/>
    <w:rsid w:val="00B14396"/>
    <w:rsid w:val="00B14970"/>
    <w:rsid w:val="00B14F51"/>
    <w:rsid w:val="00B166E7"/>
    <w:rsid w:val="00B178D6"/>
    <w:rsid w:val="00B20B75"/>
    <w:rsid w:val="00B21262"/>
    <w:rsid w:val="00B22356"/>
    <w:rsid w:val="00B23942"/>
    <w:rsid w:val="00B24209"/>
    <w:rsid w:val="00B270A4"/>
    <w:rsid w:val="00B2784F"/>
    <w:rsid w:val="00B30096"/>
    <w:rsid w:val="00B32B23"/>
    <w:rsid w:val="00B330E1"/>
    <w:rsid w:val="00B3311B"/>
    <w:rsid w:val="00B332E4"/>
    <w:rsid w:val="00B33302"/>
    <w:rsid w:val="00B340B6"/>
    <w:rsid w:val="00B34D90"/>
    <w:rsid w:val="00B35A10"/>
    <w:rsid w:val="00B367F5"/>
    <w:rsid w:val="00B402FF"/>
    <w:rsid w:val="00B403C1"/>
    <w:rsid w:val="00B41DC1"/>
    <w:rsid w:val="00B41E20"/>
    <w:rsid w:val="00B42711"/>
    <w:rsid w:val="00B43FF6"/>
    <w:rsid w:val="00B451E4"/>
    <w:rsid w:val="00B46175"/>
    <w:rsid w:val="00B4619A"/>
    <w:rsid w:val="00B46D9E"/>
    <w:rsid w:val="00B47A4C"/>
    <w:rsid w:val="00B50ABD"/>
    <w:rsid w:val="00B50D28"/>
    <w:rsid w:val="00B51A19"/>
    <w:rsid w:val="00B51E8F"/>
    <w:rsid w:val="00B52336"/>
    <w:rsid w:val="00B527DF"/>
    <w:rsid w:val="00B53FD1"/>
    <w:rsid w:val="00B5508E"/>
    <w:rsid w:val="00B55C98"/>
    <w:rsid w:val="00B5730E"/>
    <w:rsid w:val="00B60ABF"/>
    <w:rsid w:val="00B6281A"/>
    <w:rsid w:val="00B63E8A"/>
    <w:rsid w:val="00B652E1"/>
    <w:rsid w:val="00B65E41"/>
    <w:rsid w:val="00B66413"/>
    <w:rsid w:val="00B729CC"/>
    <w:rsid w:val="00B7394A"/>
    <w:rsid w:val="00B74D28"/>
    <w:rsid w:val="00B75E92"/>
    <w:rsid w:val="00B763B5"/>
    <w:rsid w:val="00B777EF"/>
    <w:rsid w:val="00B802D1"/>
    <w:rsid w:val="00B80385"/>
    <w:rsid w:val="00B811E1"/>
    <w:rsid w:val="00B81672"/>
    <w:rsid w:val="00B851C3"/>
    <w:rsid w:val="00B86DA4"/>
    <w:rsid w:val="00B9031A"/>
    <w:rsid w:val="00B93131"/>
    <w:rsid w:val="00B9394F"/>
    <w:rsid w:val="00B93DFC"/>
    <w:rsid w:val="00B9422F"/>
    <w:rsid w:val="00B96D44"/>
    <w:rsid w:val="00B96D69"/>
    <w:rsid w:val="00B96F0B"/>
    <w:rsid w:val="00B96FB8"/>
    <w:rsid w:val="00BA098B"/>
    <w:rsid w:val="00BA09DD"/>
    <w:rsid w:val="00BA1028"/>
    <w:rsid w:val="00BA13E6"/>
    <w:rsid w:val="00BA19E8"/>
    <w:rsid w:val="00BA26EC"/>
    <w:rsid w:val="00BA2C40"/>
    <w:rsid w:val="00BA3A4F"/>
    <w:rsid w:val="00BA3D44"/>
    <w:rsid w:val="00BA3DF3"/>
    <w:rsid w:val="00BA6030"/>
    <w:rsid w:val="00BA661A"/>
    <w:rsid w:val="00BB1029"/>
    <w:rsid w:val="00BB2196"/>
    <w:rsid w:val="00BB3229"/>
    <w:rsid w:val="00BB57EA"/>
    <w:rsid w:val="00BB5A80"/>
    <w:rsid w:val="00BB5F1C"/>
    <w:rsid w:val="00BB7FA6"/>
    <w:rsid w:val="00BC0C0D"/>
    <w:rsid w:val="00BC14DC"/>
    <w:rsid w:val="00BC1D7C"/>
    <w:rsid w:val="00BC2112"/>
    <w:rsid w:val="00BC3FEC"/>
    <w:rsid w:val="00BC4CF7"/>
    <w:rsid w:val="00BC528B"/>
    <w:rsid w:val="00BC66F8"/>
    <w:rsid w:val="00BC7DA0"/>
    <w:rsid w:val="00BD099E"/>
    <w:rsid w:val="00BD2606"/>
    <w:rsid w:val="00BD2B37"/>
    <w:rsid w:val="00BD2B78"/>
    <w:rsid w:val="00BD2C1D"/>
    <w:rsid w:val="00BD32AF"/>
    <w:rsid w:val="00BD51FA"/>
    <w:rsid w:val="00BD55C7"/>
    <w:rsid w:val="00BE01E8"/>
    <w:rsid w:val="00BE1534"/>
    <w:rsid w:val="00BE1554"/>
    <w:rsid w:val="00BE30EF"/>
    <w:rsid w:val="00BE3299"/>
    <w:rsid w:val="00BE5080"/>
    <w:rsid w:val="00BE6056"/>
    <w:rsid w:val="00BE6AF1"/>
    <w:rsid w:val="00BE6F12"/>
    <w:rsid w:val="00BE7865"/>
    <w:rsid w:val="00BE788F"/>
    <w:rsid w:val="00BF0291"/>
    <w:rsid w:val="00BF3835"/>
    <w:rsid w:val="00BF3F2C"/>
    <w:rsid w:val="00BF4DE4"/>
    <w:rsid w:val="00BF4E20"/>
    <w:rsid w:val="00BF5B31"/>
    <w:rsid w:val="00C026B0"/>
    <w:rsid w:val="00C034AF"/>
    <w:rsid w:val="00C03F70"/>
    <w:rsid w:val="00C045BC"/>
    <w:rsid w:val="00C05084"/>
    <w:rsid w:val="00C058B4"/>
    <w:rsid w:val="00C05A81"/>
    <w:rsid w:val="00C05E24"/>
    <w:rsid w:val="00C05E8F"/>
    <w:rsid w:val="00C0649A"/>
    <w:rsid w:val="00C070BD"/>
    <w:rsid w:val="00C078D5"/>
    <w:rsid w:val="00C07EB9"/>
    <w:rsid w:val="00C10255"/>
    <w:rsid w:val="00C1254D"/>
    <w:rsid w:val="00C12599"/>
    <w:rsid w:val="00C130CB"/>
    <w:rsid w:val="00C13C36"/>
    <w:rsid w:val="00C1402A"/>
    <w:rsid w:val="00C14045"/>
    <w:rsid w:val="00C14C47"/>
    <w:rsid w:val="00C20060"/>
    <w:rsid w:val="00C20249"/>
    <w:rsid w:val="00C20587"/>
    <w:rsid w:val="00C21430"/>
    <w:rsid w:val="00C25698"/>
    <w:rsid w:val="00C269C5"/>
    <w:rsid w:val="00C26D62"/>
    <w:rsid w:val="00C27027"/>
    <w:rsid w:val="00C27470"/>
    <w:rsid w:val="00C302D4"/>
    <w:rsid w:val="00C3075B"/>
    <w:rsid w:val="00C31524"/>
    <w:rsid w:val="00C31831"/>
    <w:rsid w:val="00C31885"/>
    <w:rsid w:val="00C3197D"/>
    <w:rsid w:val="00C31FFD"/>
    <w:rsid w:val="00C32004"/>
    <w:rsid w:val="00C32B19"/>
    <w:rsid w:val="00C336A4"/>
    <w:rsid w:val="00C33CEA"/>
    <w:rsid w:val="00C34793"/>
    <w:rsid w:val="00C356C7"/>
    <w:rsid w:val="00C37052"/>
    <w:rsid w:val="00C374CE"/>
    <w:rsid w:val="00C40931"/>
    <w:rsid w:val="00C40E39"/>
    <w:rsid w:val="00C41428"/>
    <w:rsid w:val="00C41990"/>
    <w:rsid w:val="00C43519"/>
    <w:rsid w:val="00C44A08"/>
    <w:rsid w:val="00C457BB"/>
    <w:rsid w:val="00C45D10"/>
    <w:rsid w:val="00C5023C"/>
    <w:rsid w:val="00C50E6C"/>
    <w:rsid w:val="00C52F7B"/>
    <w:rsid w:val="00C53C19"/>
    <w:rsid w:val="00C55598"/>
    <w:rsid w:val="00C5651D"/>
    <w:rsid w:val="00C5783E"/>
    <w:rsid w:val="00C60ED9"/>
    <w:rsid w:val="00C61039"/>
    <w:rsid w:val="00C6151E"/>
    <w:rsid w:val="00C619E2"/>
    <w:rsid w:val="00C61CC3"/>
    <w:rsid w:val="00C62993"/>
    <w:rsid w:val="00C62CA1"/>
    <w:rsid w:val="00C646E9"/>
    <w:rsid w:val="00C667C9"/>
    <w:rsid w:val="00C70728"/>
    <w:rsid w:val="00C7191C"/>
    <w:rsid w:val="00C7226F"/>
    <w:rsid w:val="00C72D24"/>
    <w:rsid w:val="00C72FBB"/>
    <w:rsid w:val="00C76682"/>
    <w:rsid w:val="00C85730"/>
    <w:rsid w:val="00C85DAD"/>
    <w:rsid w:val="00C90D40"/>
    <w:rsid w:val="00C922EE"/>
    <w:rsid w:val="00C9240A"/>
    <w:rsid w:val="00C92463"/>
    <w:rsid w:val="00C9282F"/>
    <w:rsid w:val="00C92AD2"/>
    <w:rsid w:val="00C94A2C"/>
    <w:rsid w:val="00C94AA3"/>
    <w:rsid w:val="00CA0B2A"/>
    <w:rsid w:val="00CA0E30"/>
    <w:rsid w:val="00CA2120"/>
    <w:rsid w:val="00CA4609"/>
    <w:rsid w:val="00CA462E"/>
    <w:rsid w:val="00CA6513"/>
    <w:rsid w:val="00CA6B86"/>
    <w:rsid w:val="00CA71B0"/>
    <w:rsid w:val="00CA7803"/>
    <w:rsid w:val="00CB0419"/>
    <w:rsid w:val="00CB106B"/>
    <w:rsid w:val="00CB1337"/>
    <w:rsid w:val="00CB1680"/>
    <w:rsid w:val="00CB215D"/>
    <w:rsid w:val="00CB28B8"/>
    <w:rsid w:val="00CB2DCA"/>
    <w:rsid w:val="00CB2E12"/>
    <w:rsid w:val="00CB3D17"/>
    <w:rsid w:val="00CB4B22"/>
    <w:rsid w:val="00CB4E79"/>
    <w:rsid w:val="00CB590C"/>
    <w:rsid w:val="00CB5E55"/>
    <w:rsid w:val="00CB6A71"/>
    <w:rsid w:val="00CC0830"/>
    <w:rsid w:val="00CC15DB"/>
    <w:rsid w:val="00CC242C"/>
    <w:rsid w:val="00CC2860"/>
    <w:rsid w:val="00CC4EA8"/>
    <w:rsid w:val="00CC6FDC"/>
    <w:rsid w:val="00CC7215"/>
    <w:rsid w:val="00CD0123"/>
    <w:rsid w:val="00CD1348"/>
    <w:rsid w:val="00CD2756"/>
    <w:rsid w:val="00CD27F1"/>
    <w:rsid w:val="00CD29A7"/>
    <w:rsid w:val="00CD2E87"/>
    <w:rsid w:val="00CD32F7"/>
    <w:rsid w:val="00CD3305"/>
    <w:rsid w:val="00CD3A23"/>
    <w:rsid w:val="00CD3EE3"/>
    <w:rsid w:val="00CD6046"/>
    <w:rsid w:val="00CD65B5"/>
    <w:rsid w:val="00CD6BE3"/>
    <w:rsid w:val="00CD6F3E"/>
    <w:rsid w:val="00CD7A99"/>
    <w:rsid w:val="00CE0071"/>
    <w:rsid w:val="00CE0CC6"/>
    <w:rsid w:val="00CE0EE8"/>
    <w:rsid w:val="00CE1B04"/>
    <w:rsid w:val="00CE1C37"/>
    <w:rsid w:val="00CE20FC"/>
    <w:rsid w:val="00CE25F1"/>
    <w:rsid w:val="00CE283B"/>
    <w:rsid w:val="00CE2EF2"/>
    <w:rsid w:val="00CE3072"/>
    <w:rsid w:val="00CE347F"/>
    <w:rsid w:val="00CE566C"/>
    <w:rsid w:val="00CE57BA"/>
    <w:rsid w:val="00CE5EB6"/>
    <w:rsid w:val="00CE6431"/>
    <w:rsid w:val="00CE6550"/>
    <w:rsid w:val="00CF1441"/>
    <w:rsid w:val="00CF1924"/>
    <w:rsid w:val="00CF3A74"/>
    <w:rsid w:val="00CF3F5F"/>
    <w:rsid w:val="00CF421C"/>
    <w:rsid w:val="00CF47DE"/>
    <w:rsid w:val="00CF4CF1"/>
    <w:rsid w:val="00CF5454"/>
    <w:rsid w:val="00CF6692"/>
    <w:rsid w:val="00CF786E"/>
    <w:rsid w:val="00CF7899"/>
    <w:rsid w:val="00CF7D3E"/>
    <w:rsid w:val="00D020E4"/>
    <w:rsid w:val="00D0250C"/>
    <w:rsid w:val="00D02EBD"/>
    <w:rsid w:val="00D02F0A"/>
    <w:rsid w:val="00D02F18"/>
    <w:rsid w:val="00D05E49"/>
    <w:rsid w:val="00D064F1"/>
    <w:rsid w:val="00D07930"/>
    <w:rsid w:val="00D12382"/>
    <w:rsid w:val="00D1255D"/>
    <w:rsid w:val="00D136F2"/>
    <w:rsid w:val="00D13D6A"/>
    <w:rsid w:val="00D14066"/>
    <w:rsid w:val="00D149D8"/>
    <w:rsid w:val="00D1639A"/>
    <w:rsid w:val="00D16844"/>
    <w:rsid w:val="00D17066"/>
    <w:rsid w:val="00D17B72"/>
    <w:rsid w:val="00D24AEA"/>
    <w:rsid w:val="00D27C51"/>
    <w:rsid w:val="00D27DC5"/>
    <w:rsid w:val="00D27F7E"/>
    <w:rsid w:val="00D31B2D"/>
    <w:rsid w:val="00D32B8A"/>
    <w:rsid w:val="00D3350D"/>
    <w:rsid w:val="00D35BAB"/>
    <w:rsid w:val="00D35E8E"/>
    <w:rsid w:val="00D37C1A"/>
    <w:rsid w:val="00D40C18"/>
    <w:rsid w:val="00D41447"/>
    <w:rsid w:val="00D41828"/>
    <w:rsid w:val="00D41D11"/>
    <w:rsid w:val="00D43D92"/>
    <w:rsid w:val="00D44D0F"/>
    <w:rsid w:val="00D454CF"/>
    <w:rsid w:val="00D46431"/>
    <w:rsid w:val="00D467AF"/>
    <w:rsid w:val="00D46C99"/>
    <w:rsid w:val="00D478C5"/>
    <w:rsid w:val="00D51E33"/>
    <w:rsid w:val="00D523BD"/>
    <w:rsid w:val="00D5582A"/>
    <w:rsid w:val="00D55962"/>
    <w:rsid w:val="00D560FB"/>
    <w:rsid w:val="00D56AEB"/>
    <w:rsid w:val="00D608A6"/>
    <w:rsid w:val="00D60FE0"/>
    <w:rsid w:val="00D619CD"/>
    <w:rsid w:val="00D63AF4"/>
    <w:rsid w:val="00D64D74"/>
    <w:rsid w:val="00D66AE1"/>
    <w:rsid w:val="00D66BA5"/>
    <w:rsid w:val="00D673F1"/>
    <w:rsid w:val="00D67C82"/>
    <w:rsid w:val="00D70053"/>
    <w:rsid w:val="00D70778"/>
    <w:rsid w:val="00D70993"/>
    <w:rsid w:val="00D71D26"/>
    <w:rsid w:val="00D71ED1"/>
    <w:rsid w:val="00D73BA6"/>
    <w:rsid w:val="00D73D29"/>
    <w:rsid w:val="00D73F34"/>
    <w:rsid w:val="00D743CA"/>
    <w:rsid w:val="00D745B5"/>
    <w:rsid w:val="00D74E6D"/>
    <w:rsid w:val="00D7549D"/>
    <w:rsid w:val="00D7573F"/>
    <w:rsid w:val="00D75BC9"/>
    <w:rsid w:val="00D76370"/>
    <w:rsid w:val="00D773F5"/>
    <w:rsid w:val="00D77C16"/>
    <w:rsid w:val="00D80068"/>
    <w:rsid w:val="00D80B00"/>
    <w:rsid w:val="00D8151F"/>
    <w:rsid w:val="00D828DA"/>
    <w:rsid w:val="00D83FD4"/>
    <w:rsid w:val="00D8411F"/>
    <w:rsid w:val="00D85502"/>
    <w:rsid w:val="00D86BF5"/>
    <w:rsid w:val="00D87333"/>
    <w:rsid w:val="00D8783E"/>
    <w:rsid w:val="00D8798C"/>
    <w:rsid w:val="00D905E4"/>
    <w:rsid w:val="00D913D9"/>
    <w:rsid w:val="00D941CB"/>
    <w:rsid w:val="00D97F1C"/>
    <w:rsid w:val="00DA000D"/>
    <w:rsid w:val="00DA0E4C"/>
    <w:rsid w:val="00DA122B"/>
    <w:rsid w:val="00DA1A46"/>
    <w:rsid w:val="00DA2989"/>
    <w:rsid w:val="00DA2D3B"/>
    <w:rsid w:val="00DA2EBA"/>
    <w:rsid w:val="00DA3953"/>
    <w:rsid w:val="00DA43E1"/>
    <w:rsid w:val="00DA4C3D"/>
    <w:rsid w:val="00DA4D91"/>
    <w:rsid w:val="00DA504F"/>
    <w:rsid w:val="00DA57FB"/>
    <w:rsid w:val="00DA5F8A"/>
    <w:rsid w:val="00DA643A"/>
    <w:rsid w:val="00DA69FA"/>
    <w:rsid w:val="00DA74E4"/>
    <w:rsid w:val="00DA7ACB"/>
    <w:rsid w:val="00DB0E48"/>
    <w:rsid w:val="00DB2179"/>
    <w:rsid w:val="00DB2B65"/>
    <w:rsid w:val="00DB4441"/>
    <w:rsid w:val="00DB4768"/>
    <w:rsid w:val="00DB4CA0"/>
    <w:rsid w:val="00DB7E21"/>
    <w:rsid w:val="00DC0478"/>
    <w:rsid w:val="00DC08CB"/>
    <w:rsid w:val="00DC24C0"/>
    <w:rsid w:val="00DC311C"/>
    <w:rsid w:val="00DC3C0F"/>
    <w:rsid w:val="00DC70EC"/>
    <w:rsid w:val="00DC7AF6"/>
    <w:rsid w:val="00DC7F36"/>
    <w:rsid w:val="00DD20CE"/>
    <w:rsid w:val="00DD225C"/>
    <w:rsid w:val="00DD3796"/>
    <w:rsid w:val="00DD3CB3"/>
    <w:rsid w:val="00DD3EB2"/>
    <w:rsid w:val="00DD4273"/>
    <w:rsid w:val="00DD4C9B"/>
    <w:rsid w:val="00DD5775"/>
    <w:rsid w:val="00DD6697"/>
    <w:rsid w:val="00DD7F9F"/>
    <w:rsid w:val="00DE0104"/>
    <w:rsid w:val="00DE09D2"/>
    <w:rsid w:val="00DE2548"/>
    <w:rsid w:val="00DE3501"/>
    <w:rsid w:val="00DE4382"/>
    <w:rsid w:val="00DE4A62"/>
    <w:rsid w:val="00DE6146"/>
    <w:rsid w:val="00DE6455"/>
    <w:rsid w:val="00DF177D"/>
    <w:rsid w:val="00DF1973"/>
    <w:rsid w:val="00DF3F78"/>
    <w:rsid w:val="00DF61FA"/>
    <w:rsid w:val="00DF624F"/>
    <w:rsid w:val="00DF6547"/>
    <w:rsid w:val="00E01670"/>
    <w:rsid w:val="00E01E0C"/>
    <w:rsid w:val="00E02ABC"/>
    <w:rsid w:val="00E02FD1"/>
    <w:rsid w:val="00E04221"/>
    <w:rsid w:val="00E0481F"/>
    <w:rsid w:val="00E070E0"/>
    <w:rsid w:val="00E07CCF"/>
    <w:rsid w:val="00E07D3A"/>
    <w:rsid w:val="00E106F9"/>
    <w:rsid w:val="00E11177"/>
    <w:rsid w:val="00E12A96"/>
    <w:rsid w:val="00E13C38"/>
    <w:rsid w:val="00E14B4D"/>
    <w:rsid w:val="00E156E5"/>
    <w:rsid w:val="00E15AC0"/>
    <w:rsid w:val="00E15F51"/>
    <w:rsid w:val="00E161E3"/>
    <w:rsid w:val="00E16401"/>
    <w:rsid w:val="00E200FD"/>
    <w:rsid w:val="00E20EE2"/>
    <w:rsid w:val="00E22370"/>
    <w:rsid w:val="00E225FC"/>
    <w:rsid w:val="00E2261A"/>
    <w:rsid w:val="00E22E5B"/>
    <w:rsid w:val="00E242BA"/>
    <w:rsid w:val="00E2471E"/>
    <w:rsid w:val="00E24DCC"/>
    <w:rsid w:val="00E26AD3"/>
    <w:rsid w:val="00E27848"/>
    <w:rsid w:val="00E300BE"/>
    <w:rsid w:val="00E3131A"/>
    <w:rsid w:val="00E31BC4"/>
    <w:rsid w:val="00E3322F"/>
    <w:rsid w:val="00E3392E"/>
    <w:rsid w:val="00E33FDC"/>
    <w:rsid w:val="00E344CF"/>
    <w:rsid w:val="00E35009"/>
    <w:rsid w:val="00E355C1"/>
    <w:rsid w:val="00E372C4"/>
    <w:rsid w:val="00E376AA"/>
    <w:rsid w:val="00E37B71"/>
    <w:rsid w:val="00E37FC3"/>
    <w:rsid w:val="00E40269"/>
    <w:rsid w:val="00E40566"/>
    <w:rsid w:val="00E419E6"/>
    <w:rsid w:val="00E4233A"/>
    <w:rsid w:val="00E42376"/>
    <w:rsid w:val="00E42BE4"/>
    <w:rsid w:val="00E435DE"/>
    <w:rsid w:val="00E43880"/>
    <w:rsid w:val="00E43F20"/>
    <w:rsid w:val="00E45889"/>
    <w:rsid w:val="00E45A73"/>
    <w:rsid w:val="00E45B31"/>
    <w:rsid w:val="00E45CA2"/>
    <w:rsid w:val="00E46925"/>
    <w:rsid w:val="00E46FE2"/>
    <w:rsid w:val="00E473C7"/>
    <w:rsid w:val="00E50100"/>
    <w:rsid w:val="00E501BB"/>
    <w:rsid w:val="00E51160"/>
    <w:rsid w:val="00E538AA"/>
    <w:rsid w:val="00E55F0D"/>
    <w:rsid w:val="00E566FE"/>
    <w:rsid w:val="00E56DE7"/>
    <w:rsid w:val="00E57680"/>
    <w:rsid w:val="00E6040C"/>
    <w:rsid w:val="00E61C32"/>
    <w:rsid w:val="00E6204F"/>
    <w:rsid w:val="00E63143"/>
    <w:rsid w:val="00E63FA0"/>
    <w:rsid w:val="00E64BDE"/>
    <w:rsid w:val="00E66ABB"/>
    <w:rsid w:val="00E674A4"/>
    <w:rsid w:val="00E6754A"/>
    <w:rsid w:val="00E67665"/>
    <w:rsid w:val="00E67AF9"/>
    <w:rsid w:val="00E70151"/>
    <w:rsid w:val="00E708DD"/>
    <w:rsid w:val="00E70B34"/>
    <w:rsid w:val="00E70F94"/>
    <w:rsid w:val="00E720F0"/>
    <w:rsid w:val="00E72A66"/>
    <w:rsid w:val="00E73220"/>
    <w:rsid w:val="00E7568D"/>
    <w:rsid w:val="00E75D58"/>
    <w:rsid w:val="00E778C5"/>
    <w:rsid w:val="00E77A7F"/>
    <w:rsid w:val="00E80AC8"/>
    <w:rsid w:val="00E82F5B"/>
    <w:rsid w:val="00E83E10"/>
    <w:rsid w:val="00E8417F"/>
    <w:rsid w:val="00E84366"/>
    <w:rsid w:val="00E86148"/>
    <w:rsid w:val="00E86AF1"/>
    <w:rsid w:val="00E908FE"/>
    <w:rsid w:val="00E92BA9"/>
    <w:rsid w:val="00E94523"/>
    <w:rsid w:val="00E95398"/>
    <w:rsid w:val="00E954A2"/>
    <w:rsid w:val="00E96601"/>
    <w:rsid w:val="00E96758"/>
    <w:rsid w:val="00E97801"/>
    <w:rsid w:val="00EA43E1"/>
    <w:rsid w:val="00EA4B62"/>
    <w:rsid w:val="00EA593A"/>
    <w:rsid w:val="00EA5E1D"/>
    <w:rsid w:val="00EA6810"/>
    <w:rsid w:val="00EA6F98"/>
    <w:rsid w:val="00EB00CF"/>
    <w:rsid w:val="00EB1040"/>
    <w:rsid w:val="00EB107D"/>
    <w:rsid w:val="00EB2BE4"/>
    <w:rsid w:val="00EB36A3"/>
    <w:rsid w:val="00EB5646"/>
    <w:rsid w:val="00EB6476"/>
    <w:rsid w:val="00EB6D6F"/>
    <w:rsid w:val="00EB7459"/>
    <w:rsid w:val="00EC0240"/>
    <w:rsid w:val="00EC2752"/>
    <w:rsid w:val="00EC2C7F"/>
    <w:rsid w:val="00EC3178"/>
    <w:rsid w:val="00EC3914"/>
    <w:rsid w:val="00EC3B14"/>
    <w:rsid w:val="00EC5BE6"/>
    <w:rsid w:val="00EC607F"/>
    <w:rsid w:val="00EC64DF"/>
    <w:rsid w:val="00EC6A99"/>
    <w:rsid w:val="00ED2583"/>
    <w:rsid w:val="00ED27B2"/>
    <w:rsid w:val="00ED28AF"/>
    <w:rsid w:val="00ED2993"/>
    <w:rsid w:val="00ED31FF"/>
    <w:rsid w:val="00ED3948"/>
    <w:rsid w:val="00ED4DD5"/>
    <w:rsid w:val="00ED4DD8"/>
    <w:rsid w:val="00ED5DF6"/>
    <w:rsid w:val="00ED5EAD"/>
    <w:rsid w:val="00ED6C02"/>
    <w:rsid w:val="00ED7C0F"/>
    <w:rsid w:val="00ED7C4A"/>
    <w:rsid w:val="00EE14C8"/>
    <w:rsid w:val="00EE279F"/>
    <w:rsid w:val="00EE45EB"/>
    <w:rsid w:val="00EE660C"/>
    <w:rsid w:val="00EE73E6"/>
    <w:rsid w:val="00EE73F9"/>
    <w:rsid w:val="00EF1256"/>
    <w:rsid w:val="00EF241B"/>
    <w:rsid w:val="00EF2E29"/>
    <w:rsid w:val="00EF7D12"/>
    <w:rsid w:val="00EF7EDF"/>
    <w:rsid w:val="00F01130"/>
    <w:rsid w:val="00F02575"/>
    <w:rsid w:val="00F0265A"/>
    <w:rsid w:val="00F03636"/>
    <w:rsid w:val="00F03E69"/>
    <w:rsid w:val="00F07FFD"/>
    <w:rsid w:val="00F11724"/>
    <w:rsid w:val="00F11C1A"/>
    <w:rsid w:val="00F126E2"/>
    <w:rsid w:val="00F12FD8"/>
    <w:rsid w:val="00F1316B"/>
    <w:rsid w:val="00F13F22"/>
    <w:rsid w:val="00F14577"/>
    <w:rsid w:val="00F147C6"/>
    <w:rsid w:val="00F159F9"/>
    <w:rsid w:val="00F16B50"/>
    <w:rsid w:val="00F17058"/>
    <w:rsid w:val="00F17263"/>
    <w:rsid w:val="00F20725"/>
    <w:rsid w:val="00F20BE5"/>
    <w:rsid w:val="00F2147F"/>
    <w:rsid w:val="00F21C60"/>
    <w:rsid w:val="00F21C88"/>
    <w:rsid w:val="00F2297C"/>
    <w:rsid w:val="00F248FA"/>
    <w:rsid w:val="00F30641"/>
    <w:rsid w:val="00F30A57"/>
    <w:rsid w:val="00F31791"/>
    <w:rsid w:val="00F31D44"/>
    <w:rsid w:val="00F32689"/>
    <w:rsid w:val="00F32926"/>
    <w:rsid w:val="00F339D7"/>
    <w:rsid w:val="00F33AE3"/>
    <w:rsid w:val="00F33B4F"/>
    <w:rsid w:val="00F33C0A"/>
    <w:rsid w:val="00F34A21"/>
    <w:rsid w:val="00F34EAB"/>
    <w:rsid w:val="00F36430"/>
    <w:rsid w:val="00F36BB6"/>
    <w:rsid w:val="00F3751F"/>
    <w:rsid w:val="00F37932"/>
    <w:rsid w:val="00F4094E"/>
    <w:rsid w:val="00F41195"/>
    <w:rsid w:val="00F413C7"/>
    <w:rsid w:val="00F425FC"/>
    <w:rsid w:val="00F43B59"/>
    <w:rsid w:val="00F44844"/>
    <w:rsid w:val="00F459BB"/>
    <w:rsid w:val="00F45B13"/>
    <w:rsid w:val="00F4616B"/>
    <w:rsid w:val="00F463E7"/>
    <w:rsid w:val="00F46676"/>
    <w:rsid w:val="00F471E4"/>
    <w:rsid w:val="00F47C19"/>
    <w:rsid w:val="00F47D13"/>
    <w:rsid w:val="00F50F41"/>
    <w:rsid w:val="00F514CB"/>
    <w:rsid w:val="00F53B8E"/>
    <w:rsid w:val="00F54C67"/>
    <w:rsid w:val="00F55BDD"/>
    <w:rsid w:val="00F60400"/>
    <w:rsid w:val="00F6094E"/>
    <w:rsid w:val="00F62219"/>
    <w:rsid w:val="00F62485"/>
    <w:rsid w:val="00F633B3"/>
    <w:rsid w:val="00F638B5"/>
    <w:rsid w:val="00F65CEB"/>
    <w:rsid w:val="00F67179"/>
    <w:rsid w:val="00F70877"/>
    <w:rsid w:val="00F71158"/>
    <w:rsid w:val="00F7250C"/>
    <w:rsid w:val="00F736A8"/>
    <w:rsid w:val="00F753D0"/>
    <w:rsid w:val="00F760B7"/>
    <w:rsid w:val="00F763E5"/>
    <w:rsid w:val="00F77139"/>
    <w:rsid w:val="00F775D2"/>
    <w:rsid w:val="00F77C7F"/>
    <w:rsid w:val="00F80A8B"/>
    <w:rsid w:val="00F82E91"/>
    <w:rsid w:val="00F842A7"/>
    <w:rsid w:val="00F84844"/>
    <w:rsid w:val="00F852A6"/>
    <w:rsid w:val="00F85430"/>
    <w:rsid w:val="00F85880"/>
    <w:rsid w:val="00F85DB9"/>
    <w:rsid w:val="00F863AC"/>
    <w:rsid w:val="00F872A8"/>
    <w:rsid w:val="00F877A7"/>
    <w:rsid w:val="00F87F39"/>
    <w:rsid w:val="00F90EDD"/>
    <w:rsid w:val="00F91B8B"/>
    <w:rsid w:val="00F92938"/>
    <w:rsid w:val="00F941A9"/>
    <w:rsid w:val="00F941EB"/>
    <w:rsid w:val="00F96305"/>
    <w:rsid w:val="00F96499"/>
    <w:rsid w:val="00F967C6"/>
    <w:rsid w:val="00FA15AA"/>
    <w:rsid w:val="00FA369F"/>
    <w:rsid w:val="00FA5C3B"/>
    <w:rsid w:val="00FA7CE3"/>
    <w:rsid w:val="00FB1691"/>
    <w:rsid w:val="00FB36EB"/>
    <w:rsid w:val="00FB3F6A"/>
    <w:rsid w:val="00FB4B13"/>
    <w:rsid w:val="00FB53D5"/>
    <w:rsid w:val="00FB5EB3"/>
    <w:rsid w:val="00FB7F1C"/>
    <w:rsid w:val="00FC147E"/>
    <w:rsid w:val="00FC2F0D"/>
    <w:rsid w:val="00FC4303"/>
    <w:rsid w:val="00FC49D1"/>
    <w:rsid w:val="00FC5A09"/>
    <w:rsid w:val="00FC70E6"/>
    <w:rsid w:val="00FC7A69"/>
    <w:rsid w:val="00FD082A"/>
    <w:rsid w:val="00FD1B63"/>
    <w:rsid w:val="00FD1BD1"/>
    <w:rsid w:val="00FD4550"/>
    <w:rsid w:val="00FD5C89"/>
    <w:rsid w:val="00FD7D85"/>
    <w:rsid w:val="00FE0140"/>
    <w:rsid w:val="00FE0C47"/>
    <w:rsid w:val="00FE15D0"/>
    <w:rsid w:val="00FE1B21"/>
    <w:rsid w:val="00FE1FD3"/>
    <w:rsid w:val="00FE4830"/>
    <w:rsid w:val="00FE4BC4"/>
    <w:rsid w:val="00FE52DF"/>
    <w:rsid w:val="00FE543B"/>
    <w:rsid w:val="00FE6E52"/>
    <w:rsid w:val="00FE7939"/>
    <w:rsid w:val="00FF0394"/>
    <w:rsid w:val="00FF050A"/>
    <w:rsid w:val="00FF2189"/>
    <w:rsid w:val="00FF239A"/>
    <w:rsid w:val="00FF43F1"/>
    <w:rsid w:val="00FF4451"/>
    <w:rsid w:val="00FF4CD2"/>
    <w:rsid w:val="00FF57CF"/>
    <w:rsid w:val="00FF5AE2"/>
    <w:rsid w:val="00FF5C94"/>
    <w:rsid w:val="00FF5CC7"/>
    <w:rsid w:val="00FF6B3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1 Обычный"/>
    <w:qFormat/>
    <w:rsid w:val="00961A52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1.1 Заголовок 1"/>
    <w:basedOn w:val="a1"/>
    <w:next w:val="a1"/>
    <w:link w:val="10"/>
    <w:uiPriority w:val="9"/>
    <w:qFormat/>
    <w:rsid w:val="0017155B"/>
    <w:pPr>
      <w:keepNext/>
      <w:keepLines/>
      <w:spacing w:after="480"/>
      <w:outlineLvl w:val="0"/>
    </w:pPr>
    <w:rPr>
      <w:rFonts w:eastAsia="Calibri"/>
      <w:b/>
      <w:color w:val="000000" w:themeColor="text1"/>
    </w:rPr>
  </w:style>
  <w:style w:type="paragraph" w:styleId="2">
    <w:name w:val="heading 2"/>
    <w:aliases w:val="1.2 Заголовок 2"/>
    <w:basedOn w:val="a1"/>
    <w:next w:val="a1"/>
    <w:link w:val="20"/>
    <w:uiPriority w:val="9"/>
    <w:unhideWhenUsed/>
    <w:qFormat/>
    <w:rsid w:val="00E6204F"/>
    <w:pPr>
      <w:keepNext/>
      <w:keepLines/>
      <w:spacing w:before="480" w:after="240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1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5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1.2 Заголовок 2 Знак"/>
    <w:basedOn w:val="a2"/>
    <w:link w:val="2"/>
    <w:uiPriority w:val="9"/>
    <w:rsid w:val="00E6204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aliases w:val="1.1 Заголовок 1 Знак"/>
    <w:basedOn w:val="a2"/>
    <w:link w:val="1"/>
    <w:uiPriority w:val="9"/>
    <w:rsid w:val="0017155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5">
    <w:name w:val="No Spacing"/>
    <w:uiPriority w:val="1"/>
    <w:qFormat/>
    <w:rsid w:val="00A232C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.1 таблица"/>
    <w:basedOn w:val="a1"/>
    <w:link w:val="210"/>
    <w:rsid w:val="00A232C0"/>
    <w:pPr>
      <w:ind w:firstLine="0"/>
      <w:jc w:val="center"/>
    </w:pPr>
  </w:style>
  <w:style w:type="table" w:styleId="a6">
    <w:name w:val="Table Grid"/>
    <w:aliases w:val="Table Grid Report"/>
    <w:basedOn w:val="a3"/>
    <w:uiPriority w:val="39"/>
    <w:rsid w:val="00A2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2.1 таблица Знак"/>
    <w:basedOn w:val="a2"/>
    <w:link w:val="21"/>
    <w:rsid w:val="00A232C0"/>
    <w:rPr>
      <w:rFonts w:ascii="Times New Roman" w:hAnsi="Times New Roman" w:cs="Times New Roman"/>
      <w:sz w:val="24"/>
      <w:szCs w:val="24"/>
    </w:rPr>
  </w:style>
  <w:style w:type="paragraph" w:customStyle="1" w:styleId="211">
    <w:name w:val="2.1 заголовок таблицы"/>
    <w:basedOn w:val="21"/>
    <w:link w:val="212"/>
    <w:qFormat/>
    <w:rsid w:val="0083558A"/>
    <w:pPr>
      <w:spacing w:line="240" w:lineRule="auto"/>
    </w:pPr>
    <w:rPr>
      <w:b/>
      <w:color w:val="000000" w:themeColor="text1"/>
    </w:rPr>
  </w:style>
  <w:style w:type="paragraph" w:styleId="a7">
    <w:name w:val="caption"/>
    <w:aliases w:val="8 название таблицы,08 Название таблицы"/>
    <w:basedOn w:val="a1"/>
    <w:next w:val="a1"/>
    <w:link w:val="a8"/>
    <w:uiPriority w:val="35"/>
    <w:unhideWhenUsed/>
    <w:qFormat/>
    <w:rsid w:val="00A232C0"/>
    <w:pPr>
      <w:keepNext/>
      <w:spacing w:before="240" w:after="120" w:line="240" w:lineRule="auto"/>
      <w:ind w:firstLine="0"/>
    </w:pPr>
    <w:rPr>
      <w:bCs/>
      <w:color w:val="000000" w:themeColor="text1"/>
    </w:rPr>
  </w:style>
  <w:style w:type="character" w:customStyle="1" w:styleId="212">
    <w:name w:val="2.1 заголовок таблицы Знак"/>
    <w:basedOn w:val="210"/>
    <w:link w:val="211"/>
    <w:rsid w:val="0083558A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22">
    <w:name w:val="2.2 слева в таблице"/>
    <w:basedOn w:val="21"/>
    <w:link w:val="220"/>
    <w:qFormat/>
    <w:rsid w:val="00222552"/>
    <w:pPr>
      <w:spacing w:line="240" w:lineRule="auto"/>
      <w:jc w:val="left"/>
    </w:pPr>
  </w:style>
  <w:style w:type="paragraph" w:customStyle="1" w:styleId="23">
    <w:name w:val="2.3 по центру в таблице"/>
    <w:basedOn w:val="22"/>
    <w:link w:val="230"/>
    <w:qFormat/>
    <w:rsid w:val="009A4427"/>
    <w:pPr>
      <w:jc w:val="center"/>
    </w:pPr>
  </w:style>
  <w:style w:type="character" w:customStyle="1" w:styleId="220">
    <w:name w:val="2.2 слева в таблице Знак"/>
    <w:basedOn w:val="210"/>
    <w:link w:val="22"/>
    <w:rsid w:val="0022255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35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9A4427"/>
    <w:rPr>
      <w:rFonts w:ascii="Times New Roman" w:hAnsi="Times New Roman" w:cs="Times New Roman"/>
      <w:sz w:val="24"/>
      <w:szCs w:val="24"/>
    </w:rPr>
  </w:style>
  <w:style w:type="paragraph" w:customStyle="1" w:styleId="31">
    <w:name w:val="3.1 примечание текст"/>
    <w:basedOn w:val="22"/>
    <w:link w:val="310"/>
    <w:qFormat/>
    <w:rsid w:val="006B28DA"/>
    <w:pPr>
      <w:jc w:val="both"/>
    </w:pPr>
  </w:style>
  <w:style w:type="paragraph" w:customStyle="1" w:styleId="32">
    <w:name w:val="3.2 примечание заголовок"/>
    <w:basedOn w:val="31"/>
    <w:link w:val="320"/>
    <w:qFormat/>
    <w:rsid w:val="006D0F24"/>
    <w:pPr>
      <w:spacing w:before="240"/>
    </w:pPr>
    <w:rPr>
      <w:b/>
    </w:rPr>
  </w:style>
  <w:style w:type="character" w:customStyle="1" w:styleId="310">
    <w:name w:val="3.1 примечание текст Знак"/>
    <w:basedOn w:val="220"/>
    <w:link w:val="31"/>
    <w:rsid w:val="006B28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0">
    <w:name w:val="3.2 примечание заголовок Знак"/>
    <w:basedOn w:val="310"/>
    <w:link w:val="32"/>
    <w:rsid w:val="006D0F24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a1"/>
    <w:link w:val="630"/>
    <w:qFormat/>
    <w:rsid w:val="0097691D"/>
    <w:pPr>
      <w:spacing w:line="240" w:lineRule="auto"/>
      <w:ind w:firstLine="0"/>
    </w:pPr>
    <w:rPr>
      <w:lang w:eastAsia="ru-RU"/>
    </w:rPr>
  </w:style>
  <w:style w:type="character" w:customStyle="1" w:styleId="630">
    <w:name w:val="6 Т3_примеч Знак"/>
    <w:basedOn w:val="a2"/>
    <w:link w:val="63"/>
    <w:rsid w:val="009769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2">
    <w:name w:val="5.1 Т2_Таб"/>
    <w:basedOn w:val="a1"/>
    <w:link w:val="5120"/>
    <w:qFormat/>
    <w:rsid w:val="00BA6030"/>
    <w:pPr>
      <w:spacing w:line="240" w:lineRule="auto"/>
      <w:ind w:firstLine="0"/>
      <w:jc w:val="center"/>
    </w:pPr>
    <w:rPr>
      <w:lang w:eastAsia="ru-RU"/>
    </w:rPr>
  </w:style>
  <w:style w:type="character" w:customStyle="1" w:styleId="5120">
    <w:name w:val="5.1 Т2_Таб Знак"/>
    <w:basedOn w:val="a2"/>
    <w:link w:val="512"/>
    <w:rsid w:val="00BA60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5 Т1_Таб"/>
    <w:basedOn w:val="a1"/>
    <w:link w:val="510"/>
    <w:qFormat/>
    <w:rsid w:val="007B4561"/>
    <w:pPr>
      <w:spacing w:line="240" w:lineRule="auto"/>
      <w:ind w:firstLine="0"/>
      <w:jc w:val="left"/>
    </w:pPr>
    <w:rPr>
      <w:lang w:eastAsia="ru-RU"/>
    </w:rPr>
  </w:style>
  <w:style w:type="character" w:customStyle="1" w:styleId="510">
    <w:name w:val="5 Т1_Таб Знак"/>
    <w:basedOn w:val="a2"/>
    <w:link w:val="51"/>
    <w:rsid w:val="007B456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1"/>
    <w:link w:val="aa"/>
    <w:uiPriority w:val="99"/>
    <w:semiHidden/>
    <w:unhideWhenUsed/>
    <w:rsid w:val="00647FBA"/>
    <w:pPr>
      <w:spacing w:line="240" w:lineRule="auto"/>
      <w:ind w:firstLine="567"/>
    </w:pPr>
    <w:rPr>
      <w:sz w:val="20"/>
      <w:szCs w:val="20"/>
      <w:lang w:eastAsia="ru-RU"/>
    </w:rPr>
  </w:style>
  <w:style w:type="character" w:customStyle="1" w:styleId="aa">
    <w:name w:val="Текст концевой сноски Знак"/>
    <w:basedOn w:val="a2"/>
    <w:link w:val="a9"/>
    <w:uiPriority w:val="99"/>
    <w:semiHidden/>
    <w:rsid w:val="00647F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4 Заг_Таблицы"/>
    <w:basedOn w:val="a1"/>
    <w:link w:val="42"/>
    <w:qFormat/>
    <w:rsid w:val="003B4746"/>
    <w:pPr>
      <w:spacing w:line="240" w:lineRule="auto"/>
      <w:ind w:firstLine="0"/>
      <w:jc w:val="center"/>
    </w:pPr>
    <w:rPr>
      <w:b/>
      <w:lang w:eastAsia="ru-RU"/>
    </w:rPr>
  </w:style>
  <w:style w:type="character" w:customStyle="1" w:styleId="42">
    <w:name w:val="4 Заг_Таблицы Знак"/>
    <w:basedOn w:val="a2"/>
    <w:link w:val="41"/>
    <w:rsid w:val="003B474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4">
    <w:name w:val="2.4. по ширине"/>
    <w:basedOn w:val="512"/>
    <w:link w:val="240"/>
    <w:qFormat/>
    <w:rsid w:val="008F4EAB"/>
    <w:pPr>
      <w:jc w:val="both"/>
    </w:pPr>
  </w:style>
  <w:style w:type="character" w:customStyle="1" w:styleId="240">
    <w:name w:val="2.4. по ширине Знак"/>
    <w:basedOn w:val="5120"/>
    <w:link w:val="24"/>
    <w:rsid w:val="008F4E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7 нумерация"/>
    <w:basedOn w:val="ab"/>
    <w:link w:val="70"/>
    <w:qFormat/>
    <w:rsid w:val="00793EEA"/>
    <w:pPr>
      <w:numPr>
        <w:numId w:val="9"/>
      </w:numPr>
    </w:pPr>
    <w:rPr>
      <w:rFonts w:eastAsiaTheme="majorEastAsia"/>
      <w:iCs/>
      <w:color w:val="000000" w:themeColor="text1"/>
      <w:lang w:eastAsia="ru-RU"/>
    </w:rPr>
  </w:style>
  <w:style w:type="character" w:customStyle="1" w:styleId="70">
    <w:name w:val="7 нумерация Знак"/>
    <w:basedOn w:val="a2"/>
    <w:link w:val="7"/>
    <w:rsid w:val="00793EE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styleId="ab">
    <w:name w:val="List Paragraph"/>
    <w:basedOn w:val="a1"/>
    <w:uiPriority w:val="34"/>
    <w:qFormat/>
    <w:rsid w:val="00793EEA"/>
    <w:pPr>
      <w:ind w:left="720"/>
      <w:contextualSpacing/>
    </w:pPr>
  </w:style>
  <w:style w:type="paragraph" w:customStyle="1" w:styleId="010">
    <w:name w:val="010 Список дефис"/>
    <w:next w:val="a1"/>
    <w:link w:val="0100"/>
    <w:qFormat/>
    <w:rsid w:val="009A4135"/>
    <w:pPr>
      <w:numPr>
        <w:numId w:val="22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9A4135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">
    <w:name w:val="13 данные в таблице"/>
    <w:basedOn w:val="a1"/>
    <w:link w:val="130"/>
    <w:qFormat/>
    <w:rsid w:val="00617D8A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0">
    <w:name w:val="13 данные в таблице Знак"/>
    <w:basedOn w:val="a2"/>
    <w:link w:val="13"/>
    <w:rsid w:val="00617D8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c">
    <w:name w:val="Обычный текст"/>
    <w:basedOn w:val="a1"/>
    <w:link w:val="ad"/>
    <w:qFormat/>
    <w:rsid w:val="00460497"/>
    <w:pPr>
      <w:spacing w:line="240" w:lineRule="auto"/>
    </w:pPr>
    <w:rPr>
      <w:rFonts w:eastAsia="Times New Roman"/>
      <w:lang w:val="en-US" w:eastAsia="ar-SA" w:bidi="en-US"/>
    </w:rPr>
  </w:style>
  <w:style w:type="paragraph" w:customStyle="1" w:styleId="131">
    <w:name w:val="1.3 заголовок без уровня"/>
    <w:basedOn w:val="ac"/>
    <w:link w:val="132"/>
    <w:qFormat/>
    <w:rsid w:val="00070A9A"/>
    <w:pPr>
      <w:spacing w:before="240" w:after="120"/>
    </w:pPr>
    <w:rPr>
      <w:b/>
    </w:rPr>
  </w:style>
  <w:style w:type="character" w:customStyle="1" w:styleId="ad">
    <w:name w:val="Обычный текст Знак"/>
    <w:basedOn w:val="a2"/>
    <w:link w:val="ac"/>
    <w:rsid w:val="00070A9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2">
    <w:name w:val="1.3 заголовок без уровня Знак"/>
    <w:basedOn w:val="ad"/>
    <w:link w:val="131"/>
    <w:rsid w:val="00070A9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CF5454"/>
    <w:pPr>
      <w:outlineLvl w:val="2"/>
    </w:pPr>
  </w:style>
  <w:style w:type="character" w:customStyle="1" w:styleId="1430">
    <w:name w:val="1.4. заголовок 3 уровень Знак"/>
    <w:basedOn w:val="20"/>
    <w:link w:val="143"/>
    <w:rsid w:val="00CF545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e">
    <w:name w:val="название"/>
    <w:basedOn w:val="a1"/>
    <w:link w:val="af"/>
    <w:qFormat/>
    <w:rsid w:val="00835EFF"/>
    <w:pPr>
      <w:ind w:firstLine="0"/>
      <w:jc w:val="center"/>
    </w:pPr>
    <w:rPr>
      <w:b/>
      <w:sz w:val="48"/>
      <w:lang w:eastAsia="ru-RU"/>
    </w:rPr>
  </w:style>
  <w:style w:type="paragraph" w:customStyle="1" w:styleId="012">
    <w:name w:val="012 Сведения"/>
    <w:basedOn w:val="a5"/>
    <w:link w:val="0120"/>
    <w:qFormat/>
    <w:rsid w:val="00835EFF"/>
    <w:pPr>
      <w:spacing w:line="276" w:lineRule="auto"/>
      <w:ind w:firstLine="0"/>
      <w:jc w:val="both"/>
    </w:pPr>
    <w:rPr>
      <w:rFonts w:eastAsia="Calibri" w:cs="Arial"/>
      <w:color w:val="000000" w:themeColor="text1"/>
    </w:rPr>
  </w:style>
  <w:style w:type="character" w:customStyle="1" w:styleId="af">
    <w:name w:val="название Знак"/>
    <w:basedOn w:val="a2"/>
    <w:link w:val="ae"/>
    <w:rsid w:val="00835EFF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2"/>
    <w:link w:val="012"/>
    <w:rsid w:val="00835EFF"/>
    <w:rPr>
      <w:rFonts w:ascii="Times New Roman" w:eastAsia="Calibri" w:hAnsi="Times New Roman" w:cs="Arial"/>
      <w:color w:val="000000" w:themeColor="text1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CC7215"/>
    <w:pP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CC7215"/>
    <w:pPr>
      <w:spacing w:after="100"/>
    </w:pPr>
  </w:style>
  <w:style w:type="paragraph" w:styleId="25">
    <w:name w:val="toc 2"/>
    <w:basedOn w:val="a1"/>
    <w:next w:val="a1"/>
    <w:autoRedefine/>
    <w:uiPriority w:val="39"/>
    <w:unhideWhenUsed/>
    <w:rsid w:val="00CC721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rsid w:val="00CC7215"/>
    <w:pPr>
      <w:spacing w:after="100"/>
      <w:ind w:left="480"/>
    </w:pPr>
  </w:style>
  <w:style w:type="character" w:styleId="af1">
    <w:name w:val="Hyperlink"/>
    <w:basedOn w:val="a2"/>
    <w:uiPriority w:val="99"/>
    <w:unhideWhenUsed/>
    <w:rsid w:val="00CC7215"/>
    <w:rPr>
      <w:color w:val="0000FF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CC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7215"/>
    <w:rPr>
      <w:rFonts w:ascii="Tahoma" w:hAnsi="Tahoma" w:cs="Tahoma"/>
      <w:sz w:val="16"/>
      <w:szCs w:val="16"/>
    </w:rPr>
  </w:style>
  <w:style w:type="paragraph" w:styleId="af4">
    <w:name w:val="header"/>
    <w:basedOn w:val="a1"/>
    <w:link w:val="af5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1"/>
    <w:next w:val="a1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9">
    <w:name w:val="Прижатый влево"/>
    <w:basedOn w:val="a1"/>
    <w:next w:val="a1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07">
    <w:name w:val="07 Примечания"/>
    <w:basedOn w:val="a1"/>
    <w:link w:val="070"/>
    <w:qFormat/>
    <w:rsid w:val="00620F28"/>
    <w:pPr>
      <w:spacing w:before="120" w:line="240" w:lineRule="auto"/>
      <w:ind w:firstLine="0"/>
    </w:pPr>
    <w:rPr>
      <w:bCs/>
      <w:iCs/>
      <w:sz w:val="20"/>
    </w:rPr>
  </w:style>
  <w:style w:type="character" w:customStyle="1" w:styleId="070">
    <w:name w:val="07 Примечания Знак"/>
    <w:basedOn w:val="a2"/>
    <w:link w:val="07"/>
    <w:rsid w:val="00620F28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20F28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20F28"/>
    <w:rPr>
      <w:rFonts w:ascii="Times New Roman" w:hAnsi="Times New Roman" w:cs="Times New Roman"/>
      <w:bCs/>
      <w:iCs/>
      <w:sz w:val="20"/>
      <w:szCs w:val="24"/>
    </w:rPr>
  </w:style>
  <w:style w:type="character" w:customStyle="1" w:styleId="afa">
    <w:name w:val="Цветовое выделение"/>
    <w:uiPriority w:val="99"/>
    <w:rsid w:val="00205B68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676FE1"/>
    <w:rPr>
      <w:b w:val="0"/>
      <w:bCs w:val="0"/>
      <w:color w:val="106BBE"/>
    </w:rPr>
  </w:style>
  <w:style w:type="character" w:customStyle="1" w:styleId="afc">
    <w:name w:val="Добавленный текст"/>
    <w:uiPriority w:val="99"/>
    <w:rsid w:val="00BD2B78"/>
    <w:rPr>
      <w:color w:val="000000"/>
      <w:shd w:val="clear" w:color="auto" w:fill="C1D7FF"/>
    </w:rPr>
  </w:style>
  <w:style w:type="paragraph" w:customStyle="1" w:styleId="afd">
    <w:name w:val="Внимание: недобросовестность!"/>
    <w:basedOn w:val="a1"/>
    <w:next w:val="a1"/>
    <w:uiPriority w:val="99"/>
    <w:rsid w:val="0092189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e">
    <w:name w:val="Выделение для Базового Поиска"/>
    <w:basedOn w:val="afa"/>
    <w:uiPriority w:val="99"/>
    <w:rsid w:val="00921890"/>
    <w:rPr>
      <w:rFonts w:cs="Times New Roman"/>
      <w:b/>
      <w:bCs/>
      <w:color w:val="0058A9"/>
    </w:rPr>
  </w:style>
  <w:style w:type="character" w:customStyle="1" w:styleId="30">
    <w:name w:val="Заголовок 3 Знак"/>
    <w:basedOn w:val="a2"/>
    <w:link w:val="3"/>
    <w:uiPriority w:val="9"/>
    <w:semiHidden/>
    <w:rsid w:val="000E1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81">
    <w:name w:val="8.1 название рисунка"/>
    <w:basedOn w:val="a7"/>
    <w:link w:val="810"/>
    <w:qFormat/>
    <w:rsid w:val="006A024B"/>
    <w:pPr>
      <w:spacing w:before="0" w:after="240"/>
      <w:jc w:val="center"/>
    </w:pPr>
  </w:style>
  <w:style w:type="character" w:customStyle="1" w:styleId="810">
    <w:name w:val="8.1 название рисунка Знак"/>
    <w:basedOn w:val="a2"/>
    <w:link w:val="81"/>
    <w:rsid w:val="006A024B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a8">
    <w:name w:val="Название объекта Знак"/>
    <w:aliases w:val="8 название таблицы Знак,08 Название таблицы Знак"/>
    <w:basedOn w:val="a2"/>
    <w:link w:val="a7"/>
    <w:uiPriority w:val="35"/>
    <w:rsid w:val="006A024B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82">
    <w:name w:val="8.2 рисунок"/>
    <w:basedOn w:val="81"/>
    <w:link w:val="820"/>
    <w:qFormat/>
    <w:rsid w:val="00E106F9"/>
    <w:pPr>
      <w:spacing w:after="0"/>
    </w:pPr>
    <w:rPr>
      <w:noProof/>
      <w:color w:val="000000"/>
      <w:lang w:eastAsia="ru-RU"/>
    </w:rPr>
  </w:style>
  <w:style w:type="character" w:customStyle="1" w:styleId="820">
    <w:name w:val="8.2 рисунок Знак"/>
    <w:basedOn w:val="810"/>
    <w:link w:val="82"/>
    <w:rsid w:val="00E106F9"/>
    <w:rPr>
      <w:rFonts w:ascii="Times New Roman" w:hAnsi="Times New Roman" w:cs="Times New Roman"/>
      <w:bCs/>
      <w:noProof/>
      <w:color w:val="000000"/>
      <w:sz w:val="24"/>
      <w:szCs w:val="24"/>
      <w:lang w:eastAsia="ru-RU"/>
    </w:rPr>
  </w:style>
  <w:style w:type="paragraph" w:customStyle="1" w:styleId="aff">
    <w:name w:val="Титул"/>
    <w:basedOn w:val="ae"/>
    <w:link w:val="aff0"/>
    <w:qFormat/>
    <w:rsid w:val="00112673"/>
    <w:pPr>
      <w:spacing w:line="240" w:lineRule="auto"/>
    </w:pPr>
  </w:style>
  <w:style w:type="character" w:customStyle="1" w:styleId="aff0">
    <w:name w:val="Титул Знак"/>
    <w:basedOn w:val="af"/>
    <w:link w:val="aff"/>
    <w:rsid w:val="00112673"/>
    <w:rPr>
      <w:rFonts w:ascii="Times New Roman" w:hAnsi="Times New Roman" w:cs="Times New Roman"/>
      <w:b/>
      <w:sz w:val="48"/>
      <w:szCs w:val="24"/>
      <w:lang w:eastAsia="ru-RU"/>
    </w:rPr>
  </w:style>
  <w:style w:type="table" w:customStyle="1" w:styleId="TableGridReport1">
    <w:name w:val="Table Grid Report1"/>
    <w:basedOn w:val="a3"/>
    <w:next w:val="a6"/>
    <w:uiPriority w:val="39"/>
    <w:rsid w:val="0084772E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3"/>
    <w:next w:val="a6"/>
    <w:uiPriority w:val="39"/>
    <w:rsid w:val="0043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3">
    <w:name w:val="Table Grid Report3"/>
    <w:basedOn w:val="a3"/>
    <w:next w:val="a6"/>
    <w:uiPriority w:val="39"/>
    <w:rsid w:val="006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4">
    <w:name w:val="Table Grid Report4"/>
    <w:basedOn w:val="a3"/>
    <w:next w:val="a6"/>
    <w:uiPriority w:val="39"/>
    <w:rsid w:val="00F8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5">
    <w:name w:val="Table Grid Report5"/>
    <w:basedOn w:val="a3"/>
    <w:next w:val="a6"/>
    <w:uiPriority w:val="39"/>
    <w:rsid w:val="000E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2"/>
    <w:uiPriority w:val="99"/>
    <w:semiHidden/>
    <w:unhideWhenUsed/>
    <w:rsid w:val="00175DCA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175DCA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175DCA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75DC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75DCA"/>
    <w:rPr>
      <w:rFonts w:ascii="Times New Roman" w:hAnsi="Times New Roman" w:cs="Times New Roman"/>
      <w:b/>
      <w:bCs/>
      <w:sz w:val="20"/>
      <w:szCs w:val="20"/>
    </w:rPr>
  </w:style>
  <w:style w:type="table" w:customStyle="1" w:styleId="TableGridReport6">
    <w:name w:val="Table Grid Report6"/>
    <w:basedOn w:val="a3"/>
    <w:next w:val="a6"/>
    <w:uiPriority w:val="39"/>
    <w:rsid w:val="004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литературы"/>
    <w:basedOn w:val="131"/>
    <w:link w:val="aff6"/>
    <w:qFormat/>
    <w:rsid w:val="00E6754A"/>
    <w:pPr>
      <w:numPr>
        <w:numId w:val="47"/>
      </w:numPr>
      <w:spacing w:before="0" w:after="0" w:line="276" w:lineRule="auto"/>
      <w:ind w:left="0" w:firstLine="709"/>
    </w:pPr>
    <w:rPr>
      <w:b w:val="0"/>
      <w:color w:val="000000" w:themeColor="text1"/>
      <w:lang w:val="ru-RU"/>
    </w:rPr>
  </w:style>
  <w:style w:type="paragraph" w:customStyle="1" w:styleId="a">
    <w:name w:val="Нумерация"/>
    <w:basedOn w:val="a1"/>
    <w:link w:val="aff7"/>
    <w:qFormat/>
    <w:rsid w:val="009E49F3"/>
    <w:pPr>
      <w:numPr>
        <w:numId w:val="48"/>
      </w:numPr>
      <w:autoSpaceDE w:val="0"/>
      <w:autoSpaceDN w:val="0"/>
      <w:adjustRightInd w:val="0"/>
      <w:ind w:left="0" w:firstLine="709"/>
    </w:pPr>
  </w:style>
  <w:style w:type="character" w:customStyle="1" w:styleId="aff6">
    <w:name w:val="список литературы Знак"/>
    <w:basedOn w:val="132"/>
    <w:link w:val="a0"/>
    <w:rsid w:val="00E6754A"/>
    <w:rPr>
      <w:rFonts w:ascii="Times New Roman" w:eastAsia="Times New Roman" w:hAnsi="Times New Roman" w:cs="Times New Roman"/>
      <w:b w:val="0"/>
      <w:color w:val="000000" w:themeColor="text1"/>
      <w:sz w:val="24"/>
      <w:szCs w:val="24"/>
      <w:lang w:val="en-US" w:eastAsia="ar-SA" w:bidi="en-US"/>
    </w:rPr>
  </w:style>
  <w:style w:type="character" w:customStyle="1" w:styleId="aff7">
    <w:name w:val="Нумерация Знак"/>
    <w:basedOn w:val="a2"/>
    <w:link w:val="a"/>
    <w:rsid w:val="009E49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1 Обычный"/>
    <w:qFormat/>
    <w:rsid w:val="00961A52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1.1 Заголовок 1"/>
    <w:basedOn w:val="a1"/>
    <w:next w:val="a1"/>
    <w:link w:val="10"/>
    <w:uiPriority w:val="9"/>
    <w:qFormat/>
    <w:rsid w:val="0017155B"/>
    <w:pPr>
      <w:keepNext/>
      <w:keepLines/>
      <w:spacing w:after="480"/>
      <w:outlineLvl w:val="0"/>
    </w:pPr>
    <w:rPr>
      <w:rFonts w:eastAsia="Calibri"/>
      <w:b/>
      <w:color w:val="000000" w:themeColor="text1"/>
    </w:rPr>
  </w:style>
  <w:style w:type="paragraph" w:styleId="2">
    <w:name w:val="heading 2"/>
    <w:aliases w:val="1.2 Заголовок 2"/>
    <w:basedOn w:val="a1"/>
    <w:next w:val="a1"/>
    <w:link w:val="20"/>
    <w:uiPriority w:val="9"/>
    <w:unhideWhenUsed/>
    <w:qFormat/>
    <w:rsid w:val="00E6204F"/>
    <w:pPr>
      <w:keepNext/>
      <w:keepLines/>
      <w:spacing w:before="480" w:after="240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1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5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1.2 Заголовок 2 Знак"/>
    <w:basedOn w:val="a2"/>
    <w:link w:val="2"/>
    <w:uiPriority w:val="9"/>
    <w:rsid w:val="00E6204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aliases w:val="1.1 Заголовок 1 Знак"/>
    <w:basedOn w:val="a2"/>
    <w:link w:val="1"/>
    <w:uiPriority w:val="9"/>
    <w:rsid w:val="0017155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5">
    <w:name w:val="No Spacing"/>
    <w:uiPriority w:val="1"/>
    <w:qFormat/>
    <w:rsid w:val="00A232C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.1 таблица"/>
    <w:basedOn w:val="a1"/>
    <w:link w:val="210"/>
    <w:rsid w:val="00A232C0"/>
    <w:pPr>
      <w:ind w:firstLine="0"/>
      <w:jc w:val="center"/>
    </w:pPr>
  </w:style>
  <w:style w:type="table" w:styleId="a6">
    <w:name w:val="Table Grid"/>
    <w:aliases w:val="Table Grid Report"/>
    <w:basedOn w:val="a3"/>
    <w:uiPriority w:val="39"/>
    <w:rsid w:val="00A2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2.1 таблица Знак"/>
    <w:basedOn w:val="a2"/>
    <w:link w:val="21"/>
    <w:rsid w:val="00A232C0"/>
    <w:rPr>
      <w:rFonts w:ascii="Times New Roman" w:hAnsi="Times New Roman" w:cs="Times New Roman"/>
      <w:sz w:val="24"/>
      <w:szCs w:val="24"/>
    </w:rPr>
  </w:style>
  <w:style w:type="paragraph" w:customStyle="1" w:styleId="211">
    <w:name w:val="2.1 заголовок таблицы"/>
    <w:basedOn w:val="21"/>
    <w:link w:val="212"/>
    <w:qFormat/>
    <w:rsid w:val="0083558A"/>
    <w:pPr>
      <w:spacing w:line="240" w:lineRule="auto"/>
    </w:pPr>
    <w:rPr>
      <w:b/>
      <w:color w:val="000000" w:themeColor="text1"/>
    </w:rPr>
  </w:style>
  <w:style w:type="paragraph" w:styleId="a7">
    <w:name w:val="caption"/>
    <w:aliases w:val="8 название таблицы,08 Название таблицы"/>
    <w:basedOn w:val="a1"/>
    <w:next w:val="a1"/>
    <w:link w:val="a8"/>
    <w:uiPriority w:val="35"/>
    <w:unhideWhenUsed/>
    <w:qFormat/>
    <w:rsid w:val="00A232C0"/>
    <w:pPr>
      <w:keepNext/>
      <w:spacing w:before="240" w:after="120" w:line="240" w:lineRule="auto"/>
      <w:ind w:firstLine="0"/>
    </w:pPr>
    <w:rPr>
      <w:bCs/>
      <w:color w:val="000000" w:themeColor="text1"/>
    </w:rPr>
  </w:style>
  <w:style w:type="character" w:customStyle="1" w:styleId="212">
    <w:name w:val="2.1 заголовок таблицы Знак"/>
    <w:basedOn w:val="210"/>
    <w:link w:val="211"/>
    <w:rsid w:val="0083558A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22">
    <w:name w:val="2.2 слева в таблице"/>
    <w:basedOn w:val="21"/>
    <w:link w:val="220"/>
    <w:qFormat/>
    <w:rsid w:val="00222552"/>
    <w:pPr>
      <w:spacing w:line="240" w:lineRule="auto"/>
      <w:jc w:val="left"/>
    </w:pPr>
  </w:style>
  <w:style w:type="paragraph" w:customStyle="1" w:styleId="23">
    <w:name w:val="2.3 по центру в таблице"/>
    <w:basedOn w:val="22"/>
    <w:link w:val="230"/>
    <w:qFormat/>
    <w:rsid w:val="009A4427"/>
    <w:pPr>
      <w:jc w:val="center"/>
    </w:pPr>
  </w:style>
  <w:style w:type="character" w:customStyle="1" w:styleId="220">
    <w:name w:val="2.2 слева в таблице Знак"/>
    <w:basedOn w:val="210"/>
    <w:link w:val="22"/>
    <w:rsid w:val="0022255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35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9A4427"/>
    <w:rPr>
      <w:rFonts w:ascii="Times New Roman" w:hAnsi="Times New Roman" w:cs="Times New Roman"/>
      <w:sz w:val="24"/>
      <w:szCs w:val="24"/>
    </w:rPr>
  </w:style>
  <w:style w:type="paragraph" w:customStyle="1" w:styleId="31">
    <w:name w:val="3.1 примечание текст"/>
    <w:basedOn w:val="22"/>
    <w:link w:val="310"/>
    <w:qFormat/>
    <w:rsid w:val="006B28DA"/>
    <w:pPr>
      <w:jc w:val="both"/>
    </w:pPr>
  </w:style>
  <w:style w:type="paragraph" w:customStyle="1" w:styleId="32">
    <w:name w:val="3.2 примечание заголовок"/>
    <w:basedOn w:val="31"/>
    <w:link w:val="320"/>
    <w:qFormat/>
    <w:rsid w:val="006D0F24"/>
    <w:pPr>
      <w:spacing w:before="240"/>
    </w:pPr>
    <w:rPr>
      <w:b/>
    </w:rPr>
  </w:style>
  <w:style w:type="character" w:customStyle="1" w:styleId="310">
    <w:name w:val="3.1 примечание текст Знак"/>
    <w:basedOn w:val="220"/>
    <w:link w:val="31"/>
    <w:rsid w:val="006B28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0">
    <w:name w:val="3.2 примечание заголовок Знак"/>
    <w:basedOn w:val="310"/>
    <w:link w:val="32"/>
    <w:rsid w:val="006D0F24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a1"/>
    <w:link w:val="630"/>
    <w:qFormat/>
    <w:rsid w:val="0097691D"/>
    <w:pPr>
      <w:spacing w:line="240" w:lineRule="auto"/>
      <w:ind w:firstLine="0"/>
    </w:pPr>
    <w:rPr>
      <w:lang w:eastAsia="ru-RU"/>
    </w:rPr>
  </w:style>
  <w:style w:type="character" w:customStyle="1" w:styleId="630">
    <w:name w:val="6 Т3_примеч Знак"/>
    <w:basedOn w:val="a2"/>
    <w:link w:val="63"/>
    <w:rsid w:val="009769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2">
    <w:name w:val="5.1 Т2_Таб"/>
    <w:basedOn w:val="a1"/>
    <w:link w:val="5120"/>
    <w:qFormat/>
    <w:rsid w:val="00BA6030"/>
    <w:pPr>
      <w:spacing w:line="240" w:lineRule="auto"/>
      <w:ind w:firstLine="0"/>
      <w:jc w:val="center"/>
    </w:pPr>
    <w:rPr>
      <w:lang w:eastAsia="ru-RU"/>
    </w:rPr>
  </w:style>
  <w:style w:type="character" w:customStyle="1" w:styleId="5120">
    <w:name w:val="5.1 Т2_Таб Знак"/>
    <w:basedOn w:val="a2"/>
    <w:link w:val="512"/>
    <w:rsid w:val="00BA60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5 Т1_Таб"/>
    <w:basedOn w:val="a1"/>
    <w:link w:val="510"/>
    <w:qFormat/>
    <w:rsid w:val="007B4561"/>
    <w:pPr>
      <w:spacing w:line="240" w:lineRule="auto"/>
      <w:ind w:firstLine="0"/>
      <w:jc w:val="left"/>
    </w:pPr>
    <w:rPr>
      <w:lang w:eastAsia="ru-RU"/>
    </w:rPr>
  </w:style>
  <w:style w:type="character" w:customStyle="1" w:styleId="510">
    <w:name w:val="5 Т1_Таб Знак"/>
    <w:basedOn w:val="a2"/>
    <w:link w:val="51"/>
    <w:rsid w:val="007B456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1"/>
    <w:link w:val="aa"/>
    <w:uiPriority w:val="99"/>
    <w:semiHidden/>
    <w:unhideWhenUsed/>
    <w:rsid w:val="00647FBA"/>
    <w:pPr>
      <w:spacing w:line="240" w:lineRule="auto"/>
      <w:ind w:firstLine="567"/>
    </w:pPr>
    <w:rPr>
      <w:sz w:val="20"/>
      <w:szCs w:val="20"/>
      <w:lang w:eastAsia="ru-RU"/>
    </w:rPr>
  </w:style>
  <w:style w:type="character" w:customStyle="1" w:styleId="aa">
    <w:name w:val="Текст концевой сноски Знак"/>
    <w:basedOn w:val="a2"/>
    <w:link w:val="a9"/>
    <w:uiPriority w:val="99"/>
    <w:semiHidden/>
    <w:rsid w:val="00647F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4 Заг_Таблицы"/>
    <w:basedOn w:val="a1"/>
    <w:link w:val="42"/>
    <w:qFormat/>
    <w:rsid w:val="003B4746"/>
    <w:pPr>
      <w:spacing w:line="240" w:lineRule="auto"/>
      <w:ind w:firstLine="0"/>
      <w:jc w:val="center"/>
    </w:pPr>
    <w:rPr>
      <w:b/>
      <w:lang w:eastAsia="ru-RU"/>
    </w:rPr>
  </w:style>
  <w:style w:type="character" w:customStyle="1" w:styleId="42">
    <w:name w:val="4 Заг_Таблицы Знак"/>
    <w:basedOn w:val="a2"/>
    <w:link w:val="41"/>
    <w:rsid w:val="003B474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4">
    <w:name w:val="2.4. по ширине"/>
    <w:basedOn w:val="512"/>
    <w:link w:val="240"/>
    <w:qFormat/>
    <w:rsid w:val="008F4EAB"/>
    <w:pPr>
      <w:jc w:val="both"/>
    </w:pPr>
  </w:style>
  <w:style w:type="character" w:customStyle="1" w:styleId="240">
    <w:name w:val="2.4. по ширине Знак"/>
    <w:basedOn w:val="5120"/>
    <w:link w:val="24"/>
    <w:rsid w:val="008F4E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7 нумерация"/>
    <w:basedOn w:val="ab"/>
    <w:link w:val="70"/>
    <w:qFormat/>
    <w:rsid w:val="00793EEA"/>
    <w:pPr>
      <w:numPr>
        <w:numId w:val="9"/>
      </w:numPr>
    </w:pPr>
    <w:rPr>
      <w:rFonts w:eastAsiaTheme="majorEastAsia"/>
      <w:iCs/>
      <w:color w:val="000000" w:themeColor="text1"/>
      <w:lang w:eastAsia="ru-RU"/>
    </w:rPr>
  </w:style>
  <w:style w:type="character" w:customStyle="1" w:styleId="70">
    <w:name w:val="7 нумерация Знак"/>
    <w:basedOn w:val="a2"/>
    <w:link w:val="7"/>
    <w:rsid w:val="00793EE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styleId="ab">
    <w:name w:val="List Paragraph"/>
    <w:basedOn w:val="a1"/>
    <w:uiPriority w:val="34"/>
    <w:qFormat/>
    <w:rsid w:val="00793EEA"/>
    <w:pPr>
      <w:ind w:left="720"/>
      <w:contextualSpacing/>
    </w:pPr>
  </w:style>
  <w:style w:type="paragraph" w:customStyle="1" w:styleId="010">
    <w:name w:val="010 Список дефис"/>
    <w:next w:val="a1"/>
    <w:link w:val="0100"/>
    <w:qFormat/>
    <w:rsid w:val="009A4135"/>
    <w:pPr>
      <w:numPr>
        <w:numId w:val="22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9A4135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">
    <w:name w:val="13 данные в таблице"/>
    <w:basedOn w:val="a1"/>
    <w:link w:val="130"/>
    <w:qFormat/>
    <w:rsid w:val="00617D8A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0">
    <w:name w:val="13 данные в таблице Знак"/>
    <w:basedOn w:val="a2"/>
    <w:link w:val="13"/>
    <w:rsid w:val="00617D8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c">
    <w:name w:val="Обычный текст"/>
    <w:basedOn w:val="a1"/>
    <w:link w:val="ad"/>
    <w:qFormat/>
    <w:rsid w:val="00460497"/>
    <w:pPr>
      <w:spacing w:line="240" w:lineRule="auto"/>
    </w:pPr>
    <w:rPr>
      <w:rFonts w:eastAsia="Times New Roman"/>
      <w:lang w:val="en-US" w:eastAsia="ar-SA" w:bidi="en-US"/>
    </w:rPr>
  </w:style>
  <w:style w:type="paragraph" w:customStyle="1" w:styleId="131">
    <w:name w:val="1.3 заголовок без уровня"/>
    <w:basedOn w:val="ac"/>
    <w:link w:val="132"/>
    <w:qFormat/>
    <w:rsid w:val="00070A9A"/>
    <w:pPr>
      <w:spacing w:before="240" w:after="120"/>
    </w:pPr>
    <w:rPr>
      <w:b/>
    </w:rPr>
  </w:style>
  <w:style w:type="character" w:customStyle="1" w:styleId="ad">
    <w:name w:val="Обычный текст Знак"/>
    <w:basedOn w:val="a2"/>
    <w:link w:val="ac"/>
    <w:rsid w:val="00070A9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2">
    <w:name w:val="1.3 заголовок без уровня Знак"/>
    <w:basedOn w:val="ad"/>
    <w:link w:val="131"/>
    <w:rsid w:val="00070A9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CF5454"/>
    <w:pPr>
      <w:outlineLvl w:val="2"/>
    </w:pPr>
  </w:style>
  <w:style w:type="character" w:customStyle="1" w:styleId="1430">
    <w:name w:val="1.4. заголовок 3 уровень Знак"/>
    <w:basedOn w:val="20"/>
    <w:link w:val="143"/>
    <w:rsid w:val="00CF545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e">
    <w:name w:val="название"/>
    <w:basedOn w:val="a1"/>
    <w:link w:val="af"/>
    <w:qFormat/>
    <w:rsid w:val="00835EFF"/>
    <w:pPr>
      <w:ind w:firstLine="0"/>
      <w:jc w:val="center"/>
    </w:pPr>
    <w:rPr>
      <w:b/>
      <w:sz w:val="48"/>
      <w:lang w:eastAsia="ru-RU"/>
    </w:rPr>
  </w:style>
  <w:style w:type="paragraph" w:customStyle="1" w:styleId="012">
    <w:name w:val="012 Сведения"/>
    <w:basedOn w:val="a5"/>
    <w:link w:val="0120"/>
    <w:qFormat/>
    <w:rsid w:val="00835EFF"/>
    <w:pPr>
      <w:spacing w:line="276" w:lineRule="auto"/>
      <w:ind w:firstLine="0"/>
      <w:jc w:val="both"/>
    </w:pPr>
    <w:rPr>
      <w:rFonts w:eastAsia="Calibri" w:cs="Arial"/>
      <w:color w:val="000000" w:themeColor="text1"/>
    </w:rPr>
  </w:style>
  <w:style w:type="character" w:customStyle="1" w:styleId="af">
    <w:name w:val="название Знак"/>
    <w:basedOn w:val="a2"/>
    <w:link w:val="ae"/>
    <w:rsid w:val="00835EFF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2"/>
    <w:link w:val="012"/>
    <w:rsid w:val="00835EFF"/>
    <w:rPr>
      <w:rFonts w:ascii="Times New Roman" w:eastAsia="Calibri" w:hAnsi="Times New Roman" w:cs="Arial"/>
      <w:color w:val="000000" w:themeColor="text1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CC7215"/>
    <w:pP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CC7215"/>
    <w:pPr>
      <w:spacing w:after="100"/>
    </w:pPr>
  </w:style>
  <w:style w:type="paragraph" w:styleId="25">
    <w:name w:val="toc 2"/>
    <w:basedOn w:val="a1"/>
    <w:next w:val="a1"/>
    <w:autoRedefine/>
    <w:uiPriority w:val="39"/>
    <w:unhideWhenUsed/>
    <w:rsid w:val="00CC721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rsid w:val="00CC7215"/>
    <w:pPr>
      <w:spacing w:after="100"/>
      <w:ind w:left="480"/>
    </w:pPr>
  </w:style>
  <w:style w:type="character" w:styleId="af1">
    <w:name w:val="Hyperlink"/>
    <w:basedOn w:val="a2"/>
    <w:uiPriority w:val="99"/>
    <w:unhideWhenUsed/>
    <w:rsid w:val="00CC7215"/>
    <w:rPr>
      <w:color w:val="0000FF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CC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7215"/>
    <w:rPr>
      <w:rFonts w:ascii="Tahoma" w:hAnsi="Tahoma" w:cs="Tahoma"/>
      <w:sz w:val="16"/>
      <w:szCs w:val="16"/>
    </w:rPr>
  </w:style>
  <w:style w:type="paragraph" w:styleId="af4">
    <w:name w:val="header"/>
    <w:basedOn w:val="a1"/>
    <w:link w:val="af5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1"/>
    <w:next w:val="a1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9">
    <w:name w:val="Прижатый влево"/>
    <w:basedOn w:val="a1"/>
    <w:next w:val="a1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07">
    <w:name w:val="07 Примечания"/>
    <w:basedOn w:val="a1"/>
    <w:link w:val="070"/>
    <w:qFormat/>
    <w:rsid w:val="00620F28"/>
    <w:pPr>
      <w:spacing w:before="120" w:line="240" w:lineRule="auto"/>
      <w:ind w:firstLine="0"/>
    </w:pPr>
    <w:rPr>
      <w:bCs/>
      <w:iCs/>
      <w:sz w:val="20"/>
    </w:rPr>
  </w:style>
  <w:style w:type="character" w:customStyle="1" w:styleId="070">
    <w:name w:val="07 Примечания Знак"/>
    <w:basedOn w:val="a2"/>
    <w:link w:val="07"/>
    <w:rsid w:val="00620F28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20F28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20F28"/>
    <w:rPr>
      <w:rFonts w:ascii="Times New Roman" w:hAnsi="Times New Roman" w:cs="Times New Roman"/>
      <w:bCs/>
      <w:iCs/>
      <w:sz w:val="20"/>
      <w:szCs w:val="24"/>
    </w:rPr>
  </w:style>
  <w:style w:type="character" w:customStyle="1" w:styleId="afa">
    <w:name w:val="Цветовое выделение"/>
    <w:uiPriority w:val="99"/>
    <w:rsid w:val="00205B68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676FE1"/>
    <w:rPr>
      <w:b w:val="0"/>
      <w:bCs w:val="0"/>
      <w:color w:val="106BBE"/>
    </w:rPr>
  </w:style>
  <w:style w:type="character" w:customStyle="1" w:styleId="afc">
    <w:name w:val="Добавленный текст"/>
    <w:uiPriority w:val="99"/>
    <w:rsid w:val="00BD2B78"/>
    <w:rPr>
      <w:color w:val="000000"/>
      <w:shd w:val="clear" w:color="auto" w:fill="C1D7FF"/>
    </w:rPr>
  </w:style>
  <w:style w:type="paragraph" w:customStyle="1" w:styleId="afd">
    <w:name w:val="Внимание: недобросовестность!"/>
    <w:basedOn w:val="a1"/>
    <w:next w:val="a1"/>
    <w:uiPriority w:val="99"/>
    <w:rsid w:val="0092189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e">
    <w:name w:val="Выделение для Базового Поиска"/>
    <w:basedOn w:val="afa"/>
    <w:uiPriority w:val="99"/>
    <w:rsid w:val="00921890"/>
    <w:rPr>
      <w:rFonts w:cs="Times New Roman"/>
      <w:b/>
      <w:bCs/>
      <w:color w:val="0058A9"/>
    </w:rPr>
  </w:style>
  <w:style w:type="character" w:customStyle="1" w:styleId="30">
    <w:name w:val="Заголовок 3 Знак"/>
    <w:basedOn w:val="a2"/>
    <w:link w:val="3"/>
    <w:uiPriority w:val="9"/>
    <w:semiHidden/>
    <w:rsid w:val="000E1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81">
    <w:name w:val="8.1 название рисунка"/>
    <w:basedOn w:val="a7"/>
    <w:link w:val="810"/>
    <w:qFormat/>
    <w:rsid w:val="006A024B"/>
    <w:pPr>
      <w:spacing w:before="0" w:after="240"/>
      <w:jc w:val="center"/>
    </w:pPr>
  </w:style>
  <w:style w:type="character" w:customStyle="1" w:styleId="810">
    <w:name w:val="8.1 название рисунка Знак"/>
    <w:basedOn w:val="a2"/>
    <w:link w:val="81"/>
    <w:rsid w:val="006A024B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a8">
    <w:name w:val="Название объекта Знак"/>
    <w:aliases w:val="8 название таблицы Знак,08 Название таблицы Знак"/>
    <w:basedOn w:val="a2"/>
    <w:link w:val="a7"/>
    <w:uiPriority w:val="35"/>
    <w:rsid w:val="006A024B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82">
    <w:name w:val="8.2 рисунок"/>
    <w:basedOn w:val="81"/>
    <w:link w:val="820"/>
    <w:qFormat/>
    <w:rsid w:val="00E106F9"/>
    <w:pPr>
      <w:spacing w:after="0"/>
    </w:pPr>
    <w:rPr>
      <w:noProof/>
      <w:color w:val="000000"/>
      <w:lang w:eastAsia="ru-RU"/>
    </w:rPr>
  </w:style>
  <w:style w:type="character" w:customStyle="1" w:styleId="820">
    <w:name w:val="8.2 рисунок Знак"/>
    <w:basedOn w:val="810"/>
    <w:link w:val="82"/>
    <w:rsid w:val="00E106F9"/>
    <w:rPr>
      <w:rFonts w:ascii="Times New Roman" w:hAnsi="Times New Roman" w:cs="Times New Roman"/>
      <w:bCs/>
      <w:noProof/>
      <w:color w:val="000000"/>
      <w:sz w:val="24"/>
      <w:szCs w:val="24"/>
      <w:lang w:eastAsia="ru-RU"/>
    </w:rPr>
  </w:style>
  <w:style w:type="paragraph" w:customStyle="1" w:styleId="aff">
    <w:name w:val="Титул"/>
    <w:basedOn w:val="ae"/>
    <w:link w:val="aff0"/>
    <w:qFormat/>
    <w:rsid w:val="00112673"/>
    <w:pPr>
      <w:spacing w:line="240" w:lineRule="auto"/>
    </w:pPr>
  </w:style>
  <w:style w:type="character" w:customStyle="1" w:styleId="aff0">
    <w:name w:val="Титул Знак"/>
    <w:basedOn w:val="af"/>
    <w:link w:val="aff"/>
    <w:rsid w:val="00112673"/>
    <w:rPr>
      <w:rFonts w:ascii="Times New Roman" w:hAnsi="Times New Roman" w:cs="Times New Roman"/>
      <w:b/>
      <w:sz w:val="48"/>
      <w:szCs w:val="24"/>
      <w:lang w:eastAsia="ru-RU"/>
    </w:rPr>
  </w:style>
  <w:style w:type="table" w:customStyle="1" w:styleId="TableGridReport1">
    <w:name w:val="Table Grid Report1"/>
    <w:basedOn w:val="a3"/>
    <w:next w:val="a6"/>
    <w:uiPriority w:val="39"/>
    <w:rsid w:val="0084772E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3"/>
    <w:next w:val="a6"/>
    <w:uiPriority w:val="39"/>
    <w:rsid w:val="0043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3">
    <w:name w:val="Table Grid Report3"/>
    <w:basedOn w:val="a3"/>
    <w:next w:val="a6"/>
    <w:uiPriority w:val="39"/>
    <w:rsid w:val="006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4">
    <w:name w:val="Table Grid Report4"/>
    <w:basedOn w:val="a3"/>
    <w:next w:val="a6"/>
    <w:uiPriority w:val="39"/>
    <w:rsid w:val="00F8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5">
    <w:name w:val="Table Grid Report5"/>
    <w:basedOn w:val="a3"/>
    <w:next w:val="a6"/>
    <w:uiPriority w:val="39"/>
    <w:rsid w:val="000E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2"/>
    <w:uiPriority w:val="99"/>
    <w:semiHidden/>
    <w:unhideWhenUsed/>
    <w:rsid w:val="00175DCA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175DCA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175DCA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75DC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75DCA"/>
    <w:rPr>
      <w:rFonts w:ascii="Times New Roman" w:hAnsi="Times New Roman" w:cs="Times New Roman"/>
      <w:b/>
      <w:bCs/>
      <w:sz w:val="20"/>
      <w:szCs w:val="20"/>
    </w:rPr>
  </w:style>
  <w:style w:type="table" w:customStyle="1" w:styleId="TableGridReport6">
    <w:name w:val="Table Grid Report6"/>
    <w:basedOn w:val="a3"/>
    <w:next w:val="a6"/>
    <w:uiPriority w:val="39"/>
    <w:rsid w:val="004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литературы"/>
    <w:basedOn w:val="131"/>
    <w:link w:val="aff6"/>
    <w:qFormat/>
    <w:rsid w:val="00E6754A"/>
    <w:pPr>
      <w:numPr>
        <w:numId w:val="47"/>
      </w:numPr>
      <w:spacing w:before="0" w:after="0" w:line="276" w:lineRule="auto"/>
      <w:ind w:left="0" w:firstLine="709"/>
    </w:pPr>
    <w:rPr>
      <w:b w:val="0"/>
      <w:color w:val="000000" w:themeColor="text1"/>
      <w:lang w:val="ru-RU"/>
    </w:rPr>
  </w:style>
  <w:style w:type="paragraph" w:customStyle="1" w:styleId="a">
    <w:name w:val="Нумерация"/>
    <w:basedOn w:val="a1"/>
    <w:link w:val="aff7"/>
    <w:qFormat/>
    <w:rsid w:val="009E49F3"/>
    <w:pPr>
      <w:numPr>
        <w:numId w:val="48"/>
      </w:numPr>
      <w:autoSpaceDE w:val="0"/>
      <w:autoSpaceDN w:val="0"/>
      <w:adjustRightInd w:val="0"/>
      <w:ind w:left="0" w:firstLine="709"/>
    </w:pPr>
  </w:style>
  <w:style w:type="character" w:customStyle="1" w:styleId="aff6">
    <w:name w:val="список литературы Знак"/>
    <w:basedOn w:val="132"/>
    <w:link w:val="a0"/>
    <w:rsid w:val="00E6754A"/>
    <w:rPr>
      <w:rFonts w:ascii="Times New Roman" w:eastAsia="Times New Roman" w:hAnsi="Times New Roman" w:cs="Times New Roman"/>
      <w:b w:val="0"/>
      <w:color w:val="000000" w:themeColor="text1"/>
      <w:sz w:val="24"/>
      <w:szCs w:val="24"/>
      <w:lang w:val="en-US" w:eastAsia="ar-SA" w:bidi="en-US"/>
    </w:rPr>
  </w:style>
  <w:style w:type="character" w:customStyle="1" w:styleId="aff7">
    <w:name w:val="Нумерация Знак"/>
    <w:basedOn w:val="a2"/>
    <w:link w:val="a"/>
    <w:rsid w:val="009E49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D39E-4C2A-4739-B8E2-BC4AD50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70</Pages>
  <Words>19702</Words>
  <Characters>112304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tk-eco</dc:creator>
  <cp:lastModifiedBy>MashBur</cp:lastModifiedBy>
  <cp:revision>3</cp:revision>
  <cp:lastPrinted>2019-08-27T09:57:00Z</cp:lastPrinted>
  <dcterms:created xsi:type="dcterms:W3CDTF">2019-08-20T22:49:00Z</dcterms:created>
  <dcterms:modified xsi:type="dcterms:W3CDTF">2019-08-27T10:04:00Z</dcterms:modified>
</cp:coreProperties>
</file>