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F1" w:rsidRPr="003F3AEF" w:rsidRDefault="00D468F1" w:rsidP="00D468F1">
      <w:pPr>
        <w:spacing w:after="0" w:line="240" w:lineRule="auto"/>
        <w:jc w:val="center"/>
        <w:rPr>
          <w:rFonts w:ascii="Times New Roman" w:eastAsia="Times New Roman" w:hAnsi="Times New Roman" w:cs="Times New Roman"/>
          <w:b/>
          <w:bCs/>
          <w:caps/>
          <w:sz w:val="28"/>
          <w:szCs w:val="28"/>
          <w:lang w:eastAsia="ru-RU"/>
        </w:rPr>
      </w:pPr>
      <w:r w:rsidRPr="003F3AEF">
        <w:rPr>
          <w:rFonts w:ascii="Times New Roman" w:eastAsia="Times New Roman" w:hAnsi="Times New Roman" w:cs="Times New Roman"/>
          <w:b/>
          <w:bCs/>
          <w:caps/>
          <w:sz w:val="28"/>
          <w:szCs w:val="28"/>
          <w:lang w:eastAsia="ru-RU"/>
        </w:rPr>
        <w:t>Магаданская область</w:t>
      </w:r>
    </w:p>
    <w:p w:rsidR="00D468F1" w:rsidRPr="003F3AEF" w:rsidRDefault="00D468F1" w:rsidP="00D468F1">
      <w:pPr>
        <w:spacing w:after="0" w:line="240" w:lineRule="auto"/>
        <w:jc w:val="center"/>
        <w:rPr>
          <w:rFonts w:ascii="Times New Roman" w:eastAsia="Times New Roman" w:hAnsi="Times New Roman" w:cs="Times New Roman"/>
          <w:caps/>
          <w:sz w:val="16"/>
          <w:szCs w:val="16"/>
          <w:lang w:eastAsia="ru-RU"/>
        </w:rPr>
      </w:pPr>
    </w:p>
    <w:p w:rsidR="00D468F1" w:rsidRPr="003F3AEF" w:rsidRDefault="00D468F1" w:rsidP="00D468F1">
      <w:pPr>
        <w:spacing w:after="0" w:line="240" w:lineRule="auto"/>
        <w:jc w:val="center"/>
        <w:rPr>
          <w:rFonts w:ascii="Times New Roman" w:eastAsia="Times New Roman" w:hAnsi="Times New Roman" w:cs="Times New Roman"/>
          <w:b/>
          <w:bCs/>
          <w:sz w:val="28"/>
          <w:szCs w:val="28"/>
          <w:lang w:eastAsia="ru-RU"/>
        </w:rPr>
      </w:pPr>
      <w:r w:rsidRPr="003F3AEF">
        <w:rPr>
          <w:rFonts w:ascii="Times New Roman" w:eastAsia="Times New Roman" w:hAnsi="Times New Roman" w:cs="Times New Roman"/>
          <w:b/>
          <w:bCs/>
          <w:sz w:val="28"/>
          <w:szCs w:val="28"/>
          <w:lang w:eastAsia="ru-RU"/>
        </w:rPr>
        <w:t>АДМИНИСТРАЦИЯ ОМСУКЧАНСКОГО ГОРОДСКОГО ОКРУГА</w:t>
      </w:r>
    </w:p>
    <w:p w:rsidR="00D468F1" w:rsidRPr="003F3AEF" w:rsidRDefault="00D468F1" w:rsidP="00D468F1">
      <w:pPr>
        <w:spacing w:after="0" w:line="240" w:lineRule="auto"/>
        <w:jc w:val="center"/>
        <w:rPr>
          <w:rFonts w:ascii="Times New Roman" w:eastAsia="Times New Roman" w:hAnsi="Times New Roman" w:cs="Times New Roman"/>
          <w:b/>
          <w:bCs/>
          <w:sz w:val="28"/>
          <w:szCs w:val="28"/>
          <w:lang w:eastAsia="ru-RU"/>
        </w:rPr>
      </w:pPr>
    </w:p>
    <w:p w:rsidR="00D468F1" w:rsidRPr="003F3AEF" w:rsidRDefault="00D468F1" w:rsidP="00D468F1">
      <w:pPr>
        <w:spacing w:after="0" w:line="240" w:lineRule="auto"/>
        <w:jc w:val="center"/>
        <w:rPr>
          <w:rFonts w:ascii="Times New Roman" w:eastAsia="Times New Roman" w:hAnsi="Times New Roman" w:cs="Times New Roman"/>
          <w:b/>
          <w:bCs/>
          <w:sz w:val="32"/>
          <w:szCs w:val="32"/>
          <w:lang w:eastAsia="ru-RU"/>
        </w:rPr>
      </w:pPr>
      <w:r w:rsidRPr="003F3AEF">
        <w:rPr>
          <w:rFonts w:ascii="Times New Roman" w:eastAsia="Times New Roman" w:hAnsi="Times New Roman" w:cs="Times New Roman"/>
          <w:b/>
          <w:bCs/>
          <w:sz w:val="32"/>
          <w:szCs w:val="32"/>
          <w:lang w:eastAsia="ru-RU"/>
        </w:rPr>
        <w:t>КОМИТЕТ ФИНАНСОВ</w:t>
      </w:r>
    </w:p>
    <w:p w:rsidR="00D468F1" w:rsidRPr="003F3AEF" w:rsidRDefault="00D468F1" w:rsidP="00D468F1">
      <w:pPr>
        <w:spacing w:after="0" w:line="240" w:lineRule="auto"/>
        <w:jc w:val="center"/>
        <w:rPr>
          <w:rFonts w:ascii="Times New Roman" w:eastAsia="Times New Roman" w:hAnsi="Times New Roman" w:cs="Times New Roman"/>
          <w:b/>
          <w:bCs/>
          <w:sz w:val="16"/>
          <w:szCs w:val="24"/>
          <w:lang w:eastAsia="ru-RU"/>
        </w:rPr>
      </w:pPr>
    </w:p>
    <w:p w:rsidR="00D468F1" w:rsidRPr="003F3AEF" w:rsidRDefault="00D468F1" w:rsidP="00D468F1">
      <w:pPr>
        <w:spacing w:after="0" w:line="240" w:lineRule="auto"/>
        <w:rPr>
          <w:rFonts w:ascii="Times New Roman" w:eastAsia="Times New Roman" w:hAnsi="Times New Roman" w:cs="Times New Roman"/>
          <w:sz w:val="16"/>
          <w:szCs w:val="16"/>
          <w:lang w:eastAsia="ru-RU"/>
        </w:rPr>
      </w:pPr>
    </w:p>
    <w:p w:rsidR="00D468F1" w:rsidRPr="003F3AEF" w:rsidRDefault="00D468F1" w:rsidP="00D468F1">
      <w:pPr>
        <w:spacing w:after="0" w:line="240" w:lineRule="auto"/>
        <w:jc w:val="center"/>
        <w:rPr>
          <w:rFonts w:ascii="Times New Roman" w:eastAsia="Times New Roman" w:hAnsi="Times New Roman" w:cs="Times New Roman"/>
          <w:b/>
          <w:bCs/>
          <w:sz w:val="44"/>
          <w:szCs w:val="44"/>
          <w:lang w:eastAsia="ru-RU"/>
        </w:rPr>
      </w:pPr>
      <w:r w:rsidRPr="003F3AEF">
        <w:rPr>
          <w:rFonts w:ascii="Times New Roman" w:eastAsia="Times New Roman" w:hAnsi="Times New Roman" w:cs="Times New Roman"/>
          <w:b/>
          <w:bCs/>
          <w:sz w:val="44"/>
          <w:szCs w:val="44"/>
          <w:lang w:eastAsia="ru-RU"/>
        </w:rPr>
        <w:t>ПРИКАЗ</w:t>
      </w:r>
    </w:p>
    <w:p w:rsidR="00D468F1" w:rsidRPr="003F3AEF" w:rsidRDefault="00D468F1" w:rsidP="00D468F1">
      <w:pPr>
        <w:spacing w:after="0" w:line="240" w:lineRule="auto"/>
        <w:jc w:val="center"/>
        <w:rPr>
          <w:rFonts w:ascii="Times New Roman" w:eastAsia="Times New Roman" w:hAnsi="Times New Roman" w:cs="Times New Roman"/>
          <w:sz w:val="28"/>
          <w:szCs w:val="28"/>
          <w:lang w:eastAsia="ru-RU"/>
        </w:rPr>
      </w:pPr>
    </w:p>
    <w:p w:rsidR="00D468F1" w:rsidRPr="003F3AEF" w:rsidRDefault="00D468F1" w:rsidP="00D468F1">
      <w:pPr>
        <w:spacing w:after="0" w:line="240" w:lineRule="auto"/>
        <w:rPr>
          <w:rFonts w:ascii="Times New Roman" w:eastAsia="Times New Roman" w:hAnsi="Times New Roman" w:cs="Times New Roman"/>
          <w:sz w:val="16"/>
          <w:szCs w:val="16"/>
          <w:lang w:eastAsia="ru-RU"/>
        </w:rPr>
      </w:pPr>
      <w:r w:rsidRPr="003F3AEF">
        <w:rPr>
          <w:rFonts w:ascii="Times New Roman" w:eastAsia="Times New Roman" w:hAnsi="Times New Roman" w:cs="Times New Roman"/>
          <w:sz w:val="20"/>
          <w:szCs w:val="24"/>
          <w:lang w:eastAsia="ru-RU"/>
        </w:rPr>
        <w:t xml:space="preserve">  </w:t>
      </w:r>
    </w:p>
    <w:p w:rsidR="00D468F1" w:rsidRPr="003F3AEF" w:rsidRDefault="00D468F1" w:rsidP="00D468F1">
      <w:pPr>
        <w:spacing w:after="0" w:line="240" w:lineRule="auto"/>
        <w:rPr>
          <w:rFonts w:ascii="Times New Roman" w:eastAsia="Times New Roman" w:hAnsi="Times New Roman" w:cs="Times New Roman"/>
          <w:sz w:val="6"/>
          <w:szCs w:val="6"/>
          <w:lang w:eastAsia="ru-RU"/>
        </w:rPr>
      </w:pPr>
      <w:r w:rsidRPr="003F3AEF">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34167628" wp14:editId="5CBFAF67">
                <wp:simplePos x="0" y="0"/>
                <wp:positionH relativeFrom="column">
                  <wp:posOffset>1752600</wp:posOffset>
                </wp:positionH>
                <wp:positionV relativeFrom="paragraph">
                  <wp:posOffset>215900</wp:posOffset>
                </wp:positionV>
                <wp:extent cx="533400" cy="0"/>
                <wp:effectExtent l="9525" t="6350" r="952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9ATQIAAFc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"/>
            </w:pict>
          </mc:Fallback>
        </mc:AlternateContent>
      </w:r>
      <w:r w:rsidRPr="003F3AEF">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59264" behindDoc="0" locked="0" layoutInCell="1" allowOverlap="1" wp14:anchorId="40B8D836" wp14:editId="0E4B68A3">
                <wp:simplePos x="0" y="0"/>
                <wp:positionH relativeFrom="column">
                  <wp:posOffset>226695</wp:posOffset>
                </wp:positionH>
                <wp:positionV relativeFrom="paragraph">
                  <wp:posOffset>215900</wp:posOffset>
                </wp:positionV>
                <wp:extent cx="1219200" cy="0"/>
                <wp:effectExtent l="7620" t="6350" r="11430"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"/>
            </w:pict>
          </mc:Fallback>
        </mc:AlternateContent>
      </w:r>
      <w:r w:rsidRPr="003F3AEF">
        <w:rPr>
          <w:rFonts w:ascii="Times New Roman" w:eastAsia="Times New Roman" w:hAnsi="Times New Roman" w:cs="Times New Roman"/>
          <w:sz w:val="20"/>
          <w:szCs w:val="24"/>
          <w:lang w:eastAsia="ru-RU"/>
        </w:rPr>
        <w:t xml:space="preserve">От </w:t>
      </w:r>
      <w:r w:rsidRPr="003F3AEF">
        <w:rPr>
          <w:rFonts w:ascii="Times New Roman" w:eastAsia="Times New Roman" w:hAnsi="Times New Roman" w:cs="Times New Roman"/>
          <w:sz w:val="28"/>
          <w:szCs w:val="28"/>
          <w:lang w:eastAsia="ru-RU"/>
        </w:rPr>
        <w:t xml:space="preserve"> </w:t>
      </w:r>
      <w:r w:rsidR="002E1F7F">
        <w:rPr>
          <w:rFonts w:ascii="Times New Roman" w:eastAsia="Times New Roman" w:hAnsi="Times New Roman" w:cs="Times New Roman"/>
          <w:sz w:val="28"/>
          <w:szCs w:val="28"/>
          <w:lang w:eastAsia="ru-RU"/>
        </w:rPr>
        <w:t xml:space="preserve"> </w:t>
      </w:r>
      <w:r w:rsidR="003B7A58">
        <w:rPr>
          <w:rFonts w:ascii="Times New Roman" w:eastAsia="Times New Roman" w:hAnsi="Times New Roman" w:cs="Times New Roman"/>
          <w:sz w:val="28"/>
          <w:szCs w:val="28"/>
          <w:lang w:eastAsia="ru-RU"/>
        </w:rPr>
        <w:t>27</w:t>
      </w:r>
      <w:r w:rsidR="002E1F7F">
        <w:rPr>
          <w:rFonts w:ascii="Times New Roman" w:eastAsia="Times New Roman" w:hAnsi="Times New Roman" w:cs="Times New Roman"/>
          <w:sz w:val="28"/>
          <w:szCs w:val="28"/>
          <w:lang w:eastAsia="ru-RU"/>
        </w:rPr>
        <w:t xml:space="preserve"> </w:t>
      </w:r>
      <w:r w:rsidR="005355A9">
        <w:rPr>
          <w:rFonts w:ascii="Times New Roman" w:eastAsia="Times New Roman" w:hAnsi="Times New Roman" w:cs="Times New Roman"/>
          <w:sz w:val="28"/>
          <w:szCs w:val="28"/>
          <w:lang w:eastAsia="ru-RU"/>
        </w:rPr>
        <w:t>.12</w:t>
      </w:r>
      <w:r w:rsidR="004854D8">
        <w:rPr>
          <w:rFonts w:ascii="Times New Roman" w:eastAsia="Times New Roman" w:hAnsi="Times New Roman" w:cs="Times New Roman"/>
          <w:sz w:val="28"/>
          <w:szCs w:val="28"/>
          <w:lang w:eastAsia="ru-RU"/>
        </w:rPr>
        <w:t>.202</w:t>
      </w:r>
      <w:r w:rsidR="00483239">
        <w:rPr>
          <w:rFonts w:ascii="Times New Roman" w:eastAsia="Times New Roman" w:hAnsi="Times New Roman" w:cs="Times New Roman"/>
          <w:sz w:val="28"/>
          <w:szCs w:val="28"/>
          <w:lang w:eastAsia="ru-RU"/>
        </w:rPr>
        <w:t>2</w:t>
      </w:r>
      <w:r w:rsidRPr="003F3AEF">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3F3AEF">
        <w:rPr>
          <w:rFonts w:ascii="Times New Roman" w:eastAsia="Times New Roman" w:hAnsi="Times New Roman" w:cs="Times New Roman"/>
          <w:sz w:val="20"/>
          <w:szCs w:val="24"/>
          <w:lang w:eastAsia="ru-RU"/>
        </w:rPr>
        <w:t xml:space="preserve">    №</w:t>
      </w:r>
      <w:r w:rsidRPr="003F3AEF">
        <w:rPr>
          <w:rFonts w:ascii="Times New Roman" w:eastAsia="Times New Roman" w:hAnsi="Times New Roman" w:cs="Times New Roman"/>
          <w:sz w:val="28"/>
          <w:szCs w:val="28"/>
          <w:lang w:eastAsia="ru-RU"/>
        </w:rPr>
        <w:t xml:space="preserve">  </w:t>
      </w:r>
      <w:r w:rsidR="003B7A58">
        <w:rPr>
          <w:rFonts w:ascii="Times New Roman" w:eastAsia="Times New Roman" w:hAnsi="Times New Roman" w:cs="Times New Roman"/>
          <w:sz w:val="28"/>
          <w:szCs w:val="28"/>
          <w:lang w:eastAsia="ru-RU"/>
        </w:rPr>
        <w:t>32</w:t>
      </w:r>
      <w:r w:rsidRPr="003F3AEF">
        <w:rPr>
          <w:rFonts w:ascii="Times New Roman" w:eastAsia="Times New Roman" w:hAnsi="Times New Roman" w:cs="Times New Roman"/>
          <w:sz w:val="28"/>
          <w:szCs w:val="28"/>
          <w:lang w:eastAsia="ru-RU"/>
        </w:rPr>
        <w:t xml:space="preserve">  </w:t>
      </w:r>
    </w:p>
    <w:p w:rsidR="00D468F1" w:rsidRPr="003F3AEF" w:rsidRDefault="00D468F1" w:rsidP="00D468F1">
      <w:pPr>
        <w:spacing w:after="0" w:line="240" w:lineRule="auto"/>
        <w:rPr>
          <w:rFonts w:ascii="Times New Roman" w:eastAsia="Times New Roman" w:hAnsi="Times New Roman" w:cs="Times New Roman"/>
          <w:sz w:val="6"/>
          <w:szCs w:val="6"/>
          <w:lang w:eastAsia="ru-RU"/>
        </w:rPr>
      </w:pPr>
      <w:r w:rsidRPr="003F3AEF">
        <w:rPr>
          <w:rFonts w:ascii="Times New Roman" w:eastAsia="Times New Roman" w:hAnsi="Times New Roman" w:cs="Times New Roman"/>
          <w:sz w:val="20"/>
          <w:szCs w:val="24"/>
          <w:lang w:eastAsia="ru-RU"/>
        </w:rPr>
        <w:t>пос. Омсукчан</w:t>
      </w:r>
    </w:p>
    <w:p w:rsidR="00D468F1" w:rsidRPr="003F3AEF" w:rsidRDefault="00D468F1" w:rsidP="00D468F1">
      <w:pPr>
        <w:spacing w:after="0" w:line="240" w:lineRule="auto"/>
        <w:rPr>
          <w:rFonts w:ascii="Times New Roman" w:eastAsia="Times New Roman" w:hAnsi="Times New Roman" w:cs="Times New Roman"/>
          <w:sz w:val="28"/>
          <w:szCs w:val="28"/>
          <w:lang w:eastAsia="ru-RU"/>
        </w:rPr>
      </w:pPr>
    </w:p>
    <w:p w:rsidR="003B7A58" w:rsidRDefault="00D468F1" w:rsidP="00D468F1">
      <w:pPr>
        <w:spacing w:after="0" w:line="240" w:lineRule="auto"/>
        <w:rPr>
          <w:rFonts w:ascii="Times New Roman" w:hAnsi="Times New Roman" w:cs="Times New Roman"/>
          <w:sz w:val="28"/>
          <w:szCs w:val="28"/>
        </w:rPr>
      </w:pPr>
      <w:r w:rsidRPr="003F3AEF">
        <w:rPr>
          <w:rFonts w:ascii="Times New Roman" w:hAnsi="Times New Roman" w:cs="Times New Roman"/>
          <w:sz w:val="28"/>
          <w:szCs w:val="28"/>
        </w:rPr>
        <w:t>О</w:t>
      </w:r>
      <w:r>
        <w:rPr>
          <w:rFonts w:ascii="Times New Roman" w:hAnsi="Times New Roman" w:cs="Times New Roman"/>
          <w:sz w:val="28"/>
          <w:szCs w:val="28"/>
        </w:rPr>
        <w:t>б утверждении Порядка</w:t>
      </w:r>
    </w:p>
    <w:p w:rsidR="003B7A58" w:rsidRDefault="00F37984" w:rsidP="00D468F1">
      <w:pPr>
        <w:spacing w:after="0" w:line="240" w:lineRule="auto"/>
        <w:rPr>
          <w:rFonts w:ascii="Times New Roman" w:hAnsi="Times New Roman" w:cs="Times New Roman"/>
          <w:sz w:val="28"/>
          <w:szCs w:val="28"/>
        </w:rPr>
      </w:pPr>
      <w:r>
        <w:rPr>
          <w:rFonts w:ascii="Times New Roman" w:hAnsi="Times New Roman" w:cs="Times New Roman"/>
          <w:sz w:val="28"/>
          <w:szCs w:val="28"/>
        </w:rPr>
        <w:t>ф</w:t>
      </w:r>
      <w:bookmarkStart w:id="0" w:name="_GoBack"/>
      <w:bookmarkEnd w:id="0"/>
      <w:r w:rsidR="00BC16B9">
        <w:rPr>
          <w:rFonts w:ascii="Times New Roman" w:hAnsi="Times New Roman" w:cs="Times New Roman"/>
          <w:sz w:val="28"/>
          <w:szCs w:val="28"/>
        </w:rPr>
        <w:t>ормирования</w:t>
      </w:r>
      <w:r w:rsidR="003B7A58">
        <w:rPr>
          <w:rFonts w:ascii="Times New Roman" w:hAnsi="Times New Roman" w:cs="Times New Roman"/>
          <w:sz w:val="28"/>
          <w:szCs w:val="28"/>
        </w:rPr>
        <w:t xml:space="preserve"> </w:t>
      </w:r>
      <w:r w:rsidR="00BC16B9">
        <w:rPr>
          <w:rFonts w:ascii="Times New Roman" w:hAnsi="Times New Roman" w:cs="Times New Roman"/>
          <w:sz w:val="28"/>
          <w:szCs w:val="28"/>
        </w:rPr>
        <w:t>и</w:t>
      </w:r>
      <w:r w:rsidR="00D468F1">
        <w:rPr>
          <w:rFonts w:ascii="Times New Roman" w:hAnsi="Times New Roman" w:cs="Times New Roman"/>
          <w:sz w:val="28"/>
          <w:szCs w:val="28"/>
        </w:rPr>
        <w:t xml:space="preserve"> применения</w:t>
      </w:r>
    </w:p>
    <w:p w:rsidR="003B7A58" w:rsidRDefault="00D468F1" w:rsidP="00D468F1">
      <w:pPr>
        <w:spacing w:after="0" w:line="240" w:lineRule="auto"/>
        <w:rPr>
          <w:rFonts w:ascii="Times New Roman" w:hAnsi="Times New Roman" w:cs="Times New Roman"/>
          <w:sz w:val="28"/>
          <w:szCs w:val="28"/>
        </w:rPr>
      </w:pPr>
      <w:r w:rsidRPr="003F3AEF">
        <w:rPr>
          <w:rFonts w:ascii="Times New Roman" w:hAnsi="Times New Roman" w:cs="Times New Roman"/>
          <w:sz w:val="28"/>
          <w:szCs w:val="28"/>
        </w:rPr>
        <w:t>дополнительных кодов</w:t>
      </w:r>
      <w:r w:rsidR="003B7A58">
        <w:rPr>
          <w:rFonts w:ascii="Times New Roman" w:hAnsi="Times New Roman" w:cs="Times New Roman"/>
          <w:sz w:val="28"/>
          <w:szCs w:val="28"/>
        </w:rPr>
        <w:t xml:space="preserve"> </w:t>
      </w:r>
      <w:r w:rsidR="002D000C">
        <w:rPr>
          <w:rFonts w:ascii="Times New Roman" w:hAnsi="Times New Roman" w:cs="Times New Roman"/>
          <w:sz w:val="28"/>
          <w:szCs w:val="28"/>
        </w:rPr>
        <w:t>бюджетной</w:t>
      </w:r>
    </w:p>
    <w:p w:rsidR="003B7A58" w:rsidRDefault="002D000C" w:rsidP="00D468F1">
      <w:pPr>
        <w:spacing w:after="0" w:line="240" w:lineRule="auto"/>
        <w:rPr>
          <w:rFonts w:ascii="Times New Roman" w:hAnsi="Times New Roman" w:cs="Times New Roman"/>
          <w:sz w:val="28"/>
          <w:szCs w:val="28"/>
        </w:rPr>
      </w:pPr>
      <w:r>
        <w:rPr>
          <w:rFonts w:ascii="Times New Roman" w:hAnsi="Times New Roman" w:cs="Times New Roman"/>
          <w:sz w:val="28"/>
          <w:szCs w:val="28"/>
        </w:rPr>
        <w:t>классификации расходов</w:t>
      </w:r>
      <w:r w:rsidR="003B7A58">
        <w:rPr>
          <w:rFonts w:ascii="Times New Roman" w:hAnsi="Times New Roman" w:cs="Times New Roman"/>
          <w:sz w:val="28"/>
          <w:szCs w:val="28"/>
        </w:rPr>
        <w:t xml:space="preserve"> </w:t>
      </w:r>
      <w:r w:rsidR="00D468F1" w:rsidRPr="003F3AEF">
        <w:rPr>
          <w:rFonts w:ascii="Times New Roman" w:hAnsi="Times New Roman" w:cs="Times New Roman"/>
          <w:sz w:val="28"/>
          <w:szCs w:val="28"/>
        </w:rPr>
        <w:t>бюджета</w:t>
      </w:r>
    </w:p>
    <w:p w:rsidR="00D468F1" w:rsidRPr="003F3AEF" w:rsidRDefault="00D468F1" w:rsidP="00D468F1">
      <w:pPr>
        <w:spacing w:after="0" w:line="240" w:lineRule="auto"/>
        <w:rPr>
          <w:rFonts w:ascii="Times New Roman" w:hAnsi="Times New Roman" w:cs="Times New Roman"/>
          <w:sz w:val="28"/>
          <w:szCs w:val="28"/>
        </w:rPr>
      </w:pPr>
      <w:r w:rsidRPr="003F3AEF">
        <w:rPr>
          <w:rFonts w:ascii="Times New Roman" w:hAnsi="Times New Roman" w:cs="Times New Roman"/>
          <w:sz w:val="28"/>
          <w:szCs w:val="28"/>
        </w:rPr>
        <w:t>Омсукчанск</w:t>
      </w:r>
      <w:r>
        <w:rPr>
          <w:rFonts w:ascii="Times New Roman" w:hAnsi="Times New Roman" w:cs="Times New Roman"/>
          <w:sz w:val="28"/>
          <w:szCs w:val="28"/>
        </w:rPr>
        <w:t>ого</w:t>
      </w:r>
      <w:r w:rsidRPr="003F3AEF">
        <w:rPr>
          <w:rFonts w:ascii="Times New Roman" w:hAnsi="Times New Roman" w:cs="Times New Roman"/>
          <w:sz w:val="28"/>
          <w:szCs w:val="28"/>
        </w:rPr>
        <w:t xml:space="preserve"> </w:t>
      </w:r>
      <w:r w:rsidR="005355A9">
        <w:rPr>
          <w:rFonts w:ascii="Times New Roman" w:hAnsi="Times New Roman" w:cs="Times New Roman"/>
          <w:sz w:val="28"/>
          <w:szCs w:val="28"/>
        </w:rPr>
        <w:t>муниципального</w:t>
      </w:r>
      <w:r w:rsidRPr="003F3AEF">
        <w:rPr>
          <w:rFonts w:ascii="Times New Roman" w:hAnsi="Times New Roman" w:cs="Times New Roman"/>
          <w:sz w:val="28"/>
          <w:szCs w:val="28"/>
        </w:rPr>
        <w:t xml:space="preserve"> округ</w:t>
      </w:r>
      <w:r>
        <w:rPr>
          <w:rFonts w:ascii="Times New Roman" w:hAnsi="Times New Roman" w:cs="Times New Roman"/>
          <w:sz w:val="28"/>
          <w:szCs w:val="28"/>
        </w:rPr>
        <w:t>а</w:t>
      </w:r>
    </w:p>
    <w:p w:rsidR="00D468F1" w:rsidRDefault="00D468F1" w:rsidP="00D468F1">
      <w:pPr>
        <w:spacing w:after="0" w:line="240" w:lineRule="auto"/>
        <w:rPr>
          <w:rFonts w:ascii="Times New Roman" w:hAnsi="Times New Roman" w:cs="Times New Roman"/>
          <w:sz w:val="28"/>
          <w:szCs w:val="28"/>
        </w:rPr>
      </w:pPr>
    </w:p>
    <w:p w:rsidR="002D0AD1" w:rsidRPr="003F3AEF" w:rsidRDefault="002D0AD1" w:rsidP="00D468F1">
      <w:pPr>
        <w:spacing w:after="0" w:line="240" w:lineRule="auto"/>
        <w:rPr>
          <w:rFonts w:ascii="Times New Roman" w:hAnsi="Times New Roman" w:cs="Times New Roman"/>
          <w:sz w:val="28"/>
          <w:szCs w:val="28"/>
        </w:rPr>
      </w:pPr>
    </w:p>
    <w:p w:rsidR="003B7A58" w:rsidRDefault="004854D8" w:rsidP="003B7A58">
      <w:pPr>
        <w:ind w:firstLine="709"/>
        <w:contextualSpacing/>
        <w:jc w:val="both"/>
        <w:rPr>
          <w:rFonts w:ascii="Times New Roman" w:eastAsia="Times New Roman" w:hAnsi="Times New Roman" w:cs="Times New Roman"/>
          <w:sz w:val="28"/>
          <w:szCs w:val="28"/>
          <w:lang w:eastAsia="ru-RU"/>
        </w:rPr>
      </w:pPr>
      <w:r w:rsidRPr="00B34BA2">
        <w:rPr>
          <w:rFonts w:ascii="Times New Roman" w:hAnsi="Times New Roman" w:cs="Times New Roman"/>
          <w:sz w:val="28"/>
          <w:szCs w:val="28"/>
        </w:rPr>
        <w:t>Руководствуясь</w:t>
      </w:r>
      <w:r w:rsidR="005355A9">
        <w:rPr>
          <w:rFonts w:ascii="Times New Roman" w:hAnsi="Times New Roman" w:cs="Times New Roman"/>
          <w:sz w:val="28"/>
          <w:szCs w:val="28"/>
        </w:rPr>
        <w:t xml:space="preserve"> </w:t>
      </w:r>
      <w:r w:rsidRPr="00B34BA2">
        <w:rPr>
          <w:rFonts w:ascii="Times New Roman" w:hAnsi="Times New Roman" w:cs="Times New Roman"/>
          <w:sz w:val="28"/>
          <w:szCs w:val="28"/>
        </w:rPr>
        <w:t xml:space="preserve">статьей 9 Бюджетного кодекса Российской Федерации, </w:t>
      </w:r>
      <w:r w:rsidR="005355A9" w:rsidRPr="005355A9">
        <w:t xml:space="preserve"> </w:t>
      </w:r>
      <w:r w:rsidR="005355A9" w:rsidRPr="005355A9">
        <w:rPr>
          <w:rFonts w:ascii="Times New Roman" w:hAnsi="Times New Roman" w:cs="Times New Roman"/>
          <w:sz w:val="28"/>
          <w:szCs w:val="28"/>
        </w:rPr>
        <w:t xml:space="preserve">решением Собрания представителей Омсукчанского городского округа от </w:t>
      </w:r>
      <w:r w:rsidR="003B7A58">
        <w:rPr>
          <w:rFonts w:ascii="Times New Roman" w:hAnsi="Times New Roman" w:cs="Times New Roman"/>
          <w:sz w:val="28"/>
          <w:szCs w:val="28"/>
        </w:rPr>
        <w:t>26.12</w:t>
      </w:r>
      <w:r w:rsidR="005355A9" w:rsidRPr="005355A9">
        <w:rPr>
          <w:rFonts w:ascii="Times New Roman" w:hAnsi="Times New Roman" w:cs="Times New Roman"/>
          <w:sz w:val="28"/>
          <w:szCs w:val="28"/>
        </w:rPr>
        <w:t xml:space="preserve">.2022 № </w:t>
      </w:r>
      <w:r w:rsidR="003B7A58">
        <w:rPr>
          <w:rFonts w:ascii="Times New Roman" w:hAnsi="Times New Roman" w:cs="Times New Roman"/>
          <w:sz w:val="28"/>
          <w:szCs w:val="28"/>
        </w:rPr>
        <w:t>66</w:t>
      </w:r>
      <w:r w:rsidR="005355A9" w:rsidRPr="005355A9">
        <w:rPr>
          <w:rFonts w:ascii="Times New Roman" w:hAnsi="Times New Roman" w:cs="Times New Roman"/>
          <w:sz w:val="28"/>
          <w:szCs w:val="28"/>
        </w:rPr>
        <w:t xml:space="preserve"> «</w:t>
      </w:r>
      <w:r w:rsidR="003B7A58">
        <w:rPr>
          <w:rFonts w:ascii="Times New Roman" w:hAnsi="Times New Roman" w:cs="Times New Roman"/>
          <w:sz w:val="28"/>
          <w:szCs w:val="28"/>
        </w:rPr>
        <w:t>О переименовании органов местного самоуправления Омсукчанского городского округа</w:t>
      </w:r>
      <w:r w:rsidR="005355A9">
        <w:rPr>
          <w:rFonts w:ascii="Times New Roman" w:hAnsi="Times New Roman" w:cs="Times New Roman"/>
          <w:sz w:val="28"/>
          <w:szCs w:val="28"/>
        </w:rPr>
        <w:t>»</w:t>
      </w:r>
      <w:r w:rsidRPr="00B34BA2">
        <w:rPr>
          <w:rFonts w:ascii="Times New Roman" w:hAnsi="Times New Roman" w:cs="Times New Roman"/>
          <w:sz w:val="28"/>
          <w:szCs w:val="28"/>
        </w:rPr>
        <w:t>,</w:t>
      </w:r>
      <w:r w:rsidR="00D468F1" w:rsidRPr="00B34BA2">
        <w:rPr>
          <w:rFonts w:ascii="Times New Roman" w:eastAsia="Times New Roman" w:hAnsi="Times New Roman" w:cs="Times New Roman"/>
          <w:sz w:val="28"/>
          <w:szCs w:val="28"/>
          <w:lang w:eastAsia="ru-RU"/>
        </w:rPr>
        <w:t xml:space="preserve"> </w:t>
      </w:r>
      <w:r w:rsidR="003B7A58">
        <w:rPr>
          <w:rFonts w:ascii="Times New Roman" w:eastAsia="Times New Roman" w:hAnsi="Times New Roman" w:cs="Times New Roman"/>
          <w:sz w:val="28"/>
          <w:szCs w:val="28"/>
          <w:lang w:eastAsia="ru-RU"/>
        </w:rPr>
        <w:t>в</w:t>
      </w:r>
      <w:r w:rsidR="003B7A58" w:rsidRPr="003B7A58">
        <w:rPr>
          <w:rFonts w:ascii="Times New Roman" w:eastAsia="Times New Roman" w:hAnsi="Times New Roman" w:cs="Times New Roman"/>
          <w:sz w:val="28"/>
          <w:szCs w:val="28"/>
          <w:lang w:eastAsia="ru-RU"/>
        </w:rPr>
        <w:t xml:space="preserve"> целях организации исполнения бюджета </w:t>
      </w:r>
      <w:r w:rsidR="003B7A58" w:rsidRPr="00B34BA2">
        <w:rPr>
          <w:rFonts w:ascii="Times New Roman" w:hAnsi="Times New Roman" w:cs="Times New Roman"/>
          <w:sz w:val="28"/>
          <w:szCs w:val="28"/>
        </w:rPr>
        <w:t>Омсукчанского</w:t>
      </w:r>
      <w:r w:rsidR="003B7A58" w:rsidRPr="00B90362">
        <w:rPr>
          <w:rFonts w:ascii="Times New Roman" w:eastAsia="Times New Roman" w:hAnsi="Times New Roman" w:cs="Times New Roman"/>
          <w:sz w:val="28"/>
          <w:szCs w:val="28"/>
          <w:lang w:eastAsia="ru-RU"/>
        </w:rPr>
        <w:t xml:space="preserve"> </w:t>
      </w:r>
      <w:r w:rsidR="003B7A58">
        <w:rPr>
          <w:rFonts w:ascii="Times New Roman" w:eastAsia="Times New Roman" w:hAnsi="Times New Roman" w:cs="Times New Roman"/>
          <w:sz w:val="28"/>
          <w:szCs w:val="28"/>
          <w:lang w:eastAsia="ru-RU"/>
        </w:rPr>
        <w:t>муниципального</w:t>
      </w:r>
      <w:r w:rsidR="003B7A58" w:rsidRPr="00B90362">
        <w:rPr>
          <w:rFonts w:ascii="Times New Roman" w:eastAsia="Times New Roman" w:hAnsi="Times New Roman" w:cs="Times New Roman"/>
          <w:sz w:val="28"/>
          <w:szCs w:val="28"/>
          <w:lang w:eastAsia="ru-RU"/>
        </w:rPr>
        <w:t xml:space="preserve"> округ</w:t>
      </w:r>
      <w:r w:rsidR="003B7A58">
        <w:rPr>
          <w:rFonts w:ascii="Times New Roman" w:eastAsia="Times New Roman" w:hAnsi="Times New Roman" w:cs="Times New Roman"/>
          <w:sz w:val="28"/>
          <w:szCs w:val="28"/>
          <w:lang w:eastAsia="ru-RU"/>
        </w:rPr>
        <w:t>а</w:t>
      </w:r>
      <w:r w:rsidR="003B7A58" w:rsidRPr="003B7A58">
        <w:rPr>
          <w:rFonts w:ascii="Times New Roman" w:eastAsia="Times New Roman" w:hAnsi="Times New Roman" w:cs="Times New Roman"/>
          <w:sz w:val="28"/>
          <w:szCs w:val="28"/>
          <w:lang w:eastAsia="ru-RU"/>
        </w:rPr>
        <w:t xml:space="preserve"> и осуществления контроля</w:t>
      </w:r>
      <w:r w:rsidR="003B7A58">
        <w:rPr>
          <w:rFonts w:ascii="Times New Roman" w:eastAsia="Times New Roman" w:hAnsi="Times New Roman" w:cs="Times New Roman"/>
          <w:sz w:val="28"/>
          <w:szCs w:val="28"/>
          <w:lang w:eastAsia="ru-RU"/>
        </w:rPr>
        <w:t xml:space="preserve"> </w:t>
      </w:r>
      <w:r w:rsidR="003B7A58" w:rsidRPr="003B7A58">
        <w:rPr>
          <w:rFonts w:ascii="Times New Roman" w:eastAsia="Times New Roman" w:hAnsi="Times New Roman" w:cs="Times New Roman"/>
          <w:sz w:val="28"/>
          <w:szCs w:val="28"/>
          <w:lang w:eastAsia="ru-RU"/>
        </w:rPr>
        <w:t>за</w:t>
      </w:r>
      <w:r w:rsidR="003B7A58">
        <w:rPr>
          <w:rFonts w:ascii="Times New Roman" w:eastAsia="Times New Roman" w:hAnsi="Times New Roman" w:cs="Times New Roman"/>
          <w:sz w:val="28"/>
          <w:szCs w:val="28"/>
          <w:lang w:eastAsia="ru-RU"/>
        </w:rPr>
        <w:t xml:space="preserve"> </w:t>
      </w:r>
      <w:r w:rsidR="003B7A58" w:rsidRPr="003B7A58">
        <w:rPr>
          <w:rFonts w:ascii="Times New Roman" w:eastAsia="Times New Roman" w:hAnsi="Times New Roman" w:cs="Times New Roman"/>
          <w:sz w:val="28"/>
          <w:szCs w:val="28"/>
          <w:lang w:eastAsia="ru-RU"/>
        </w:rPr>
        <w:t>расходованием бюджетных средств</w:t>
      </w:r>
      <w:r w:rsidR="00D468F1" w:rsidRPr="00B90362">
        <w:rPr>
          <w:rFonts w:ascii="Times New Roman" w:eastAsia="Times New Roman" w:hAnsi="Times New Roman" w:cs="Times New Roman"/>
          <w:sz w:val="28"/>
          <w:szCs w:val="28"/>
          <w:lang w:eastAsia="ru-RU"/>
        </w:rPr>
        <w:t xml:space="preserve"> </w:t>
      </w:r>
    </w:p>
    <w:p w:rsidR="00D468F1" w:rsidRPr="003F3AEF" w:rsidRDefault="00D468F1" w:rsidP="003B7A58">
      <w:pPr>
        <w:ind w:firstLine="709"/>
        <w:contextualSpacing/>
        <w:jc w:val="both"/>
        <w:rPr>
          <w:rFonts w:ascii="Times New Roman" w:hAnsi="Times New Roman" w:cs="Times New Roman"/>
          <w:sz w:val="28"/>
          <w:szCs w:val="28"/>
        </w:rPr>
      </w:pPr>
      <w:r w:rsidRPr="00B90362">
        <w:rPr>
          <w:rFonts w:ascii="Times New Roman" w:eastAsia="Times New Roman" w:hAnsi="Times New Roman" w:cs="Times New Roman"/>
          <w:sz w:val="28"/>
          <w:szCs w:val="28"/>
          <w:lang w:eastAsia="ru-RU"/>
        </w:rPr>
        <w:t xml:space="preserve"> </w:t>
      </w:r>
      <w:r w:rsidRPr="003F3AEF">
        <w:rPr>
          <w:rFonts w:ascii="Times New Roman" w:hAnsi="Times New Roman" w:cs="Times New Roman"/>
          <w:sz w:val="28"/>
          <w:szCs w:val="28"/>
        </w:rPr>
        <w:t>ПРИКАЗЫВАЮ:</w:t>
      </w:r>
    </w:p>
    <w:p w:rsidR="002D0AD1" w:rsidRDefault="002D0AD1" w:rsidP="00BC16B9">
      <w:pPr>
        <w:spacing w:after="0" w:line="360" w:lineRule="auto"/>
        <w:ind w:firstLine="567"/>
        <w:jc w:val="both"/>
        <w:rPr>
          <w:rFonts w:ascii="Times New Roman" w:eastAsia="Times New Roman" w:hAnsi="Times New Roman" w:cs="Times New Roman"/>
          <w:sz w:val="28"/>
          <w:szCs w:val="28"/>
          <w:lang w:eastAsia="ru-RU"/>
        </w:rPr>
      </w:pPr>
    </w:p>
    <w:p w:rsidR="00B34BA2" w:rsidRDefault="00D468F1" w:rsidP="00BC16B9">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34BA2" w:rsidRPr="00B34BA2">
        <w:rPr>
          <w:rFonts w:ascii="Times New Roman" w:eastAsia="Times New Roman" w:hAnsi="Times New Roman" w:cs="Times New Roman"/>
          <w:sz w:val="28"/>
          <w:szCs w:val="28"/>
          <w:lang w:eastAsia="ru-RU"/>
        </w:rPr>
        <w:t xml:space="preserve">Утвердить прилагаемый Порядок формирования и применения </w:t>
      </w:r>
      <w:r w:rsidR="00BC16B9">
        <w:rPr>
          <w:rFonts w:ascii="Times New Roman" w:eastAsia="Times New Roman" w:hAnsi="Times New Roman" w:cs="Times New Roman"/>
          <w:sz w:val="28"/>
          <w:szCs w:val="28"/>
          <w:lang w:eastAsia="ru-RU"/>
        </w:rPr>
        <w:t xml:space="preserve">дополнительных </w:t>
      </w:r>
      <w:r w:rsidR="00B34BA2" w:rsidRPr="00B34BA2">
        <w:rPr>
          <w:rFonts w:ascii="Times New Roman" w:eastAsia="Times New Roman" w:hAnsi="Times New Roman" w:cs="Times New Roman"/>
          <w:sz w:val="28"/>
          <w:szCs w:val="28"/>
          <w:lang w:eastAsia="ru-RU"/>
        </w:rPr>
        <w:t xml:space="preserve">кодов бюджетной классификации расходов бюджета </w:t>
      </w:r>
      <w:r w:rsidR="00B34BA2">
        <w:rPr>
          <w:rFonts w:ascii="Times New Roman" w:eastAsia="Times New Roman" w:hAnsi="Times New Roman" w:cs="Times New Roman"/>
          <w:sz w:val="28"/>
          <w:szCs w:val="28"/>
          <w:lang w:eastAsia="ru-RU"/>
        </w:rPr>
        <w:t xml:space="preserve">Омсукчанского </w:t>
      </w:r>
      <w:r w:rsidR="005355A9">
        <w:rPr>
          <w:rFonts w:ascii="Times New Roman" w:eastAsia="Times New Roman" w:hAnsi="Times New Roman" w:cs="Times New Roman"/>
          <w:sz w:val="28"/>
          <w:szCs w:val="28"/>
          <w:lang w:eastAsia="ru-RU"/>
        </w:rPr>
        <w:t>муниципального</w:t>
      </w:r>
      <w:r w:rsidR="00B34BA2">
        <w:rPr>
          <w:rFonts w:ascii="Times New Roman" w:eastAsia="Times New Roman" w:hAnsi="Times New Roman" w:cs="Times New Roman"/>
          <w:sz w:val="28"/>
          <w:szCs w:val="28"/>
          <w:lang w:eastAsia="ru-RU"/>
        </w:rPr>
        <w:t xml:space="preserve"> округа</w:t>
      </w:r>
      <w:r w:rsidR="00B34BA2" w:rsidRPr="00B34BA2">
        <w:rPr>
          <w:rFonts w:ascii="Times New Roman" w:eastAsia="Times New Roman" w:hAnsi="Times New Roman" w:cs="Times New Roman"/>
          <w:sz w:val="28"/>
          <w:szCs w:val="28"/>
          <w:lang w:eastAsia="ru-RU"/>
        </w:rPr>
        <w:t xml:space="preserve"> (далее – Порядок)</w:t>
      </w:r>
      <w:r w:rsidR="00BC16B9">
        <w:rPr>
          <w:rFonts w:ascii="Times New Roman" w:eastAsia="Times New Roman" w:hAnsi="Times New Roman" w:cs="Times New Roman"/>
          <w:sz w:val="28"/>
          <w:szCs w:val="28"/>
          <w:lang w:eastAsia="ru-RU"/>
        </w:rPr>
        <w:t>.</w:t>
      </w:r>
    </w:p>
    <w:p w:rsidR="004854D8" w:rsidRPr="002D000C" w:rsidRDefault="002D000C" w:rsidP="002D000C">
      <w:pPr>
        <w:tabs>
          <w:tab w:val="left" w:pos="1276"/>
          <w:tab w:val="left" w:pos="141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4854D8" w:rsidRPr="002D000C">
        <w:rPr>
          <w:rFonts w:ascii="Times New Roman" w:eastAsia="Times New Roman" w:hAnsi="Times New Roman" w:cs="Times New Roman"/>
          <w:sz w:val="28"/>
          <w:szCs w:val="28"/>
          <w:lang w:eastAsia="ru-RU"/>
        </w:rPr>
        <w:t xml:space="preserve">Признать утратившим силу </w:t>
      </w:r>
      <w:r w:rsidR="00BC16B9" w:rsidRPr="002D000C">
        <w:rPr>
          <w:rFonts w:ascii="Times New Roman" w:eastAsia="Times New Roman" w:hAnsi="Times New Roman" w:cs="Times New Roman"/>
          <w:sz w:val="28"/>
          <w:szCs w:val="28"/>
          <w:lang w:eastAsia="ru-RU"/>
        </w:rPr>
        <w:t xml:space="preserve">следующие </w:t>
      </w:r>
      <w:r w:rsidR="004854D8" w:rsidRPr="002D000C">
        <w:rPr>
          <w:rFonts w:ascii="Times New Roman" w:eastAsia="Times New Roman" w:hAnsi="Times New Roman" w:cs="Times New Roman"/>
          <w:sz w:val="28"/>
          <w:szCs w:val="28"/>
          <w:lang w:eastAsia="ru-RU"/>
        </w:rPr>
        <w:t xml:space="preserve">приказы </w:t>
      </w:r>
      <w:r w:rsidR="008D4B4A" w:rsidRPr="002D000C">
        <w:rPr>
          <w:rFonts w:ascii="Times New Roman" w:eastAsia="Times New Roman" w:hAnsi="Times New Roman" w:cs="Times New Roman"/>
          <w:sz w:val="28"/>
          <w:szCs w:val="28"/>
          <w:lang w:eastAsia="ru-RU"/>
        </w:rPr>
        <w:t>К</w:t>
      </w:r>
      <w:r w:rsidR="004854D8" w:rsidRPr="002D000C">
        <w:rPr>
          <w:rFonts w:ascii="Times New Roman" w:eastAsia="Times New Roman" w:hAnsi="Times New Roman" w:cs="Times New Roman"/>
          <w:sz w:val="28"/>
          <w:szCs w:val="28"/>
          <w:lang w:eastAsia="ru-RU"/>
        </w:rPr>
        <w:t>омитета финансов</w:t>
      </w:r>
      <w:r w:rsidRPr="002D000C">
        <w:rPr>
          <w:rFonts w:ascii="Times New Roman" w:eastAsia="Times New Roman" w:hAnsi="Times New Roman" w:cs="Times New Roman"/>
          <w:sz w:val="28"/>
          <w:szCs w:val="28"/>
          <w:lang w:eastAsia="ru-RU"/>
        </w:rPr>
        <w:t xml:space="preserve"> </w:t>
      </w:r>
      <w:r w:rsidR="008D4B4A" w:rsidRPr="002D000C">
        <w:rPr>
          <w:rFonts w:ascii="Times New Roman" w:eastAsia="Times New Roman" w:hAnsi="Times New Roman" w:cs="Times New Roman"/>
          <w:sz w:val="28"/>
          <w:szCs w:val="28"/>
          <w:lang w:eastAsia="ru-RU"/>
        </w:rPr>
        <w:t>администрации Омсукчанского городского округа</w:t>
      </w:r>
      <w:r w:rsidR="004854D8" w:rsidRPr="002D000C">
        <w:rPr>
          <w:rFonts w:ascii="Times New Roman" w:eastAsia="Times New Roman" w:hAnsi="Times New Roman" w:cs="Times New Roman"/>
          <w:sz w:val="28"/>
          <w:szCs w:val="28"/>
          <w:lang w:eastAsia="ru-RU"/>
        </w:rPr>
        <w:t>:</w:t>
      </w:r>
    </w:p>
    <w:p w:rsidR="00B34BA2" w:rsidRDefault="003B7A58" w:rsidP="005355A9">
      <w:pPr>
        <w:tabs>
          <w:tab w:val="left" w:pos="1276"/>
          <w:tab w:val="left" w:pos="141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4BA2">
        <w:rPr>
          <w:rFonts w:ascii="Times New Roman" w:eastAsia="Times New Roman" w:hAnsi="Times New Roman" w:cs="Times New Roman"/>
          <w:sz w:val="28"/>
          <w:szCs w:val="28"/>
          <w:lang w:eastAsia="ru-RU"/>
        </w:rPr>
        <w:t>- от</w:t>
      </w:r>
      <w:r w:rsidR="00B34BA2" w:rsidRPr="003F3AEF">
        <w:rPr>
          <w:rFonts w:ascii="Times New Roman" w:eastAsia="Times New Roman" w:hAnsi="Times New Roman" w:cs="Times New Roman"/>
          <w:sz w:val="28"/>
          <w:szCs w:val="28"/>
          <w:lang w:eastAsia="ru-RU"/>
        </w:rPr>
        <w:t xml:space="preserve"> </w:t>
      </w:r>
      <w:r w:rsidR="005355A9">
        <w:rPr>
          <w:rFonts w:ascii="Times New Roman" w:eastAsia="Times New Roman" w:hAnsi="Times New Roman" w:cs="Times New Roman"/>
          <w:sz w:val="28"/>
          <w:szCs w:val="28"/>
          <w:lang w:eastAsia="ru-RU"/>
        </w:rPr>
        <w:t xml:space="preserve">11.01.2022 </w:t>
      </w:r>
      <w:r w:rsidR="00B34BA2">
        <w:rPr>
          <w:rFonts w:ascii="Times New Roman" w:eastAsia="Times New Roman" w:hAnsi="Times New Roman" w:cs="Times New Roman"/>
          <w:sz w:val="28"/>
          <w:szCs w:val="28"/>
          <w:lang w:eastAsia="ru-RU"/>
        </w:rPr>
        <w:t>№</w:t>
      </w:r>
      <w:r w:rsidR="005355A9">
        <w:rPr>
          <w:rFonts w:ascii="Times New Roman" w:eastAsia="Times New Roman" w:hAnsi="Times New Roman" w:cs="Times New Roman"/>
          <w:sz w:val="28"/>
          <w:szCs w:val="28"/>
          <w:lang w:eastAsia="ru-RU"/>
        </w:rPr>
        <w:t>2</w:t>
      </w:r>
      <w:r w:rsidR="00B34BA2" w:rsidRPr="003F3AEF">
        <w:rPr>
          <w:rFonts w:ascii="Times New Roman" w:eastAsia="Times New Roman" w:hAnsi="Times New Roman" w:cs="Times New Roman"/>
          <w:sz w:val="28"/>
          <w:szCs w:val="28"/>
          <w:lang w:eastAsia="ru-RU"/>
        </w:rPr>
        <w:t xml:space="preserve"> </w:t>
      </w:r>
      <w:r w:rsidR="00B34BA2">
        <w:rPr>
          <w:rFonts w:ascii="Times New Roman" w:eastAsia="Times New Roman" w:hAnsi="Times New Roman" w:cs="Times New Roman"/>
          <w:sz w:val="28"/>
          <w:szCs w:val="28"/>
          <w:lang w:eastAsia="ru-RU"/>
        </w:rPr>
        <w:t>«</w:t>
      </w:r>
      <w:r w:rsidR="005355A9" w:rsidRPr="005355A9">
        <w:rPr>
          <w:rFonts w:ascii="Times New Roman" w:eastAsia="Times New Roman" w:hAnsi="Times New Roman" w:cs="Times New Roman"/>
          <w:sz w:val="28"/>
          <w:szCs w:val="28"/>
          <w:lang w:eastAsia="ru-RU"/>
        </w:rPr>
        <w:t>Об утверждении Порядка формирования</w:t>
      </w:r>
      <w:r w:rsidR="005355A9">
        <w:rPr>
          <w:rFonts w:ascii="Times New Roman" w:eastAsia="Times New Roman" w:hAnsi="Times New Roman" w:cs="Times New Roman"/>
          <w:sz w:val="28"/>
          <w:szCs w:val="28"/>
          <w:lang w:eastAsia="ru-RU"/>
        </w:rPr>
        <w:t xml:space="preserve"> </w:t>
      </w:r>
      <w:r w:rsidR="005355A9" w:rsidRPr="005355A9">
        <w:rPr>
          <w:rFonts w:ascii="Times New Roman" w:eastAsia="Times New Roman" w:hAnsi="Times New Roman" w:cs="Times New Roman"/>
          <w:sz w:val="28"/>
          <w:szCs w:val="28"/>
          <w:lang w:eastAsia="ru-RU"/>
        </w:rPr>
        <w:t>и применения дополнительных кодов</w:t>
      </w:r>
      <w:r w:rsidR="005355A9">
        <w:rPr>
          <w:rFonts w:ascii="Times New Roman" w:eastAsia="Times New Roman" w:hAnsi="Times New Roman" w:cs="Times New Roman"/>
          <w:sz w:val="28"/>
          <w:szCs w:val="28"/>
          <w:lang w:eastAsia="ru-RU"/>
        </w:rPr>
        <w:t xml:space="preserve"> </w:t>
      </w:r>
      <w:r w:rsidR="005355A9" w:rsidRPr="005355A9">
        <w:rPr>
          <w:rFonts w:ascii="Times New Roman" w:eastAsia="Times New Roman" w:hAnsi="Times New Roman" w:cs="Times New Roman"/>
          <w:sz w:val="28"/>
          <w:szCs w:val="28"/>
          <w:lang w:eastAsia="ru-RU"/>
        </w:rPr>
        <w:t>бюджетной классификации расходов</w:t>
      </w:r>
      <w:r w:rsidR="005355A9">
        <w:rPr>
          <w:rFonts w:ascii="Times New Roman" w:eastAsia="Times New Roman" w:hAnsi="Times New Roman" w:cs="Times New Roman"/>
          <w:sz w:val="28"/>
          <w:szCs w:val="28"/>
          <w:lang w:eastAsia="ru-RU"/>
        </w:rPr>
        <w:t xml:space="preserve"> </w:t>
      </w:r>
      <w:r w:rsidR="005355A9" w:rsidRPr="005355A9">
        <w:rPr>
          <w:rFonts w:ascii="Times New Roman" w:eastAsia="Times New Roman" w:hAnsi="Times New Roman" w:cs="Times New Roman"/>
          <w:sz w:val="28"/>
          <w:szCs w:val="28"/>
          <w:lang w:eastAsia="ru-RU"/>
        </w:rPr>
        <w:t xml:space="preserve">бюджета Омсукчанского </w:t>
      </w:r>
      <w:r w:rsidR="005355A9">
        <w:rPr>
          <w:rFonts w:ascii="Times New Roman" w:eastAsia="Times New Roman" w:hAnsi="Times New Roman" w:cs="Times New Roman"/>
          <w:sz w:val="28"/>
          <w:szCs w:val="28"/>
          <w:lang w:eastAsia="ru-RU"/>
        </w:rPr>
        <w:t>городского</w:t>
      </w:r>
      <w:r w:rsidR="005355A9" w:rsidRPr="005355A9">
        <w:rPr>
          <w:rFonts w:ascii="Times New Roman" w:eastAsia="Times New Roman" w:hAnsi="Times New Roman" w:cs="Times New Roman"/>
          <w:sz w:val="28"/>
          <w:szCs w:val="28"/>
          <w:lang w:eastAsia="ru-RU"/>
        </w:rPr>
        <w:t xml:space="preserve"> округа</w:t>
      </w:r>
      <w:r w:rsidR="00B34BA2">
        <w:rPr>
          <w:rFonts w:ascii="Times New Roman" w:eastAsia="Times New Roman" w:hAnsi="Times New Roman" w:cs="Times New Roman"/>
          <w:sz w:val="28"/>
          <w:szCs w:val="28"/>
          <w:lang w:eastAsia="ru-RU"/>
        </w:rPr>
        <w:t>»;</w:t>
      </w:r>
    </w:p>
    <w:p w:rsidR="00B34BA2" w:rsidRDefault="003B7A58" w:rsidP="00BC16B9">
      <w:pPr>
        <w:tabs>
          <w:tab w:val="left" w:pos="1276"/>
          <w:tab w:val="left" w:pos="141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4BA2">
        <w:rPr>
          <w:rFonts w:ascii="Times New Roman" w:eastAsia="Times New Roman" w:hAnsi="Times New Roman" w:cs="Times New Roman"/>
          <w:sz w:val="28"/>
          <w:szCs w:val="28"/>
          <w:lang w:eastAsia="ru-RU"/>
        </w:rPr>
        <w:t xml:space="preserve">- </w:t>
      </w:r>
      <w:r w:rsidR="008D4B4A">
        <w:rPr>
          <w:rFonts w:ascii="Times New Roman" w:eastAsia="Times New Roman" w:hAnsi="Times New Roman" w:cs="Times New Roman"/>
          <w:sz w:val="28"/>
          <w:szCs w:val="28"/>
          <w:lang w:eastAsia="ru-RU"/>
        </w:rPr>
        <w:t xml:space="preserve">от </w:t>
      </w:r>
      <w:r w:rsidR="005355A9">
        <w:rPr>
          <w:rFonts w:ascii="Times New Roman" w:eastAsia="Times New Roman" w:hAnsi="Times New Roman" w:cs="Times New Roman"/>
          <w:sz w:val="28"/>
          <w:szCs w:val="28"/>
          <w:lang w:eastAsia="ru-RU"/>
        </w:rPr>
        <w:t>24.01.2022</w:t>
      </w:r>
      <w:r w:rsidR="008D4B4A">
        <w:rPr>
          <w:rFonts w:ascii="Times New Roman" w:eastAsia="Times New Roman" w:hAnsi="Times New Roman" w:cs="Times New Roman"/>
          <w:sz w:val="28"/>
          <w:szCs w:val="28"/>
          <w:lang w:eastAsia="ru-RU"/>
        </w:rPr>
        <w:t xml:space="preserve"> № </w:t>
      </w:r>
      <w:r w:rsidR="005355A9">
        <w:rPr>
          <w:rFonts w:ascii="Times New Roman" w:eastAsia="Times New Roman" w:hAnsi="Times New Roman" w:cs="Times New Roman"/>
          <w:sz w:val="28"/>
          <w:szCs w:val="28"/>
          <w:lang w:eastAsia="ru-RU"/>
        </w:rPr>
        <w:t>5</w:t>
      </w:r>
      <w:r w:rsidR="008D4B4A">
        <w:rPr>
          <w:rFonts w:ascii="Times New Roman" w:eastAsia="Times New Roman" w:hAnsi="Times New Roman" w:cs="Times New Roman"/>
          <w:sz w:val="28"/>
          <w:szCs w:val="28"/>
          <w:lang w:eastAsia="ru-RU"/>
        </w:rPr>
        <w:t xml:space="preserve"> «</w:t>
      </w:r>
      <w:r w:rsidR="00B34BA2" w:rsidRPr="00B34BA2">
        <w:rPr>
          <w:rFonts w:ascii="Times New Roman" w:eastAsia="Times New Roman" w:hAnsi="Times New Roman" w:cs="Times New Roman"/>
          <w:sz w:val="28"/>
          <w:szCs w:val="28"/>
          <w:lang w:eastAsia="ru-RU"/>
        </w:rPr>
        <w:t>О внесении изменений в приказ</w:t>
      </w:r>
      <w:r w:rsidR="00B34BA2">
        <w:rPr>
          <w:rFonts w:ascii="Times New Roman" w:eastAsia="Times New Roman" w:hAnsi="Times New Roman" w:cs="Times New Roman"/>
          <w:sz w:val="28"/>
          <w:szCs w:val="28"/>
          <w:lang w:eastAsia="ru-RU"/>
        </w:rPr>
        <w:t xml:space="preserve"> </w:t>
      </w:r>
      <w:r w:rsidR="00B34BA2" w:rsidRPr="00B34BA2">
        <w:rPr>
          <w:rFonts w:ascii="Times New Roman" w:eastAsia="Times New Roman" w:hAnsi="Times New Roman" w:cs="Times New Roman"/>
          <w:sz w:val="28"/>
          <w:szCs w:val="28"/>
          <w:lang w:eastAsia="ru-RU"/>
        </w:rPr>
        <w:t>Комитета финансов администрации</w:t>
      </w:r>
      <w:r w:rsidR="008D4B4A">
        <w:rPr>
          <w:rFonts w:ascii="Times New Roman" w:eastAsia="Times New Roman" w:hAnsi="Times New Roman" w:cs="Times New Roman"/>
          <w:sz w:val="28"/>
          <w:szCs w:val="28"/>
          <w:lang w:eastAsia="ru-RU"/>
        </w:rPr>
        <w:t xml:space="preserve"> </w:t>
      </w:r>
      <w:r w:rsidR="00B34BA2" w:rsidRPr="00B34BA2">
        <w:rPr>
          <w:rFonts w:ascii="Times New Roman" w:eastAsia="Times New Roman" w:hAnsi="Times New Roman" w:cs="Times New Roman"/>
          <w:sz w:val="28"/>
          <w:szCs w:val="28"/>
          <w:lang w:eastAsia="ru-RU"/>
        </w:rPr>
        <w:t>Омсукчанского городского округа</w:t>
      </w:r>
      <w:r w:rsidR="00B34BA2">
        <w:rPr>
          <w:rFonts w:ascii="Times New Roman" w:eastAsia="Times New Roman" w:hAnsi="Times New Roman" w:cs="Times New Roman"/>
          <w:sz w:val="28"/>
          <w:szCs w:val="28"/>
          <w:lang w:eastAsia="ru-RU"/>
        </w:rPr>
        <w:t xml:space="preserve"> </w:t>
      </w:r>
      <w:r w:rsidR="005355A9" w:rsidRPr="005355A9">
        <w:rPr>
          <w:rFonts w:ascii="Times New Roman" w:eastAsia="Times New Roman" w:hAnsi="Times New Roman" w:cs="Times New Roman"/>
          <w:sz w:val="28"/>
          <w:szCs w:val="28"/>
          <w:lang w:eastAsia="ru-RU"/>
        </w:rPr>
        <w:t xml:space="preserve">от 11.01.2022 №2 «Об утверждении Порядка формирования и применения дополнительных кодов </w:t>
      </w:r>
      <w:r w:rsidR="005355A9" w:rsidRPr="005355A9">
        <w:rPr>
          <w:rFonts w:ascii="Times New Roman" w:eastAsia="Times New Roman" w:hAnsi="Times New Roman" w:cs="Times New Roman"/>
          <w:sz w:val="28"/>
          <w:szCs w:val="28"/>
          <w:lang w:eastAsia="ru-RU"/>
        </w:rPr>
        <w:lastRenderedPageBreak/>
        <w:t>бюджетной классификации расходов бюджета Омсукчанского городского округа»</w:t>
      </w:r>
      <w:r w:rsidR="008D4B4A">
        <w:rPr>
          <w:rFonts w:ascii="Times New Roman" w:eastAsia="Times New Roman" w:hAnsi="Times New Roman" w:cs="Times New Roman"/>
          <w:sz w:val="28"/>
          <w:szCs w:val="28"/>
          <w:lang w:eastAsia="ru-RU"/>
        </w:rPr>
        <w:t>;</w:t>
      </w:r>
    </w:p>
    <w:p w:rsidR="008D4B4A" w:rsidRDefault="003B7A58" w:rsidP="00BC16B9">
      <w:pPr>
        <w:tabs>
          <w:tab w:val="left" w:pos="1276"/>
          <w:tab w:val="left" w:pos="141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4B4A">
        <w:rPr>
          <w:rFonts w:ascii="Times New Roman" w:eastAsia="Times New Roman" w:hAnsi="Times New Roman" w:cs="Times New Roman"/>
          <w:sz w:val="28"/>
          <w:szCs w:val="28"/>
          <w:lang w:eastAsia="ru-RU"/>
        </w:rPr>
        <w:t xml:space="preserve">- </w:t>
      </w:r>
      <w:r w:rsidR="005355A9" w:rsidRPr="005355A9">
        <w:rPr>
          <w:rFonts w:ascii="Times New Roman" w:eastAsia="Times New Roman" w:hAnsi="Times New Roman" w:cs="Times New Roman"/>
          <w:sz w:val="28"/>
          <w:szCs w:val="28"/>
          <w:lang w:eastAsia="ru-RU"/>
        </w:rPr>
        <w:t xml:space="preserve">от </w:t>
      </w:r>
      <w:r w:rsidR="005355A9">
        <w:rPr>
          <w:rFonts w:ascii="Times New Roman" w:eastAsia="Times New Roman" w:hAnsi="Times New Roman" w:cs="Times New Roman"/>
          <w:sz w:val="28"/>
          <w:szCs w:val="28"/>
          <w:lang w:eastAsia="ru-RU"/>
        </w:rPr>
        <w:t>16.06</w:t>
      </w:r>
      <w:r w:rsidR="005355A9" w:rsidRPr="005355A9">
        <w:rPr>
          <w:rFonts w:ascii="Times New Roman" w:eastAsia="Times New Roman" w:hAnsi="Times New Roman" w:cs="Times New Roman"/>
          <w:sz w:val="28"/>
          <w:szCs w:val="28"/>
          <w:lang w:eastAsia="ru-RU"/>
        </w:rPr>
        <w:t xml:space="preserve">.2022 № </w:t>
      </w:r>
      <w:r w:rsidR="005355A9">
        <w:rPr>
          <w:rFonts w:ascii="Times New Roman" w:eastAsia="Times New Roman" w:hAnsi="Times New Roman" w:cs="Times New Roman"/>
          <w:sz w:val="28"/>
          <w:szCs w:val="28"/>
          <w:lang w:eastAsia="ru-RU"/>
        </w:rPr>
        <w:t>18</w:t>
      </w:r>
      <w:r w:rsidR="005355A9" w:rsidRPr="005355A9">
        <w:rPr>
          <w:rFonts w:ascii="Times New Roman" w:eastAsia="Times New Roman" w:hAnsi="Times New Roman" w:cs="Times New Roman"/>
          <w:sz w:val="28"/>
          <w:szCs w:val="28"/>
          <w:lang w:eastAsia="ru-RU"/>
        </w:rPr>
        <w:t xml:space="preserve"> «О внесении изменений в приказ Комитета финансов администрации Омсукчанского городского округа от 11.01.2022 №2 «Об утверждении Порядка формирования и применения дополнительных кодов бюджетной классификации расходов бюджета Омсукчанского городского округа»;</w:t>
      </w:r>
    </w:p>
    <w:p w:rsidR="00AE19D2" w:rsidRDefault="003B7A58" w:rsidP="00BC16B9">
      <w:pPr>
        <w:tabs>
          <w:tab w:val="left" w:pos="1276"/>
          <w:tab w:val="left" w:pos="141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19D2">
        <w:rPr>
          <w:rFonts w:ascii="Times New Roman" w:eastAsia="Times New Roman" w:hAnsi="Times New Roman" w:cs="Times New Roman"/>
          <w:sz w:val="28"/>
          <w:szCs w:val="28"/>
          <w:lang w:eastAsia="ru-RU"/>
        </w:rPr>
        <w:t xml:space="preserve">- </w:t>
      </w:r>
      <w:r w:rsidR="00AE19D2" w:rsidRPr="00AE19D2">
        <w:rPr>
          <w:rFonts w:ascii="Times New Roman" w:eastAsia="Times New Roman" w:hAnsi="Times New Roman" w:cs="Times New Roman"/>
          <w:sz w:val="28"/>
          <w:szCs w:val="28"/>
          <w:lang w:eastAsia="ru-RU"/>
        </w:rPr>
        <w:t xml:space="preserve">от </w:t>
      </w:r>
      <w:r w:rsidR="00AE19D2">
        <w:rPr>
          <w:rFonts w:ascii="Times New Roman" w:eastAsia="Times New Roman" w:hAnsi="Times New Roman" w:cs="Times New Roman"/>
          <w:sz w:val="28"/>
          <w:szCs w:val="28"/>
          <w:lang w:eastAsia="ru-RU"/>
        </w:rPr>
        <w:t>18.10</w:t>
      </w:r>
      <w:r w:rsidR="00AE19D2" w:rsidRPr="00AE19D2">
        <w:rPr>
          <w:rFonts w:ascii="Times New Roman" w:eastAsia="Times New Roman" w:hAnsi="Times New Roman" w:cs="Times New Roman"/>
          <w:sz w:val="28"/>
          <w:szCs w:val="28"/>
          <w:lang w:eastAsia="ru-RU"/>
        </w:rPr>
        <w:t xml:space="preserve">.2022 № </w:t>
      </w:r>
      <w:r w:rsidR="00AE19D2">
        <w:rPr>
          <w:rFonts w:ascii="Times New Roman" w:eastAsia="Times New Roman" w:hAnsi="Times New Roman" w:cs="Times New Roman"/>
          <w:sz w:val="28"/>
          <w:szCs w:val="28"/>
          <w:lang w:eastAsia="ru-RU"/>
        </w:rPr>
        <w:t>22</w:t>
      </w:r>
      <w:r w:rsidR="00AE19D2" w:rsidRPr="00AE19D2">
        <w:rPr>
          <w:rFonts w:ascii="Times New Roman" w:eastAsia="Times New Roman" w:hAnsi="Times New Roman" w:cs="Times New Roman"/>
          <w:sz w:val="28"/>
          <w:szCs w:val="28"/>
          <w:lang w:eastAsia="ru-RU"/>
        </w:rPr>
        <w:t xml:space="preserve"> «О внесении изменений в приказ Комитета финансов администрации Омсукчанского городского округа от 11.01.2022 №2 «Об утверждении Порядка формирования и применения дополнительных кодов бюджетной классификации расходов бюджета Омсукчанского городского округа»;</w:t>
      </w:r>
    </w:p>
    <w:p w:rsidR="00AE19D2" w:rsidRDefault="003B7A58" w:rsidP="00BC16B9">
      <w:pPr>
        <w:tabs>
          <w:tab w:val="left" w:pos="1276"/>
          <w:tab w:val="left" w:pos="141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19D2">
        <w:rPr>
          <w:rFonts w:ascii="Times New Roman" w:eastAsia="Times New Roman" w:hAnsi="Times New Roman" w:cs="Times New Roman"/>
          <w:sz w:val="28"/>
          <w:szCs w:val="28"/>
          <w:lang w:eastAsia="ru-RU"/>
        </w:rPr>
        <w:t xml:space="preserve">- </w:t>
      </w:r>
      <w:r w:rsidR="00AE19D2" w:rsidRPr="00AE19D2">
        <w:rPr>
          <w:rFonts w:ascii="Times New Roman" w:eastAsia="Times New Roman" w:hAnsi="Times New Roman" w:cs="Times New Roman"/>
          <w:sz w:val="28"/>
          <w:szCs w:val="28"/>
          <w:lang w:eastAsia="ru-RU"/>
        </w:rPr>
        <w:t xml:space="preserve">от </w:t>
      </w:r>
      <w:r w:rsidR="00AE19D2">
        <w:rPr>
          <w:rFonts w:ascii="Times New Roman" w:eastAsia="Times New Roman" w:hAnsi="Times New Roman" w:cs="Times New Roman"/>
          <w:sz w:val="28"/>
          <w:szCs w:val="28"/>
          <w:lang w:eastAsia="ru-RU"/>
        </w:rPr>
        <w:t>02.11</w:t>
      </w:r>
      <w:r w:rsidR="00AE19D2" w:rsidRPr="00AE19D2">
        <w:rPr>
          <w:rFonts w:ascii="Times New Roman" w:eastAsia="Times New Roman" w:hAnsi="Times New Roman" w:cs="Times New Roman"/>
          <w:sz w:val="28"/>
          <w:szCs w:val="28"/>
          <w:lang w:eastAsia="ru-RU"/>
        </w:rPr>
        <w:t xml:space="preserve">.2022 № </w:t>
      </w:r>
      <w:r w:rsidR="00AE19D2">
        <w:rPr>
          <w:rFonts w:ascii="Times New Roman" w:eastAsia="Times New Roman" w:hAnsi="Times New Roman" w:cs="Times New Roman"/>
          <w:sz w:val="28"/>
          <w:szCs w:val="28"/>
          <w:lang w:eastAsia="ru-RU"/>
        </w:rPr>
        <w:t>25</w:t>
      </w:r>
      <w:r w:rsidR="00AE19D2" w:rsidRPr="00AE19D2">
        <w:rPr>
          <w:rFonts w:ascii="Times New Roman" w:eastAsia="Times New Roman" w:hAnsi="Times New Roman" w:cs="Times New Roman"/>
          <w:sz w:val="28"/>
          <w:szCs w:val="28"/>
          <w:lang w:eastAsia="ru-RU"/>
        </w:rPr>
        <w:t xml:space="preserve"> «О внесении изменений в приказ Комитета финансов администрации Омсукчанского городского округа от 11.01.2022 №2 «Об утверждении Порядка формирования и применения дополнительных кодов бюджетной классификации расходов бюджета Омсукчанского городского округа»;</w:t>
      </w:r>
    </w:p>
    <w:p w:rsidR="00AE19D2" w:rsidRPr="00B34BA2" w:rsidRDefault="003B7A58" w:rsidP="00BC16B9">
      <w:pPr>
        <w:tabs>
          <w:tab w:val="left" w:pos="1276"/>
          <w:tab w:val="left" w:pos="141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19D2">
        <w:rPr>
          <w:rFonts w:ascii="Times New Roman" w:eastAsia="Times New Roman" w:hAnsi="Times New Roman" w:cs="Times New Roman"/>
          <w:sz w:val="28"/>
          <w:szCs w:val="28"/>
          <w:lang w:eastAsia="ru-RU"/>
        </w:rPr>
        <w:t xml:space="preserve">- </w:t>
      </w:r>
      <w:r w:rsidR="00AE19D2" w:rsidRPr="00AE19D2">
        <w:rPr>
          <w:rFonts w:ascii="Times New Roman" w:eastAsia="Times New Roman" w:hAnsi="Times New Roman" w:cs="Times New Roman"/>
          <w:sz w:val="28"/>
          <w:szCs w:val="28"/>
          <w:lang w:eastAsia="ru-RU"/>
        </w:rPr>
        <w:t xml:space="preserve">от </w:t>
      </w:r>
      <w:r w:rsidR="00AE19D2">
        <w:rPr>
          <w:rFonts w:ascii="Times New Roman" w:eastAsia="Times New Roman" w:hAnsi="Times New Roman" w:cs="Times New Roman"/>
          <w:sz w:val="28"/>
          <w:szCs w:val="28"/>
          <w:lang w:eastAsia="ru-RU"/>
        </w:rPr>
        <w:t>20</w:t>
      </w:r>
      <w:r w:rsidR="00AE19D2" w:rsidRPr="00AE19D2">
        <w:rPr>
          <w:rFonts w:ascii="Times New Roman" w:eastAsia="Times New Roman" w:hAnsi="Times New Roman" w:cs="Times New Roman"/>
          <w:sz w:val="28"/>
          <w:szCs w:val="28"/>
          <w:lang w:eastAsia="ru-RU"/>
        </w:rPr>
        <w:t>.1</w:t>
      </w:r>
      <w:r w:rsidR="00AE19D2">
        <w:rPr>
          <w:rFonts w:ascii="Times New Roman" w:eastAsia="Times New Roman" w:hAnsi="Times New Roman" w:cs="Times New Roman"/>
          <w:sz w:val="28"/>
          <w:szCs w:val="28"/>
          <w:lang w:eastAsia="ru-RU"/>
        </w:rPr>
        <w:t>2.2022 № 30</w:t>
      </w:r>
      <w:r w:rsidR="00AE19D2" w:rsidRPr="00AE19D2">
        <w:rPr>
          <w:rFonts w:ascii="Times New Roman" w:eastAsia="Times New Roman" w:hAnsi="Times New Roman" w:cs="Times New Roman"/>
          <w:sz w:val="28"/>
          <w:szCs w:val="28"/>
          <w:lang w:eastAsia="ru-RU"/>
        </w:rPr>
        <w:t xml:space="preserve"> «О внесении изменений в приказ Комитета финансов администрации Омсукчанского городского округа от 11.01.2022 №2 «Об утверждении Порядка формирования и применения дополнительных кодов бюджетной классификации расходов бюджета Омсукчанского городского округа»</w:t>
      </w:r>
      <w:r w:rsidR="00AE19D2">
        <w:rPr>
          <w:rFonts w:ascii="Times New Roman" w:eastAsia="Times New Roman" w:hAnsi="Times New Roman" w:cs="Times New Roman"/>
          <w:sz w:val="28"/>
          <w:szCs w:val="28"/>
          <w:lang w:eastAsia="ru-RU"/>
        </w:rPr>
        <w:t>.</w:t>
      </w:r>
    </w:p>
    <w:p w:rsidR="002D000C" w:rsidRDefault="00B34BA2" w:rsidP="002D000C">
      <w:pPr>
        <w:pStyle w:val="a7"/>
        <w:numPr>
          <w:ilvl w:val="0"/>
          <w:numId w:val="6"/>
        </w:numPr>
        <w:spacing w:after="0" w:line="360" w:lineRule="auto"/>
        <w:jc w:val="both"/>
        <w:rPr>
          <w:rFonts w:ascii="Times New Roman" w:hAnsi="Times New Roman" w:cs="Times New Roman"/>
          <w:sz w:val="28"/>
          <w:szCs w:val="28"/>
        </w:rPr>
      </w:pPr>
      <w:r w:rsidRPr="002D000C">
        <w:rPr>
          <w:rFonts w:ascii="Times New Roman" w:hAnsi="Times New Roman" w:cs="Times New Roman"/>
          <w:sz w:val="28"/>
          <w:szCs w:val="28"/>
        </w:rPr>
        <w:t>Контроль за исполнением настоящего приказа оставляю за собой.</w:t>
      </w:r>
    </w:p>
    <w:p w:rsidR="008D4B4A" w:rsidRPr="008D4B4A" w:rsidRDefault="002D000C" w:rsidP="002D00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8D4B4A" w:rsidRPr="002D000C">
        <w:rPr>
          <w:rFonts w:ascii="Times New Roman" w:hAnsi="Times New Roman" w:cs="Times New Roman"/>
          <w:sz w:val="28"/>
          <w:szCs w:val="28"/>
        </w:rPr>
        <w:t xml:space="preserve">Настоящий приказ вступает в силу </w:t>
      </w:r>
      <w:r w:rsidR="00AE19D2">
        <w:rPr>
          <w:rFonts w:ascii="Times New Roman" w:hAnsi="Times New Roman" w:cs="Times New Roman"/>
          <w:sz w:val="28"/>
          <w:szCs w:val="28"/>
        </w:rPr>
        <w:t>с 01 января 2023 года и под</w:t>
      </w:r>
      <w:r w:rsidR="008D4B4A" w:rsidRPr="008D4B4A">
        <w:rPr>
          <w:rFonts w:ascii="Times New Roman" w:hAnsi="Times New Roman" w:cs="Times New Roman"/>
          <w:sz w:val="28"/>
          <w:szCs w:val="28"/>
        </w:rPr>
        <w:t xml:space="preserve">лежит размещению на официальном </w:t>
      </w:r>
      <w:r w:rsidR="002E1F7F" w:rsidRPr="002E1F7F">
        <w:rPr>
          <w:rFonts w:ascii="Times New Roman" w:hAnsi="Times New Roman" w:cs="Times New Roman"/>
          <w:sz w:val="28"/>
          <w:szCs w:val="28"/>
        </w:rPr>
        <w:t>муниципального образования в сети Интернет (www.omsukchan-adm.ru).</w:t>
      </w:r>
    </w:p>
    <w:p w:rsidR="00D468F1" w:rsidRDefault="00D468F1" w:rsidP="00BC16B9">
      <w:pPr>
        <w:spacing w:line="360" w:lineRule="auto"/>
        <w:jc w:val="both"/>
        <w:rPr>
          <w:rFonts w:ascii="Times New Roman" w:hAnsi="Times New Roman" w:cs="Times New Roman"/>
          <w:sz w:val="28"/>
          <w:szCs w:val="28"/>
        </w:rPr>
      </w:pPr>
    </w:p>
    <w:p w:rsidR="00D468F1" w:rsidRPr="003F3AEF" w:rsidRDefault="00D468F1" w:rsidP="00D468F1">
      <w:pPr>
        <w:spacing w:line="240" w:lineRule="auto"/>
        <w:jc w:val="both"/>
        <w:rPr>
          <w:rFonts w:ascii="Times New Roman" w:hAnsi="Times New Roman" w:cs="Times New Roman"/>
          <w:sz w:val="28"/>
          <w:szCs w:val="28"/>
        </w:rPr>
      </w:pPr>
      <w:r w:rsidRPr="003F3AEF">
        <w:rPr>
          <w:rFonts w:ascii="Times New Roman" w:hAnsi="Times New Roman" w:cs="Times New Roman"/>
          <w:sz w:val="28"/>
          <w:szCs w:val="28"/>
        </w:rPr>
        <w:t>Руководитель Комитета финансов</w:t>
      </w:r>
      <w:r w:rsidRPr="003F3AEF">
        <w:rPr>
          <w:rFonts w:ascii="Times New Roman" w:hAnsi="Times New Roman" w:cs="Times New Roman"/>
          <w:sz w:val="28"/>
          <w:szCs w:val="28"/>
        </w:rPr>
        <w:tab/>
      </w:r>
      <w:r w:rsidRPr="003F3AEF">
        <w:rPr>
          <w:rFonts w:ascii="Times New Roman" w:hAnsi="Times New Roman" w:cs="Times New Roman"/>
          <w:sz w:val="28"/>
          <w:szCs w:val="28"/>
        </w:rPr>
        <w:tab/>
      </w:r>
      <w:r w:rsidRPr="003F3AEF">
        <w:rPr>
          <w:rFonts w:ascii="Times New Roman" w:hAnsi="Times New Roman" w:cs="Times New Roman"/>
          <w:sz w:val="28"/>
          <w:szCs w:val="28"/>
        </w:rPr>
        <w:tab/>
      </w:r>
      <w:r w:rsidRPr="003F3AEF">
        <w:rPr>
          <w:rFonts w:ascii="Times New Roman" w:hAnsi="Times New Roman" w:cs="Times New Roman"/>
          <w:sz w:val="28"/>
          <w:szCs w:val="28"/>
        </w:rPr>
        <w:tab/>
        <w:t xml:space="preserve">           </w:t>
      </w:r>
      <w:r w:rsidR="008D4B4A">
        <w:rPr>
          <w:rFonts w:ascii="Times New Roman" w:hAnsi="Times New Roman" w:cs="Times New Roman"/>
          <w:sz w:val="28"/>
          <w:szCs w:val="28"/>
        </w:rPr>
        <w:t>Т.В.Макушева</w:t>
      </w:r>
      <w:r w:rsidRPr="003F3AEF">
        <w:rPr>
          <w:rFonts w:ascii="Times New Roman" w:hAnsi="Times New Roman" w:cs="Times New Roman"/>
          <w:sz w:val="28"/>
          <w:szCs w:val="28"/>
        </w:rPr>
        <w:t xml:space="preserve"> </w:t>
      </w:r>
    </w:p>
    <w:p w:rsidR="00D468F1" w:rsidRPr="003F3AEF" w:rsidRDefault="00D468F1" w:rsidP="00D468F1">
      <w:pPr>
        <w:spacing w:line="240" w:lineRule="auto"/>
        <w:jc w:val="both"/>
        <w:rPr>
          <w:rFonts w:ascii="Times New Roman" w:hAnsi="Times New Roman" w:cs="Times New Roman"/>
          <w:sz w:val="28"/>
          <w:szCs w:val="28"/>
        </w:rPr>
      </w:pPr>
    </w:p>
    <w:p w:rsidR="002D0AD1" w:rsidRDefault="002D0AD1" w:rsidP="008D4B4A">
      <w:pPr>
        <w:spacing w:after="0" w:line="240" w:lineRule="auto"/>
        <w:ind w:firstLine="5400"/>
        <w:jc w:val="center"/>
        <w:rPr>
          <w:rFonts w:ascii="Times New Roman" w:eastAsia="Times New Roman" w:hAnsi="Times New Roman" w:cs="Times New Roman"/>
          <w:b/>
          <w:sz w:val="24"/>
          <w:szCs w:val="24"/>
          <w:lang w:eastAsia="ru-RU"/>
        </w:rPr>
      </w:pPr>
    </w:p>
    <w:p w:rsidR="008D4B4A" w:rsidRPr="008D4B4A" w:rsidRDefault="0031635A" w:rsidP="008D4B4A">
      <w:pPr>
        <w:spacing w:after="0" w:line="240" w:lineRule="auto"/>
        <w:ind w:firstLine="54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8D4B4A" w:rsidRPr="008D4B4A">
        <w:rPr>
          <w:rFonts w:ascii="Times New Roman" w:eastAsia="Times New Roman" w:hAnsi="Times New Roman" w:cs="Times New Roman"/>
          <w:b/>
          <w:sz w:val="24"/>
          <w:szCs w:val="24"/>
          <w:lang w:eastAsia="ru-RU"/>
        </w:rPr>
        <w:t>УТВЕРЖДЕН</w:t>
      </w:r>
    </w:p>
    <w:p w:rsidR="008D4B4A" w:rsidRPr="008D4B4A" w:rsidRDefault="008D4B4A" w:rsidP="0031635A">
      <w:pPr>
        <w:spacing w:after="0" w:line="240" w:lineRule="auto"/>
        <w:ind w:firstLine="54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w:t>
      </w:r>
      <w:r w:rsidRPr="008D4B4A">
        <w:rPr>
          <w:rFonts w:ascii="Times New Roman" w:eastAsia="Times New Roman" w:hAnsi="Times New Roman" w:cs="Times New Roman"/>
          <w:sz w:val="24"/>
          <w:szCs w:val="24"/>
          <w:lang w:eastAsia="ru-RU"/>
        </w:rPr>
        <w:t xml:space="preserve"> </w:t>
      </w:r>
      <w:r w:rsidR="0031635A">
        <w:rPr>
          <w:rFonts w:ascii="Times New Roman" w:eastAsia="Times New Roman" w:hAnsi="Times New Roman" w:cs="Times New Roman"/>
          <w:sz w:val="24"/>
          <w:szCs w:val="24"/>
          <w:lang w:eastAsia="ru-RU"/>
        </w:rPr>
        <w:t>К</w:t>
      </w:r>
      <w:r w:rsidRPr="008D4B4A">
        <w:rPr>
          <w:rFonts w:ascii="Times New Roman" w:eastAsia="Times New Roman" w:hAnsi="Times New Roman" w:cs="Times New Roman"/>
          <w:sz w:val="24"/>
          <w:szCs w:val="24"/>
          <w:lang w:eastAsia="ru-RU"/>
        </w:rPr>
        <w:t>омитета финансов</w:t>
      </w:r>
    </w:p>
    <w:p w:rsidR="0031635A" w:rsidRDefault="0031635A" w:rsidP="0031635A">
      <w:pPr>
        <w:spacing w:after="0" w:line="240" w:lineRule="auto"/>
        <w:ind w:firstLine="54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r w:rsidR="008D4B4A">
        <w:rPr>
          <w:rFonts w:ascii="Times New Roman" w:eastAsia="Times New Roman" w:hAnsi="Times New Roman" w:cs="Times New Roman"/>
          <w:sz w:val="24"/>
          <w:szCs w:val="24"/>
          <w:lang w:eastAsia="ru-RU"/>
        </w:rPr>
        <w:t xml:space="preserve">Омсукчанского </w:t>
      </w:r>
      <w:r>
        <w:rPr>
          <w:rFonts w:ascii="Times New Roman" w:eastAsia="Times New Roman" w:hAnsi="Times New Roman" w:cs="Times New Roman"/>
          <w:sz w:val="24"/>
          <w:szCs w:val="24"/>
          <w:lang w:eastAsia="ru-RU"/>
        </w:rPr>
        <w:t xml:space="preserve">     </w:t>
      </w:r>
    </w:p>
    <w:p w:rsidR="008D4B4A" w:rsidRPr="008D4B4A" w:rsidRDefault="0031635A" w:rsidP="0031635A">
      <w:pPr>
        <w:spacing w:after="0" w:line="240" w:lineRule="auto"/>
        <w:ind w:firstLine="54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4B4A">
        <w:rPr>
          <w:rFonts w:ascii="Times New Roman" w:eastAsia="Times New Roman" w:hAnsi="Times New Roman" w:cs="Times New Roman"/>
          <w:sz w:val="24"/>
          <w:szCs w:val="24"/>
          <w:lang w:eastAsia="ru-RU"/>
        </w:rPr>
        <w:t>городского округа</w:t>
      </w:r>
    </w:p>
    <w:p w:rsidR="008D4B4A" w:rsidRPr="0031635A" w:rsidRDefault="0031635A" w:rsidP="00D3760A">
      <w:pPr>
        <w:spacing w:after="106" w:line="245" w:lineRule="exact"/>
        <w:ind w:left="3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AE19D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31635A">
        <w:rPr>
          <w:rFonts w:ascii="Times New Roman" w:eastAsia="Times New Roman" w:hAnsi="Times New Roman" w:cs="Times New Roman"/>
          <w:bCs/>
          <w:sz w:val="24"/>
          <w:szCs w:val="24"/>
          <w:lang w:eastAsia="ru-RU"/>
        </w:rPr>
        <w:t xml:space="preserve">от </w:t>
      </w:r>
      <w:r w:rsidR="002E1F7F">
        <w:rPr>
          <w:rFonts w:ascii="Times New Roman" w:eastAsia="Times New Roman" w:hAnsi="Times New Roman" w:cs="Times New Roman"/>
          <w:bCs/>
          <w:sz w:val="24"/>
          <w:szCs w:val="24"/>
          <w:lang w:eastAsia="ru-RU"/>
        </w:rPr>
        <w:t xml:space="preserve"> </w:t>
      </w:r>
      <w:r w:rsidR="003B7A58">
        <w:rPr>
          <w:rFonts w:ascii="Times New Roman" w:eastAsia="Times New Roman" w:hAnsi="Times New Roman" w:cs="Times New Roman"/>
          <w:bCs/>
          <w:sz w:val="24"/>
          <w:szCs w:val="24"/>
          <w:lang w:eastAsia="ru-RU"/>
        </w:rPr>
        <w:t>27.</w:t>
      </w:r>
      <w:r w:rsidR="00AE19D2">
        <w:rPr>
          <w:rFonts w:ascii="Times New Roman" w:eastAsia="Times New Roman" w:hAnsi="Times New Roman" w:cs="Times New Roman"/>
          <w:bCs/>
          <w:sz w:val="24"/>
          <w:szCs w:val="24"/>
          <w:lang w:eastAsia="ru-RU"/>
        </w:rPr>
        <w:t>12</w:t>
      </w:r>
      <w:r w:rsidRPr="0031635A">
        <w:rPr>
          <w:rFonts w:ascii="Times New Roman" w:eastAsia="Times New Roman" w:hAnsi="Times New Roman" w:cs="Times New Roman"/>
          <w:bCs/>
          <w:sz w:val="24"/>
          <w:szCs w:val="24"/>
          <w:lang w:eastAsia="ru-RU"/>
        </w:rPr>
        <w:t xml:space="preserve">.2022года № </w:t>
      </w:r>
      <w:r w:rsidR="003B7A58">
        <w:rPr>
          <w:rFonts w:ascii="Times New Roman" w:eastAsia="Times New Roman" w:hAnsi="Times New Roman" w:cs="Times New Roman"/>
          <w:bCs/>
          <w:sz w:val="24"/>
          <w:szCs w:val="24"/>
          <w:lang w:eastAsia="ru-RU"/>
        </w:rPr>
        <w:t>32</w:t>
      </w:r>
    </w:p>
    <w:p w:rsidR="008D4B4A" w:rsidRDefault="008D4B4A" w:rsidP="00D3760A">
      <w:pPr>
        <w:spacing w:after="106" w:line="245" w:lineRule="exact"/>
        <w:ind w:left="320"/>
        <w:jc w:val="center"/>
        <w:rPr>
          <w:rFonts w:ascii="Times New Roman" w:eastAsia="Times New Roman" w:hAnsi="Times New Roman" w:cs="Times New Roman"/>
          <w:b/>
          <w:bCs/>
          <w:sz w:val="24"/>
          <w:szCs w:val="24"/>
          <w:lang w:eastAsia="ru-RU"/>
        </w:rPr>
      </w:pPr>
    </w:p>
    <w:p w:rsidR="002D0AD1" w:rsidRDefault="002D0AD1" w:rsidP="00D3760A">
      <w:pPr>
        <w:spacing w:after="106" w:line="245" w:lineRule="exact"/>
        <w:ind w:left="320"/>
        <w:jc w:val="center"/>
        <w:rPr>
          <w:rFonts w:ascii="Times New Roman" w:eastAsia="Times New Roman" w:hAnsi="Times New Roman" w:cs="Times New Roman"/>
          <w:b/>
          <w:bCs/>
          <w:sz w:val="24"/>
          <w:szCs w:val="24"/>
          <w:lang w:eastAsia="ru-RU"/>
        </w:rPr>
      </w:pPr>
    </w:p>
    <w:p w:rsidR="00D3760A" w:rsidRPr="00D3760A" w:rsidRDefault="00D3760A" w:rsidP="00D3760A">
      <w:pPr>
        <w:spacing w:after="106" w:line="245" w:lineRule="exact"/>
        <w:ind w:left="320"/>
        <w:jc w:val="center"/>
        <w:rPr>
          <w:rFonts w:ascii="Times New Roman" w:eastAsia="Times New Roman" w:hAnsi="Times New Roman" w:cs="Times New Roman"/>
          <w:b/>
          <w:bCs/>
          <w:sz w:val="24"/>
          <w:szCs w:val="24"/>
          <w:lang w:eastAsia="ru-RU"/>
        </w:rPr>
      </w:pPr>
      <w:r w:rsidRPr="00D3760A">
        <w:rPr>
          <w:rFonts w:ascii="Times New Roman" w:eastAsia="Times New Roman" w:hAnsi="Times New Roman" w:cs="Times New Roman"/>
          <w:b/>
          <w:bCs/>
          <w:sz w:val="24"/>
          <w:szCs w:val="24"/>
          <w:lang w:eastAsia="ru-RU"/>
        </w:rPr>
        <w:t xml:space="preserve">П О Р Я Д О К </w:t>
      </w:r>
    </w:p>
    <w:p w:rsidR="00D3760A" w:rsidRPr="00D3760A" w:rsidRDefault="00D3760A" w:rsidP="00D3760A">
      <w:pPr>
        <w:spacing w:after="106" w:line="245" w:lineRule="exact"/>
        <w:ind w:left="320"/>
        <w:jc w:val="center"/>
        <w:rPr>
          <w:rFonts w:ascii="Times New Roman" w:eastAsia="Times New Roman" w:hAnsi="Times New Roman" w:cs="Times New Roman"/>
          <w:b/>
          <w:bCs/>
          <w:sz w:val="24"/>
          <w:szCs w:val="24"/>
          <w:lang w:eastAsia="ru-RU"/>
        </w:rPr>
      </w:pPr>
      <w:r w:rsidRPr="00D3760A">
        <w:rPr>
          <w:rFonts w:ascii="Times New Roman" w:eastAsia="Times New Roman" w:hAnsi="Times New Roman" w:cs="Times New Roman"/>
          <w:b/>
          <w:bCs/>
          <w:sz w:val="24"/>
          <w:szCs w:val="24"/>
          <w:lang w:eastAsia="ru-RU"/>
        </w:rPr>
        <w:t xml:space="preserve"> формирования и применения дополнительных кодов бюджетной классификации расходов </w:t>
      </w:r>
      <w:r>
        <w:rPr>
          <w:rFonts w:ascii="Times New Roman" w:eastAsia="Times New Roman" w:hAnsi="Times New Roman" w:cs="Times New Roman"/>
          <w:b/>
          <w:bCs/>
          <w:sz w:val="24"/>
          <w:szCs w:val="24"/>
          <w:lang w:eastAsia="ru-RU"/>
        </w:rPr>
        <w:t xml:space="preserve">бюджета Омсукчанского </w:t>
      </w:r>
      <w:r w:rsidR="00AE19D2">
        <w:rPr>
          <w:rFonts w:ascii="Times New Roman" w:eastAsia="Times New Roman" w:hAnsi="Times New Roman" w:cs="Times New Roman"/>
          <w:b/>
          <w:bCs/>
          <w:sz w:val="24"/>
          <w:szCs w:val="24"/>
          <w:lang w:eastAsia="ru-RU"/>
        </w:rPr>
        <w:t>муниципального</w:t>
      </w:r>
      <w:r>
        <w:rPr>
          <w:rFonts w:ascii="Times New Roman" w:eastAsia="Times New Roman" w:hAnsi="Times New Roman" w:cs="Times New Roman"/>
          <w:b/>
          <w:bCs/>
          <w:sz w:val="24"/>
          <w:szCs w:val="24"/>
          <w:lang w:eastAsia="ru-RU"/>
        </w:rPr>
        <w:t xml:space="preserve"> округа</w:t>
      </w:r>
    </w:p>
    <w:p w:rsidR="00DC0DE1" w:rsidRDefault="00DC0DE1" w:rsidP="00DC0DE1">
      <w:pPr>
        <w:spacing w:after="0"/>
        <w:ind w:firstLine="709"/>
        <w:jc w:val="both"/>
        <w:rPr>
          <w:rFonts w:ascii="Times New Roman" w:eastAsia="Times New Roman" w:hAnsi="Times New Roman" w:cs="Times New Roman"/>
          <w:sz w:val="28"/>
          <w:szCs w:val="28"/>
          <w:lang w:eastAsia="ru-RU"/>
        </w:rPr>
      </w:pPr>
    </w:p>
    <w:p w:rsidR="00DC0DE1" w:rsidRPr="00DC0DE1" w:rsidRDefault="00DC0DE1" w:rsidP="00DC0DE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C0DE1">
        <w:rPr>
          <w:rFonts w:ascii="Times New Roman" w:eastAsia="Times New Roman" w:hAnsi="Times New Roman" w:cs="Times New Roman"/>
          <w:sz w:val="28"/>
          <w:szCs w:val="28"/>
          <w:lang w:eastAsia="ru-RU"/>
        </w:rPr>
        <w:t xml:space="preserve">Настоящий Порядок применения дополнительных кодов детализации расходов бюджета </w:t>
      </w:r>
      <w:r>
        <w:rPr>
          <w:rFonts w:ascii="Times New Roman" w:eastAsia="Times New Roman" w:hAnsi="Times New Roman" w:cs="Times New Roman"/>
          <w:sz w:val="28"/>
          <w:szCs w:val="28"/>
          <w:lang w:eastAsia="ru-RU"/>
        </w:rPr>
        <w:t xml:space="preserve">Омсукчанского </w:t>
      </w:r>
      <w:r w:rsidR="00AE19D2">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округа</w:t>
      </w:r>
      <w:r w:rsidRPr="00DC0DE1">
        <w:rPr>
          <w:rFonts w:ascii="Times New Roman" w:eastAsia="Times New Roman" w:hAnsi="Times New Roman" w:cs="Times New Roman"/>
          <w:sz w:val="28"/>
          <w:szCs w:val="28"/>
          <w:lang w:eastAsia="ru-RU"/>
        </w:rPr>
        <w:t xml:space="preserve"> (далее – местный бюджет) разработан в целях организации работы по исполнению местного бюджета.</w:t>
      </w:r>
    </w:p>
    <w:p w:rsidR="0031635A" w:rsidRDefault="00DC0DE1" w:rsidP="0031635A">
      <w:pPr>
        <w:spacing w:after="158" w:line="413" w:lineRule="exact"/>
        <w:ind w:left="20" w:right="320" w:firstLine="560"/>
        <w:jc w:val="both"/>
        <w:rPr>
          <w:rFonts w:ascii="Times New Roman" w:eastAsia="Times New Roman" w:hAnsi="Times New Roman" w:cs="Times New Roman"/>
          <w:sz w:val="28"/>
          <w:szCs w:val="28"/>
          <w:lang w:eastAsia="ru-RU"/>
        </w:rPr>
      </w:pPr>
      <w:r w:rsidRPr="00DC0DE1">
        <w:rPr>
          <w:rFonts w:ascii="Times New Roman" w:eastAsia="Times New Roman" w:hAnsi="Times New Roman" w:cs="Times New Roman"/>
          <w:sz w:val="28"/>
          <w:szCs w:val="28"/>
          <w:lang w:eastAsia="ru-RU"/>
        </w:rPr>
        <w:t>2</w:t>
      </w:r>
      <w:r w:rsidR="00D3760A" w:rsidRPr="00D3760A">
        <w:rPr>
          <w:rFonts w:ascii="Times New Roman" w:eastAsia="Times New Roman" w:hAnsi="Times New Roman" w:cs="Times New Roman"/>
          <w:sz w:val="28"/>
          <w:szCs w:val="28"/>
          <w:lang w:eastAsia="ru-RU"/>
        </w:rPr>
        <w:t xml:space="preserve">. Дополнительный код бюджетной классификации расходов </w:t>
      </w:r>
      <w:r w:rsidR="00D3760A" w:rsidRPr="00DC0DE1">
        <w:rPr>
          <w:rFonts w:ascii="Times New Roman" w:eastAsia="Times New Roman" w:hAnsi="Times New Roman" w:cs="Times New Roman"/>
          <w:sz w:val="28"/>
          <w:szCs w:val="28"/>
          <w:lang w:eastAsia="ru-RU"/>
        </w:rPr>
        <w:t xml:space="preserve">бюджета Омсукчанского </w:t>
      </w:r>
      <w:r w:rsidR="00AE19D2">
        <w:rPr>
          <w:rFonts w:ascii="Times New Roman" w:eastAsia="Times New Roman" w:hAnsi="Times New Roman" w:cs="Times New Roman"/>
          <w:sz w:val="28"/>
          <w:szCs w:val="28"/>
          <w:lang w:eastAsia="ru-RU"/>
        </w:rPr>
        <w:t>муниципального</w:t>
      </w:r>
      <w:r w:rsidR="00D3760A" w:rsidRPr="00DC0DE1">
        <w:rPr>
          <w:rFonts w:ascii="Times New Roman" w:eastAsia="Times New Roman" w:hAnsi="Times New Roman" w:cs="Times New Roman"/>
          <w:sz w:val="28"/>
          <w:szCs w:val="28"/>
          <w:lang w:eastAsia="ru-RU"/>
        </w:rPr>
        <w:t xml:space="preserve"> округа</w:t>
      </w:r>
      <w:r w:rsidR="00D3760A" w:rsidRPr="00D3760A">
        <w:rPr>
          <w:rFonts w:ascii="Times New Roman" w:eastAsia="Times New Roman" w:hAnsi="Times New Roman" w:cs="Times New Roman"/>
          <w:sz w:val="28"/>
          <w:szCs w:val="28"/>
          <w:lang w:eastAsia="ru-RU"/>
        </w:rPr>
        <w:t xml:space="preserve"> (далее - дополнительный код) состоит из </w:t>
      </w:r>
      <w:r w:rsidR="00D3760A" w:rsidRPr="00DC0DE1">
        <w:rPr>
          <w:rFonts w:ascii="Times New Roman" w:eastAsia="Times New Roman" w:hAnsi="Times New Roman" w:cs="Times New Roman"/>
          <w:sz w:val="28"/>
          <w:szCs w:val="28"/>
          <w:lang w:eastAsia="ru-RU"/>
        </w:rPr>
        <w:t>восемнадцати</w:t>
      </w:r>
      <w:r w:rsidR="00D3760A" w:rsidRPr="00D3760A">
        <w:rPr>
          <w:rFonts w:ascii="Times New Roman" w:eastAsia="Times New Roman" w:hAnsi="Times New Roman" w:cs="Times New Roman"/>
          <w:sz w:val="28"/>
          <w:szCs w:val="28"/>
          <w:lang w:eastAsia="ru-RU"/>
        </w:rPr>
        <w:t xml:space="preserve"> знаков. Структура дополнительного кода классификации приведена в Таблице 1:</w:t>
      </w:r>
    </w:p>
    <w:p w:rsidR="0031635A" w:rsidRDefault="0031635A" w:rsidP="0031635A">
      <w:pPr>
        <w:spacing w:after="158" w:line="413" w:lineRule="exact"/>
        <w:ind w:left="20" w:right="320" w:firstLine="5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635A">
        <w:rPr>
          <w:rFonts w:ascii="Times New Roman" w:eastAsia="Times New Roman" w:hAnsi="Times New Roman" w:cs="Times New Roman"/>
          <w:sz w:val="24"/>
          <w:szCs w:val="24"/>
          <w:lang w:eastAsia="ru-RU"/>
        </w:rPr>
        <w:t>Таблица1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433"/>
        <w:gridCol w:w="908"/>
        <w:gridCol w:w="1275"/>
        <w:gridCol w:w="824"/>
        <w:gridCol w:w="316"/>
        <w:gridCol w:w="316"/>
        <w:gridCol w:w="316"/>
        <w:gridCol w:w="316"/>
        <w:gridCol w:w="416"/>
        <w:gridCol w:w="416"/>
        <w:gridCol w:w="824"/>
        <w:gridCol w:w="444"/>
        <w:gridCol w:w="444"/>
        <w:gridCol w:w="444"/>
        <w:gridCol w:w="433"/>
        <w:gridCol w:w="433"/>
        <w:gridCol w:w="433"/>
      </w:tblGrid>
      <w:tr w:rsidR="0031635A" w:rsidRPr="0031635A" w:rsidTr="00635CEF">
        <w:tc>
          <w:tcPr>
            <w:tcW w:w="866" w:type="dxa"/>
            <w:gridSpan w:val="2"/>
            <w:shd w:val="clear" w:color="auto" w:fill="auto"/>
          </w:tcPr>
          <w:p w:rsidR="0031635A" w:rsidRPr="0031635A" w:rsidRDefault="0031635A" w:rsidP="0031635A">
            <w:pPr>
              <w:spacing w:after="0"/>
              <w:jc w:val="both"/>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Тип средств</w:t>
            </w:r>
          </w:p>
        </w:tc>
        <w:tc>
          <w:tcPr>
            <w:tcW w:w="802" w:type="dxa"/>
            <w:shd w:val="clear" w:color="auto" w:fill="auto"/>
          </w:tcPr>
          <w:p w:rsidR="0031635A" w:rsidRPr="0031635A" w:rsidRDefault="0031635A" w:rsidP="0031635A">
            <w:pPr>
              <w:spacing w:after="0"/>
              <w:jc w:val="both"/>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 xml:space="preserve">Вид </w:t>
            </w:r>
          </w:p>
          <w:p w:rsidR="0031635A" w:rsidRPr="0031635A" w:rsidRDefault="0031635A" w:rsidP="0031635A">
            <w:pPr>
              <w:spacing w:after="0"/>
              <w:jc w:val="both"/>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расхо-дования</w:t>
            </w:r>
          </w:p>
        </w:tc>
        <w:tc>
          <w:tcPr>
            <w:tcW w:w="1275" w:type="dxa"/>
            <w:shd w:val="clear" w:color="auto" w:fill="auto"/>
          </w:tcPr>
          <w:p w:rsidR="0031635A" w:rsidRPr="0031635A" w:rsidRDefault="0031635A" w:rsidP="0031635A">
            <w:pPr>
              <w:spacing w:after="0"/>
              <w:jc w:val="both"/>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Код публично-правового образования</w:t>
            </w:r>
          </w:p>
        </w:tc>
        <w:tc>
          <w:tcPr>
            <w:tcW w:w="824" w:type="dxa"/>
            <w:shd w:val="clear" w:color="auto" w:fill="auto"/>
          </w:tcPr>
          <w:p w:rsidR="0031635A" w:rsidRPr="0031635A" w:rsidRDefault="0031635A" w:rsidP="0031635A">
            <w:pPr>
              <w:spacing w:after="0"/>
              <w:jc w:val="both"/>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Знак (точка)</w:t>
            </w:r>
          </w:p>
        </w:tc>
        <w:tc>
          <w:tcPr>
            <w:tcW w:w="2096" w:type="dxa"/>
            <w:gridSpan w:val="6"/>
            <w:shd w:val="clear" w:color="auto" w:fill="auto"/>
          </w:tcPr>
          <w:p w:rsidR="0031635A" w:rsidRPr="0031635A" w:rsidRDefault="0031635A" w:rsidP="0031635A">
            <w:pPr>
              <w:spacing w:after="0"/>
              <w:jc w:val="both"/>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Код получателя бюджетных средств</w:t>
            </w:r>
          </w:p>
        </w:tc>
        <w:tc>
          <w:tcPr>
            <w:tcW w:w="824" w:type="dxa"/>
            <w:shd w:val="clear" w:color="auto" w:fill="auto"/>
          </w:tcPr>
          <w:p w:rsidR="0031635A" w:rsidRPr="0031635A" w:rsidRDefault="0031635A" w:rsidP="0031635A">
            <w:pPr>
              <w:spacing w:after="0"/>
              <w:jc w:val="both"/>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Знак (точка)</w:t>
            </w:r>
          </w:p>
        </w:tc>
        <w:tc>
          <w:tcPr>
            <w:tcW w:w="1332" w:type="dxa"/>
            <w:gridSpan w:val="3"/>
            <w:shd w:val="clear" w:color="auto" w:fill="auto"/>
          </w:tcPr>
          <w:p w:rsidR="0031635A" w:rsidRPr="0031635A" w:rsidRDefault="0031635A" w:rsidP="0031635A">
            <w:pPr>
              <w:spacing w:after="0"/>
              <w:jc w:val="both"/>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Направление расходов</w:t>
            </w:r>
          </w:p>
        </w:tc>
        <w:tc>
          <w:tcPr>
            <w:tcW w:w="1299" w:type="dxa"/>
            <w:gridSpan w:val="3"/>
            <w:shd w:val="clear" w:color="auto" w:fill="auto"/>
          </w:tcPr>
          <w:p w:rsidR="0031635A" w:rsidRPr="0031635A" w:rsidRDefault="0031635A" w:rsidP="0031635A">
            <w:pPr>
              <w:spacing w:after="0"/>
              <w:jc w:val="both"/>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Детализация субсидий на иные цели</w:t>
            </w:r>
          </w:p>
        </w:tc>
      </w:tr>
      <w:tr w:rsidR="0031635A" w:rsidRPr="0031635A" w:rsidTr="00635CEF">
        <w:tc>
          <w:tcPr>
            <w:tcW w:w="433"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1</w:t>
            </w:r>
          </w:p>
        </w:tc>
        <w:tc>
          <w:tcPr>
            <w:tcW w:w="433"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2</w:t>
            </w:r>
          </w:p>
        </w:tc>
        <w:tc>
          <w:tcPr>
            <w:tcW w:w="802"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3</w:t>
            </w:r>
          </w:p>
        </w:tc>
        <w:tc>
          <w:tcPr>
            <w:tcW w:w="1275"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4</w:t>
            </w:r>
          </w:p>
        </w:tc>
        <w:tc>
          <w:tcPr>
            <w:tcW w:w="824"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5</w:t>
            </w:r>
          </w:p>
        </w:tc>
        <w:tc>
          <w:tcPr>
            <w:tcW w:w="316"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6</w:t>
            </w:r>
          </w:p>
        </w:tc>
        <w:tc>
          <w:tcPr>
            <w:tcW w:w="316"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7</w:t>
            </w:r>
          </w:p>
        </w:tc>
        <w:tc>
          <w:tcPr>
            <w:tcW w:w="316"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8</w:t>
            </w:r>
          </w:p>
        </w:tc>
        <w:tc>
          <w:tcPr>
            <w:tcW w:w="316"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9</w:t>
            </w:r>
          </w:p>
        </w:tc>
        <w:tc>
          <w:tcPr>
            <w:tcW w:w="416"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10</w:t>
            </w:r>
          </w:p>
        </w:tc>
        <w:tc>
          <w:tcPr>
            <w:tcW w:w="416"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11</w:t>
            </w:r>
          </w:p>
        </w:tc>
        <w:tc>
          <w:tcPr>
            <w:tcW w:w="824"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12</w:t>
            </w:r>
          </w:p>
        </w:tc>
        <w:tc>
          <w:tcPr>
            <w:tcW w:w="444"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13</w:t>
            </w:r>
          </w:p>
        </w:tc>
        <w:tc>
          <w:tcPr>
            <w:tcW w:w="444"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14</w:t>
            </w:r>
          </w:p>
        </w:tc>
        <w:tc>
          <w:tcPr>
            <w:tcW w:w="444"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15</w:t>
            </w:r>
          </w:p>
        </w:tc>
        <w:tc>
          <w:tcPr>
            <w:tcW w:w="433"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16</w:t>
            </w:r>
          </w:p>
        </w:tc>
        <w:tc>
          <w:tcPr>
            <w:tcW w:w="433"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17</w:t>
            </w:r>
          </w:p>
        </w:tc>
        <w:tc>
          <w:tcPr>
            <w:tcW w:w="433" w:type="dxa"/>
            <w:shd w:val="clear" w:color="auto" w:fill="auto"/>
          </w:tcPr>
          <w:p w:rsidR="0031635A" w:rsidRPr="0031635A" w:rsidRDefault="0031635A" w:rsidP="0031635A">
            <w:pPr>
              <w:spacing w:after="0"/>
              <w:jc w:val="center"/>
              <w:rPr>
                <w:rFonts w:ascii="Times New Roman" w:eastAsia="Times New Roman" w:hAnsi="Times New Roman" w:cs="Times New Roman"/>
                <w:sz w:val="20"/>
                <w:szCs w:val="20"/>
                <w:lang w:eastAsia="ru-RU"/>
              </w:rPr>
            </w:pPr>
            <w:r w:rsidRPr="0031635A">
              <w:rPr>
                <w:rFonts w:ascii="Times New Roman" w:eastAsia="Times New Roman" w:hAnsi="Times New Roman" w:cs="Times New Roman"/>
                <w:sz w:val="20"/>
                <w:szCs w:val="20"/>
                <w:lang w:eastAsia="ru-RU"/>
              </w:rPr>
              <w:t>18</w:t>
            </w:r>
          </w:p>
        </w:tc>
      </w:tr>
    </w:tbl>
    <w:p w:rsidR="00D3760A" w:rsidRPr="00D3760A" w:rsidRDefault="00D3760A" w:rsidP="00D3760A">
      <w:pPr>
        <w:tabs>
          <w:tab w:val="left" w:pos="788"/>
        </w:tabs>
        <w:spacing w:before="78" w:after="0" w:line="413" w:lineRule="exact"/>
        <w:ind w:right="320"/>
        <w:jc w:val="both"/>
        <w:rPr>
          <w:rFonts w:ascii="Times New Roman" w:eastAsia="Times New Roman" w:hAnsi="Times New Roman" w:cs="Times New Roman"/>
          <w:sz w:val="28"/>
          <w:szCs w:val="28"/>
          <w:lang w:eastAsia="ru-RU"/>
        </w:rPr>
      </w:pPr>
      <w:r w:rsidRPr="00DC0DE1">
        <w:rPr>
          <w:rFonts w:ascii="Times New Roman" w:eastAsia="Times New Roman" w:hAnsi="Times New Roman" w:cs="Times New Roman"/>
          <w:sz w:val="28"/>
          <w:szCs w:val="28"/>
          <w:lang w:eastAsia="ru-RU"/>
        </w:rPr>
        <w:t xml:space="preserve">           </w:t>
      </w:r>
      <w:r w:rsidR="00DC0DE1" w:rsidRPr="00DC0DE1">
        <w:rPr>
          <w:rFonts w:ascii="Times New Roman" w:eastAsia="Times New Roman" w:hAnsi="Times New Roman" w:cs="Times New Roman"/>
          <w:sz w:val="28"/>
          <w:szCs w:val="28"/>
          <w:lang w:eastAsia="ru-RU"/>
        </w:rPr>
        <w:t>3</w:t>
      </w:r>
      <w:r w:rsidRPr="00DC0DE1">
        <w:rPr>
          <w:rFonts w:ascii="Times New Roman" w:eastAsia="Times New Roman" w:hAnsi="Times New Roman" w:cs="Times New Roman"/>
          <w:sz w:val="28"/>
          <w:szCs w:val="28"/>
          <w:lang w:eastAsia="ru-RU"/>
        </w:rPr>
        <w:t>.</w:t>
      </w:r>
      <w:r w:rsidRPr="00D3760A">
        <w:rPr>
          <w:rFonts w:ascii="Times New Roman" w:eastAsia="Times New Roman" w:hAnsi="Times New Roman" w:cs="Times New Roman"/>
          <w:sz w:val="28"/>
          <w:szCs w:val="28"/>
          <w:lang w:eastAsia="ru-RU"/>
        </w:rPr>
        <w:t>Дополнительные коды типов средств (1 - 2 разряды) приведены в приложении №1 к настоящему Порядку.</w:t>
      </w:r>
    </w:p>
    <w:p w:rsidR="00D3760A" w:rsidRPr="00D3760A" w:rsidRDefault="00D3760A" w:rsidP="00D3760A">
      <w:pPr>
        <w:tabs>
          <w:tab w:val="left" w:pos="802"/>
        </w:tabs>
        <w:spacing w:after="0" w:line="413" w:lineRule="exact"/>
        <w:ind w:right="320"/>
        <w:jc w:val="both"/>
        <w:rPr>
          <w:rFonts w:ascii="Times New Roman" w:eastAsia="Times New Roman" w:hAnsi="Times New Roman" w:cs="Times New Roman"/>
          <w:sz w:val="28"/>
          <w:szCs w:val="28"/>
          <w:lang w:eastAsia="ru-RU"/>
        </w:rPr>
      </w:pPr>
      <w:r w:rsidRPr="00DC0DE1">
        <w:rPr>
          <w:rFonts w:ascii="Times New Roman" w:eastAsia="Times New Roman" w:hAnsi="Times New Roman" w:cs="Times New Roman"/>
          <w:sz w:val="28"/>
          <w:szCs w:val="28"/>
          <w:lang w:eastAsia="ru-RU"/>
        </w:rPr>
        <w:t xml:space="preserve">          </w:t>
      </w:r>
      <w:r w:rsidR="00DC0DE1" w:rsidRPr="00DC0DE1">
        <w:rPr>
          <w:rFonts w:ascii="Times New Roman" w:eastAsia="Times New Roman" w:hAnsi="Times New Roman" w:cs="Times New Roman"/>
          <w:sz w:val="28"/>
          <w:szCs w:val="28"/>
          <w:lang w:eastAsia="ru-RU"/>
        </w:rPr>
        <w:t>4</w:t>
      </w:r>
      <w:r w:rsidRPr="00DC0DE1">
        <w:rPr>
          <w:rFonts w:ascii="Times New Roman" w:eastAsia="Times New Roman" w:hAnsi="Times New Roman" w:cs="Times New Roman"/>
          <w:sz w:val="28"/>
          <w:szCs w:val="28"/>
          <w:lang w:eastAsia="ru-RU"/>
        </w:rPr>
        <w:t>.</w:t>
      </w:r>
      <w:r w:rsidRPr="00D3760A">
        <w:rPr>
          <w:rFonts w:ascii="Times New Roman" w:eastAsia="Times New Roman" w:hAnsi="Times New Roman" w:cs="Times New Roman"/>
          <w:sz w:val="28"/>
          <w:szCs w:val="28"/>
          <w:lang w:eastAsia="ru-RU"/>
        </w:rPr>
        <w:t>Дополнительные коды по видам расходования (3 разряд) приведены в приложении № 2 к настоящему Порядку.</w:t>
      </w:r>
    </w:p>
    <w:p w:rsidR="00D3760A" w:rsidRPr="00D3760A" w:rsidRDefault="00D3760A" w:rsidP="00D3760A">
      <w:pPr>
        <w:tabs>
          <w:tab w:val="left" w:pos="846"/>
        </w:tabs>
        <w:spacing w:after="0" w:line="413" w:lineRule="exact"/>
        <w:ind w:right="320"/>
        <w:jc w:val="both"/>
        <w:rPr>
          <w:rFonts w:ascii="Times New Roman" w:eastAsia="Times New Roman" w:hAnsi="Times New Roman" w:cs="Times New Roman"/>
          <w:sz w:val="28"/>
          <w:szCs w:val="28"/>
          <w:lang w:eastAsia="ru-RU"/>
        </w:rPr>
      </w:pPr>
      <w:r w:rsidRPr="00DC0DE1">
        <w:rPr>
          <w:rFonts w:ascii="Times New Roman" w:eastAsia="Times New Roman" w:hAnsi="Times New Roman" w:cs="Times New Roman"/>
          <w:sz w:val="28"/>
          <w:szCs w:val="28"/>
          <w:lang w:eastAsia="ru-RU"/>
        </w:rPr>
        <w:t xml:space="preserve">         </w:t>
      </w:r>
      <w:r w:rsidR="00DC0DE1" w:rsidRPr="00DC0DE1">
        <w:rPr>
          <w:rFonts w:ascii="Times New Roman" w:eastAsia="Times New Roman" w:hAnsi="Times New Roman" w:cs="Times New Roman"/>
          <w:sz w:val="28"/>
          <w:szCs w:val="28"/>
          <w:lang w:eastAsia="ru-RU"/>
        </w:rPr>
        <w:t xml:space="preserve"> 5</w:t>
      </w:r>
      <w:r w:rsidRPr="00DC0DE1">
        <w:rPr>
          <w:rFonts w:ascii="Times New Roman" w:eastAsia="Times New Roman" w:hAnsi="Times New Roman" w:cs="Times New Roman"/>
          <w:sz w:val="28"/>
          <w:szCs w:val="28"/>
          <w:lang w:eastAsia="ru-RU"/>
        </w:rPr>
        <w:t>.</w:t>
      </w:r>
      <w:r w:rsidRPr="00D3760A">
        <w:rPr>
          <w:rFonts w:ascii="Times New Roman" w:eastAsia="Times New Roman" w:hAnsi="Times New Roman" w:cs="Times New Roman"/>
          <w:sz w:val="28"/>
          <w:szCs w:val="28"/>
          <w:lang w:eastAsia="ru-RU"/>
        </w:rPr>
        <w:t>Дополнительные коды публично-правов</w:t>
      </w:r>
      <w:r w:rsidR="00DC0DE1" w:rsidRPr="00DC0DE1">
        <w:rPr>
          <w:rFonts w:ascii="Times New Roman" w:eastAsia="Times New Roman" w:hAnsi="Times New Roman" w:cs="Times New Roman"/>
          <w:sz w:val="28"/>
          <w:szCs w:val="28"/>
          <w:lang w:eastAsia="ru-RU"/>
        </w:rPr>
        <w:t>ого</w:t>
      </w:r>
      <w:r w:rsidRPr="00D3760A">
        <w:rPr>
          <w:rFonts w:ascii="Times New Roman" w:eastAsia="Times New Roman" w:hAnsi="Times New Roman" w:cs="Times New Roman"/>
          <w:sz w:val="28"/>
          <w:szCs w:val="28"/>
          <w:lang w:eastAsia="ru-RU"/>
        </w:rPr>
        <w:t xml:space="preserve"> образовани</w:t>
      </w:r>
      <w:r w:rsidR="00DC0DE1" w:rsidRPr="00DC0DE1">
        <w:rPr>
          <w:rFonts w:ascii="Times New Roman" w:eastAsia="Times New Roman" w:hAnsi="Times New Roman" w:cs="Times New Roman"/>
          <w:sz w:val="28"/>
          <w:szCs w:val="28"/>
          <w:lang w:eastAsia="ru-RU"/>
        </w:rPr>
        <w:t>я</w:t>
      </w:r>
      <w:r w:rsidRPr="00D3760A">
        <w:rPr>
          <w:rFonts w:ascii="Times New Roman" w:eastAsia="Times New Roman" w:hAnsi="Times New Roman" w:cs="Times New Roman"/>
          <w:sz w:val="28"/>
          <w:szCs w:val="28"/>
          <w:lang w:eastAsia="ru-RU"/>
        </w:rPr>
        <w:t xml:space="preserve"> (4 разряд) </w:t>
      </w:r>
      <w:r w:rsidR="00DC0DE1" w:rsidRPr="00DC0DE1">
        <w:rPr>
          <w:rFonts w:ascii="Times New Roman" w:eastAsia="Times New Roman" w:hAnsi="Times New Roman" w:cs="Times New Roman"/>
          <w:sz w:val="28"/>
          <w:szCs w:val="28"/>
          <w:lang w:eastAsia="ru-RU"/>
        </w:rPr>
        <w:t xml:space="preserve">– муниципальное образование «Омсукчанский </w:t>
      </w:r>
      <w:r w:rsidR="0036025B">
        <w:rPr>
          <w:rFonts w:ascii="Times New Roman" w:eastAsia="Times New Roman" w:hAnsi="Times New Roman" w:cs="Times New Roman"/>
          <w:sz w:val="28"/>
          <w:szCs w:val="28"/>
          <w:lang w:eastAsia="ru-RU"/>
        </w:rPr>
        <w:t xml:space="preserve">муниципальный </w:t>
      </w:r>
      <w:r w:rsidR="00DC0DE1" w:rsidRPr="00DC0DE1">
        <w:rPr>
          <w:rFonts w:ascii="Times New Roman" w:eastAsia="Times New Roman" w:hAnsi="Times New Roman" w:cs="Times New Roman"/>
          <w:sz w:val="28"/>
          <w:szCs w:val="28"/>
          <w:lang w:eastAsia="ru-RU"/>
        </w:rPr>
        <w:t>округ</w:t>
      </w:r>
      <w:r w:rsidR="0036025B">
        <w:rPr>
          <w:rFonts w:ascii="Times New Roman" w:eastAsia="Times New Roman" w:hAnsi="Times New Roman" w:cs="Times New Roman"/>
          <w:sz w:val="28"/>
          <w:szCs w:val="28"/>
          <w:lang w:eastAsia="ru-RU"/>
        </w:rPr>
        <w:t xml:space="preserve"> Магаданской области</w:t>
      </w:r>
      <w:r w:rsidR="00DC0DE1" w:rsidRPr="00DC0DE1">
        <w:rPr>
          <w:rFonts w:ascii="Times New Roman" w:eastAsia="Times New Roman" w:hAnsi="Times New Roman" w:cs="Times New Roman"/>
          <w:sz w:val="28"/>
          <w:szCs w:val="28"/>
          <w:lang w:eastAsia="ru-RU"/>
        </w:rPr>
        <w:t>» - 3(три)</w:t>
      </w:r>
      <w:r w:rsidRPr="00D3760A">
        <w:rPr>
          <w:rFonts w:ascii="Times New Roman" w:eastAsia="Times New Roman" w:hAnsi="Times New Roman" w:cs="Times New Roman"/>
          <w:sz w:val="28"/>
          <w:szCs w:val="28"/>
          <w:lang w:eastAsia="ru-RU"/>
        </w:rPr>
        <w:t>.</w:t>
      </w:r>
    </w:p>
    <w:p w:rsidR="00D3760A" w:rsidRPr="00DC0DE1" w:rsidRDefault="00DC0DE1" w:rsidP="00DC0DE1">
      <w:pPr>
        <w:tabs>
          <w:tab w:val="left" w:pos="937"/>
        </w:tabs>
        <w:spacing w:after="0" w:line="413" w:lineRule="exact"/>
        <w:ind w:right="320"/>
        <w:jc w:val="both"/>
        <w:rPr>
          <w:rFonts w:ascii="Times New Roman" w:eastAsia="Times New Roman" w:hAnsi="Times New Roman" w:cs="Times New Roman"/>
          <w:sz w:val="28"/>
          <w:szCs w:val="28"/>
          <w:lang w:eastAsia="ru-RU"/>
        </w:rPr>
      </w:pPr>
      <w:r w:rsidRPr="00DC0DE1">
        <w:rPr>
          <w:rFonts w:ascii="Times New Roman" w:eastAsia="Times New Roman" w:hAnsi="Times New Roman" w:cs="Times New Roman"/>
          <w:sz w:val="28"/>
          <w:szCs w:val="28"/>
          <w:lang w:eastAsia="ru-RU"/>
        </w:rPr>
        <w:t xml:space="preserve">          6.</w:t>
      </w:r>
      <w:r w:rsidR="00D3760A" w:rsidRPr="00DC0DE1">
        <w:rPr>
          <w:rFonts w:ascii="Times New Roman" w:eastAsia="Times New Roman" w:hAnsi="Times New Roman" w:cs="Times New Roman"/>
          <w:sz w:val="28"/>
          <w:szCs w:val="28"/>
          <w:lang w:eastAsia="ru-RU"/>
        </w:rPr>
        <w:t>Дополнительные коды получателя бюджетных средств (6 - 11 разряды) соответствуют последним шести символам ИНН получателя бюджетных средств.</w:t>
      </w:r>
    </w:p>
    <w:p w:rsidR="00D3760A" w:rsidRPr="00DC0DE1" w:rsidRDefault="00D3760A" w:rsidP="00DC0DE1">
      <w:pPr>
        <w:tabs>
          <w:tab w:val="left" w:pos="937"/>
        </w:tabs>
        <w:spacing w:after="0" w:line="413" w:lineRule="exact"/>
        <w:ind w:right="320" w:firstLine="580"/>
        <w:jc w:val="both"/>
        <w:rPr>
          <w:rFonts w:ascii="Times New Roman" w:eastAsia="Times New Roman" w:hAnsi="Times New Roman" w:cs="Times New Roman"/>
          <w:sz w:val="28"/>
          <w:szCs w:val="28"/>
          <w:lang w:eastAsia="ru-RU"/>
        </w:rPr>
      </w:pPr>
      <w:r w:rsidRPr="00D3760A">
        <w:rPr>
          <w:rFonts w:ascii="Times New Roman" w:eastAsia="Times New Roman" w:hAnsi="Times New Roman" w:cs="Times New Roman"/>
          <w:sz w:val="28"/>
          <w:szCs w:val="28"/>
          <w:lang w:eastAsia="ru-RU"/>
        </w:rPr>
        <w:t xml:space="preserve"> </w:t>
      </w:r>
      <w:r w:rsidR="00DC0DE1" w:rsidRPr="00DC0DE1">
        <w:rPr>
          <w:rFonts w:ascii="Times New Roman" w:eastAsia="Times New Roman" w:hAnsi="Times New Roman" w:cs="Times New Roman"/>
          <w:sz w:val="28"/>
          <w:szCs w:val="28"/>
          <w:lang w:eastAsia="ru-RU"/>
        </w:rPr>
        <w:t>7.</w:t>
      </w:r>
      <w:r w:rsidRPr="00D3760A">
        <w:rPr>
          <w:rFonts w:ascii="Times New Roman" w:eastAsia="Times New Roman" w:hAnsi="Times New Roman" w:cs="Times New Roman"/>
          <w:sz w:val="28"/>
          <w:szCs w:val="28"/>
          <w:lang w:eastAsia="ru-RU"/>
        </w:rPr>
        <w:t xml:space="preserve">Дополнительные коды по направлениям расходов (13 - 15 разряды) приведены в приложении № </w:t>
      </w:r>
      <w:r w:rsidR="00DC0DE1" w:rsidRPr="00DC0DE1">
        <w:rPr>
          <w:rFonts w:ascii="Times New Roman" w:eastAsia="Times New Roman" w:hAnsi="Times New Roman" w:cs="Times New Roman"/>
          <w:sz w:val="28"/>
          <w:szCs w:val="28"/>
          <w:lang w:eastAsia="ru-RU"/>
        </w:rPr>
        <w:t>3</w:t>
      </w:r>
      <w:r w:rsidRPr="00D3760A">
        <w:rPr>
          <w:rFonts w:ascii="Times New Roman" w:eastAsia="Times New Roman" w:hAnsi="Times New Roman" w:cs="Times New Roman"/>
          <w:sz w:val="28"/>
          <w:szCs w:val="28"/>
          <w:lang w:eastAsia="ru-RU"/>
        </w:rPr>
        <w:t xml:space="preserve"> к настоящему Порядку.</w:t>
      </w:r>
    </w:p>
    <w:p w:rsidR="00DC0DE1" w:rsidRPr="00DC0DE1" w:rsidRDefault="00DC0DE1" w:rsidP="00DC0DE1">
      <w:pPr>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8</w:t>
      </w:r>
      <w:r w:rsidRPr="00DC0DE1">
        <w:rPr>
          <w:rFonts w:ascii="Times New Roman" w:eastAsia="Times New Roman" w:hAnsi="Times New Roman" w:cs="Times New Roman"/>
          <w:sz w:val="28"/>
          <w:szCs w:val="28"/>
          <w:lang w:eastAsia="ru-RU"/>
        </w:rPr>
        <w:t xml:space="preserve">. Дополнительные коды </w:t>
      </w:r>
      <w:r w:rsidRPr="00DC0DE1">
        <w:rPr>
          <w:rFonts w:ascii="Times New Roman" w:eastAsia="Times New Roman" w:hAnsi="Times New Roman" w:cs="Times New Roman"/>
          <w:bCs/>
          <w:color w:val="000000"/>
          <w:sz w:val="28"/>
          <w:szCs w:val="28"/>
          <w:lang w:eastAsia="ru-RU"/>
        </w:rPr>
        <w:t>для учета субсидий бюджетным и автономным учреждениям на иные цели (16 - 18 разряды)</w:t>
      </w:r>
      <w:r w:rsidRPr="00DC0DE1">
        <w:rPr>
          <w:rFonts w:ascii="Times New Roman" w:eastAsia="Times New Roman" w:hAnsi="Times New Roman" w:cs="Times New Roman"/>
          <w:sz w:val="28"/>
          <w:szCs w:val="28"/>
          <w:lang w:eastAsia="ru-RU"/>
        </w:rPr>
        <w:t xml:space="preserve"> приведены в </w:t>
      </w:r>
      <w:r w:rsidRPr="00DC0DE1">
        <w:rPr>
          <w:rFonts w:ascii="Times New Roman" w:eastAsia="Times New Roman" w:hAnsi="Times New Roman" w:cs="Times New Roman"/>
          <w:sz w:val="28"/>
          <w:szCs w:val="28"/>
          <w:lang w:eastAsia="ru-RU"/>
        </w:rPr>
        <w:lastRenderedPageBreak/>
        <w:t>приложении № 4 к настоящему порядку. Данные коды применяются независимо от источника финансирования субсидии на иные цели, за исключением субсидий на иные цели, полномочия по перечислению которых преданы Управлению по Федеральному казначейству по Магаданской области</w:t>
      </w:r>
      <w:r w:rsidR="0036025B">
        <w:rPr>
          <w:rFonts w:ascii="Times New Roman" w:eastAsia="Times New Roman" w:hAnsi="Times New Roman" w:cs="Times New Roman"/>
          <w:sz w:val="28"/>
          <w:szCs w:val="28"/>
          <w:lang w:eastAsia="ru-RU"/>
        </w:rPr>
        <w:t>,</w:t>
      </w:r>
      <w:r w:rsidRPr="00DC0DE1">
        <w:rPr>
          <w:rFonts w:ascii="Times New Roman" w:eastAsia="Times New Roman" w:hAnsi="Times New Roman" w:cs="Times New Roman"/>
          <w:sz w:val="28"/>
          <w:szCs w:val="28"/>
          <w:lang w:eastAsia="ru-RU"/>
        </w:rPr>
        <w:t xml:space="preserve"> источником финансирования которых является федеральный бюджет. В этом случае применяется двадцатизначный код дополнительной классификации</w:t>
      </w:r>
      <w:r w:rsidR="002D2930" w:rsidRPr="00483239">
        <w:rPr>
          <w:rFonts w:ascii="Times New Roman" w:eastAsia="Times New Roman" w:hAnsi="Times New Roman" w:cs="Times New Roman"/>
          <w:sz w:val="28"/>
          <w:szCs w:val="28"/>
          <w:lang w:eastAsia="ru-RU"/>
        </w:rPr>
        <w:t>, присваиваемый Федеральным казначейством субсидиям, субвенциям и иным  межбюджетным трансфертам, имеющим целевое назначение</w:t>
      </w:r>
      <w:r w:rsidR="00483239">
        <w:rPr>
          <w:rFonts w:ascii="Times New Roman" w:eastAsia="Times New Roman" w:hAnsi="Times New Roman" w:cs="Times New Roman"/>
          <w:sz w:val="28"/>
          <w:szCs w:val="28"/>
          <w:lang w:eastAsia="ru-RU"/>
        </w:rPr>
        <w:t>.</w:t>
      </w:r>
    </w:p>
    <w:p w:rsidR="00DC0DE1" w:rsidRPr="00DC0DE1" w:rsidRDefault="00DC0DE1" w:rsidP="00DC0DE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0DE1">
        <w:rPr>
          <w:rFonts w:ascii="Times New Roman" w:eastAsia="Times New Roman" w:hAnsi="Times New Roman" w:cs="Times New Roman"/>
          <w:sz w:val="28"/>
          <w:szCs w:val="28"/>
          <w:lang w:eastAsia="ru-RU"/>
        </w:rPr>
        <w:t>. В случае если расходы бюджета не относятся н</w:t>
      </w:r>
      <w:r>
        <w:rPr>
          <w:rFonts w:ascii="Times New Roman" w:eastAsia="Times New Roman" w:hAnsi="Times New Roman" w:cs="Times New Roman"/>
          <w:sz w:val="28"/>
          <w:szCs w:val="28"/>
          <w:lang w:eastAsia="ru-RU"/>
        </w:rPr>
        <w:t>и</w:t>
      </w:r>
      <w:r w:rsidRPr="00DC0DE1">
        <w:rPr>
          <w:rFonts w:ascii="Times New Roman" w:eastAsia="Times New Roman" w:hAnsi="Times New Roman" w:cs="Times New Roman"/>
          <w:sz w:val="28"/>
          <w:szCs w:val="28"/>
          <w:lang w:eastAsia="ru-RU"/>
        </w:rPr>
        <w:t xml:space="preserve"> к одному из приведенных видов расходования (3 разряд), то символы заполняются нулями.</w:t>
      </w:r>
    </w:p>
    <w:p w:rsidR="00DC0DE1" w:rsidRPr="00DC0DE1" w:rsidRDefault="00DC0DE1" w:rsidP="00DC0DE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C0DE1">
        <w:rPr>
          <w:rFonts w:ascii="Times New Roman" w:eastAsia="Times New Roman" w:hAnsi="Times New Roman" w:cs="Times New Roman"/>
          <w:sz w:val="28"/>
          <w:szCs w:val="28"/>
          <w:lang w:eastAsia="ru-RU"/>
        </w:rPr>
        <w:t xml:space="preserve">. Дополнительные коды, установленные пунктом 1 настоящего Порядка, применяются ко всем расходам местного бюджета вне зависимости от типа учреждения и вида бюджетных средств. В случае отсутствия данных дополнительных кодов формирование заявки бюджетополучателя на финансирование не осуществляется. </w:t>
      </w:r>
    </w:p>
    <w:p w:rsidR="00DC0DE1" w:rsidRPr="00DC0DE1" w:rsidRDefault="00DC0DE1" w:rsidP="00DC0DE1">
      <w:pPr>
        <w:spacing w:after="0"/>
        <w:ind w:firstLine="709"/>
        <w:jc w:val="both"/>
        <w:rPr>
          <w:rFonts w:ascii="Times New Roman" w:eastAsia="Times New Roman" w:hAnsi="Times New Roman" w:cs="Times New Roman"/>
          <w:sz w:val="28"/>
          <w:szCs w:val="28"/>
          <w:lang w:eastAsia="ru-RU"/>
        </w:rPr>
      </w:pPr>
      <w:r w:rsidRPr="00DC0D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DC0DE1">
        <w:rPr>
          <w:rFonts w:ascii="Times New Roman" w:eastAsia="Times New Roman" w:hAnsi="Times New Roman" w:cs="Times New Roman"/>
          <w:sz w:val="28"/>
          <w:szCs w:val="28"/>
          <w:lang w:eastAsia="ru-RU"/>
        </w:rPr>
        <w:t xml:space="preserve">. В случае применения федеральных кодов цели дополнительные коды не применяются. </w:t>
      </w:r>
    </w:p>
    <w:p w:rsidR="00DC0DE1" w:rsidRDefault="00DC0DE1" w:rsidP="00DC0DE1">
      <w:pPr>
        <w:tabs>
          <w:tab w:val="left" w:pos="937"/>
        </w:tabs>
        <w:spacing w:after="0" w:line="413" w:lineRule="exact"/>
        <w:ind w:right="320" w:firstLine="580"/>
        <w:jc w:val="both"/>
        <w:rPr>
          <w:rFonts w:ascii="Times New Roman" w:eastAsia="Times New Roman" w:hAnsi="Times New Roman" w:cs="Times New Roman"/>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DC0DE1" w:rsidRDefault="00DC0DE1" w:rsidP="00D3760A">
      <w:pPr>
        <w:spacing w:after="0" w:line="259" w:lineRule="auto"/>
        <w:ind w:left="5273" w:firstLine="713"/>
        <w:jc w:val="right"/>
        <w:rPr>
          <w:rFonts w:ascii="Times New Roman" w:eastAsia="Times New Roman" w:hAnsi="Times New Roman" w:cs="Times New Roman"/>
          <w:b/>
          <w:sz w:val="24"/>
          <w:szCs w:val="24"/>
          <w:lang w:eastAsia="ru-RU"/>
        </w:rPr>
      </w:pPr>
    </w:p>
    <w:p w:rsidR="00F47D31" w:rsidRDefault="00F47D31" w:rsidP="00D3760A">
      <w:pPr>
        <w:spacing w:after="0" w:line="259" w:lineRule="auto"/>
        <w:ind w:left="5273" w:firstLine="713"/>
        <w:jc w:val="right"/>
        <w:rPr>
          <w:rFonts w:ascii="Times New Roman" w:eastAsia="Times New Roman" w:hAnsi="Times New Roman" w:cs="Times New Roman"/>
          <w:b/>
          <w:sz w:val="24"/>
          <w:szCs w:val="24"/>
          <w:lang w:eastAsia="ru-RU"/>
        </w:rPr>
      </w:pPr>
    </w:p>
    <w:p w:rsidR="00F47D31" w:rsidRDefault="00F47D31" w:rsidP="00D3760A">
      <w:pPr>
        <w:spacing w:after="0" w:line="259" w:lineRule="auto"/>
        <w:ind w:left="5273" w:firstLine="713"/>
        <w:jc w:val="right"/>
        <w:rPr>
          <w:rFonts w:ascii="Times New Roman" w:eastAsia="Times New Roman" w:hAnsi="Times New Roman" w:cs="Times New Roman"/>
          <w:b/>
          <w:sz w:val="24"/>
          <w:szCs w:val="24"/>
          <w:lang w:eastAsia="ru-RU"/>
        </w:rPr>
      </w:pPr>
    </w:p>
    <w:p w:rsidR="00F47D31" w:rsidRDefault="00F47D31" w:rsidP="00D3760A">
      <w:pPr>
        <w:spacing w:after="0" w:line="259" w:lineRule="auto"/>
        <w:ind w:left="5273" w:firstLine="713"/>
        <w:jc w:val="right"/>
        <w:rPr>
          <w:rFonts w:ascii="Times New Roman" w:eastAsia="Times New Roman" w:hAnsi="Times New Roman" w:cs="Times New Roman"/>
          <w:b/>
          <w:sz w:val="24"/>
          <w:szCs w:val="24"/>
          <w:lang w:eastAsia="ru-RU"/>
        </w:rPr>
      </w:pPr>
    </w:p>
    <w:p w:rsidR="00F47D31" w:rsidRDefault="00F47D31" w:rsidP="00D3760A">
      <w:pPr>
        <w:spacing w:after="0" w:line="259" w:lineRule="auto"/>
        <w:ind w:left="5273" w:firstLine="713"/>
        <w:jc w:val="right"/>
        <w:rPr>
          <w:rFonts w:ascii="Times New Roman" w:eastAsia="Times New Roman" w:hAnsi="Times New Roman" w:cs="Times New Roman"/>
          <w:b/>
          <w:sz w:val="24"/>
          <w:szCs w:val="24"/>
          <w:lang w:eastAsia="ru-RU"/>
        </w:rPr>
      </w:pPr>
    </w:p>
    <w:p w:rsidR="002D0AD1" w:rsidRDefault="002D0AD1" w:rsidP="00D3760A">
      <w:pPr>
        <w:spacing w:after="0" w:line="259" w:lineRule="auto"/>
        <w:ind w:left="5273"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firstLine="713"/>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b/>
          <w:sz w:val="24"/>
          <w:szCs w:val="24"/>
          <w:lang w:eastAsia="ru-RU"/>
        </w:rPr>
        <w:lastRenderedPageBreak/>
        <w:t xml:space="preserve">                         </w:t>
      </w:r>
      <w:r w:rsidRPr="00D3760A">
        <w:rPr>
          <w:rFonts w:ascii="Times New Roman" w:eastAsia="Times New Roman" w:hAnsi="Times New Roman" w:cs="Times New Roman"/>
          <w:sz w:val="24"/>
          <w:szCs w:val="24"/>
          <w:lang w:eastAsia="ru-RU"/>
        </w:rPr>
        <w:t xml:space="preserve">Приложение № 1  </w:t>
      </w:r>
    </w:p>
    <w:p w:rsidR="00D3760A" w:rsidRPr="00D3760A" w:rsidRDefault="00D3760A" w:rsidP="00D3760A">
      <w:pPr>
        <w:spacing w:after="0" w:line="240" w:lineRule="auto"/>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                                                                 к Порядку формирования и применения </w:t>
      </w:r>
    </w:p>
    <w:p w:rsidR="00D3760A" w:rsidRPr="00D3760A" w:rsidRDefault="00D3760A" w:rsidP="00D3760A">
      <w:pPr>
        <w:spacing w:after="0" w:line="240" w:lineRule="auto"/>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                                                                           дополнительных кодов бюджетной </w:t>
      </w:r>
    </w:p>
    <w:p w:rsidR="00D3760A" w:rsidRPr="00F47D31" w:rsidRDefault="00D3760A" w:rsidP="00D3760A">
      <w:pPr>
        <w:spacing w:after="0" w:line="240" w:lineRule="auto"/>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классификации расходов бюджета</w:t>
      </w:r>
      <w:r w:rsidRPr="00F47D31">
        <w:rPr>
          <w:rFonts w:ascii="Times New Roman" w:eastAsia="Times New Roman" w:hAnsi="Times New Roman" w:cs="Times New Roman"/>
          <w:sz w:val="24"/>
          <w:szCs w:val="24"/>
          <w:lang w:eastAsia="ru-RU"/>
        </w:rPr>
        <w:t xml:space="preserve"> </w:t>
      </w:r>
    </w:p>
    <w:p w:rsidR="00D3760A" w:rsidRPr="00D3760A" w:rsidRDefault="00D3760A" w:rsidP="00D3760A">
      <w:pPr>
        <w:spacing w:after="0" w:line="240" w:lineRule="auto"/>
        <w:jc w:val="right"/>
        <w:rPr>
          <w:rFonts w:ascii="Times New Roman" w:eastAsia="Times New Roman" w:hAnsi="Times New Roman" w:cs="Times New Roman"/>
          <w:sz w:val="24"/>
          <w:szCs w:val="24"/>
          <w:lang w:eastAsia="ru-RU"/>
        </w:rPr>
      </w:pPr>
      <w:r w:rsidRPr="00F47D31">
        <w:rPr>
          <w:rFonts w:ascii="Times New Roman" w:eastAsia="Times New Roman" w:hAnsi="Times New Roman" w:cs="Times New Roman"/>
          <w:sz w:val="24"/>
          <w:szCs w:val="24"/>
          <w:lang w:eastAsia="ru-RU"/>
        </w:rPr>
        <w:t xml:space="preserve">Омсукчанского </w:t>
      </w:r>
      <w:r w:rsidR="002C59BA">
        <w:rPr>
          <w:rFonts w:ascii="Times New Roman" w:eastAsia="Times New Roman" w:hAnsi="Times New Roman" w:cs="Times New Roman"/>
          <w:sz w:val="24"/>
          <w:szCs w:val="24"/>
          <w:lang w:eastAsia="ru-RU"/>
        </w:rPr>
        <w:t>муниципального</w:t>
      </w:r>
      <w:r w:rsidRPr="00F47D31">
        <w:rPr>
          <w:rFonts w:ascii="Times New Roman" w:eastAsia="Times New Roman" w:hAnsi="Times New Roman" w:cs="Times New Roman"/>
          <w:sz w:val="24"/>
          <w:szCs w:val="24"/>
          <w:lang w:eastAsia="ru-RU"/>
        </w:rPr>
        <w:t xml:space="preserve"> округа</w:t>
      </w:r>
    </w:p>
    <w:p w:rsidR="00D3760A" w:rsidRPr="00D3760A" w:rsidRDefault="00D3760A" w:rsidP="00D3760A">
      <w:pPr>
        <w:spacing w:after="0" w:line="240" w:lineRule="auto"/>
        <w:jc w:val="right"/>
        <w:rPr>
          <w:rFonts w:ascii="Times New Roman" w:eastAsia="Times New Roman" w:hAnsi="Times New Roman" w:cs="Times New Roman"/>
          <w:sz w:val="24"/>
          <w:szCs w:val="24"/>
          <w:lang w:eastAsia="ru-RU"/>
        </w:rPr>
      </w:pPr>
    </w:p>
    <w:p w:rsidR="00D3760A" w:rsidRPr="002D0AD1" w:rsidRDefault="00D3760A" w:rsidP="00D3760A">
      <w:pPr>
        <w:spacing w:after="0" w:line="240" w:lineRule="auto"/>
        <w:jc w:val="center"/>
        <w:rPr>
          <w:rFonts w:ascii="Times New Roman" w:eastAsia="Times New Roman" w:hAnsi="Times New Roman" w:cs="Times New Roman"/>
          <w:b/>
          <w:sz w:val="24"/>
          <w:szCs w:val="24"/>
          <w:lang w:eastAsia="ru-RU"/>
        </w:rPr>
      </w:pPr>
      <w:r w:rsidRPr="002D0AD1">
        <w:rPr>
          <w:rFonts w:ascii="Times New Roman" w:eastAsia="Times New Roman" w:hAnsi="Times New Roman" w:cs="Times New Roman"/>
          <w:b/>
          <w:sz w:val="24"/>
          <w:szCs w:val="24"/>
          <w:lang w:eastAsia="ru-RU"/>
        </w:rPr>
        <w:t>Дополнительные коды бюджетной классификации типов средств</w:t>
      </w:r>
      <w:r w:rsidR="00F47D31" w:rsidRPr="002D0AD1">
        <w:rPr>
          <w:rFonts w:ascii="Times New Roman" w:eastAsia="Times New Roman" w:hAnsi="Times New Roman" w:cs="Times New Roman"/>
          <w:b/>
          <w:sz w:val="24"/>
          <w:szCs w:val="24"/>
          <w:lang w:eastAsia="ru-RU"/>
        </w:rPr>
        <w:t xml:space="preserve"> (1-2 разряды)</w:t>
      </w:r>
    </w:p>
    <w:p w:rsidR="00D3760A" w:rsidRPr="002D0AD1" w:rsidRDefault="00D3760A" w:rsidP="00D3760A">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page" w:tblpX="2056" w:tblpY="389"/>
        <w:tblW w:w="9361" w:type="dxa"/>
        <w:tblLayout w:type="fixed"/>
        <w:tblCellMar>
          <w:left w:w="0" w:type="dxa"/>
          <w:right w:w="0" w:type="dxa"/>
        </w:tblCellMar>
        <w:tblLook w:val="0000" w:firstRow="0" w:lastRow="0" w:firstColumn="0" w:lastColumn="0" w:noHBand="0" w:noVBand="0"/>
      </w:tblPr>
      <w:tblGrid>
        <w:gridCol w:w="6526"/>
        <w:gridCol w:w="2416"/>
        <w:gridCol w:w="419"/>
      </w:tblGrid>
      <w:tr w:rsidR="00D3760A" w:rsidRPr="002D0AD1" w:rsidTr="00635CEF">
        <w:trPr>
          <w:trHeight w:val="912"/>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40" w:lineRule="auto"/>
              <w:ind w:left="2520"/>
              <w:rPr>
                <w:rFonts w:ascii="Times New Roman" w:eastAsia="Times New Roman" w:hAnsi="Times New Roman" w:cs="Times New Roman"/>
                <w:b/>
                <w:bCs/>
                <w:sz w:val="24"/>
                <w:szCs w:val="24"/>
                <w:lang w:eastAsia="ru-RU"/>
              </w:rPr>
            </w:pPr>
          </w:p>
          <w:p w:rsidR="00D3760A" w:rsidRPr="002D0AD1" w:rsidRDefault="00D3760A" w:rsidP="00D3760A">
            <w:pPr>
              <w:spacing w:after="0" w:line="240" w:lineRule="auto"/>
              <w:ind w:left="2520"/>
              <w:rPr>
                <w:rFonts w:ascii="Times New Roman" w:eastAsia="Times New Roman" w:hAnsi="Times New Roman" w:cs="Times New Roman"/>
                <w:b/>
                <w:bCs/>
                <w:sz w:val="24"/>
                <w:szCs w:val="24"/>
                <w:lang w:eastAsia="ru-RU"/>
              </w:rPr>
            </w:pPr>
            <w:r w:rsidRPr="002D0AD1">
              <w:rPr>
                <w:rFonts w:ascii="Times New Roman" w:eastAsia="Times New Roman" w:hAnsi="Times New Roman" w:cs="Times New Roman"/>
                <w:b/>
                <w:bCs/>
                <w:sz w:val="24"/>
                <w:szCs w:val="24"/>
                <w:lang w:eastAsia="ru-RU"/>
              </w:rPr>
              <w:t>Наименование</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98" w:lineRule="exact"/>
              <w:jc w:val="center"/>
              <w:rPr>
                <w:rFonts w:ascii="Times New Roman" w:eastAsia="Times New Roman" w:hAnsi="Times New Roman" w:cs="Times New Roman"/>
                <w:b/>
                <w:bCs/>
                <w:sz w:val="24"/>
                <w:szCs w:val="24"/>
                <w:lang w:eastAsia="ru-RU"/>
              </w:rPr>
            </w:pPr>
            <w:r w:rsidRPr="002D0AD1">
              <w:rPr>
                <w:rFonts w:ascii="Times New Roman" w:eastAsia="Times New Roman" w:hAnsi="Times New Roman" w:cs="Times New Roman"/>
                <w:b/>
                <w:bCs/>
                <w:sz w:val="24"/>
                <w:szCs w:val="24"/>
                <w:lang w:eastAsia="ru-RU"/>
              </w:rPr>
              <w:t>Дополнительные коды бюджетной классификации</w:t>
            </w:r>
          </w:p>
        </w:tc>
        <w:tc>
          <w:tcPr>
            <w:tcW w:w="419" w:type="dxa"/>
            <w:tcBorders>
              <w:left w:val="single" w:sz="4" w:space="0" w:color="auto"/>
            </w:tcBorders>
            <w:shd w:val="clear" w:color="auto" w:fill="FFFFFF"/>
          </w:tcPr>
          <w:p w:rsidR="00D3760A" w:rsidRPr="002D0AD1" w:rsidRDefault="00D3760A" w:rsidP="00D3760A">
            <w:pPr>
              <w:spacing w:after="0" w:line="298" w:lineRule="exact"/>
              <w:jc w:val="center"/>
              <w:rPr>
                <w:rFonts w:ascii="Times New Roman" w:eastAsia="Times New Roman" w:hAnsi="Times New Roman" w:cs="Times New Roman"/>
                <w:b/>
                <w:bCs/>
                <w:sz w:val="24"/>
                <w:szCs w:val="24"/>
                <w:lang w:eastAsia="ru-RU"/>
              </w:rPr>
            </w:pPr>
          </w:p>
        </w:tc>
      </w:tr>
      <w:tr w:rsidR="00D3760A" w:rsidRPr="002D0AD1" w:rsidTr="00635CEF">
        <w:trPr>
          <w:trHeight w:val="288"/>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40" w:lineRule="auto"/>
              <w:ind w:left="60"/>
              <w:rPr>
                <w:rFonts w:ascii="Times New Roman" w:eastAsia="Times New Roman" w:hAnsi="Times New Roman" w:cs="Times New Roman"/>
                <w:b/>
                <w:bCs/>
                <w:sz w:val="24"/>
                <w:szCs w:val="24"/>
                <w:lang w:eastAsia="ru-RU"/>
              </w:rPr>
            </w:pPr>
            <w:r w:rsidRPr="002D0AD1">
              <w:rPr>
                <w:rFonts w:ascii="Times New Roman" w:eastAsia="Times New Roman" w:hAnsi="Times New Roman" w:cs="Times New Roman"/>
                <w:b/>
                <w:bCs/>
                <w:sz w:val="24"/>
                <w:szCs w:val="24"/>
                <w:lang w:eastAsia="ru-RU"/>
              </w:rPr>
              <w:t>Средства местных бюджетов</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40" w:lineRule="auto"/>
              <w:ind w:left="1040"/>
              <w:rPr>
                <w:rFonts w:ascii="Times New Roman" w:eastAsia="Times New Roman" w:hAnsi="Times New Roman" w:cs="Times New Roman"/>
                <w:b/>
                <w:bCs/>
                <w:sz w:val="24"/>
                <w:szCs w:val="24"/>
                <w:lang w:eastAsia="ru-RU"/>
              </w:rPr>
            </w:pPr>
          </w:p>
        </w:tc>
        <w:tc>
          <w:tcPr>
            <w:tcW w:w="419" w:type="dxa"/>
            <w:tcBorders>
              <w:left w:val="single" w:sz="4" w:space="0" w:color="auto"/>
            </w:tcBorders>
            <w:shd w:val="clear" w:color="auto" w:fill="FFFFFF"/>
          </w:tcPr>
          <w:p w:rsidR="00D3760A" w:rsidRPr="002D0AD1" w:rsidRDefault="00D3760A" w:rsidP="00D3760A">
            <w:pPr>
              <w:spacing w:after="0" w:line="240" w:lineRule="auto"/>
              <w:ind w:left="1040"/>
              <w:rPr>
                <w:rFonts w:ascii="Times New Roman" w:eastAsia="Times New Roman" w:hAnsi="Times New Roman" w:cs="Times New Roman"/>
                <w:b/>
                <w:bCs/>
                <w:sz w:val="24"/>
                <w:szCs w:val="24"/>
                <w:lang w:eastAsia="ru-RU"/>
              </w:rPr>
            </w:pPr>
          </w:p>
        </w:tc>
      </w:tr>
      <w:tr w:rsidR="00D3760A" w:rsidRPr="002D0AD1" w:rsidTr="00635CEF">
        <w:trPr>
          <w:trHeight w:val="288"/>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40" w:lineRule="auto"/>
              <w:ind w:left="60"/>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Расходы за счет средств местных бюджетов</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40" w:lineRule="auto"/>
              <w:ind w:left="1040"/>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21</w:t>
            </w:r>
          </w:p>
        </w:tc>
        <w:tc>
          <w:tcPr>
            <w:tcW w:w="419" w:type="dxa"/>
            <w:tcBorders>
              <w:left w:val="single" w:sz="4" w:space="0" w:color="auto"/>
            </w:tcBorders>
            <w:shd w:val="clear" w:color="auto" w:fill="FFFFFF"/>
          </w:tcPr>
          <w:p w:rsidR="00D3760A" w:rsidRPr="002D0AD1" w:rsidRDefault="00D3760A" w:rsidP="00D3760A">
            <w:pPr>
              <w:spacing w:after="0" w:line="240" w:lineRule="auto"/>
              <w:ind w:left="1040"/>
              <w:rPr>
                <w:rFonts w:ascii="Times New Roman" w:eastAsia="Times New Roman" w:hAnsi="Times New Roman" w:cs="Times New Roman"/>
                <w:sz w:val="24"/>
                <w:szCs w:val="24"/>
                <w:lang w:eastAsia="ru-RU"/>
              </w:rPr>
            </w:pPr>
          </w:p>
        </w:tc>
      </w:tr>
      <w:tr w:rsidR="00D3760A" w:rsidRPr="002D0AD1" w:rsidTr="00635CEF">
        <w:trPr>
          <w:trHeight w:val="283"/>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40" w:lineRule="auto"/>
              <w:ind w:left="60"/>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Расходы за счет средств областного бюджета</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40" w:lineRule="auto"/>
              <w:ind w:left="1040"/>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22</w:t>
            </w:r>
          </w:p>
        </w:tc>
        <w:tc>
          <w:tcPr>
            <w:tcW w:w="419" w:type="dxa"/>
            <w:tcBorders>
              <w:left w:val="single" w:sz="4" w:space="0" w:color="auto"/>
            </w:tcBorders>
            <w:shd w:val="clear" w:color="auto" w:fill="FFFFFF"/>
          </w:tcPr>
          <w:p w:rsidR="00D3760A" w:rsidRPr="002D0AD1" w:rsidRDefault="00D3760A" w:rsidP="00D3760A">
            <w:pPr>
              <w:spacing w:after="0" w:line="240" w:lineRule="auto"/>
              <w:ind w:left="1040"/>
              <w:rPr>
                <w:rFonts w:ascii="Times New Roman" w:eastAsia="Times New Roman" w:hAnsi="Times New Roman" w:cs="Times New Roman"/>
                <w:sz w:val="24"/>
                <w:szCs w:val="24"/>
                <w:lang w:eastAsia="ru-RU"/>
              </w:rPr>
            </w:pPr>
          </w:p>
        </w:tc>
      </w:tr>
      <w:tr w:rsidR="00D3760A" w:rsidRPr="002D0AD1" w:rsidTr="00635CEF">
        <w:trPr>
          <w:trHeight w:val="288"/>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40" w:lineRule="auto"/>
              <w:ind w:left="60"/>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Расходы за счет средств федерального бюджета</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40" w:lineRule="auto"/>
              <w:ind w:left="1040"/>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23</w:t>
            </w:r>
          </w:p>
        </w:tc>
        <w:tc>
          <w:tcPr>
            <w:tcW w:w="419" w:type="dxa"/>
            <w:tcBorders>
              <w:left w:val="single" w:sz="4" w:space="0" w:color="auto"/>
            </w:tcBorders>
            <w:shd w:val="clear" w:color="auto" w:fill="FFFFFF"/>
          </w:tcPr>
          <w:p w:rsidR="00D3760A" w:rsidRPr="002D0AD1" w:rsidRDefault="00D3760A" w:rsidP="00D3760A">
            <w:pPr>
              <w:spacing w:after="0" w:line="240" w:lineRule="auto"/>
              <w:ind w:left="1040"/>
              <w:rPr>
                <w:rFonts w:ascii="Times New Roman" w:eastAsia="Times New Roman" w:hAnsi="Times New Roman" w:cs="Times New Roman"/>
                <w:sz w:val="24"/>
                <w:szCs w:val="24"/>
                <w:lang w:eastAsia="ru-RU"/>
              </w:rPr>
            </w:pPr>
          </w:p>
        </w:tc>
      </w:tr>
      <w:tr w:rsidR="00D3760A" w:rsidRPr="002D0AD1" w:rsidTr="00635CEF">
        <w:trPr>
          <w:trHeight w:val="283"/>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40" w:lineRule="auto"/>
              <w:ind w:left="60"/>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Расходы за счет средств Особой экономической зоны</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40" w:lineRule="auto"/>
              <w:ind w:left="1040"/>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24</w:t>
            </w:r>
          </w:p>
        </w:tc>
        <w:tc>
          <w:tcPr>
            <w:tcW w:w="419" w:type="dxa"/>
            <w:tcBorders>
              <w:left w:val="single" w:sz="4" w:space="0" w:color="auto"/>
            </w:tcBorders>
            <w:shd w:val="clear" w:color="auto" w:fill="FFFFFF"/>
          </w:tcPr>
          <w:p w:rsidR="00D3760A" w:rsidRPr="002D0AD1" w:rsidRDefault="00D3760A" w:rsidP="00D3760A">
            <w:pPr>
              <w:spacing w:after="0" w:line="240" w:lineRule="auto"/>
              <w:ind w:left="1040"/>
              <w:rPr>
                <w:rFonts w:ascii="Times New Roman" w:eastAsia="Times New Roman" w:hAnsi="Times New Roman" w:cs="Times New Roman"/>
                <w:sz w:val="24"/>
                <w:szCs w:val="24"/>
                <w:lang w:eastAsia="ru-RU"/>
              </w:rPr>
            </w:pPr>
          </w:p>
        </w:tc>
      </w:tr>
      <w:tr w:rsidR="00D3760A" w:rsidRPr="002D0AD1" w:rsidTr="00635CEF">
        <w:trPr>
          <w:trHeight w:val="562"/>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69" w:lineRule="exact"/>
              <w:ind w:left="60"/>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Расходы за счет средств Фонда содействия реформированию ЖКХ</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rsidR="00D3760A" w:rsidRPr="002D0AD1" w:rsidRDefault="00D3760A" w:rsidP="00D3760A">
            <w:pPr>
              <w:spacing w:after="0" w:line="240" w:lineRule="auto"/>
              <w:ind w:left="1040"/>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25</w:t>
            </w:r>
          </w:p>
        </w:tc>
        <w:tc>
          <w:tcPr>
            <w:tcW w:w="419" w:type="dxa"/>
            <w:tcBorders>
              <w:left w:val="single" w:sz="4" w:space="0" w:color="auto"/>
            </w:tcBorders>
            <w:shd w:val="clear" w:color="auto" w:fill="FFFFFF"/>
          </w:tcPr>
          <w:p w:rsidR="00D3760A" w:rsidRPr="002D0AD1" w:rsidRDefault="00D3760A" w:rsidP="00D3760A">
            <w:pPr>
              <w:spacing w:after="0" w:line="240" w:lineRule="auto"/>
              <w:ind w:left="1040"/>
              <w:rPr>
                <w:rFonts w:ascii="Times New Roman" w:eastAsia="Times New Roman" w:hAnsi="Times New Roman" w:cs="Times New Roman"/>
                <w:sz w:val="24"/>
                <w:szCs w:val="24"/>
                <w:lang w:eastAsia="ru-RU"/>
              </w:rPr>
            </w:pPr>
          </w:p>
        </w:tc>
      </w:tr>
      <w:tr w:rsidR="007E2BB5" w:rsidRPr="002D0AD1" w:rsidTr="00635CEF">
        <w:trPr>
          <w:trHeight w:val="288"/>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7E2BB5" w:rsidRPr="002D0AD1" w:rsidRDefault="007E2BB5" w:rsidP="002C59BA">
            <w:pPr>
              <w:spacing w:after="0" w:line="240" w:lineRule="auto"/>
              <w:rPr>
                <w:rFonts w:ascii="Times New Roman" w:eastAsia="Times New Roman" w:hAnsi="Times New Roman" w:cs="Times New Roman"/>
                <w:sz w:val="24"/>
                <w:szCs w:val="24"/>
                <w:lang w:eastAsia="ru-RU"/>
              </w:rPr>
            </w:pPr>
            <w:r w:rsidRPr="002D0AD1">
              <w:rPr>
                <w:rFonts w:ascii="Times New Roman" w:hAnsi="Times New Roman" w:cs="Times New Roman"/>
                <w:sz w:val="24"/>
                <w:szCs w:val="24"/>
              </w:rPr>
              <w:t xml:space="preserve">Резервный фонд Администрации Омсукчанского </w:t>
            </w:r>
            <w:r w:rsidR="002C59BA" w:rsidRPr="002D0AD1">
              <w:rPr>
                <w:rFonts w:ascii="Times New Roman" w:hAnsi="Times New Roman" w:cs="Times New Roman"/>
                <w:sz w:val="24"/>
                <w:szCs w:val="24"/>
              </w:rPr>
              <w:t>муниципального</w:t>
            </w:r>
            <w:r w:rsidRPr="002D0AD1">
              <w:rPr>
                <w:rFonts w:ascii="Times New Roman" w:hAnsi="Times New Roman" w:cs="Times New Roman"/>
                <w:sz w:val="24"/>
                <w:szCs w:val="24"/>
              </w:rPr>
              <w:t xml:space="preserve"> округа</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rsidR="007E2BB5" w:rsidRPr="002D0AD1" w:rsidRDefault="007E2BB5" w:rsidP="007E2BB5">
            <w:pPr>
              <w:spacing w:after="0" w:line="240" w:lineRule="auto"/>
              <w:ind w:left="1040"/>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26</w:t>
            </w:r>
          </w:p>
        </w:tc>
        <w:tc>
          <w:tcPr>
            <w:tcW w:w="419" w:type="dxa"/>
            <w:tcBorders>
              <w:left w:val="single" w:sz="4" w:space="0" w:color="auto"/>
            </w:tcBorders>
            <w:shd w:val="clear" w:color="auto" w:fill="FFFFFF"/>
          </w:tcPr>
          <w:p w:rsidR="007E2BB5" w:rsidRPr="002D0AD1" w:rsidRDefault="007E2BB5" w:rsidP="007E2BB5">
            <w:pPr>
              <w:spacing w:after="0" w:line="240" w:lineRule="auto"/>
              <w:ind w:left="1040"/>
              <w:rPr>
                <w:rFonts w:ascii="Times New Roman" w:eastAsia="Times New Roman" w:hAnsi="Times New Roman" w:cs="Times New Roman"/>
                <w:sz w:val="24"/>
                <w:szCs w:val="24"/>
                <w:lang w:eastAsia="ru-RU"/>
              </w:rPr>
            </w:pPr>
          </w:p>
        </w:tc>
      </w:tr>
    </w:tbl>
    <w:p w:rsidR="00D3760A" w:rsidRPr="002D0AD1"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2D0AD1" w:rsidRPr="00D3760A" w:rsidRDefault="002D0AD1"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right"/>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firstLine="713"/>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lastRenderedPageBreak/>
        <w:t xml:space="preserve">Приложение № 2  </w:t>
      </w:r>
    </w:p>
    <w:p w:rsidR="007E2BB5" w:rsidRPr="00D3760A" w:rsidRDefault="00D3760A" w:rsidP="007E2BB5">
      <w:pPr>
        <w:spacing w:after="0" w:line="240" w:lineRule="auto"/>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                                                                 </w:t>
      </w:r>
      <w:r w:rsidR="007E2BB5" w:rsidRPr="00D3760A">
        <w:rPr>
          <w:rFonts w:ascii="Times New Roman" w:eastAsia="Times New Roman" w:hAnsi="Times New Roman" w:cs="Times New Roman"/>
          <w:sz w:val="24"/>
          <w:szCs w:val="24"/>
          <w:lang w:eastAsia="ru-RU"/>
        </w:rPr>
        <w:t xml:space="preserve">к Порядку формирования и применения </w:t>
      </w:r>
    </w:p>
    <w:p w:rsidR="007E2BB5" w:rsidRPr="00D3760A" w:rsidRDefault="007E2BB5" w:rsidP="007E2BB5">
      <w:pPr>
        <w:spacing w:after="0" w:line="240" w:lineRule="auto"/>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                                                                           дополнительных кодов бюджетной </w:t>
      </w:r>
    </w:p>
    <w:p w:rsidR="007E2BB5" w:rsidRPr="00F47D31" w:rsidRDefault="007E2BB5" w:rsidP="007E2BB5">
      <w:pPr>
        <w:spacing w:after="0" w:line="240" w:lineRule="auto"/>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классификации расходов бюджета</w:t>
      </w:r>
      <w:r w:rsidRPr="00F47D31">
        <w:rPr>
          <w:rFonts w:ascii="Times New Roman" w:eastAsia="Times New Roman" w:hAnsi="Times New Roman" w:cs="Times New Roman"/>
          <w:sz w:val="24"/>
          <w:szCs w:val="24"/>
          <w:lang w:eastAsia="ru-RU"/>
        </w:rPr>
        <w:t xml:space="preserve"> </w:t>
      </w:r>
    </w:p>
    <w:p w:rsidR="007E2BB5" w:rsidRPr="00D3760A" w:rsidRDefault="007E2BB5" w:rsidP="007E2BB5">
      <w:pPr>
        <w:spacing w:after="0" w:line="240" w:lineRule="auto"/>
        <w:jc w:val="right"/>
        <w:rPr>
          <w:rFonts w:ascii="Times New Roman" w:eastAsia="Times New Roman" w:hAnsi="Times New Roman" w:cs="Times New Roman"/>
          <w:sz w:val="24"/>
          <w:szCs w:val="24"/>
          <w:lang w:eastAsia="ru-RU"/>
        </w:rPr>
      </w:pPr>
      <w:r w:rsidRPr="00F47D31">
        <w:rPr>
          <w:rFonts w:ascii="Times New Roman" w:eastAsia="Times New Roman" w:hAnsi="Times New Roman" w:cs="Times New Roman"/>
          <w:sz w:val="24"/>
          <w:szCs w:val="24"/>
          <w:lang w:eastAsia="ru-RU"/>
        </w:rPr>
        <w:t xml:space="preserve">Омсукчанского </w:t>
      </w:r>
      <w:r w:rsidR="00635CEF">
        <w:rPr>
          <w:rFonts w:ascii="Times New Roman" w:eastAsia="Times New Roman" w:hAnsi="Times New Roman" w:cs="Times New Roman"/>
          <w:sz w:val="24"/>
          <w:szCs w:val="24"/>
          <w:lang w:eastAsia="ru-RU"/>
        </w:rPr>
        <w:t>муниципального</w:t>
      </w:r>
      <w:r w:rsidRPr="00F47D31">
        <w:rPr>
          <w:rFonts w:ascii="Times New Roman" w:eastAsia="Times New Roman" w:hAnsi="Times New Roman" w:cs="Times New Roman"/>
          <w:sz w:val="24"/>
          <w:szCs w:val="24"/>
          <w:lang w:eastAsia="ru-RU"/>
        </w:rPr>
        <w:t xml:space="preserve"> округа</w:t>
      </w:r>
    </w:p>
    <w:p w:rsidR="00D3760A" w:rsidRPr="00D3760A" w:rsidRDefault="00D3760A" w:rsidP="007E2BB5">
      <w:pPr>
        <w:spacing w:after="0" w:line="240" w:lineRule="auto"/>
        <w:jc w:val="right"/>
        <w:rPr>
          <w:rFonts w:ascii="Times New Roman" w:eastAsia="Times New Roman" w:hAnsi="Times New Roman" w:cs="Times New Roman"/>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r w:rsidRPr="00D3760A">
        <w:rPr>
          <w:rFonts w:ascii="Times New Roman" w:eastAsia="Times New Roman" w:hAnsi="Times New Roman" w:cs="Times New Roman"/>
          <w:b/>
          <w:sz w:val="24"/>
          <w:szCs w:val="24"/>
          <w:lang w:eastAsia="ru-RU"/>
        </w:rPr>
        <w:t>Дополнительные коды бюджетной классификации по видам расходования</w:t>
      </w:r>
      <w:r w:rsidR="00F47D31">
        <w:rPr>
          <w:rFonts w:ascii="Times New Roman" w:eastAsia="Times New Roman" w:hAnsi="Times New Roman" w:cs="Times New Roman"/>
          <w:b/>
          <w:sz w:val="24"/>
          <w:szCs w:val="24"/>
          <w:lang w:eastAsia="ru-RU"/>
        </w:rPr>
        <w:t xml:space="preserve"> (3 разряд)</w:t>
      </w: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9"/>
        <w:gridCol w:w="2136"/>
      </w:tblGrid>
      <w:tr w:rsidR="00D3760A" w:rsidRPr="00D3760A" w:rsidTr="00635CEF">
        <w:trPr>
          <w:trHeight w:val="940"/>
        </w:trPr>
        <w:tc>
          <w:tcPr>
            <w:tcW w:w="7229" w:type="dxa"/>
            <w:shd w:val="clear" w:color="auto" w:fill="FFFFFF"/>
          </w:tcPr>
          <w:p w:rsidR="00D3760A" w:rsidRPr="00D3760A" w:rsidRDefault="00D3760A" w:rsidP="00D3760A">
            <w:pPr>
              <w:spacing w:after="0" w:line="240" w:lineRule="auto"/>
              <w:ind w:left="2780"/>
              <w:rPr>
                <w:rFonts w:ascii="Times New Roman" w:eastAsia="Times New Roman" w:hAnsi="Times New Roman" w:cs="Times New Roman"/>
                <w:b/>
                <w:bCs/>
                <w:sz w:val="23"/>
                <w:szCs w:val="23"/>
                <w:lang w:eastAsia="ru-RU"/>
              </w:rPr>
            </w:pPr>
            <w:r w:rsidRPr="00D3760A">
              <w:rPr>
                <w:rFonts w:ascii="Times New Roman" w:eastAsia="Times New Roman" w:hAnsi="Times New Roman" w:cs="Times New Roman"/>
                <w:b/>
                <w:bCs/>
                <w:sz w:val="23"/>
                <w:szCs w:val="23"/>
                <w:lang w:eastAsia="ru-RU"/>
              </w:rPr>
              <w:t>Наименование</w:t>
            </w:r>
          </w:p>
        </w:tc>
        <w:tc>
          <w:tcPr>
            <w:tcW w:w="2136" w:type="dxa"/>
            <w:shd w:val="clear" w:color="auto" w:fill="FFFFFF"/>
          </w:tcPr>
          <w:p w:rsidR="00D3760A" w:rsidRPr="00D3760A" w:rsidRDefault="00D3760A" w:rsidP="00D3760A">
            <w:pPr>
              <w:spacing w:after="0" w:line="298" w:lineRule="exact"/>
              <w:jc w:val="both"/>
              <w:rPr>
                <w:rFonts w:ascii="Times New Roman" w:eastAsia="Times New Roman" w:hAnsi="Times New Roman" w:cs="Times New Roman"/>
                <w:b/>
                <w:bCs/>
                <w:sz w:val="23"/>
                <w:szCs w:val="23"/>
                <w:lang w:eastAsia="ru-RU"/>
              </w:rPr>
            </w:pPr>
            <w:r w:rsidRPr="00D3760A">
              <w:rPr>
                <w:rFonts w:ascii="Times New Roman" w:eastAsia="Times New Roman" w:hAnsi="Times New Roman" w:cs="Times New Roman"/>
                <w:b/>
                <w:bCs/>
                <w:sz w:val="23"/>
                <w:szCs w:val="23"/>
                <w:lang w:eastAsia="ru-RU"/>
              </w:rPr>
              <w:t>Дополнительные коды бюджетной классификации</w:t>
            </w:r>
          </w:p>
        </w:tc>
      </w:tr>
      <w:tr w:rsidR="00D3760A" w:rsidRPr="00D3760A" w:rsidTr="00635CEF">
        <w:trPr>
          <w:trHeight w:val="283"/>
        </w:trPr>
        <w:tc>
          <w:tcPr>
            <w:tcW w:w="7229" w:type="dxa"/>
            <w:shd w:val="clear" w:color="auto" w:fill="FFFFFF"/>
          </w:tcPr>
          <w:p w:rsidR="00D3760A" w:rsidRPr="00D3760A" w:rsidRDefault="00D3760A" w:rsidP="00D3760A">
            <w:pPr>
              <w:spacing w:after="0" w:line="240" w:lineRule="auto"/>
              <w:jc w:val="both"/>
              <w:rPr>
                <w:rFonts w:ascii="Times New Roman" w:eastAsia="Times New Roman" w:hAnsi="Times New Roman" w:cs="Times New Roman"/>
                <w:sz w:val="23"/>
                <w:szCs w:val="23"/>
                <w:lang w:eastAsia="ru-RU"/>
              </w:rPr>
            </w:pPr>
            <w:r w:rsidRPr="00D3760A">
              <w:rPr>
                <w:rFonts w:ascii="Times New Roman" w:eastAsia="Times New Roman" w:hAnsi="Times New Roman" w:cs="Times New Roman"/>
                <w:sz w:val="23"/>
                <w:szCs w:val="23"/>
                <w:lang w:eastAsia="ru-RU"/>
              </w:rPr>
              <w:t>Прочие</w:t>
            </w:r>
          </w:p>
        </w:tc>
        <w:tc>
          <w:tcPr>
            <w:tcW w:w="2136" w:type="dxa"/>
            <w:shd w:val="clear" w:color="auto" w:fill="FFFFFF"/>
          </w:tcPr>
          <w:p w:rsidR="00D3760A" w:rsidRPr="00D3760A" w:rsidRDefault="00D3760A" w:rsidP="00D3760A">
            <w:pPr>
              <w:spacing w:after="0" w:line="240" w:lineRule="auto"/>
              <w:ind w:left="1040"/>
              <w:rPr>
                <w:rFonts w:ascii="Times New Roman" w:eastAsia="Times New Roman" w:hAnsi="Times New Roman" w:cs="Times New Roman"/>
                <w:sz w:val="23"/>
                <w:szCs w:val="23"/>
                <w:lang w:eastAsia="ru-RU"/>
              </w:rPr>
            </w:pPr>
            <w:r w:rsidRPr="00D3760A">
              <w:rPr>
                <w:rFonts w:ascii="Times New Roman" w:eastAsia="Times New Roman" w:hAnsi="Times New Roman" w:cs="Times New Roman"/>
                <w:sz w:val="23"/>
                <w:szCs w:val="23"/>
                <w:lang w:eastAsia="ru-RU"/>
              </w:rPr>
              <w:t>0</w:t>
            </w:r>
          </w:p>
        </w:tc>
      </w:tr>
      <w:tr w:rsidR="00D3760A" w:rsidRPr="00D3760A" w:rsidTr="00635CEF">
        <w:trPr>
          <w:trHeight w:val="283"/>
        </w:trPr>
        <w:tc>
          <w:tcPr>
            <w:tcW w:w="7229" w:type="dxa"/>
            <w:shd w:val="clear" w:color="auto" w:fill="FFFFFF"/>
          </w:tcPr>
          <w:p w:rsidR="00D3760A" w:rsidRPr="00D3760A" w:rsidRDefault="00D3760A" w:rsidP="00D3760A">
            <w:pPr>
              <w:spacing w:after="0" w:line="240" w:lineRule="auto"/>
              <w:jc w:val="both"/>
              <w:rPr>
                <w:rFonts w:ascii="Times New Roman" w:eastAsia="Times New Roman" w:hAnsi="Times New Roman" w:cs="Times New Roman"/>
                <w:sz w:val="23"/>
                <w:szCs w:val="23"/>
                <w:lang w:eastAsia="ru-RU"/>
              </w:rPr>
            </w:pPr>
            <w:r w:rsidRPr="00D3760A">
              <w:rPr>
                <w:rFonts w:ascii="Times New Roman" w:eastAsia="Times New Roman" w:hAnsi="Times New Roman" w:cs="Times New Roman"/>
                <w:sz w:val="23"/>
                <w:szCs w:val="23"/>
                <w:lang w:eastAsia="ru-RU"/>
              </w:rPr>
              <w:t>Публичные нормативные обязательства</w:t>
            </w:r>
          </w:p>
        </w:tc>
        <w:tc>
          <w:tcPr>
            <w:tcW w:w="2136" w:type="dxa"/>
            <w:shd w:val="clear" w:color="auto" w:fill="FFFFFF"/>
          </w:tcPr>
          <w:p w:rsidR="00D3760A" w:rsidRPr="00D3760A" w:rsidRDefault="00D3760A" w:rsidP="00D3760A">
            <w:pPr>
              <w:spacing w:after="0" w:line="240" w:lineRule="auto"/>
              <w:ind w:left="1040"/>
              <w:rPr>
                <w:rFonts w:ascii="Times New Roman" w:eastAsia="Times New Roman" w:hAnsi="Times New Roman" w:cs="Times New Roman"/>
                <w:sz w:val="23"/>
                <w:szCs w:val="23"/>
                <w:lang w:eastAsia="ru-RU"/>
              </w:rPr>
            </w:pPr>
            <w:r w:rsidRPr="00D3760A">
              <w:rPr>
                <w:rFonts w:ascii="Times New Roman" w:eastAsia="Times New Roman" w:hAnsi="Times New Roman" w:cs="Times New Roman"/>
                <w:sz w:val="23"/>
                <w:szCs w:val="23"/>
                <w:lang w:eastAsia="ru-RU"/>
              </w:rPr>
              <w:t>1</w:t>
            </w:r>
          </w:p>
        </w:tc>
      </w:tr>
      <w:tr w:rsidR="00D3760A" w:rsidRPr="00D3760A" w:rsidTr="00635CEF">
        <w:trPr>
          <w:trHeight w:val="288"/>
        </w:trPr>
        <w:tc>
          <w:tcPr>
            <w:tcW w:w="7229" w:type="dxa"/>
            <w:shd w:val="clear" w:color="auto" w:fill="FFFFFF"/>
          </w:tcPr>
          <w:p w:rsidR="00D3760A" w:rsidRPr="00D3760A" w:rsidRDefault="00D3760A" w:rsidP="00D3760A">
            <w:pPr>
              <w:spacing w:after="0" w:line="240" w:lineRule="auto"/>
              <w:jc w:val="both"/>
              <w:rPr>
                <w:rFonts w:ascii="Times New Roman" w:eastAsia="Times New Roman" w:hAnsi="Times New Roman" w:cs="Times New Roman"/>
                <w:sz w:val="23"/>
                <w:szCs w:val="23"/>
                <w:lang w:eastAsia="ru-RU"/>
              </w:rPr>
            </w:pPr>
            <w:r w:rsidRPr="00D3760A">
              <w:rPr>
                <w:rFonts w:ascii="Times New Roman" w:eastAsia="Times New Roman" w:hAnsi="Times New Roman" w:cs="Times New Roman"/>
                <w:sz w:val="23"/>
                <w:szCs w:val="23"/>
                <w:lang w:eastAsia="ru-RU"/>
              </w:rPr>
              <w:t>Государственная поддержка семьи и детей</w:t>
            </w:r>
          </w:p>
        </w:tc>
        <w:tc>
          <w:tcPr>
            <w:tcW w:w="2136" w:type="dxa"/>
            <w:shd w:val="clear" w:color="auto" w:fill="FFFFFF"/>
          </w:tcPr>
          <w:p w:rsidR="00D3760A" w:rsidRPr="00D3760A" w:rsidRDefault="00D3760A" w:rsidP="00D3760A">
            <w:pPr>
              <w:spacing w:after="0" w:line="240" w:lineRule="auto"/>
              <w:ind w:left="1040"/>
              <w:rPr>
                <w:rFonts w:ascii="Times New Roman" w:eastAsia="Times New Roman" w:hAnsi="Times New Roman" w:cs="Times New Roman"/>
                <w:sz w:val="23"/>
                <w:szCs w:val="23"/>
                <w:lang w:eastAsia="ru-RU"/>
              </w:rPr>
            </w:pPr>
            <w:r w:rsidRPr="00D3760A">
              <w:rPr>
                <w:rFonts w:ascii="Times New Roman" w:eastAsia="Times New Roman" w:hAnsi="Times New Roman" w:cs="Times New Roman"/>
                <w:sz w:val="23"/>
                <w:szCs w:val="23"/>
                <w:lang w:eastAsia="ru-RU"/>
              </w:rPr>
              <w:t>2</w:t>
            </w:r>
          </w:p>
        </w:tc>
      </w:tr>
      <w:tr w:rsidR="00D3760A" w:rsidRPr="00D3760A" w:rsidTr="00635CEF">
        <w:trPr>
          <w:trHeight w:val="562"/>
        </w:trPr>
        <w:tc>
          <w:tcPr>
            <w:tcW w:w="7229" w:type="dxa"/>
            <w:shd w:val="clear" w:color="auto" w:fill="FFFFFF"/>
          </w:tcPr>
          <w:p w:rsidR="00D3760A" w:rsidRPr="00D3760A" w:rsidRDefault="00D3760A" w:rsidP="00D3760A">
            <w:pPr>
              <w:spacing w:after="0" w:line="283" w:lineRule="exact"/>
              <w:jc w:val="both"/>
              <w:rPr>
                <w:rFonts w:ascii="Times New Roman" w:eastAsia="Times New Roman" w:hAnsi="Times New Roman" w:cs="Times New Roman"/>
                <w:sz w:val="23"/>
                <w:szCs w:val="23"/>
                <w:lang w:eastAsia="ru-RU"/>
              </w:rPr>
            </w:pPr>
            <w:r w:rsidRPr="00D3760A">
              <w:rPr>
                <w:rFonts w:ascii="Times New Roman" w:eastAsia="Times New Roman" w:hAnsi="Times New Roman" w:cs="Times New Roman"/>
                <w:sz w:val="23"/>
                <w:szCs w:val="23"/>
                <w:lang w:eastAsia="ru-RU"/>
              </w:rPr>
              <w:t>Капитальные вложения в объекты государственной (муниципальной) собственности</w:t>
            </w:r>
          </w:p>
        </w:tc>
        <w:tc>
          <w:tcPr>
            <w:tcW w:w="2136" w:type="dxa"/>
            <w:shd w:val="clear" w:color="auto" w:fill="FFFFFF"/>
          </w:tcPr>
          <w:p w:rsidR="00D3760A" w:rsidRPr="00D3760A" w:rsidRDefault="00D3760A" w:rsidP="00D3760A">
            <w:pPr>
              <w:spacing w:after="0" w:line="240" w:lineRule="auto"/>
              <w:ind w:left="1040"/>
              <w:rPr>
                <w:rFonts w:ascii="Times New Roman" w:eastAsia="Times New Roman" w:hAnsi="Times New Roman" w:cs="Times New Roman"/>
                <w:sz w:val="23"/>
                <w:szCs w:val="23"/>
                <w:lang w:eastAsia="ru-RU"/>
              </w:rPr>
            </w:pPr>
            <w:r w:rsidRPr="00D3760A">
              <w:rPr>
                <w:rFonts w:ascii="Times New Roman" w:eastAsia="Times New Roman" w:hAnsi="Times New Roman" w:cs="Times New Roman"/>
                <w:sz w:val="23"/>
                <w:szCs w:val="23"/>
                <w:lang w:eastAsia="ru-RU"/>
              </w:rPr>
              <w:t>3</w:t>
            </w:r>
          </w:p>
        </w:tc>
      </w:tr>
      <w:tr w:rsidR="00D3760A" w:rsidRPr="00D3760A" w:rsidTr="00635CEF">
        <w:trPr>
          <w:trHeight w:val="283"/>
        </w:trPr>
        <w:tc>
          <w:tcPr>
            <w:tcW w:w="7229" w:type="dxa"/>
            <w:shd w:val="clear" w:color="auto" w:fill="FFFFFF"/>
          </w:tcPr>
          <w:p w:rsidR="00D3760A" w:rsidRPr="00D3760A" w:rsidRDefault="00D3760A" w:rsidP="00D3760A">
            <w:pPr>
              <w:spacing w:after="0" w:line="240" w:lineRule="auto"/>
              <w:jc w:val="both"/>
              <w:rPr>
                <w:rFonts w:ascii="Times New Roman" w:eastAsia="Times New Roman" w:hAnsi="Times New Roman" w:cs="Times New Roman"/>
                <w:sz w:val="23"/>
                <w:szCs w:val="23"/>
                <w:lang w:eastAsia="ru-RU"/>
              </w:rPr>
            </w:pPr>
            <w:r w:rsidRPr="00D3760A">
              <w:rPr>
                <w:rFonts w:ascii="Times New Roman" w:eastAsia="Times New Roman" w:hAnsi="Times New Roman" w:cs="Times New Roman"/>
                <w:sz w:val="23"/>
                <w:szCs w:val="23"/>
                <w:lang w:eastAsia="ru-RU"/>
              </w:rPr>
              <w:t>Дорожный фонд</w:t>
            </w:r>
          </w:p>
        </w:tc>
        <w:tc>
          <w:tcPr>
            <w:tcW w:w="2136" w:type="dxa"/>
            <w:shd w:val="clear" w:color="auto" w:fill="FFFFFF"/>
          </w:tcPr>
          <w:p w:rsidR="00D3760A" w:rsidRPr="00D3760A" w:rsidRDefault="00D3760A" w:rsidP="00D3760A">
            <w:pPr>
              <w:spacing w:after="0" w:line="240" w:lineRule="auto"/>
              <w:ind w:left="1040"/>
              <w:rPr>
                <w:rFonts w:ascii="Times New Roman" w:eastAsia="Times New Roman" w:hAnsi="Times New Roman" w:cs="Times New Roman"/>
                <w:sz w:val="23"/>
                <w:szCs w:val="23"/>
                <w:lang w:eastAsia="ru-RU"/>
              </w:rPr>
            </w:pPr>
            <w:r w:rsidRPr="00D3760A">
              <w:rPr>
                <w:rFonts w:ascii="Times New Roman" w:eastAsia="Times New Roman" w:hAnsi="Times New Roman" w:cs="Times New Roman"/>
                <w:sz w:val="23"/>
                <w:szCs w:val="23"/>
                <w:lang w:eastAsia="ru-RU"/>
              </w:rPr>
              <w:t>4</w:t>
            </w:r>
          </w:p>
        </w:tc>
      </w:tr>
      <w:tr w:rsidR="00D3760A" w:rsidRPr="00D3760A" w:rsidTr="00635CEF">
        <w:trPr>
          <w:trHeight w:val="298"/>
        </w:trPr>
        <w:tc>
          <w:tcPr>
            <w:tcW w:w="7229" w:type="dxa"/>
            <w:shd w:val="clear" w:color="auto" w:fill="FFFFFF"/>
          </w:tcPr>
          <w:p w:rsidR="00D3760A" w:rsidRPr="00D3760A" w:rsidRDefault="00D3760A" w:rsidP="00D3760A">
            <w:pPr>
              <w:spacing w:after="0" w:line="240" w:lineRule="auto"/>
              <w:jc w:val="both"/>
              <w:rPr>
                <w:rFonts w:ascii="Times New Roman" w:eastAsia="Times New Roman" w:hAnsi="Times New Roman" w:cs="Times New Roman"/>
                <w:sz w:val="23"/>
                <w:szCs w:val="23"/>
                <w:lang w:eastAsia="ru-RU"/>
              </w:rPr>
            </w:pPr>
            <w:r w:rsidRPr="00D3760A">
              <w:rPr>
                <w:rFonts w:ascii="Times New Roman" w:eastAsia="Times New Roman" w:hAnsi="Times New Roman" w:cs="Times New Roman"/>
                <w:sz w:val="23"/>
                <w:szCs w:val="23"/>
                <w:lang w:eastAsia="ru-RU"/>
              </w:rPr>
              <w:t>Оплата задолженности по исполнительным листам</w:t>
            </w:r>
          </w:p>
        </w:tc>
        <w:tc>
          <w:tcPr>
            <w:tcW w:w="2136" w:type="dxa"/>
            <w:shd w:val="clear" w:color="auto" w:fill="FFFFFF"/>
          </w:tcPr>
          <w:p w:rsidR="00D3760A" w:rsidRPr="00D3760A" w:rsidRDefault="00D3760A" w:rsidP="00D3760A">
            <w:pPr>
              <w:spacing w:after="0" w:line="240" w:lineRule="auto"/>
              <w:ind w:left="1040"/>
              <w:rPr>
                <w:rFonts w:ascii="Times New Roman" w:eastAsia="Times New Roman" w:hAnsi="Times New Roman" w:cs="Times New Roman"/>
                <w:sz w:val="23"/>
                <w:szCs w:val="23"/>
                <w:lang w:eastAsia="ru-RU"/>
              </w:rPr>
            </w:pPr>
            <w:r w:rsidRPr="00D3760A">
              <w:rPr>
                <w:rFonts w:ascii="Times New Roman" w:eastAsia="Times New Roman" w:hAnsi="Times New Roman" w:cs="Times New Roman"/>
                <w:sz w:val="23"/>
                <w:szCs w:val="23"/>
                <w:lang w:eastAsia="ru-RU"/>
              </w:rPr>
              <w:t>5</w:t>
            </w:r>
          </w:p>
        </w:tc>
      </w:tr>
      <w:tr w:rsidR="002C59BA" w:rsidRPr="00D3760A" w:rsidTr="00635CEF">
        <w:trPr>
          <w:trHeight w:val="298"/>
        </w:trPr>
        <w:tc>
          <w:tcPr>
            <w:tcW w:w="7229" w:type="dxa"/>
            <w:shd w:val="clear" w:color="auto" w:fill="FFFFFF"/>
          </w:tcPr>
          <w:p w:rsidR="002C59BA" w:rsidRPr="00D3760A" w:rsidRDefault="002C59BA" w:rsidP="00D3760A">
            <w:pPr>
              <w:spacing w:after="0" w:line="240" w:lineRule="auto"/>
              <w:jc w:val="both"/>
              <w:rPr>
                <w:rFonts w:ascii="Times New Roman" w:eastAsia="Times New Roman" w:hAnsi="Times New Roman" w:cs="Times New Roman"/>
                <w:sz w:val="23"/>
                <w:szCs w:val="23"/>
                <w:lang w:eastAsia="ru-RU"/>
              </w:rPr>
            </w:pPr>
            <w:r w:rsidRPr="002C59BA">
              <w:rPr>
                <w:rFonts w:ascii="Times New Roman" w:eastAsia="Times New Roman" w:hAnsi="Times New Roman" w:cs="Times New Roman"/>
                <w:sz w:val="23"/>
                <w:szCs w:val="23"/>
                <w:lang w:eastAsia="ru-RU"/>
              </w:rPr>
              <w:t>Капитальные вложения, входящие в детский бюджет</w:t>
            </w:r>
          </w:p>
        </w:tc>
        <w:tc>
          <w:tcPr>
            <w:tcW w:w="2136" w:type="dxa"/>
            <w:shd w:val="clear" w:color="auto" w:fill="FFFFFF"/>
          </w:tcPr>
          <w:p w:rsidR="002C59BA" w:rsidRPr="00D3760A" w:rsidRDefault="002C59BA" w:rsidP="00D3760A">
            <w:pPr>
              <w:spacing w:after="0" w:line="240" w:lineRule="auto"/>
              <w:ind w:left="104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p>
        </w:tc>
      </w:tr>
    </w:tbl>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483239" w:rsidRPr="00D3760A" w:rsidRDefault="00483239"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D3760A" w:rsidRPr="00D3760A" w:rsidRDefault="00D3760A" w:rsidP="00D3760A">
      <w:pPr>
        <w:spacing w:after="0" w:line="259" w:lineRule="auto"/>
        <w:ind w:left="5273" w:right="648" w:firstLine="713"/>
        <w:jc w:val="center"/>
        <w:rPr>
          <w:rFonts w:ascii="Times New Roman" w:eastAsia="Times New Roman" w:hAnsi="Times New Roman" w:cs="Times New Roman"/>
          <w:b/>
          <w:sz w:val="24"/>
          <w:szCs w:val="24"/>
          <w:lang w:eastAsia="ru-RU"/>
        </w:rPr>
      </w:pPr>
    </w:p>
    <w:p w:rsidR="007E2BB5" w:rsidRDefault="00D3760A" w:rsidP="00D3760A">
      <w:pPr>
        <w:spacing w:after="0" w:line="259" w:lineRule="auto"/>
        <w:ind w:left="5273" w:right="-142" w:firstLine="713"/>
        <w:jc w:val="center"/>
        <w:rPr>
          <w:rFonts w:ascii="Times New Roman" w:eastAsia="Times New Roman" w:hAnsi="Times New Roman" w:cs="Times New Roman"/>
          <w:b/>
          <w:sz w:val="24"/>
          <w:szCs w:val="24"/>
          <w:lang w:eastAsia="ru-RU"/>
        </w:rPr>
      </w:pPr>
      <w:r w:rsidRPr="00D3760A">
        <w:rPr>
          <w:rFonts w:ascii="Times New Roman" w:eastAsia="Times New Roman" w:hAnsi="Times New Roman" w:cs="Times New Roman"/>
          <w:b/>
          <w:sz w:val="24"/>
          <w:szCs w:val="24"/>
          <w:lang w:eastAsia="ru-RU"/>
        </w:rPr>
        <w:t xml:space="preserve">      </w:t>
      </w:r>
    </w:p>
    <w:p w:rsidR="00D3760A" w:rsidRPr="00D3760A" w:rsidRDefault="00D3760A" w:rsidP="00D3760A">
      <w:pPr>
        <w:spacing w:after="0" w:line="259" w:lineRule="auto"/>
        <w:ind w:left="5273" w:right="-142" w:firstLine="713"/>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lastRenderedPageBreak/>
        <w:t xml:space="preserve">           Приложение № 3  </w:t>
      </w:r>
    </w:p>
    <w:p w:rsidR="007E2BB5" w:rsidRPr="00D3760A" w:rsidRDefault="007E2BB5" w:rsidP="007E2BB5">
      <w:pPr>
        <w:spacing w:after="0" w:line="240" w:lineRule="auto"/>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к Порядку формирования и применения </w:t>
      </w:r>
    </w:p>
    <w:p w:rsidR="007E2BB5" w:rsidRPr="00D3760A" w:rsidRDefault="007E2BB5" w:rsidP="007E2BB5">
      <w:pPr>
        <w:spacing w:after="0" w:line="240" w:lineRule="auto"/>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                                                                           дополнительных кодов бюджетной </w:t>
      </w:r>
    </w:p>
    <w:p w:rsidR="007E2BB5" w:rsidRPr="00F47D31" w:rsidRDefault="007E2BB5" w:rsidP="007E2BB5">
      <w:pPr>
        <w:spacing w:after="0" w:line="240" w:lineRule="auto"/>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классификации расходов бюджета</w:t>
      </w:r>
      <w:r w:rsidRPr="00F47D31">
        <w:rPr>
          <w:rFonts w:ascii="Times New Roman" w:eastAsia="Times New Roman" w:hAnsi="Times New Roman" w:cs="Times New Roman"/>
          <w:sz w:val="24"/>
          <w:szCs w:val="24"/>
          <w:lang w:eastAsia="ru-RU"/>
        </w:rPr>
        <w:t xml:space="preserve"> </w:t>
      </w:r>
    </w:p>
    <w:p w:rsidR="007E2BB5" w:rsidRPr="00D3760A" w:rsidRDefault="007E2BB5" w:rsidP="007E2BB5">
      <w:pPr>
        <w:spacing w:after="0" w:line="240" w:lineRule="auto"/>
        <w:jc w:val="right"/>
        <w:rPr>
          <w:rFonts w:ascii="Times New Roman" w:eastAsia="Times New Roman" w:hAnsi="Times New Roman" w:cs="Times New Roman"/>
          <w:sz w:val="24"/>
          <w:szCs w:val="24"/>
          <w:lang w:eastAsia="ru-RU"/>
        </w:rPr>
      </w:pPr>
      <w:r w:rsidRPr="00F47D31">
        <w:rPr>
          <w:rFonts w:ascii="Times New Roman" w:eastAsia="Times New Roman" w:hAnsi="Times New Roman" w:cs="Times New Roman"/>
          <w:sz w:val="24"/>
          <w:szCs w:val="24"/>
          <w:lang w:eastAsia="ru-RU"/>
        </w:rPr>
        <w:t xml:space="preserve">Омсукчанского </w:t>
      </w:r>
      <w:r w:rsidR="00635CEF">
        <w:rPr>
          <w:rFonts w:ascii="Times New Roman" w:eastAsia="Times New Roman" w:hAnsi="Times New Roman" w:cs="Times New Roman"/>
          <w:sz w:val="24"/>
          <w:szCs w:val="24"/>
          <w:lang w:eastAsia="ru-RU"/>
        </w:rPr>
        <w:t>муниципального</w:t>
      </w:r>
      <w:r w:rsidRPr="00F47D31">
        <w:rPr>
          <w:rFonts w:ascii="Times New Roman" w:eastAsia="Times New Roman" w:hAnsi="Times New Roman" w:cs="Times New Roman"/>
          <w:sz w:val="24"/>
          <w:szCs w:val="24"/>
          <w:lang w:eastAsia="ru-RU"/>
        </w:rPr>
        <w:t xml:space="preserve"> округа</w:t>
      </w:r>
    </w:p>
    <w:p w:rsidR="00D3760A" w:rsidRPr="00D3760A" w:rsidRDefault="00D3760A" w:rsidP="00D3760A">
      <w:pPr>
        <w:spacing w:after="0" w:line="240" w:lineRule="auto"/>
        <w:jc w:val="right"/>
        <w:rPr>
          <w:rFonts w:ascii="Times New Roman" w:eastAsia="Times New Roman" w:hAnsi="Times New Roman" w:cs="Times New Roman"/>
          <w:b/>
          <w:sz w:val="24"/>
          <w:szCs w:val="24"/>
          <w:lang w:eastAsia="ru-RU"/>
        </w:rPr>
      </w:pPr>
    </w:p>
    <w:p w:rsidR="002E1F7F" w:rsidRDefault="002E1F7F" w:rsidP="00D3760A">
      <w:pPr>
        <w:spacing w:after="0" w:line="240" w:lineRule="auto"/>
        <w:jc w:val="center"/>
        <w:rPr>
          <w:rFonts w:ascii="Times New Roman" w:eastAsia="Times New Roman" w:hAnsi="Times New Roman" w:cs="Times New Roman"/>
          <w:b/>
          <w:sz w:val="24"/>
          <w:szCs w:val="24"/>
          <w:lang w:eastAsia="ru-RU"/>
        </w:rPr>
      </w:pPr>
    </w:p>
    <w:p w:rsidR="002E1F7F" w:rsidRDefault="00D3760A" w:rsidP="00D3760A">
      <w:pPr>
        <w:spacing w:after="0" w:line="240" w:lineRule="auto"/>
        <w:jc w:val="center"/>
        <w:rPr>
          <w:rFonts w:ascii="Times New Roman" w:eastAsia="Times New Roman" w:hAnsi="Times New Roman" w:cs="Times New Roman"/>
          <w:b/>
          <w:sz w:val="24"/>
          <w:szCs w:val="24"/>
          <w:lang w:eastAsia="ru-RU"/>
        </w:rPr>
      </w:pPr>
      <w:r w:rsidRPr="00D3760A">
        <w:rPr>
          <w:rFonts w:ascii="Times New Roman" w:eastAsia="Times New Roman" w:hAnsi="Times New Roman" w:cs="Times New Roman"/>
          <w:b/>
          <w:sz w:val="24"/>
          <w:szCs w:val="24"/>
          <w:lang w:eastAsia="ru-RU"/>
        </w:rPr>
        <w:t>Дополнительные коды бюджетной классификации по направлениям расходов</w:t>
      </w:r>
    </w:p>
    <w:p w:rsidR="00D3760A" w:rsidRPr="00D3760A" w:rsidRDefault="004854D8" w:rsidP="00D376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(13-15 разряды)</w:t>
      </w:r>
    </w:p>
    <w:p w:rsidR="00D3760A" w:rsidRPr="00D3760A" w:rsidRDefault="00D3760A" w:rsidP="00D3760A">
      <w:pPr>
        <w:spacing w:after="0" w:line="240" w:lineRule="auto"/>
        <w:jc w:val="center"/>
        <w:rPr>
          <w:rFonts w:ascii="Times New Roman" w:eastAsia="Times New Roman" w:hAnsi="Times New Roman" w:cs="Times New Roman"/>
          <w:b/>
          <w:sz w:val="24"/>
          <w:szCs w:val="24"/>
          <w:lang w:eastAsia="ru-RU"/>
        </w:rPr>
      </w:pPr>
    </w:p>
    <w:tbl>
      <w:tblPr>
        <w:tblW w:w="9562" w:type="dxa"/>
        <w:tblInd w:w="137" w:type="dxa"/>
        <w:tblCellMar>
          <w:top w:w="7" w:type="dxa"/>
          <w:left w:w="106" w:type="dxa"/>
          <w:right w:w="49" w:type="dxa"/>
        </w:tblCellMar>
        <w:tblLook w:val="04A0" w:firstRow="1" w:lastRow="0" w:firstColumn="1" w:lastColumn="0" w:noHBand="0" w:noVBand="1"/>
      </w:tblPr>
      <w:tblGrid>
        <w:gridCol w:w="7199"/>
        <w:gridCol w:w="2028"/>
        <w:gridCol w:w="335"/>
      </w:tblGrid>
      <w:tr w:rsidR="00A76BAF" w:rsidRPr="00D3760A" w:rsidTr="00A76BAF">
        <w:trPr>
          <w:trHeight w:val="838"/>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spacing w:after="0" w:line="259" w:lineRule="auto"/>
              <w:ind w:right="58"/>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b/>
                <w:sz w:val="24"/>
                <w:szCs w:val="24"/>
                <w:lang w:eastAsia="ru-RU"/>
              </w:rPr>
              <w:t xml:space="preserve">Наименование </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b/>
                <w:sz w:val="24"/>
                <w:szCs w:val="24"/>
                <w:lang w:eastAsia="ru-RU"/>
              </w:rPr>
              <w:t>Дополнительные коды бюджетной классификации</w:t>
            </w:r>
          </w:p>
        </w:tc>
        <w:tc>
          <w:tcPr>
            <w:tcW w:w="335" w:type="dxa"/>
            <w:tcBorders>
              <w:left w:val="single" w:sz="4" w:space="0" w:color="auto"/>
            </w:tcBorders>
            <w:shd w:val="clear" w:color="auto" w:fill="auto"/>
          </w:tcPr>
          <w:p w:rsidR="00A76BAF" w:rsidRPr="00D3760A" w:rsidRDefault="00A76BAF" w:rsidP="00D3760A">
            <w:pPr>
              <w:spacing w:after="0" w:line="259" w:lineRule="auto"/>
              <w:jc w:val="center"/>
              <w:rPr>
                <w:rFonts w:ascii="Calibri" w:eastAsia="Times New Roman" w:hAnsi="Calibri" w:cs="Times New Roman"/>
                <w:b/>
                <w:lang w:eastAsia="ru-RU"/>
              </w:rPr>
            </w:pPr>
          </w:p>
        </w:tc>
      </w:tr>
      <w:tr w:rsidR="00A76BAF" w:rsidRPr="00D3760A" w:rsidTr="00A76BAF">
        <w:trPr>
          <w:trHeight w:val="406"/>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A76BAF">
            <w:pPr>
              <w:spacing w:after="0" w:line="259"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Заработная плата, пособия по временной нетрудоспособности за счет работодателя (за исключением Указов Президента РФ)</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0"/>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0ЗП</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406"/>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Заработная плата отдельных категорий работников</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635CEF" w:rsidP="00D3760A">
            <w:pPr>
              <w:spacing w:after="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76BAF" w:rsidRPr="00D3760A">
              <w:rPr>
                <w:rFonts w:ascii="Times New Roman" w:eastAsia="Times New Roman" w:hAnsi="Times New Roman" w:cs="Times New Roman"/>
                <w:sz w:val="24"/>
                <w:szCs w:val="24"/>
                <w:lang w:eastAsia="ru-RU"/>
              </w:rPr>
              <w:t>ЗЦ</w:t>
            </w:r>
          </w:p>
        </w:tc>
        <w:tc>
          <w:tcPr>
            <w:tcW w:w="335" w:type="dxa"/>
            <w:tcBorders>
              <w:left w:val="single" w:sz="4" w:space="0" w:color="auto"/>
            </w:tcBorders>
            <w:shd w:val="clear" w:color="auto" w:fill="auto"/>
          </w:tcPr>
          <w:p w:rsidR="00A76BAF" w:rsidRPr="00D3760A" w:rsidRDefault="00A76BAF" w:rsidP="00D3760A">
            <w:pPr>
              <w:spacing w:after="0" w:line="259" w:lineRule="auto"/>
              <w:jc w:val="center"/>
              <w:rPr>
                <w:rFonts w:ascii="Calibri" w:eastAsia="Times New Roman" w:hAnsi="Calibri" w:cs="Times New Roman"/>
                <w:lang w:eastAsia="ru-RU"/>
              </w:rPr>
            </w:pPr>
          </w:p>
        </w:tc>
      </w:tr>
      <w:tr w:rsidR="00A76BAF" w:rsidRPr="00D3760A" w:rsidTr="00A76BAF">
        <w:trPr>
          <w:trHeight w:val="406"/>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A76BAF">
            <w:pPr>
              <w:spacing w:after="0" w:line="259"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Заработная плата, пособия по временной нетрудоспособности за счет работодателя (Указы Президента РФ)</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0"/>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УЗП</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838"/>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Прочие несоциальные выплаты персоналу в денежной форме (за исключением расходов, связанных со служебными командировками)</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0"/>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212</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408"/>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Расходы, связанные со служебными командировками</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59"/>
              <w:jc w:val="center"/>
              <w:rPr>
                <w:rFonts w:ascii="Times New Roman" w:eastAsia="Times New Roman" w:hAnsi="Times New Roman" w:cs="Times New Roman"/>
                <w:sz w:val="24"/>
                <w:szCs w:val="24"/>
                <w:lang w:val="en-US" w:eastAsia="ru-RU"/>
              </w:rPr>
            </w:pPr>
            <w:r w:rsidRPr="00D3760A">
              <w:rPr>
                <w:rFonts w:ascii="Times New Roman" w:eastAsia="Times New Roman" w:hAnsi="Times New Roman" w:cs="Times New Roman"/>
                <w:sz w:val="24"/>
                <w:szCs w:val="24"/>
                <w:lang w:eastAsia="ru-RU"/>
              </w:rPr>
              <w:t>21К</w:t>
            </w:r>
          </w:p>
        </w:tc>
        <w:tc>
          <w:tcPr>
            <w:tcW w:w="335" w:type="dxa"/>
            <w:tcBorders>
              <w:left w:val="single" w:sz="4" w:space="0" w:color="auto"/>
            </w:tcBorders>
            <w:shd w:val="clear" w:color="auto" w:fill="auto"/>
          </w:tcPr>
          <w:p w:rsidR="00A76BAF" w:rsidRPr="00D3760A" w:rsidRDefault="00A76BAF" w:rsidP="00D3760A">
            <w:pPr>
              <w:spacing w:after="0" w:line="259" w:lineRule="auto"/>
              <w:ind w:right="59"/>
              <w:jc w:val="center"/>
              <w:rPr>
                <w:rFonts w:ascii="Calibri" w:eastAsia="Times New Roman" w:hAnsi="Calibri" w:cs="Times New Roman"/>
                <w:lang w:eastAsia="ru-RU"/>
              </w:rPr>
            </w:pPr>
          </w:p>
        </w:tc>
      </w:tr>
      <w:tr w:rsidR="00A76BAF" w:rsidRPr="00D3760A" w:rsidTr="00A76BAF">
        <w:trPr>
          <w:trHeight w:val="406"/>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Начисления на выплаты по оплате труда отдельных категорий работников</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center"/>
              <w:rPr>
                <w:rFonts w:ascii="Arial" w:eastAsia="Times New Roman" w:hAnsi="Arial" w:cs="Arial"/>
                <w:sz w:val="20"/>
                <w:szCs w:val="20"/>
                <w:lang w:eastAsia="ru-RU"/>
              </w:rPr>
            </w:pPr>
            <w:r w:rsidRPr="00D3760A">
              <w:rPr>
                <w:rFonts w:ascii="Times New Roman" w:eastAsia="Times New Roman" w:hAnsi="Times New Roman" w:cs="Times New Roman"/>
                <w:sz w:val="24"/>
                <w:szCs w:val="24"/>
                <w:lang w:val="en-US" w:eastAsia="ru-RU"/>
              </w:rPr>
              <w:t>0</w:t>
            </w:r>
            <w:r w:rsidRPr="00D3760A">
              <w:rPr>
                <w:rFonts w:ascii="Times New Roman" w:eastAsia="Times New Roman" w:hAnsi="Times New Roman" w:cs="Times New Roman"/>
                <w:sz w:val="24"/>
                <w:szCs w:val="24"/>
                <w:lang w:eastAsia="ru-RU"/>
              </w:rPr>
              <w:t>НЦ</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406"/>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Начисления на выплаты по оплате труда </w:t>
            </w:r>
          </w:p>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 исключением Указов Президента РФ)</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0"/>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0НЧ</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408"/>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Выплаты в рамках Указов Президента РФ</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УКЗ</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408"/>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Начисления на выплаты по оплате труда </w:t>
            </w:r>
          </w:p>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(Указы Президента РФ)</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0"/>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УНЧ</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406"/>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Прочие несоциальные выплаты персоналу в натуральной форме</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0"/>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214</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406"/>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Услуги связи</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0"/>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221</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406"/>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Транспортные услуги</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0"/>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222</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408"/>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Коммунальные услуги</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0"/>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223</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562"/>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Прочие работы, услуги по содержанию имущества</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0"/>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225</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395"/>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Текущий и капитальный ремонт учреждений</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Р25</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408"/>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Прочие работы, услуги </w:t>
            </w:r>
          </w:p>
          <w:p w:rsidR="00A76BAF" w:rsidRPr="00D3760A" w:rsidRDefault="00A76BAF" w:rsidP="007E2B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 исключением служебных командиров</w:t>
            </w:r>
            <w:r>
              <w:rPr>
                <w:rFonts w:ascii="Times New Roman" w:eastAsia="Times New Roman" w:hAnsi="Times New Roman" w:cs="Times New Roman"/>
                <w:sz w:val="24"/>
                <w:szCs w:val="24"/>
                <w:lang w:eastAsia="ru-RU"/>
              </w:rPr>
              <w:t>о</w:t>
            </w:r>
            <w:r w:rsidRPr="00D3760A">
              <w:rPr>
                <w:rFonts w:ascii="Times New Roman" w:eastAsia="Times New Roman" w:hAnsi="Times New Roman" w:cs="Times New Roman"/>
                <w:sz w:val="24"/>
                <w:szCs w:val="24"/>
                <w:lang w:eastAsia="ru-RU"/>
              </w:rPr>
              <w:t>к)</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59"/>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226</w:t>
            </w:r>
          </w:p>
        </w:tc>
        <w:tc>
          <w:tcPr>
            <w:tcW w:w="335" w:type="dxa"/>
            <w:tcBorders>
              <w:left w:val="single" w:sz="4" w:space="0" w:color="auto"/>
            </w:tcBorders>
            <w:shd w:val="clear" w:color="auto" w:fill="auto"/>
          </w:tcPr>
          <w:p w:rsidR="00A76BAF" w:rsidRPr="00D3760A" w:rsidRDefault="00A76BAF" w:rsidP="00D3760A">
            <w:pPr>
              <w:spacing w:after="0" w:line="259" w:lineRule="auto"/>
              <w:ind w:right="59"/>
              <w:jc w:val="center"/>
              <w:rPr>
                <w:rFonts w:ascii="Calibri" w:eastAsia="Times New Roman" w:hAnsi="Calibri" w:cs="Times New Roman"/>
                <w:lang w:eastAsia="ru-RU"/>
              </w:rPr>
            </w:pPr>
          </w:p>
        </w:tc>
      </w:tr>
      <w:tr w:rsidR="00A76BAF" w:rsidRPr="00D3760A" w:rsidTr="00A76BAF">
        <w:trPr>
          <w:trHeight w:val="406"/>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Услуги, работы для целей капитальных вложений</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228</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408"/>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Перечисления другим бюджетам бюджетной системы Российской Федерации</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0"/>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251</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A76BAF">
        <w:trPr>
          <w:trHeight w:val="408"/>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Социальное обеспечение </w:t>
            </w:r>
          </w:p>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 исключением пособия по временной нетрудоспособности за счет работодателя</w:t>
            </w:r>
            <w:r>
              <w:rPr>
                <w:rFonts w:ascii="Times New Roman" w:eastAsia="Times New Roman" w:hAnsi="Times New Roman" w:cs="Times New Roman"/>
                <w:sz w:val="24"/>
                <w:szCs w:val="24"/>
                <w:lang w:eastAsia="ru-RU"/>
              </w:rPr>
              <w:t>)</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0"/>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260</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635CEF">
        <w:trPr>
          <w:trHeight w:val="279"/>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Прочие расходы (за исключением выплаты стипендий) </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1"/>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290</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635CEF">
        <w:trPr>
          <w:trHeight w:val="246"/>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Выплата стипендий</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1"/>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29С</w:t>
            </w:r>
          </w:p>
        </w:tc>
        <w:tc>
          <w:tcPr>
            <w:tcW w:w="335" w:type="dxa"/>
            <w:tcBorders>
              <w:left w:val="single" w:sz="4" w:space="0" w:color="auto"/>
            </w:tcBorders>
            <w:shd w:val="clear" w:color="auto" w:fill="auto"/>
          </w:tcPr>
          <w:p w:rsidR="00A76BAF" w:rsidRPr="00D3760A" w:rsidRDefault="00A76BAF" w:rsidP="00D3760A">
            <w:pPr>
              <w:spacing w:after="0" w:line="259" w:lineRule="auto"/>
              <w:ind w:right="60"/>
              <w:jc w:val="center"/>
              <w:rPr>
                <w:rFonts w:ascii="Calibri" w:eastAsia="Times New Roman" w:hAnsi="Calibri" w:cs="Times New Roman"/>
                <w:lang w:eastAsia="ru-RU"/>
              </w:rPr>
            </w:pPr>
          </w:p>
        </w:tc>
      </w:tr>
      <w:tr w:rsidR="00A76BAF" w:rsidRPr="00D3760A" w:rsidTr="00635CEF">
        <w:trPr>
          <w:trHeight w:val="311"/>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lastRenderedPageBreak/>
              <w:t>Увеличение стоимости основных средств</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1"/>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310</w:t>
            </w:r>
          </w:p>
        </w:tc>
        <w:tc>
          <w:tcPr>
            <w:tcW w:w="335" w:type="dxa"/>
            <w:tcBorders>
              <w:left w:val="single" w:sz="4" w:space="0" w:color="auto"/>
            </w:tcBorders>
            <w:shd w:val="clear" w:color="auto" w:fill="auto"/>
          </w:tcPr>
          <w:p w:rsidR="00A76BAF" w:rsidRPr="00D3760A" w:rsidRDefault="00A76BAF" w:rsidP="00D3760A">
            <w:pPr>
              <w:spacing w:after="0" w:line="259" w:lineRule="auto"/>
              <w:ind w:right="61"/>
              <w:jc w:val="center"/>
              <w:rPr>
                <w:rFonts w:ascii="Calibri" w:eastAsia="Times New Roman" w:hAnsi="Calibri" w:cs="Times New Roman"/>
                <w:lang w:eastAsia="ru-RU"/>
              </w:rPr>
            </w:pPr>
          </w:p>
        </w:tc>
      </w:tr>
      <w:tr w:rsidR="00A76BAF" w:rsidRPr="00D3760A" w:rsidTr="00A76BAF">
        <w:trPr>
          <w:trHeight w:val="406"/>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Увеличение стоимости лекарственных препаратов и материалов, применяемых в медицинских целях</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1"/>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341</w:t>
            </w:r>
          </w:p>
        </w:tc>
        <w:tc>
          <w:tcPr>
            <w:tcW w:w="335" w:type="dxa"/>
            <w:tcBorders>
              <w:left w:val="single" w:sz="4" w:space="0" w:color="auto"/>
            </w:tcBorders>
            <w:shd w:val="clear" w:color="auto" w:fill="auto"/>
          </w:tcPr>
          <w:p w:rsidR="00A76BAF" w:rsidRPr="00D3760A" w:rsidRDefault="00A76BAF" w:rsidP="00D3760A">
            <w:pPr>
              <w:spacing w:after="0" w:line="259" w:lineRule="auto"/>
              <w:ind w:right="61"/>
              <w:jc w:val="center"/>
              <w:rPr>
                <w:rFonts w:ascii="Calibri" w:eastAsia="Times New Roman" w:hAnsi="Calibri" w:cs="Times New Roman"/>
                <w:lang w:eastAsia="ru-RU"/>
              </w:rPr>
            </w:pPr>
          </w:p>
        </w:tc>
      </w:tr>
      <w:tr w:rsidR="00A76BAF" w:rsidRPr="00D3760A" w:rsidTr="00A76BAF">
        <w:trPr>
          <w:trHeight w:val="408"/>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Увеличение стоимости продуктов питания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1"/>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342</w:t>
            </w:r>
          </w:p>
        </w:tc>
        <w:tc>
          <w:tcPr>
            <w:tcW w:w="335" w:type="dxa"/>
            <w:tcBorders>
              <w:left w:val="single" w:sz="4" w:space="0" w:color="auto"/>
            </w:tcBorders>
            <w:shd w:val="clear" w:color="auto" w:fill="auto"/>
          </w:tcPr>
          <w:p w:rsidR="00A76BAF" w:rsidRPr="00D3760A" w:rsidRDefault="00A76BAF" w:rsidP="00D3760A">
            <w:pPr>
              <w:spacing w:after="0" w:line="259" w:lineRule="auto"/>
              <w:ind w:right="61"/>
              <w:jc w:val="center"/>
              <w:rPr>
                <w:rFonts w:ascii="Calibri" w:eastAsia="Times New Roman" w:hAnsi="Calibri" w:cs="Times New Roman"/>
                <w:lang w:eastAsia="ru-RU"/>
              </w:rPr>
            </w:pPr>
          </w:p>
        </w:tc>
      </w:tr>
      <w:tr w:rsidR="00A76BAF" w:rsidRPr="00D3760A" w:rsidTr="00A76BAF">
        <w:trPr>
          <w:trHeight w:val="408"/>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Увеличение стоимости горюче-смазочных материалов</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1"/>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343</w:t>
            </w:r>
          </w:p>
        </w:tc>
        <w:tc>
          <w:tcPr>
            <w:tcW w:w="335" w:type="dxa"/>
            <w:tcBorders>
              <w:left w:val="single" w:sz="4" w:space="0" w:color="auto"/>
            </w:tcBorders>
            <w:shd w:val="clear" w:color="auto" w:fill="auto"/>
          </w:tcPr>
          <w:p w:rsidR="00A76BAF" w:rsidRPr="00D3760A" w:rsidRDefault="00A76BAF" w:rsidP="00D3760A">
            <w:pPr>
              <w:spacing w:after="0" w:line="259" w:lineRule="auto"/>
              <w:ind w:right="61"/>
              <w:jc w:val="center"/>
              <w:rPr>
                <w:rFonts w:ascii="Calibri" w:eastAsia="Times New Roman" w:hAnsi="Calibri" w:cs="Times New Roman"/>
                <w:lang w:eastAsia="ru-RU"/>
              </w:rPr>
            </w:pPr>
          </w:p>
        </w:tc>
      </w:tr>
      <w:tr w:rsidR="00A76BAF" w:rsidRPr="00D3760A" w:rsidTr="00A76BAF">
        <w:trPr>
          <w:trHeight w:val="408"/>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Увеличение стоимости прочих материальных запасов</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1"/>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34П</w:t>
            </w:r>
          </w:p>
        </w:tc>
        <w:tc>
          <w:tcPr>
            <w:tcW w:w="335" w:type="dxa"/>
            <w:tcBorders>
              <w:left w:val="single" w:sz="4" w:space="0" w:color="auto"/>
            </w:tcBorders>
            <w:shd w:val="clear" w:color="auto" w:fill="auto"/>
          </w:tcPr>
          <w:p w:rsidR="00A76BAF" w:rsidRPr="00D3760A" w:rsidRDefault="00A76BAF" w:rsidP="00D3760A">
            <w:pPr>
              <w:spacing w:after="0" w:line="259" w:lineRule="auto"/>
              <w:ind w:right="61"/>
              <w:jc w:val="center"/>
              <w:rPr>
                <w:rFonts w:ascii="Calibri" w:eastAsia="Times New Roman" w:hAnsi="Calibri" w:cs="Times New Roman"/>
                <w:lang w:eastAsia="ru-RU"/>
              </w:rPr>
            </w:pPr>
          </w:p>
        </w:tc>
      </w:tr>
      <w:tr w:rsidR="00A76BAF" w:rsidRPr="00D3760A" w:rsidTr="00A76BAF">
        <w:trPr>
          <w:trHeight w:val="408"/>
        </w:trPr>
        <w:tc>
          <w:tcPr>
            <w:tcW w:w="7199" w:type="dxa"/>
            <w:tcBorders>
              <w:top w:val="single" w:sz="4" w:space="0" w:color="000000"/>
              <w:left w:val="single" w:sz="4" w:space="0" w:color="000000"/>
              <w:bottom w:val="single" w:sz="4" w:space="0" w:color="000000"/>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Увеличение стоимости мягкого инвентаря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59" w:lineRule="auto"/>
              <w:ind w:right="61"/>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345</w:t>
            </w:r>
          </w:p>
        </w:tc>
        <w:tc>
          <w:tcPr>
            <w:tcW w:w="335" w:type="dxa"/>
            <w:tcBorders>
              <w:left w:val="single" w:sz="4" w:space="0" w:color="auto"/>
            </w:tcBorders>
            <w:shd w:val="clear" w:color="auto" w:fill="auto"/>
          </w:tcPr>
          <w:p w:rsidR="00A76BAF" w:rsidRPr="00D3760A" w:rsidRDefault="00A76BAF" w:rsidP="00D3760A">
            <w:pPr>
              <w:spacing w:after="0" w:line="259" w:lineRule="auto"/>
              <w:ind w:right="61"/>
              <w:jc w:val="center"/>
              <w:rPr>
                <w:rFonts w:ascii="Calibri" w:eastAsia="Times New Roman" w:hAnsi="Calibri" w:cs="Times New Roman"/>
                <w:lang w:eastAsia="ru-RU"/>
              </w:rPr>
            </w:pPr>
          </w:p>
        </w:tc>
      </w:tr>
      <w:tr w:rsidR="003B7A58" w:rsidRPr="003B7A58" w:rsidTr="00A76BAF">
        <w:trPr>
          <w:trHeight w:val="408"/>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3B7A58" w:rsidRDefault="00A76BAF" w:rsidP="00D3760A">
            <w:pPr>
              <w:autoSpaceDE w:val="0"/>
              <w:autoSpaceDN w:val="0"/>
              <w:adjustRightInd w:val="0"/>
              <w:spacing w:after="0" w:line="240" w:lineRule="auto"/>
              <w:rPr>
                <w:rFonts w:ascii="Times New Roman" w:eastAsia="Times New Roman" w:hAnsi="Times New Roman" w:cs="Times New Roman"/>
                <w:sz w:val="24"/>
                <w:szCs w:val="24"/>
                <w:lang w:eastAsia="ru-RU"/>
              </w:rPr>
            </w:pPr>
            <w:r w:rsidRPr="003B7A58">
              <w:rPr>
                <w:rFonts w:ascii="Times New Roman" w:eastAsia="Times New Roman" w:hAnsi="Times New Roman" w:cs="Times New Roman"/>
                <w:sz w:val="24"/>
                <w:szCs w:val="24"/>
                <w:lang w:eastAsia="ru-RU"/>
              </w:rPr>
              <w:t>Другие расходы</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3B7A58" w:rsidRDefault="00A76BAF" w:rsidP="00D37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7A58">
              <w:rPr>
                <w:rFonts w:ascii="Times New Roman" w:eastAsia="Times New Roman" w:hAnsi="Times New Roman" w:cs="Times New Roman"/>
                <w:sz w:val="24"/>
                <w:szCs w:val="24"/>
                <w:lang w:eastAsia="ru-RU"/>
              </w:rPr>
              <w:t>39П</w:t>
            </w:r>
          </w:p>
        </w:tc>
        <w:tc>
          <w:tcPr>
            <w:tcW w:w="335" w:type="dxa"/>
            <w:tcBorders>
              <w:left w:val="single" w:sz="4" w:space="0" w:color="auto"/>
            </w:tcBorders>
            <w:shd w:val="clear" w:color="auto" w:fill="auto"/>
          </w:tcPr>
          <w:p w:rsidR="00A76BAF" w:rsidRPr="003B7A58" w:rsidRDefault="00A76BAF" w:rsidP="00D3760A">
            <w:pPr>
              <w:spacing w:after="0" w:line="259" w:lineRule="auto"/>
              <w:ind w:right="61"/>
              <w:jc w:val="center"/>
              <w:rPr>
                <w:rFonts w:ascii="Calibri" w:eastAsia="Times New Roman" w:hAnsi="Calibri" w:cs="Times New Roman"/>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7E2BB5">
            <w:pPr>
              <w:autoSpaceDE w:val="0"/>
              <w:autoSpaceDN w:val="0"/>
              <w:adjustRightInd w:val="0"/>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Расходы на </w:t>
            </w:r>
            <w:r>
              <w:rPr>
                <w:rFonts w:ascii="Times New Roman" w:eastAsia="Times New Roman" w:hAnsi="Times New Roman" w:cs="Times New Roman"/>
                <w:sz w:val="24"/>
                <w:szCs w:val="24"/>
                <w:lang w:eastAsia="ru-RU"/>
              </w:rPr>
              <w:t>выполнение муниципального задания (за исключением расходов по заработной плате, начислений на выплаты по оплате труда</w:t>
            </w:r>
            <w:r w:rsidR="00F47D31">
              <w:rPr>
                <w:rFonts w:ascii="Times New Roman" w:eastAsia="Times New Roman" w:hAnsi="Times New Roman" w:cs="Times New Roman"/>
                <w:sz w:val="24"/>
                <w:szCs w:val="24"/>
                <w:lang w:eastAsia="ru-RU"/>
              </w:rPr>
              <w:t>, оплате коммунальных услуг, увеличения стоимости основных средств</w:t>
            </w:r>
            <w:r>
              <w:rPr>
                <w:rFonts w:ascii="Times New Roman" w:eastAsia="Times New Roman" w:hAnsi="Times New Roman" w:cs="Times New Roman"/>
                <w:sz w:val="24"/>
                <w:szCs w:val="24"/>
                <w:lang w:eastAsia="ru-RU"/>
              </w:rPr>
              <w:t>)</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F47D31" w:rsidP="00D37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34B">
              <w:rPr>
                <w:rFonts w:ascii="Times New Roman" w:eastAsia="Times New Roman" w:hAnsi="Times New Roman" w:cs="Times New Roman"/>
                <w:sz w:val="24"/>
                <w:szCs w:val="24"/>
                <w:lang w:eastAsia="ru-RU"/>
              </w:rPr>
              <w:t>39М</w:t>
            </w:r>
          </w:p>
        </w:tc>
        <w:tc>
          <w:tcPr>
            <w:tcW w:w="335" w:type="dxa"/>
            <w:tcBorders>
              <w:left w:val="single" w:sz="4" w:space="0" w:color="auto"/>
            </w:tcBorders>
            <w:shd w:val="clear" w:color="auto" w:fill="auto"/>
          </w:tcPr>
          <w:p w:rsidR="00A76BAF" w:rsidRPr="00D3760A" w:rsidRDefault="00A76BAF" w:rsidP="00D3760A">
            <w:pPr>
              <w:spacing w:after="0" w:line="259" w:lineRule="auto"/>
              <w:ind w:right="61"/>
              <w:jc w:val="center"/>
              <w:rPr>
                <w:rFonts w:ascii="Calibri" w:eastAsia="Times New Roman" w:hAnsi="Calibri" w:cs="Times New Roman"/>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autoSpaceDE w:val="0"/>
              <w:autoSpaceDN w:val="0"/>
              <w:adjustRightInd w:val="0"/>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Субсидии юридическим лицам, индивидуальным предпринимателям и физическим лицам</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999</w:t>
            </w:r>
          </w:p>
        </w:tc>
        <w:tc>
          <w:tcPr>
            <w:tcW w:w="335" w:type="dxa"/>
            <w:tcBorders>
              <w:left w:val="single" w:sz="4" w:space="0" w:color="auto"/>
            </w:tcBorders>
            <w:shd w:val="clear" w:color="auto" w:fill="auto"/>
          </w:tcPr>
          <w:p w:rsidR="00A76BAF" w:rsidRPr="00D3760A" w:rsidRDefault="00A76BAF" w:rsidP="00D3760A">
            <w:pPr>
              <w:spacing w:after="0" w:line="259" w:lineRule="auto"/>
              <w:ind w:right="61"/>
              <w:jc w:val="center"/>
              <w:rPr>
                <w:rFonts w:ascii="Calibri" w:eastAsia="Times New Roman" w:hAnsi="Calibri" w:cs="Times New Roman"/>
                <w:lang w:eastAsia="ru-RU"/>
              </w:rPr>
            </w:pPr>
          </w:p>
        </w:tc>
      </w:tr>
      <w:tr w:rsidR="00A76BAF" w:rsidRPr="00D3760A" w:rsidTr="00A76BAF">
        <w:trPr>
          <w:trHeight w:val="554"/>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Заработная плата (за исключением Указов Президента РФ), субвенции общее образование</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val="en-US" w:eastAsia="ru-RU"/>
              </w:rPr>
              <w:t>0</w:t>
            </w:r>
            <w:r w:rsidRPr="00D3760A">
              <w:rPr>
                <w:rFonts w:ascii="Times New Roman" w:eastAsia="Times New Roman" w:hAnsi="Times New Roman" w:cs="Times New Roman"/>
                <w:sz w:val="24"/>
                <w:szCs w:val="24"/>
                <w:lang w:eastAsia="ru-RU"/>
              </w:rPr>
              <w:t>З1</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Начисления на выплаты по оплате труда (за исключением Указов Президента РФ), субвенции общее образование</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val="en-US" w:eastAsia="ru-RU"/>
              </w:rPr>
              <w:t>0</w:t>
            </w:r>
            <w:r w:rsidRPr="00D3760A">
              <w:rPr>
                <w:rFonts w:ascii="Times New Roman" w:eastAsia="Times New Roman" w:hAnsi="Times New Roman" w:cs="Times New Roman"/>
                <w:sz w:val="24"/>
                <w:szCs w:val="24"/>
                <w:lang w:eastAsia="ru-RU"/>
              </w:rPr>
              <w:t>Н1</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Заработная плата (Указы Президента РФ), субвенции общее образование</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УЗ1</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Начисления на выплаты по оплате труда (Указы Президента РФ), субвенции общее образование</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УН1</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Расходы на материальное обеспечение образовательного процесса, субвенции общее образование</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391</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Заработная плата (за исключением Указов Президента РФ), субвенции дошкольное образование</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val="en-US" w:eastAsia="ru-RU"/>
              </w:rPr>
              <w:t>0</w:t>
            </w:r>
            <w:r w:rsidRPr="00D3760A">
              <w:rPr>
                <w:rFonts w:ascii="Times New Roman" w:eastAsia="Times New Roman" w:hAnsi="Times New Roman" w:cs="Times New Roman"/>
                <w:sz w:val="24"/>
                <w:szCs w:val="24"/>
                <w:lang w:eastAsia="ru-RU"/>
              </w:rPr>
              <w:t>З2</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Начисления на выплаты по оплате труда (за исключением Указов Президента РФ), субвенции дошкольное образование</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val="en-US" w:eastAsia="ru-RU"/>
              </w:rPr>
              <w:t>0</w:t>
            </w:r>
            <w:r w:rsidRPr="00D3760A">
              <w:rPr>
                <w:rFonts w:ascii="Times New Roman" w:eastAsia="Times New Roman" w:hAnsi="Times New Roman" w:cs="Times New Roman"/>
                <w:sz w:val="24"/>
                <w:szCs w:val="24"/>
                <w:lang w:eastAsia="ru-RU"/>
              </w:rPr>
              <w:t>Н2</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Заработная плата (Указы Президента РФ), субвенции дошкольное образование</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УЗ2</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Начисления на выплаты по оплате труда (Указы Президента РФ), субвенции дошкольное образование</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УН2</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Расходы на материальное обеспечение образовательного процесса, субвенции дошкольное образование</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392</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Заработная плата (за исключением Указов Президента РФ), субвенции дополнительные меры социальной поддержки работникам муниципальных образовательных организаций</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val="en-US" w:eastAsia="ru-RU"/>
              </w:rPr>
              <w:t>0</w:t>
            </w:r>
            <w:r w:rsidRPr="00D3760A">
              <w:rPr>
                <w:rFonts w:ascii="Times New Roman" w:eastAsia="Times New Roman" w:hAnsi="Times New Roman" w:cs="Times New Roman"/>
                <w:sz w:val="24"/>
                <w:szCs w:val="24"/>
                <w:lang w:eastAsia="ru-RU"/>
              </w:rPr>
              <w:t>З3</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Начисления на выплаты по оплате труда (за исключением Указов Президента РФ), субвенции дополнительные меры социальной поддержки работникам муниципальных образовательных организаций</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val="en-US" w:eastAsia="ru-RU"/>
              </w:rPr>
              <w:t>0</w:t>
            </w:r>
            <w:r w:rsidRPr="00D3760A">
              <w:rPr>
                <w:rFonts w:ascii="Times New Roman" w:eastAsia="Times New Roman" w:hAnsi="Times New Roman" w:cs="Times New Roman"/>
                <w:sz w:val="24"/>
                <w:szCs w:val="24"/>
                <w:lang w:eastAsia="ru-RU"/>
              </w:rPr>
              <w:t>Н3</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Заработная плата (Указы Президента РФ), субвенции дополнительные меры социальной поддержки работникам муниципальных образовательных организаций</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УЗ3</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635CEF">
        <w:trPr>
          <w:trHeight w:val="279"/>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Начисления на выплаты по оплате труда (Указы Президента РФ), субвенции дополнительные меры социальной поддержки работникам муниципальных образовательных организаций</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УН3</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lastRenderedPageBreak/>
              <w:t>Социальное обеспечение, субвенции на дополнительные меры социальной поддержки работникам муниципальных образовательных организаций</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263</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635CE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635CEF" w:rsidRPr="00D3760A" w:rsidRDefault="00635CEF" w:rsidP="00635CEF">
            <w:pPr>
              <w:spacing w:after="0" w:line="240" w:lineRule="auto"/>
              <w:rPr>
                <w:rFonts w:ascii="Times New Roman" w:eastAsia="Times New Roman" w:hAnsi="Times New Roman" w:cs="Times New Roman"/>
                <w:sz w:val="24"/>
                <w:szCs w:val="24"/>
                <w:lang w:eastAsia="ru-RU"/>
              </w:rPr>
            </w:pPr>
            <w:r w:rsidRPr="00635CEF">
              <w:rPr>
                <w:rFonts w:ascii="Times New Roman" w:eastAsia="Times New Roman" w:hAnsi="Times New Roman" w:cs="Times New Roman"/>
                <w:sz w:val="24"/>
                <w:szCs w:val="24"/>
                <w:lang w:eastAsia="ru-RU"/>
              </w:rPr>
              <w:t>Заработная плата (Указы Президента РФ), субвенции на</w:t>
            </w:r>
            <w:r>
              <w:rPr>
                <w:rFonts w:ascii="Times New Roman" w:eastAsia="Times New Roman" w:hAnsi="Times New Roman" w:cs="Times New Roman"/>
                <w:sz w:val="24"/>
                <w:szCs w:val="24"/>
                <w:lang w:eastAsia="ru-RU"/>
              </w:rPr>
              <w:t xml:space="preserve"> </w:t>
            </w:r>
            <w:r w:rsidRPr="00635CEF">
              <w:rPr>
                <w:rFonts w:ascii="Times New Roman" w:eastAsia="Times New Roman" w:hAnsi="Times New Roman" w:cs="Times New Roman"/>
                <w:sz w:val="24"/>
                <w:szCs w:val="24"/>
                <w:lang w:eastAsia="ru-RU"/>
              </w:rPr>
              <w:t>классное руководство</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635CEF" w:rsidRPr="00635CEF" w:rsidRDefault="00635CEF" w:rsidP="00D37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УЗ4</w:t>
            </w:r>
          </w:p>
        </w:tc>
        <w:tc>
          <w:tcPr>
            <w:tcW w:w="335" w:type="dxa"/>
            <w:tcBorders>
              <w:left w:val="single" w:sz="4" w:space="0" w:color="auto"/>
            </w:tcBorders>
            <w:shd w:val="clear" w:color="auto" w:fill="auto"/>
          </w:tcPr>
          <w:p w:rsidR="00635CEF" w:rsidRPr="00D3760A" w:rsidRDefault="00635CE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635CE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635CEF" w:rsidRPr="00D3760A" w:rsidRDefault="00635CEF" w:rsidP="00635CEF">
            <w:pPr>
              <w:spacing w:after="0" w:line="240" w:lineRule="auto"/>
              <w:rPr>
                <w:rFonts w:ascii="Times New Roman" w:eastAsia="Times New Roman" w:hAnsi="Times New Roman" w:cs="Times New Roman"/>
                <w:sz w:val="24"/>
                <w:szCs w:val="24"/>
                <w:lang w:eastAsia="ru-RU"/>
              </w:rPr>
            </w:pPr>
            <w:r w:rsidRPr="00635CEF">
              <w:rPr>
                <w:rFonts w:ascii="Times New Roman" w:eastAsia="Times New Roman" w:hAnsi="Times New Roman" w:cs="Times New Roman"/>
                <w:sz w:val="24"/>
                <w:szCs w:val="24"/>
                <w:lang w:eastAsia="ru-RU"/>
              </w:rPr>
              <w:t>Начисления на выплаты по оплате труда (Указы</w:t>
            </w:r>
            <w:r>
              <w:rPr>
                <w:rFonts w:ascii="Times New Roman" w:eastAsia="Times New Roman" w:hAnsi="Times New Roman" w:cs="Times New Roman"/>
                <w:sz w:val="24"/>
                <w:szCs w:val="24"/>
                <w:lang w:eastAsia="ru-RU"/>
              </w:rPr>
              <w:t xml:space="preserve"> </w:t>
            </w:r>
            <w:r w:rsidRPr="00635CEF">
              <w:rPr>
                <w:rFonts w:ascii="Times New Roman" w:eastAsia="Times New Roman" w:hAnsi="Times New Roman" w:cs="Times New Roman"/>
                <w:sz w:val="24"/>
                <w:szCs w:val="24"/>
                <w:lang w:eastAsia="ru-RU"/>
              </w:rPr>
              <w:t>Президента РФ), субвенции на классное руководство</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635CEF" w:rsidRPr="00635CEF" w:rsidRDefault="00635CEF" w:rsidP="00D37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УН4</w:t>
            </w:r>
          </w:p>
        </w:tc>
        <w:tc>
          <w:tcPr>
            <w:tcW w:w="335" w:type="dxa"/>
            <w:tcBorders>
              <w:left w:val="single" w:sz="4" w:space="0" w:color="auto"/>
            </w:tcBorders>
            <w:shd w:val="clear" w:color="auto" w:fill="auto"/>
          </w:tcPr>
          <w:p w:rsidR="00635CEF" w:rsidRPr="00D3760A" w:rsidRDefault="00635CE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Заработная плата (за исключением Указов Президента РФ), субвенции на организацию деятельности КПДН</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val="en-US" w:eastAsia="ru-RU"/>
              </w:rPr>
              <w:t>0</w:t>
            </w:r>
            <w:r w:rsidRPr="00D3760A">
              <w:rPr>
                <w:rFonts w:ascii="Times New Roman" w:eastAsia="Times New Roman" w:hAnsi="Times New Roman" w:cs="Times New Roman"/>
                <w:sz w:val="24"/>
                <w:szCs w:val="24"/>
                <w:lang w:eastAsia="ru-RU"/>
              </w:rPr>
              <w:t>З5</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Начисления на выплаты по оплате труда (за исключением Указов Президента РФ), субвенции на организацию деятельности КПДН</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val="en-US" w:eastAsia="ru-RU"/>
              </w:rPr>
              <w:t>0</w:t>
            </w:r>
            <w:r w:rsidRPr="00D3760A">
              <w:rPr>
                <w:rFonts w:ascii="Times New Roman" w:eastAsia="Times New Roman" w:hAnsi="Times New Roman" w:cs="Times New Roman"/>
                <w:sz w:val="24"/>
                <w:szCs w:val="24"/>
                <w:lang w:eastAsia="ru-RU"/>
              </w:rPr>
              <w:t>Н5</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A76BAF" w:rsidRPr="00D3760A" w:rsidTr="00635CEF">
        <w:trPr>
          <w:trHeight w:val="343"/>
        </w:trPr>
        <w:tc>
          <w:tcPr>
            <w:tcW w:w="7199"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Другие расходы, субвенции на организацию деятельности КПДН</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A76BAF" w:rsidRPr="00D3760A" w:rsidRDefault="00A76BAF" w:rsidP="00D3760A">
            <w:pPr>
              <w:spacing w:after="0" w:line="240" w:lineRule="auto"/>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395</w:t>
            </w:r>
          </w:p>
        </w:tc>
        <w:tc>
          <w:tcPr>
            <w:tcW w:w="335" w:type="dxa"/>
            <w:tcBorders>
              <w:left w:val="single" w:sz="4" w:space="0" w:color="auto"/>
            </w:tcBorders>
            <w:shd w:val="clear" w:color="auto" w:fill="auto"/>
          </w:tcPr>
          <w:p w:rsidR="00A76BAF" w:rsidRPr="00D3760A" w:rsidRDefault="00A76BA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635CE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635CEF" w:rsidRPr="00D3760A" w:rsidRDefault="00635CEF" w:rsidP="00635CEF">
            <w:pPr>
              <w:spacing w:after="0" w:line="240" w:lineRule="auto"/>
              <w:rPr>
                <w:rFonts w:ascii="Times New Roman" w:eastAsia="Times New Roman" w:hAnsi="Times New Roman" w:cs="Times New Roman"/>
                <w:sz w:val="24"/>
                <w:szCs w:val="24"/>
                <w:lang w:eastAsia="ru-RU"/>
              </w:rPr>
            </w:pPr>
            <w:r w:rsidRPr="00635CEF">
              <w:rPr>
                <w:rFonts w:ascii="Times New Roman" w:eastAsia="Times New Roman" w:hAnsi="Times New Roman" w:cs="Times New Roman"/>
                <w:sz w:val="24"/>
                <w:szCs w:val="24"/>
                <w:lang w:eastAsia="ru-RU"/>
              </w:rPr>
              <w:t>Субвенции на социальную поддержку по оплате жилых</w:t>
            </w:r>
            <w:r>
              <w:rPr>
                <w:rFonts w:ascii="Times New Roman" w:eastAsia="Times New Roman" w:hAnsi="Times New Roman" w:cs="Times New Roman"/>
                <w:sz w:val="24"/>
                <w:szCs w:val="24"/>
                <w:lang w:eastAsia="ru-RU"/>
              </w:rPr>
              <w:t xml:space="preserve"> </w:t>
            </w:r>
            <w:r w:rsidRPr="00635CEF">
              <w:rPr>
                <w:rFonts w:ascii="Times New Roman" w:eastAsia="Times New Roman" w:hAnsi="Times New Roman" w:cs="Times New Roman"/>
                <w:sz w:val="24"/>
                <w:szCs w:val="24"/>
                <w:lang w:eastAsia="ru-RU"/>
              </w:rPr>
              <w:t>помещений и коммунальных услуг отдельных категорий</w:t>
            </w:r>
            <w:r>
              <w:rPr>
                <w:rFonts w:ascii="Times New Roman" w:eastAsia="Times New Roman" w:hAnsi="Times New Roman" w:cs="Times New Roman"/>
                <w:sz w:val="24"/>
                <w:szCs w:val="24"/>
                <w:lang w:eastAsia="ru-RU"/>
              </w:rPr>
              <w:t xml:space="preserve"> </w:t>
            </w:r>
            <w:r w:rsidRPr="00635CEF">
              <w:rPr>
                <w:rFonts w:ascii="Times New Roman" w:eastAsia="Times New Roman" w:hAnsi="Times New Roman" w:cs="Times New Roman"/>
                <w:sz w:val="24"/>
                <w:szCs w:val="24"/>
                <w:lang w:eastAsia="ru-RU"/>
              </w:rPr>
              <w:t>граждан (Указы Президента РФ)</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635CEF" w:rsidRPr="00D3760A" w:rsidRDefault="00635CEF" w:rsidP="00D37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УК6</w:t>
            </w:r>
          </w:p>
        </w:tc>
        <w:tc>
          <w:tcPr>
            <w:tcW w:w="335" w:type="dxa"/>
            <w:tcBorders>
              <w:left w:val="single" w:sz="4" w:space="0" w:color="auto"/>
            </w:tcBorders>
            <w:shd w:val="clear" w:color="auto" w:fill="auto"/>
          </w:tcPr>
          <w:p w:rsidR="00635CEF" w:rsidRPr="00D3760A" w:rsidRDefault="00635CE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r w:rsidR="00635CEF" w:rsidRPr="00D3760A" w:rsidTr="00A76BAF">
        <w:trPr>
          <w:trHeight w:val="562"/>
        </w:trPr>
        <w:tc>
          <w:tcPr>
            <w:tcW w:w="7199" w:type="dxa"/>
            <w:tcBorders>
              <w:top w:val="single" w:sz="4" w:space="0" w:color="auto"/>
              <w:left w:val="single" w:sz="4" w:space="0" w:color="auto"/>
              <w:bottom w:val="single" w:sz="4" w:space="0" w:color="auto"/>
              <w:right w:val="single" w:sz="4" w:space="0" w:color="auto"/>
            </w:tcBorders>
            <w:shd w:val="clear" w:color="auto" w:fill="auto"/>
          </w:tcPr>
          <w:p w:rsidR="00635CEF" w:rsidRPr="00D3760A" w:rsidRDefault="00635CEF" w:rsidP="00635CEF">
            <w:pPr>
              <w:spacing w:after="0" w:line="240" w:lineRule="auto"/>
              <w:rPr>
                <w:rFonts w:ascii="Times New Roman" w:eastAsia="Times New Roman" w:hAnsi="Times New Roman" w:cs="Times New Roman"/>
                <w:sz w:val="24"/>
                <w:szCs w:val="24"/>
                <w:lang w:eastAsia="ru-RU"/>
              </w:rPr>
            </w:pPr>
            <w:r w:rsidRPr="00635CEF">
              <w:rPr>
                <w:rFonts w:ascii="Times New Roman" w:eastAsia="Times New Roman" w:hAnsi="Times New Roman" w:cs="Times New Roman"/>
                <w:sz w:val="24"/>
                <w:szCs w:val="24"/>
                <w:lang w:eastAsia="ru-RU"/>
              </w:rPr>
              <w:t>Субвенции на социальную поддержку по оплате жилых</w:t>
            </w:r>
            <w:r>
              <w:rPr>
                <w:rFonts w:ascii="Times New Roman" w:eastAsia="Times New Roman" w:hAnsi="Times New Roman" w:cs="Times New Roman"/>
                <w:sz w:val="24"/>
                <w:szCs w:val="24"/>
                <w:lang w:eastAsia="ru-RU"/>
              </w:rPr>
              <w:t xml:space="preserve"> </w:t>
            </w:r>
            <w:r w:rsidRPr="00635CEF">
              <w:rPr>
                <w:rFonts w:ascii="Times New Roman" w:eastAsia="Times New Roman" w:hAnsi="Times New Roman" w:cs="Times New Roman"/>
                <w:sz w:val="24"/>
                <w:szCs w:val="24"/>
                <w:lang w:eastAsia="ru-RU"/>
              </w:rPr>
              <w:t>помещений и коммунальных услуг отдельных категорий</w:t>
            </w:r>
            <w:r>
              <w:rPr>
                <w:rFonts w:ascii="Times New Roman" w:eastAsia="Times New Roman" w:hAnsi="Times New Roman" w:cs="Times New Roman"/>
                <w:sz w:val="24"/>
                <w:szCs w:val="24"/>
                <w:lang w:eastAsia="ru-RU"/>
              </w:rPr>
              <w:t xml:space="preserve"> </w:t>
            </w:r>
            <w:r w:rsidRPr="00635CEF">
              <w:rPr>
                <w:rFonts w:ascii="Times New Roman" w:eastAsia="Times New Roman" w:hAnsi="Times New Roman" w:cs="Times New Roman"/>
                <w:sz w:val="24"/>
                <w:szCs w:val="24"/>
                <w:lang w:eastAsia="ru-RU"/>
              </w:rPr>
              <w:t>граждан (за исключением Указов Президента РФ)</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635CEF" w:rsidRPr="00D3760A" w:rsidRDefault="00635CEF" w:rsidP="00D37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0К6</w:t>
            </w:r>
          </w:p>
        </w:tc>
        <w:tc>
          <w:tcPr>
            <w:tcW w:w="335" w:type="dxa"/>
            <w:tcBorders>
              <w:left w:val="single" w:sz="4" w:space="0" w:color="auto"/>
            </w:tcBorders>
            <w:shd w:val="clear" w:color="auto" w:fill="auto"/>
          </w:tcPr>
          <w:p w:rsidR="00635CEF" w:rsidRPr="00D3760A" w:rsidRDefault="00635CEF" w:rsidP="00D3760A">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p>
        </w:tc>
      </w:tr>
    </w:tbl>
    <w:p w:rsidR="00D3760A" w:rsidRPr="00635CEF" w:rsidRDefault="00D3760A" w:rsidP="00D3760A">
      <w:pPr>
        <w:spacing w:after="0" w:line="240" w:lineRule="auto"/>
        <w:jc w:val="center"/>
        <w:rPr>
          <w:rFonts w:ascii="Times New Roman" w:eastAsia="Times New Roman" w:hAnsi="Times New Roman" w:cs="Times New Roman"/>
          <w:b/>
          <w:sz w:val="24"/>
          <w:szCs w:val="24"/>
          <w:lang w:eastAsia="ru-RU"/>
        </w:rPr>
      </w:pPr>
    </w:p>
    <w:p w:rsidR="00D3760A" w:rsidRDefault="00D3760A"/>
    <w:p w:rsidR="004854D8" w:rsidRDefault="004854D8"/>
    <w:p w:rsidR="004854D8" w:rsidRDefault="004854D8"/>
    <w:p w:rsidR="004854D8" w:rsidRDefault="004854D8"/>
    <w:p w:rsidR="004854D8" w:rsidRDefault="004854D8"/>
    <w:p w:rsidR="004854D8" w:rsidRDefault="004854D8"/>
    <w:p w:rsidR="004854D8" w:rsidRDefault="004854D8"/>
    <w:p w:rsidR="004854D8" w:rsidRDefault="004854D8"/>
    <w:p w:rsidR="004854D8" w:rsidRDefault="004854D8"/>
    <w:p w:rsidR="004854D8" w:rsidRDefault="004854D8"/>
    <w:p w:rsidR="00635CEF" w:rsidRDefault="00635CEF"/>
    <w:p w:rsidR="004854D8" w:rsidRDefault="004854D8"/>
    <w:p w:rsidR="004854D8" w:rsidRDefault="004854D8"/>
    <w:p w:rsidR="004854D8" w:rsidRDefault="004854D8"/>
    <w:p w:rsidR="004854D8" w:rsidRDefault="004854D8"/>
    <w:p w:rsidR="004854D8" w:rsidRDefault="004854D8"/>
    <w:p w:rsidR="004854D8" w:rsidRDefault="004854D8"/>
    <w:p w:rsidR="004854D8" w:rsidRPr="00D3760A" w:rsidRDefault="004854D8" w:rsidP="004854D8">
      <w:pPr>
        <w:spacing w:after="0" w:line="259" w:lineRule="auto"/>
        <w:ind w:left="5273" w:right="-142" w:firstLine="713"/>
        <w:jc w:val="center"/>
        <w:rPr>
          <w:rFonts w:ascii="Times New Roman" w:eastAsia="Times New Roman" w:hAnsi="Times New Roman" w:cs="Times New Roman"/>
          <w:sz w:val="24"/>
          <w:szCs w:val="24"/>
          <w:lang w:eastAsia="ru-RU"/>
        </w:rPr>
      </w:pPr>
      <w:r w:rsidRPr="00D3760A">
        <w:rPr>
          <w:rFonts w:ascii="Times New Roman" w:eastAsia="Times New Roman" w:hAnsi="Times New Roman" w:cs="Times New Roman"/>
          <w:b/>
          <w:sz w:val="24"/>
          <w:szCs w:val="24"/>
          <w:lang w:eastAsia="ru-RU"/>
        </w:rPr>
        <w:lastRenderedPageBreak/>
        <w:t xml:space="preserve">           </w:t>
      </w:r>
      <w:r w:rsidRPr="00D3760A">
        <w:rPr>
          <w:rFonts w:ascii="Times New Roman" w:eastAsia="Times New Roman" w:hAnsi="Times New Roman" w:cs="Times New Roman"/>
          <w:sz w:val="24"/>
          <w:szCs w:val="24"/>
          <w:lang w:eastAsia="ru-RU"/>
        </w:rPr>
        <w:t xml:space="preserve">Приложение № </w:t>
      </w:r>
      <w:r w:rsidRPr="00F47D31">
        <w:rPr>
          <w:rFonts w:ascii="Times New Roman" w:eastAsia="Times New Roman" w:hAnsi="Times New Roman" w:cs="Times New Roman"/>
          <w:sz w:val="24"/>
          <w:szCs w:val="24"/>
          <w:lang w:eastAsia="ru-RU"/>
        </w:rPr>
        <w:t>4</w:t>
      </w:r>
      <w:r w:rsidRPr="00D3760A">
        <w:rPr>
          <w:rFonts w:ascii="Times New Roman" w:eastAsia="Times New Roman" w:hAnsi="Times New Roman" w:cs="Times New Roman"/>
          <w:sz w:val="24"/>
          <w:szCs w:val="24"/>
          <w:lang w:eastAsia="ru-RU"/>
        </w:rPr>
        <w:t xml:space="preserve">  </w:t>
      </w:r>
    </w:p>
    <w:p w:rsidR="004854D8" w:rsidRPr="00D3760A" w:rsidRDefault="004854D8" w:rsidP="004854D8">
      <w:pPr>
        <w:spacing w:after="0" w:line="240" w:lineRule="auto"/>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к Порядку формирования и применения </w:t>
      </w:r>
    </w:p>
    <w:p w:rsidR="004854D8" w:rsidRPr="00D3760A" w:rsidRDefault="004854D8" w:rsidP="004854D8">
      <w:pPr>
        <w:spacing w:after="0" w:line="240" w:lineRule="auto"/>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 xml:space="preserve">                                                                           дополнительных кодов бюджетной </w:t>
      </w:r>
    </w:p>
    <w:p w:rsidR="004854D8" w:rsidRPr="00F47D31" w:rsidRDefault="004854D8" w:rsidP="004854D8">
      <w:pPr>
        <w:spacing w:after="0" w:line="240" w:lineRule="auto"/>
        <w:jc w:val="right"/>
        <w:rPr>
          <w:rFonts w:ascii="Times New Roman" w:eastAsia="Times New Roman" w:hAnsi="Times New Roman" w:cs="Times New Roman"/>
          <w:sz w:val="24"/>
          <w:szCs w:val="24"/>
          <w:lang w:eastAsia="ru-RU"/>
        </w:rPr>
      </w:pPr>
      <w:r w:rsidRPr="00D3760A">
        <w:rPr>
          <w:rFonts w:ascii="Times New Roman" w:eastAsia="Times New Roman" w:hAnsi="Times New Roman" w:cs="Times New Roman"/>
          <w:sz w:val="24"/>
          <w:szCs w:val="24"/>
          <w:lang w:eastAsia="ru-RU"/>
        </w:rPr>
        <w:t>классификации расходов бюджета</w:t>
      </w:r>
      <w:r w:rsidRPr="00F47D31">
        <w:rPr>
          <w:rFonts w:ascii="Times New Roman" w:eastAsia="Times New Roman" w:hAnsi="Times New Roman" w:cs="Times New Roman"/>
          <w:sz w:val="24"/>
          <w:szCs w:val="24"/>
          <w:lang w:eastAsia="ru-RU"/>
        </w:rPr>
        <w:t xml:space="preserve"> </w:t>
      </w:r>
    </w:p>
    <w:p w:rsidR="004854D8" w:rsidRPr="00D3760A" w:rsidRDefault="004854D8" w:rsidP="004854D8">
      <w:pPr>
        <w:spacing w:after="0" w:line="240" w:lineRule="auto"/>
        <w:jc w:val="right"/>
        <w:rPr>
          <w:rFonts w:ascii="Times New Roman" w:eastAsia="Times New Roman" w:hAnsi="Times New Roman" w:cs="Times New Roman"/>
          <w:sz w:val="24"/>
          <w:szCs w:val="24"/>
          <w:lang w:eastAsia="ru-RU"/>
        </w:rPr>
      </w:pPr>
      <w:r w:rsidRPr="00F47D31">
        <w:rPr>
          <w:rFonts w:ascii="Times New Roman" w:eastAsia="Times New Roman" w:hAnsi="Times New Roman" w:cs="Times New Roman"/>
          <w:sz w:val="24"/>
          <w:szCs w:val="24"/>
          <w:lang w:eastAsia="ru-RU"/>
        </w:rPr>
        <w:t xml:space="preserve">Омсукчанского </w:t>
      </w:r>
      <w:r w:rsidR="00635CEF">
        <w:rPr>
          <w:rFonts w:ascii="Times New Roman" w:eastAsia="Times New Roman" w:hAnsi="Times New Roman" w:cs="Times New Roman"/>
          <w:sz w:val="24"/>
          <w:szCs w:val="24"/>
          <w:lang w:eastAsia="ru-RU"/>
        </w:rPr>
        <w:t>муниципального</w:t>
      </w:r>
      <w:r w:rsidRPr="00F47D31">
        <w:rPr>
          <w:rFonts w:ascii="Times New Roman" w:eastAsia="Times New Roman" w:hAnsi="Times New Roman" w:cs="Times New Roman"/>
          <w:sz w:val="24"/>
          <w:szCs w:val="24"/>
          <w:lang w:eastAsia="ru-RU"/>
        </w:rPr>
        <w:t xml:space="preserve"> округа</w:t>
      </w:r>
    </w:p>
    <w:p w:rsidR="004854D8" w:rsidRDefault="004854D8"/>
    <w:p w:rsidR="004854D8" w:rsidRPr="002D0AD1" w:rsidRDefault="0031635A" w:rsidP="004854D8">
      <w:pPr>
        <w:jc w:val="center"/>
        <w:rPr>
          <w:rFonts w:ascii="Times New Roman" w:hAnsi="Times New Roman" w:cs="Times New Roman"/>
          <w:b/>
          <w:sz w:val="24"/>
          <w:szCs w:val="24"/>
        </w:rPr>
      </w:pPr>
      <w:r w:rsidRPr="002D0AD1">
        <w:rPr>
          <w:rFonts w:ascii="Times New Roman" w:eastAsia="Times New Roman" w:hAnsi="Times New Roman" w:cs="Times New Roman"/>
          <w:b/>
          <w:sz w:val="24"/>
          <w:szCs w:val="24"/>
          <w:lang w:eastAsia="ru-RU"/>
        </w:rPr>
        <w:t xml:space="preserve">Дополнительные коды </w:t>
      </w:r>
      <w:r w:rsidRPr="002D0AD1">
        <w:rPr>
          <w:rFonts w:ascii="Times New Roman" w:eastAsia="Times New Roman" w:hAnsi="Times New Roman" w:cs="Times New Roman"/>
          <w:b/>
          <w:bCs/>
          <w:color w:val="000000"/>
          <w:sz w:val="24"/>
          <w:szCs w:val="24"/>
          <w:lang w:eastAsia="ru-RU"/>
        </w:rPr>
        <w:t>для учета субсидий бюджетным и автономным учреждениям на иные цели (16 - 18 разряды)</w:t>
      </w:r>
    </w:p>
    <w:tbl>
      <w:tblPr>
        <w:tblW w:w="9190" w:type="dxa"/>
        <w:tblInd w:w="93" w:type="dxa"/>
        <w:tblLook w:val="04A0" w:firstRow="1" w:lastRow="0" w:firstColumn="1" w:lastColumn="0" w:noHBand="0" w:noVBand="1"/>
      </w:tblPr>
      <w:tblGrid>
        <w:gridCol w:w="7363"/>
        <w:gridCol w:w="2115"/>
      </w:tblGrid>
      <w:tr w:rsidR="004854D8" w:rsidRPr="002D0AD1" w:rsidTr="00635CEF">
        <w:trPr>
          <w:trHeight w:val="288"/>
        </w:trPr>
        <w:tc>
          <w:tcPr>
            <w:tcW w:w="7386" w:type="dxa"/>
            <w:tcBorders>
              <w:top w:val="nil"/>
              <w:left w:val="nil"/>
              <w:bottom w:val="single" w:sz="4" w:space="0" w:color="auto"/>
              <w:right w:val="nil"/>
            </w:tcBorders>
            <w:shd w:val="clear" w:color="auto" w:fill="auto"/>
            <w:noWrap/>
            <w:vAlign w:val="bottom"/>
            <w:hideMark/>
          </w:tcPr>
          <w:p w:rsidR="004854D8" w:rsidRPr="002D0AD1" w:rsidRDefault="004854D8" w:rsidP="004854D8">
            <w:pPr>
              <w:spacing w:after="0" w:line="240" w:lineRule="auto"/>
              <w:rPr>
                <w:rFonts w:ascii="Times New Roman" w:eastAsia="Times New Roman" w:hAnsi="Times New Roman" w:cs="Times New Roman"/>
                <w:color w:val="000000"/>
                <w:sz w:val="24"/>
                <w:szCs w:val="24"/>
                <w:lang w:eastAsia="ru-RU"/>
              </w:rPr>
            </w:pPr>
          </w:p>
        </w:tc>
        <w:tc>
          <w:tcPr>
            <w:tcW w:w="1804" w:type="dxa"/>
            <w:tcBorders>
              <w:top w:val="nil"/>
              <w:left w:val="nil"/>
              <w:bottom w:val="nil"/>
              <w:right w:val="nil"/>
            </w:tcBorders>
          </w:tcPr>
          <w:p w:rsidR="004854D8" w:rsidRPr="002D0AD1" w:rsidRDefault="004854D8" w:rsidP="004854D8">
            <w:pPr>
              <w:spacing w:after="0" w:line="240" w:lineRule="auto"/>
              <w:rPr>
                <w:rFonts w:ascii="Times New Roman" w:eastAsia="Times New Roman" w:hAnsi="Times New Roman" w:cs="Times New Roman"/>
                <w:color w:val="000000"/>
                <w:sz w:val="24"/>
                <w:szCs w:val="24"/>
                <w:lang w:eastAsia="ru-RU"/>
              </w:rPr>
            </w:pPr>
          </w:p>
        </w:tc>
      </w:tr>
      <w:tr w:rsidR="004854D8" w:rsidRPr="002D0AD1" w:rsidTr="00635CEF">
        <w:trPr>
          <w:trHeight w:val="52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4D8" w:rsidRPr="002D0AD1" w:rsidRDefault="004854D8" w:rsidP="004854D8">
            <w:pPr>
              <w:spacing w:after="0" w:line="240" w:lineRule="auto"/>
              <w:jc w:val="center"/>
              <w:rPr>
                <w:rFonts w:ascii="Times New Roman" w:eastAsia="Times New Roman" w:hAnsi="Times New Roman" w:cs="Times New Roman"/>
                <w:b/>
                <w:bCs/>
                <w:color w:val="000000"/>
                <w:sz w:val="24"/>
                <w:szCs w:val="24"/>
                <w:lang w:eastAsia="ru-RU"/>
              </w:rPr>
            </w:pPr>
            <w:r w:rsidRPr="002D0AD1">
              <w:rPr>
                <w:rFonts w:ascii="Times New Roman" w:eastAsia="Times New Roman" w:hAnsi="Times New Roman" w:cs="Times New Roman"/>
                <w:b/>
                <w:bCs/>
                <w:color w:val="000000"/>
                <w:sz w:val="24"/>
                <w:szCs w:val="24"/>
                <w:lang w:eastAsia="ru-RU"/>
              </w:rPr>
              <w:t xml:space="preserve">Наименование дополнительного кода детализации </w:t>
            </w:r>
          </w:p>
        </w:tc>
        <w:tc>
          <w:tcPr>
            <w:tcW w:w="1804" w:type="dxa"/>
            <w:tcBorders>
              <w:top w:val="single" w:sz="4" w:space="0" w:color="auto"/>
              <w:left w:val="nil"/>
              <w:bottom w:val="single" w:sz="4" w:space="0" w:color="auto"/>
              <w:right w:val="single" w:sz="4" w:space="0" w:color="auto"/>
            </w:tcBorders>
            <w:vAlign w:val="center"/>
          </w:tcPr>
          <w:p w:rsidR="004854D8" w:rsidRPr="002D0AD1" w:rsidRDefault="004854D8" w:rsidP="00635CEF">
            <w:pPr>
              <w:spacing w:after="0" w:line="240" w:lineRule="auto"/>
              <w:jc w:val="center"/>
              <w:rPr>
                <w:rFonts w:ascii="Times New Roman" w:eastAsia="Times New Roman" w:hAnsi="Times New Roman" w:cs="Times New Roman"/>
                <w:b/>
                <w:bCs/>
                <w:color w:val="000000"/>
                <w:sz w:val="24"/>
                <w:szCs w:val="24"/>
                <w:lang w:eastAsia="ru-RU"/>
              </w:rPr>
            </w:pPr>
            <w:r w:rsidRPr="002D0AD1">
              <w:rPr>
                <w:rFonts w:ascii="Times New Roman" w:eastAsia="Times New Roman" w:hAnsi="Times New Roman" w:cs="Times New Roman"/>
                <w:b/>
                <w:bCs/>
                <w:color w:val="000000"/>
                <w:sz w:val="24"/>
                <w:szCs w:val="24"/>
                <w:lang w:eastAsia="ru-RU"/>
              </w:rPr>
              <w:t xml:space="preserve">Дополнительный код детализации </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Мероприятия по новогоднему оформлению территории городского округа</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011</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Мероприятия по реконструкции и капитальному ремонту общеобразовательных организаций</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012</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Оплата контейнера</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013</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Мероприятия по физической культуре и спорту</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014</w:t>
            </w:r>
          </w:p>
        </w:tc>
      </w:tr>
      <w:tr w:rsidR="00635CEF" w:rsidRPr="002D0AD1" w:rsidTr="00635CEF">
        <w:trPr>
          <w:trHeight w:val="52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Мероприятия по укреплению материально-технической базы учреждений дополнительного образования детей</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015</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Реконструкция и капитальный ремонт общеобразовательных организаций</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016</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Предоставление дополнительных мер социальной поддержки работникам МОУ</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017</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Предоставление дополнительных мер социальной поддержки педработникам МОУ</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018</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Повышение уровня антитеррористической защищенности образовательных организаций</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019</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 xml:space="preserve">Реализация мер социальной поддержки по оплате жилья и коммунальных услуг </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021</w:t>
            </w:r>
          </w:p>
        </w:tc>
      </w:tr>
      <w:tr w:rsidR="00635CEF" w:rsidRPr="002D0AD1" w:rsidTr="00635CEF">
        <w:trPr>
          <w:trHeight w:val="528"/>
        </w:trPr>
        <w:tc>
          <w:tcPr>
            <w:tcW w:w="7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Мероприятия по питанию детей с ограниченными возможностями здоровья в общеобразовательных организациях</w:t>
            </w:r>
          </w:p>
        </w:tc>
        <w:tc>
          <w:tcPr>
            <w:tcW w:w="1804" w:type="dxa"/>
            <w:tcBorders>
              <w:top w:val="nil"/>
              <w:left w:val="nil"/>
              <w:bottom w:val="single" w:sz="4" w:space="0" w:color="auto"/>
              <w:right w:val="single" w:sz="4" w:space="0" w:color="auto"/>
            </w:tcBorders>
            <w:shd w:val="clear" w:color="000000" w:fill="FFFFFF"/>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022</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Осуществление мероприятий по обустройству автогородков в дошкольных образовательных организациях</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023</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Выплата стипендии учащимся</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024</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 xml:space="preserve">Укрепление материально-технической базы учреждений дополнительного образования </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025</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Возмещение расходов по коммунальным услугам физкультурно-оздоровительным и спортивным комплексам</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026</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Мероприятия в области образования</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027</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Комплектование книжных библиотечных фондов</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028</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Мероприятия в области энергосбережения</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029</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Приобретение школьных автобусов</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030</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Реконструкция и капитальный ремонт общеобразовательных организаций</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031</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Вознаграждение за классное руководство</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val="en-US" w:eastAsia="ru-RU"/>
              </w:rPr>
            </w:pPr>
            <w:r w:rsidRPr="002D0AD1">
              <w:rPr>
                <w:rFonts w:ascii="Times New Roman" w:eastAsia="Times New Roman" w:hAnsi="Times New Roman" w:cs="Times New Roman"/>
                <w:bCs/>
                <w:sz w:val="24"/>
                <w:szCs w:val="24"/>
                <w:lang w:val="en-US" w:eastAsia="ru-RU"/>
              </w:rPr>
              <w:t>032</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Мероприятия по осуществлению гарантий и компенсаций расходов, связанных с переездом в районы Крайнего Севера</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033</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 xml:space="preserve">Ремонт недвижимого имущества </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038</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lastRenderedPageBreak/>
              <w:t xml:space="preserve">Мероприятия по развитию библиотечного дела </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039</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Оснащение муниципальных учреждений</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040</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Организация питания в дошкольных учреждениях</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041</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Трудоустройство несовершеннолетних детей</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042</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Энергосбережение и проведение энергетической эффективности</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043</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Мероприятия в области культуры и искусства</w:t>
            </w:r>
          </w:p>
        </w:tc>
        <w:tc>
          <w:tcPr>
            <w:tcW w:w="1804" w:type="dxa"/>
            <w:tcBorders>
              <w:top w:val="nil"/>
              <w:left w:val="nil"/>
              <w:bottom w:val="single" w:sz="4" w:space="0" w:color="auto"/>
              <w:right w:val="single" w:sz="4" w:space="0" w:color="auto"/>
            </w:tcBorders>
            <w:shd w:val="clear" w:color="000000" w:fill="FFFFFF"/>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044</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Мероприятия по поддержке отрасли культуры</w:t>
            </w:r>
          </w:p>
        </w:tc>
        <w:tc>
          <w:tcPr>
            <w:tcW w:w="1804" w:type="dxa"/>
            <w:tcBorders>
              <w:top w:val="nil"/>
              <w:left w:val="nil"/>
              <w:bottom w:val="single" w:sz="4" w:space="0" w:color="auto"/>
              <w:right w:val="single" w:sz="4" w:space="0" w:color="auto"/>
            </w:tcBorders>
            <w:shd w:val="clear" w:color="000000" w:fill="FFFFFF"/>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045</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Проведение обследования здания</w:t>
            </w:r>
          </w:p>
        </w:tc>
        <w:tc>
          <w:tcPr>
            <w:tcW w:w="1804" w:type="dxa"/>
            <w:tcBorders>
              <w:top w:val="nil"/>
              <w:left w:val="nil"/>
              <w:bottom w:val="single" w:sz="4" w:space="0" w:color="auto"/>
              <w:right w:val="single" w:sz="4" w:space="0" w:color="auto"/>
            </w:tcBorders>
            <w:shd w:val="clear" w:color="000000" w:fill="FFFFFF"/>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046</w:t>
            </w:r>
          </w:p>
        </w:tc>
      </w:tr>
      <w:tr w:rsidR="00635CEF" w:rsidRPr="002D0AD1" w:rsidTr="00635CEF">
        <w:trPr>
          <w:trHeight w:val="52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Укрепление материально-технической базы в области физической культуры и спорта</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color w:val="000000"/>
                <w:sz w:val="24"/>
                <w:szCs w:val="24"/>
                <w:lang w:eastAsia="ru-RU"/>
              </w:rPr>
            </w:pPr>
            <w:r w:rsidRPr="002D0AD1">
              <w:rPr>
                <w:rFonts w:ascii="Times New Roman" w:eastAsia="Times New Roman" w:hAnsi="Times New Roman" w:cs="Times New Roman"/>
                <w:bCs/>
                <w:color w:val="000000"/>
                <w:sz w:val="24"/>
                <w:szCs w:val="24"/>
                <w:lang w:eastAsia="ru-RU"/>
              </w:rPr>
              <w:t>048</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Оплата проезда к месту отдыха и обратно</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049</w:t>
            </w:r>
          </w:p>
        </w:tc>
      </w:tr>
      <w:tr w:rsidR="00635CEF" w:rsidRPr="002D0AD1" w:rsidTr="00635CEF">
        <w:trPr>
          <w:trHeight w:val="52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Оплата северных надбавок к заработной плате вновь прибывшим работникам</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050</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 xml:space="preserve">Профилактика экстремизма и терроризма </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051</w:t>
            </w:r>
          </w:p>
        </w:tc>
      </w:tr>
      <w:tr w:rsidR="00635CEF" w:rsidRPr="002D0AD1" w:rsidTr="00635CEF">
        <w:trPr>
          <w:trHeight w:val="528"/>
        </w:trPr>
        <w:tc>
          <w:tcPr>
            <w:tcW w:w="7386" w:type="dxa"/>
            <w:tcBorders>
              <w:top w:val="single" w:sz="4" w:space="0" w:color="auto"/>
              <w:left w:val="single" w:sz="4" w:space="0" w:color="auto"/>
              <w:bottom w:val="single" w:sz="4" w:space="0" w:color="auto"/>
              <w:right w:val="single" w:sz="4" w:space="0" w:color="auto"/>
            </w:tcBorders>
            <w:shd w:val="clear" w:color="auto" w:fill="auto"/>
            <w:hideMark/>
          </w:tcPr>
          <w:p w:rsidR="00635CEF" w:rsidRPr="002D0AD1" w:rsidRDefault="00635CEF" w:rsidP="00635CEF">
            <w:pPr>
              <w:spacing w:after="0" w:line="240" w:lineRule="auto"/>
              <w:rPr>
                <w:rFonts w:ascii="Times New Roman" w:eastAsia="Times New Roman" w:hAnsi="Times New Roman" w:cs="Times New Roman"/>
                <w:sz w:val="24"/>
                <w:szCs w:val="24"/>
                <w:lang w:eastAsia="ru-RU"/>
              </w:rPr>
            </w:pPr>
            <w:r w:rsidRPr="002D0AD1">
              <w:rPr>
                <w:rFonts w:ascii="Times New Roman" w:eastAsia="Times New Roman" w:hAnsi="Times New Roman" w:cs="Times New Roman"/>
                <w:sz w:val="24"/>
                <w:szCs w:val="24"/>
                <w:lang w:eastAsia="ru-RU"/>
              </w:rPr>
              <w:t xml:space="preserve">Мероприятия по присмотру и уходу за детьми, родители которых относятся к коренным малочисленным народам Севера </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053</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noWrap/>
            <w:hideMark/>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Адаптация муниципальных учреждений для доступности инвалидам и МГН</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056</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Мероприятия по модернизации и укреплению материально-технической базы в области физической культуры и спорта</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057</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Мероприятия на модернизацию пищеблоков общеобразовательных организаций</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060</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Мероприятия по предупреждению и борьбе с коронавирусом в общеобразовательных учреждениях</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063</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Приобретение жилья работникам учреждения</w:t>
            </w:r>
            <w:r w:rsidRPr="002D0AD1">
              <w:rPr>
                <w:rFonts w:ascii="Times New Roman" w:eastAsia="Times New Roman" w:hAnsi="Times New Roman" w:cs="Times New Roman"/>
                <w:color w:val="000000"/>
                <w:sz w:val="24"/>
                <w:szCs w:val="24"/>
                <w:lang w:eastAsia="ru-RU"/>
              </w:rPr>
              <w:tab/>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064</w:t>
            </w:r>
          </w:p>
        </w:tc>
      </w:tr>
      <w:tr w:rsidR="00635CEF" w:rsidRPr="002D0AD1" w:rsidTr="00635CEF">
        <w:trPr>
          <w:trHeight w:val="288"/>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CEF" w:rsidRPr="002D0AD1" w:rsidRDefault="00635CEF" w:rsidP="00635CEF">
            <w:pPr>
              <w:spacing w:after="0" w:line="240" w:lineRule="auto"/>
              <w:rPr>
                <w:rFonts w:ascii="Times New Roman" w:eastAsia="Times New Roman" w:hAnsi="Times New Roman" w:cs="Times New Roman"/>
                <w:color w:val="000000"/>
                <w:sz w:val="24"/>
                <w:szCs w:val="24"/>
                <w:lang w:eastAsia="ru-RU"/>
              </w:rPr>
            </w:pPr>
            <w:r w:rsidRPr="002D0AD1">
              <w:rPr>
                <w:rFonts w:ascii="Times New Roman" w:eastAsia="Times New Roman" w:hAnsi="Times New Roman" w:cs="Times New Roman"/>
                <w:color w:val="000000"/>
                <w:sz w:val="24"/>
                <w:szCs w:val="24"/>
                <w:lang w:eastAsia="ru-RU"/>
              </w:rPr>
              <w:t>Обеспечение  новогодними подарками детей-инвалидов</w:t>
            </w:r>
          </w:p>
        </w:tc>
        <w:tc>
          <w:tcPr>
            <w:tcW w:w="1804" w:type="dxa"/>
            <w:tcBorders>
              <w:top w:val="nil"/>
              <w:left w:val="nil"/>
              <w:bottom w:val="single" w:sz="4" w:space="0" w:color="auto"/>
              <w:right w:val="single" w:sz="4" w:space="0" w:color="auto"/>
            </w:tcBorders>
            <w:vAlign w:val="center"/>
          </w:tcPr>
          <w:p w:rsidR="00635CEF" w:rsidRPr="002D0AD1" w:rsidRDefault="00635CEF" w:rsidP="00635CEF">
            <w:pPr>
              <w:spacing w:after="0" w:line="240" w:lineRule="auto"/>
              <w:jc w:val="center"/>
              <w:rPr>
                <w:rFonts w:ascii="Times New Roman" w:eastAsia="Times New Roman" w:hAnsi="Times New Roman" w:cs="Times New Roman"/>
                <w:bCs/>
                <w:sz w:val="24"/>
                <w:szCs w:val="24"/>
                <w:lang w:eastAsia="ru-RU"/>
              </w:rPr>
            </w:pPr>
            <w:r w:rsidRPr="002D0AD1">
              <w:rPr>
                <w:rFonts w:ascii="Times New Roman" w:eastAsia="Times New Roman" w:hAnsi="Times New Roman" w:cs="Times New Roman"/>
                <w:bCs/>
                <w:sz w:val="24"/>
                <w:szCs w:val="24"/>
                <w:lang w:eastAsia="ru-RU"/>
              </w:rPr>
              <w:t>065</w:t>
            </w:r>
          </w:p>
        </w:tc>
      </w:tr>
    </w:tbl>
    <w:p w:rsidR="004854D8" w:rsidRPr="002D0AD1" w:rsidRDefault="004854D8" w:rsidP="004854D8">
      <w:pPr>
        <w:tabs>
          <w:tab w:val="left" w:pos="2700"/>
        </w:tabs>
        <w:rPr>
          <w:rFonts w:ascii="Times New Roman" w:hAnsi="Times New Roman" w:cs="Times New Roman"/>
          <w:sz w:val="24"/>
          <w:szCs w:val="24"/>
        </w:rPr>
      </w:pPr>
    </w:p>
    <w:sectPr w:rsidR="004854D8" w:rsidRPr="002D0A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E4" w:rsidRDefault="009252E4" w:rsidP="00D3760A">
      <w:pPr>
        <w:spacing w:after="0" w:line="240" w:lineRule="auto"/>
      </w:pPr>
      <w:r>
        <w:separator/>
      </w:r>
    </w:p>
  </w:endnote>
  <w:endnote w:type="continuationSeparator" w:id="0">
    <w:p w:rsidR="009252E4" w:rsidRDefault="009252E4" w:rsidP="00D3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E4" w:rsidRDefault="009252E4" w:rsidP="00D3760A">
      <w:pPr>
        <w:spacing w:after="0" w:line="240" w:lineRule="auto"/>
      </w:pPr>
      <w:r>
        <w:separator/>
      </w:r>
    </w:p>
  </w:footnote>
  <w:footnote w:type="continuationSeparator" w:id="0">
    <w:p w:rsidR="009252E4" w:rsidRDefault="009252E4" w:rsidP="00D37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8E5651C"/>
    <w:multiLevelType w:val="multilevel"/>
    <w:tmpl w:val="B6DEF9B0"/>
    <w:lvl w:ilvl="0">
      <w:start w:val="1"/>
      <w:numFmt w:val="decimal"/>
      <w:lvlText w:val="%1."/>
      <w:lvlJc w:val="left"/>
      <w:pPr>
        <w:ind w:left="8582"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14A774B8"/>
    <w:multiLevelType w:val="hybridMultilevel"/>
    <w:tmpl w:val="7F4879AE"/>
    <w:lvl w:ilvl="0" w:tplc="70084BB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8B774C"/>
    <w:multiLevelType w:val="hybridMultilevel"/>
    <w:tmpl w:val="E05488D4"/>
    <w:lvl w:ilvl="0" w:tplc="EE42EBFC">
      <w:start w:val="3"/>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nsid w:val="2E9828B2"/>
    <w:multiLevelType w:val="hybridMultilevel"/>
    <w:tmpl w:val="860AA7B8"/>
    <w:lvl w:ilvl="0" w:tplc="95C2A28C">
      <w:start w:val="2"/>
      <w:numFmt w:val="decimal"/>
      <w:lvlText w:val="%1."/>
      <w:lvlJc w:val="left"/>
      <w:pPr>
        <w:ind w:left="864" w:hanging="360"/>
      </w:pPr>
      <w:rPr>
        <w:rFonts w:eastAsiaTheme="minorHAnsi"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5">
    <w:nsid w:val="7F2B6DDA"/>
    <w:multiLevelType w:val="hybridMultilevel"/>
    <w:tmpl w:val="A1DACAF6"/>
    <w:lvl w:ilvl="0" w:tplc="DB5E48F0">
      <w:start w:val="3"/>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3E"/>
    <w:rsid w:val="00040E81"/>
    <w:rsid w:val="0023392F"/>
    <w:rsid w:val="002C59BA"/>
    <w:rsid w:val="002D000C"/>
    <w:rsid w:val="002D0AD1"/>
    <w:rsid w:val="002D2930"/>
    <w:rsid w:val="002E1F7F"/>
    <w:rsid w:val="0031635A"/>
    <w:rsid w:val="0036025B"/>
    <w:rsid w:val="003B7A58"/>
    <w:rsid w:val="00483239"/>
    <w:rsid w:val="004854D8"/>
    <w:rsid w:val="004D22C6"/>
    <w:rsid w:val="004D5BF3"/>
    <w:rsid w:val="005355A9"/>
    <w:rsid w:val="005B638D"/>
    <w:rsid w:val="00635CEF"/>
    <w:rsid w:val="006D0CEA"/>
    <w:rsid w:val="00761834"/>
    <w:rsid w:val="007E2BB5"/>
    <w:rsid w:val="008D4B4A"/>
    <w:rsid w:val="009252E4"/>
    <w:rsid w:val="00A76BAF"/>
    <w:rsid w:val="00AE19D2"/>
    <w:rsid w:val="00B34BA2"/>
    <w:rsid w:val="00BC16B9"/>
    <w:rsid w:val="00C12B23"/>
    <w:rsid w:val="00D3760A"/>
    <w:rsid w:val="00D468F1"/>
    <w:rsid w:val="00DC0DE1"/>
    <w:rsid w:val="00DC3625"/>
    <w:rsid w:val="00E8793E"/>
    <w:rsid w:val="00F37984"/>
    <w:rsid w:val="00F47D31"/>
    <w:rsid w:val="00FA634B"/>
    <w:rsid w:val="00FE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6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60A"/>
  </w:style>
  <w:style w:type="paragraph" w:styleId="a5">
    <w:name w:val="footer"/>
    <w:basedOn w:val="a"/>
    <w:link w:val="a6"/>
    <w:uiPriority w:val="99"/>
    <w:unhideWhenUsed/>
    <w:rsid w:val="00D376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60A"/>
  </w:style>
  <w:style w:type="paragraph" w:styleId="a7">
    <w:name w:val="List Paragraph"/>
    <w:basedOn w:val="a"/>
    <w:uiPriority w:val="34"/>
    <w:qFormat/>
    <w:rsid w:val="00DC0DE1"/>
    <w:pPr>
      <w:ind w:left="720"/>
      <w:contextualSpacing/>
    </w:pPr>
  </w:style>
  <w:style w:type="paragraph" w:styleId="a8">
    <w:name w:val="Balloon Text"/>
    <w:basedOn w:val="a"/>
    <w:link w:val="a9"/>
    <w:uiPriority w:val="99"/>
    <w:semiHidden/>
    <w:unhideWhenUsed/>
    <w:rsid w:val="004832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3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6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60A"/>
  </w:style>
  <w:style w:type="paragraph" w:styleId="a5">
    <w:name w:val="footer"/>
    <w:basedOn w:val="a"/>
    <w:link w:val="a6"/>
    <w:uiPriority w:val="99"/>
    <w:unhideWhenUsed/>
    <w:rsid w:val="00D376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60A"/>
  </w:style>
  <w:style w:type="paragraph" w:styleId="a7">
    <w:name w:val="List Paragraph"/>
    <w:basedOn w:val="a"/>
    <w:uiPriority w:val="34"/>
    <w:qFormat/>
    <w:rsid w:val="00DC0DE1"/>
    <w:pPr>
      <w:ind w:left="720"/>
      <w:contextualSpacing/>
    </w:pPr>
  </w:style>
  <w:style w:type="paragraph" w:styleId="a8">
    <w:name w:val="Balloon Text"/>
    <w:basedOn w:val="a"/>
    <w:link w:val="a9"/>
    <w:uiPriority w:val="99"/>
    <w:semiHidden/>
    <w:unhideWhenUsed/>
    <w:rsid w:val="004832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3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11</Pages>
  <Words>2335</Words>
  <Characters>13312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Личман</dc:creator>
  <cp:lastModifiedBy>Елена Личман</cp:lastModifiedBy>
  <cp:revision>10</cp:revision>
  <cp:lastPrinted>2022-12-27T03:35:00Z</cp:lastPrinted>
  <dcterms:created xsi:type="dcterms:W3CDTF">2022-01-12T04:52:00Z</dcterms:created>
  <dcterms:modified xsi:type="dcterms:W3CDTF">2022-12-27T04:30:00Z</dcterms:modified>
</cp:coreProperties>
</file>