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E6" w:rsidRDefault="00E677E6" w:rsidP="00E67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677E6" w:rsidRPr="006876A0" w:rsidRDefault="00E677E6" w:rsidP="00E67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A0">
        <w:rPr>
          <w:rFonts w:ascii="Times New Roman" w:hAnsi="Times New Roman" w:cs="Times New Roman"/>
          <w:b/>
          <w:sz w:val="28"/>
          <w:szCs w:val="28"/>
        </w:rPr>
        <w:t xml:space="preserve">Общие сведения о количестве разработанных и утвержденных Проектов планировки и </w:t>
      </w:r>
    </w:p>
    <w:p w:rsidR="00E677E6" w:rsidRPr="006876A0" w:rsidRDefault="00E677E6" w:rsidP="00E67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876A0">
        <w:rPr>
          <w:rFonts w:ascii="Times New Roman" w:hAnsi="Times New Roman" w:cs="Times New Roman"/>
          <w:b/>
          <w:sz w:val="28"/>
          <w:szCs w:val="28"/>
        </w:rPr>
        <w:t xml:space="preserve">роектов межевания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(ПП и ПМ) </w:t>
      </w:r>
      <w:r w:rsidRPr="006876A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6876A0">
        <w:rPr>
          <w:rFonts w:ascii="Times New Roman" w:hAnsi="Times New Roman" w:cs="Times New Roman"/>
          <w:b/>
          <w:sz w:val="28"/>
          <w:szCs w:val="28"/>
          <w:u w:val="single"/>
        </w:rPr>
        <w:t>Омсукчанского городского округа</w:t>
      </w:r>
      <w:r w:rsidRPr="006876A0"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 </w:t>
      </w:r>
    </w:p>
    <w:p w:rsidR="00E677E6" w:rsidRDefault="00E677E6" w:rsidP="00E67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название муниципального образования</w:t>
      </w:r>
    </w:p>
    <w:p w:rsidR="00E677E6" w:rsidRDefault="00E677E6" w:rsidP="00E677E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677E6" w:rsidRPr="006876A0" w:rsidRDefault="00E677E6" w:rsidP="00E677E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7088"/>
        <w:gridCol w:w="2976"/>
        <w:gridCol w:w="1701"/>
        <w:gridCol w:w="1069"/>
      </w:tblGrid>
      <w:tr w:rsidR="00E677E6" w:rsidRPr="007451F3" w:rsidTr="00CA7616">
        <w:tc>
          <w:tcPr>
            <w:tcW w:w="709" w:type="dxa"/>
          </w:tcPr>
          <w:p w:rsidR="00E677E6" w:rsidRDefault="00E677E6" w:rsidP="00CA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1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77E6" w:rsidRPr="007451F3" w:rsidRDefault="00E677E6" w:rsidP="00CA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1F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43" w:type="dxa"/>
          </w:tcPr>
          <w:p w:rsidR="00E677E6" w:rsidRPr="007451F3" w:rsidRDefault="00E677E6" w:rsidP="00CA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7088" w:type="dxa"/>
          </w:tcPr>
          <w:p w:rsidR="00E677E6" w:rsidRDefault="00E677E6" w:rsidP="00CA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проекта планировки, </w:t>
            </w:r>
          </w:p>
          <w:p w:rsidR="00E677E6" w:rsidRPr="007451F3" w:rsidRDefault="00E677E6" w:rsidP="00CA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межевания территории</w:t>
            </w:r>
          </w:p>
        </w:tc>
        <w:tc>
          <w:tcPr>
            <w:tcW w:w="2976" w:type="dxa"/>
          </w:tcPr>
          <w:p w:rsidR="00E677E6" w:rsidRDefault="00E677E6" w:rsidP="00CA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и реквизиты НПА об утверждении </w:t>
            </w:r>
          </w:p>
          <w:p w:rsidR="00E677E6" w:rsidRPr="007451F3" w:rsidRDefault="00E677E6" w:rsidP="00CA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планировки</w:t>
            </w:r>
          </w:p>
        </w:tc>
        <w:tc>
          <w:tcPr>
            <w:tcW w:w="1701" w:type="dxa"/>
          </w:tcPr>
          <w:p w:rsidR="00E677E6" w:rsidRDefault="00E677E6" w:rsidP="00CA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</w:t>
            </w:r>
          </w:p>
          <w:p w:rsidR="00E677E6" w:rsidRPr="007451F3" w:rsidRDefault="00E677E6" w:rsidP="00CA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проекта</w:t>
            </w:r>
          </w:p>
        </w:tc>
        <w:tc>
          <w:tcPr>
            <w:tcW w:w="1069" w:type="dxa"/>
          </w:tcPr>
          <w:p w:rsidR="00E677E6" w:rsidRPr="007451F3" w:rsidRDefault="00E677E6" w:rsidP="00CA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E677E6" w:rsidRPr="007451F3" w:rsidTr="00CA7616">
        <w:tc>
          <w:tcPr>
            <w:tcW w:w="709" w:type="dxa"/>
          </w:tcPr>
          <w:p w:rsidR="00E677E6" w:rsidRPr="007451F3" w:rsidRDefault="00E677E6" w:rsidP="00CA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677E6" w:rsidRDefault="00E677E6" w:rsidP="00CA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E677E6" w:rsidRDefault="00E677E6" w:rsidP="00CA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E677E6" w:rsidRDefault="00E677E6" w:rsidP="00CA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677E6" w:rsidRDefault="00E677E6" w:rsidP="00CA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9" w:type="dxa"/>
          </w:tcPr>
          <w:p w:rsidR="00E677E6" w:rsidRDefault="00E677E6" w:rsidP="00CA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77E6" w:rsidRPr="006876A0" w:rsidTr="00CA7616">
        <w:tc>
          <w:tcPr>
            <w:tcW w:w="709" w:type="dxa"/>
          </w:tcPr>
          <w:p w:rsidR="00E677E6" w:rsidRPr="006876A0" w:rsidRDefault="00E677E6" w:rsidP="00CA7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E677E6" w:rsidRPr="006876A0" w:rsidRDefault="00E677E6" w:rsidP="00CA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страция О</w:t>
            </w: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 xml:space="preserve">сукчанского городского округа </w:t>
            </w:r>
          </w:p>
        </w:tc>
        <w:tc>
          <w:tcPr>
            <w:tcW w:w="7088" w:type="dxa"/>
          </w:tcPr>
          <w:p w:rsidR="00E677E6" w:rsidRPr="006876A0" w:rsidRDefault="00E677E6" w:rsidP="00CA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Проект планировки и проект межевания территории по объекту регионального значения транспортной инфр</w:t>
            </w: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структуры «Строительство мостового перехода через р. Хунгандя на км. 118 + 648 автомобильной дороги «Герба - Омсукчан» в Магаданской области</w:t>
            </w:r>
          </w:p>
        </w:tc>
        <w:tc>
          <w:tcPr>
            <w:tcW w:w="2976" w:type="dxa"/>
          </w:tcPr>
          <w:p w:rsidR="00E677E6" w:rsidRPr="006876A0" w:rsidRDefault="00E677E6" w:rsidP="00CA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Администрация ОГО принимала участие в согласовании от 27.10.2016 г. исх.№ 2977</w:t>
            </w:r>
          </w:p>
        </w:tc>
        <w:tc>
          <w:tcPr>
            <w:tcW w:w="1701" w:type="dxa"/>
          </w:tcPr>
          <w:p w:rsidR="00E677E6" w:rsidRPr="006876A0" w:rsidRDefault="00E677E6" w:rsidP="00CA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«СМУ-6»</w:t>
            </w:r>
          </w:p>
        </w:tc>
        <w:tc>
          <w:tcPr>
            <w:tcW w:w="1069" w:type="dxa"/>
          </w:tcPr>
          <w:p w:rsidR="00E677E6" w:rsidRPr="006876A0" w:rsidRDefault="00E677E6" w:rsidP="00CA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7E6" w:rsidRPr="006876A0" w:rsidTr="00CA7616">
        <w:tc>
          <w:tcPr>
            <w:tcW w:w="709" w:type="dxa"/>
          </w:tcPr>
          <w:p w:rsidR="00E677E6" w:rsidRPr="006876A0" w:rsidRDefault="00E677E6" w:rsidP="00CA7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E677E6" w:rsidRPr="006876A0" w:rsidRDefault="00E677E6" w:rsidP="00CA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страция О</w:t>
            </w: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сукчанског</w:t>
            </w: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7088" w:type="dxa"/>
          </w:tcPr>
          <w:p w:rsidR="00E677E6" w:rsidRPr="006876A0" w:rsidRDefault="00E677E6" w:rsidP="00CA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Проект планировки территории и проект межевания те</w:t>
            </w: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ритории линейного объекта регионального значения транспортной инфраструктуры «Строительство мостов</w:t>
            </w: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го перехода через р.Останцовый на км. 203+476 автом</w:t>
            </w: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бильной дороги «Герба - Омсукчан» в Магаданской о</w:t>
            </w: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2976" w:type="dxa"/>
          </w:tcPr>
          <w:p w:rsidR="00E677E6" w:rsidRPr="006876A0" w:rsidRDefault="00E677E6" w:rsidP="00CA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Администрация ОГО принимала участие в согласовании от 14.11.2016 г. исх.№ 3121</w:t>
            </w:r>
          </w:p>
        </w:tc>
        <w:tc>
          <w:tcPr>
            <w:tcW w:w="1701" w:type="dxa"/>
          </w:tcPr>
          <w:p w:rsidR="00E677E6" w:rsidRPr="006876A0" w:rsidRDefault="00E677E6" w:rsidP="00CA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МОГКУ «УДТК»</w:t>
            </w:r>
          </w:p>
        </w:tc>
        <w:tc>
          <w:tcPr>
            <w:tcW w:w="1069" w:type="dxa"/>
          </w:tcPr>
          <w:p w:rsidR="00E677E6" w:rsidRPr="006876A0" w:rsidRDefault="00E677E6" w:rsidP="00CA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7E6" w:rsidRPr="006876A0" w:rsidTr="00CA7616">
        <w:tc>
          <w:tcPr>
            <w:tcW w:w="709" w:type="dxa"/>
          </w:tcPr>
          <w:p w:rsidR="00E677E6" w:rsidRPr="006876A0" w:rsidRDefault="00E677E6" w:rsidP="00CA7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E677E6" w:rsidRPr="006876A0" w:rsidRDefault="00E677E6" w:rsidP="00CA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страция О</w:t>
            </w: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сукчанского ГО</w:t>
            </w:r>
          </w:p>
        </w:tc>
        <w:tc>
          <w:tcPr>
            <w:tcW w:w="7088" w:type="dxa"/>
          </w:tcPr>
          <w:p w:rsidR="00E677E6" w:rsidRPr="006876A0" w:rsidRDefault="00E677E6" w:rsidP="00CA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Проект планировки и проект межевания территории по объекту: «Строительство автомобильной дороги «Кол</w:t>
            </w: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ма-Омсукчан-Омолон-Анадырь» км 281-км 296 на те</w:t>
            </w: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ритории Магаданской области»</w:t>
            </w:r>
          </w:p>
        </w:tc>
        <w:tc>
          <w:tcPr>
            <w:tcW w:w="2976" w:type="dxa"/>
          </w:tcPr>
          <w:p w:rsidR="00E677E6" w:rsidRPr="006876A0" w:rsidRDefault="00E677E6" w:rsidP="00CA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Администрация ОГО принимала участие в согласовании  от 28.03.2017 г. исх. № 814</w:t>
            </w:r>
          </w:p>
        </w:tc>
        <w:tc>
          <w:tcPr>
            <w:tcW w:w="1701" w:type="dxa"/>
          </w:tcPr>
          <w:p w:rsidR="00E677E6" w:rsidRPr="006876A0" w:rsidRDefault="00E677E6" w:rsidP="00CA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МОГКУ «УДТК»</w:t>
            </w:r>
          </w:p>
        </w:tc>
        <w:tc>
          <w:tcPr>
            <w:tcW w:w="1069" w:type="dxa"/>
          </w:tcPr>
          <w:p w:rsidR="00E677E6" w:rsidRPr="006876A0" w:rsidRDefault="00E677E6" w:rsidP="00CA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7E6" w:rsidRPr="006876A0" w:rsidTr="00CA7616">
        <w:tc>
          <w:tcPr>
            <w:tcW w:w="709" w:type="dxa"/>
          </w:tcPr>
          <w:p w:rsidR="00E677E6" w:rsidRPr="006876A0" w:rsidRDefault="00E677E6" w:rsidP="00CA7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E677E6" w:rsidRPr="006876A0" w:rsidRDefault="00E677E6" w:rsidP="00CA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страция О</w:t>
            </w: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сукчанского ГО</w:t>
            </w:r>
          </w:p>
        </w:tc>
        <w:tc>
          <w:tcPr>
            <w:tcW w:w="7088" w:type="dxa"/>
          </w:tcPr>
          <w:p w:rsidR="00E677E6" w:rsidRPr="006876A0" w:rsidRDefault="00E677E6" w:rsidP="00CA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Проект планировки и проект межевания территории по объекту: «Реконструкция автомобильной дороги «Герба-Омсукчан» км 241-км 256 в Магаданской области»</w:t>
            </w:r>
          </w:p>
        </w:tc>
        <w:tc>
          <w:tcPr>
            <w:tcW w:w="2976" w:type="dxa"/>
          </w:tcPr>
          <w:p w:rsidR="00E677E6" w:rsidRPr="006876A0" w:rsidRDefault="00E677E6" w:rsidP="00CA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АОГО принимала уч</w:t>
            </w: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стие в согласовании  исх. № 814 от 28.03.2017 г.</w:t>
            </w:r>
          </w:p>
        </w:tc>
        <w:tc>
          <w:tcPr>
            <w:tcW w:w="1701" w:type="dxa"/>
          </w:tcPr>
          <w:p w:rsidR="00E677E6" w:rsidRPr="006876A0" w:rsidRDefault="00E677E6" w:rsidP="00CA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6A0">
              <w:rPr>
                <w:rFonts w:ascii="Times New Roman" w:hAnsi="Times New Roman" w:cs="Times New Roman"/>
                <w:sz w:val="28"/>
                <w:szCs w:val="28"/>
              </w:rPr>
              <w:t>МОГКУ «УДТК»</w:t>
            </w:r>
          </w:p>
        </w:tc>
        <w:tc>
          <w:tcPr>
            <w:tcW w:w="1069" w:type="dxa"/>
          </w:tcPr>
          <w:p w:rsidR="00E677E6" w:rsidRPr="006876A0" w:rsidRDefault="00E677E6" w:rsidP="00CA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7C0" w:rsidRDefault="003607C0"/>
    <w:sectPr w:rsidR="003607C0" w:rsidSect="007451F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hideSpellingErrors/>
  <w:hideGrammaticalErrors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E6"/>
    <w:rsid w:val="003607C0"/>
    <w:rsid w:val="003F01BF"/>
    <w:rsid w:val="00E6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Иван Жданов</cp:lastModifiedBy>
  <cp:revision>2</cp:revision>
  <dcterms:created xsi:type="dcterms:W3CDTF">2018-03-12T22:30:00Z</dcterms:created>
  <dcterms:modified xsi:type="dcterms:W3CDTF">2018-03-12T22:30:00Z</dcterms:modified>
</cp:coreProperties>
</file>