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350069" w:rsidP="00717B75">
      <w:r w:rsidRPr="00350069">
        <w:rPr>
          <w:noProof/>
          <w:sz w:val="20"/>
        </w:rPr>
        <w:pict>
          <v:line id="_x0000_s1027" style="position:absolute;z-index:251661312" from="138pt,17pt" to="180pt,17pt"/>
        </w:pict>
      </w:r>
      <w:r w:rsidRPr="00350069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2C0AAB">
        <w:rPr>
          <w:sz w:val="28"/>
          <w:szCs w:val="28"/>
        </w:rPr>
        <w:t>8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17B75" w:rsidRPr="00717B75" w:rsidTr="0018480C">
        <w:tc>
          <w:tcPr>
            <w:tcW w:w="5211" w:type="dxa"/>
          </w:tcPr>
          <w:p w:rsidR="00717B75" w:rsidRPr="002C0AAB" w:rsidRDefault="002C0AAB" w:rsidP="005751D5">
            <w:pPr>
              <w:jc w:val="both"/>
              <w:rPr>
                <w:sz w:val="28"/>
                <w:szCs w:val="28"/>
              </w:rPr>
            </w:pPr>
            <w:r w:rsidRPr="002C0AAB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2C0AAB">
              <w:rPr>
                <w:sz w:val="28"/>
                <w:szCs w:val="28"/>
              </w:rPr>
              <w:t xml:space="preserve"> в постановление администрации Омсу</w:t>
            </w:r>
            <w:r w:rsidRPr="002C0AAB">
              <w:rPr>
                <w:sz w:val="28"/>
                <w:szCs w:val="28"/>
              </w:rPr>
              <w:t>к</w:t>
            </w:r>
            <w:r w:rsidRPr="002C0AAB">
              <w:rPr>
                <w:sz w:val="28"/>
                <w:szCs w:val="28"/>
              </w:rPr>
              <w:t>чанского городского округа от 06.05.2015г. № 334 «Об утверждении а</w:t>
            </w:r>
            <w:r w:rsidRPr="002C0AAB">
              <w:rPr>
                <w:sz w:val="28"/>
                <w:szCs w:val="28"/>
              </w:rPr>
              <w:t>д</w:t>
            </w:r>
            <w:r w:rsidRPr="002C0AAB">
              <w:rPr>
                <w:sz w:val="28"/>
                <w:szCs w:val="28"/>
              </w:rPr>
              <w:t>министративного регламента по предо</w:t>
            </w:r>
            <w:r w:rsidRPr="002C0AAB">
              <w:rPr>
                <w:sz w:val="28"/>
                <w:szCs w:val="28"/>
              </w:rPr>
              <w:t>с</w:t>
            </w:r>
            <w:r w:rsidRPr="002C0AAB">
              <w:rPr>
                <w:sz w:val="28"/>
                <w:szCs w:val="28"/>
              </w:rPr>
              <w:t>тавлению муниципальной услуги «Выд</w:t>
            </w:r>
            <w:r w:rsidRPr="002C0AAB">
              <w:rPr>
                <w:sz w:val="28"/>
                <w:szCs w:val="28"/>
              </w:rPr>
              <w:t>а</w:t>
            </w:r>
            <w:r w:rsidRPr="002C0AAB">
              <w:rPr>
                <w:sz w:val="28"/>
                <w:szCs w:val="28"/>
              </w:rPr>
              <w:t>ча копий архивных документов, по</w:t>
            </w:r>
            <w:r w:rsidRPr="002C0AAB">
              <w:rPr>
                <w:sz w:val="28"/>
                <w:szCs w:val="28"/>
              </w:rPr>
              <w:t>д</w:t>
            </w:r>
            <w:r w:rsidRPr="002C0AAB">
              <w:rPr>
                <w:sz w:val="28"/>
                <w:szCs w:val="28"/>
              </w:rPr>
              <w:t>тверждающих право на владение землей»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Омсукчанского городского округа от 06.05.2015г. № 33</w:t>
      </w:r>
      <w:r>
        <w:rPr>
          <w:sz w:val="28"/>
          <w:szCs w:val="28"/>
        </w:rPr>
        <w:t>4</w:t>
      </w:r>
      <w:r w:rsidRPr="00277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1607">
        <w:rPr>
          <w:sz w:val="28"/>
          <w:szCs w:val="28"/>
        </w:rPr>
        <w:t>Об утверждении административного регл</w:t>
      </w:r>
      <w:r w:rsidRPr="00361607">
        <w:rPr>
          <w:sz w:val="28"/>
          <w:szCs w:val="28"/>
        </w:rPr>
        <w:t>а</w:t>
      </w:r>
      <w:r w:rsidRPr="00361607">
        <w:rPr>
          <w:sz w:val="28"/>
          <w:szCs w:val="28"/>
        </w:rPr>
        <w:t>мента по предоставлению муниципальной услуги «Выдача копий а</w:t>
      </w:r>
      <w:r w:rsidRPr="00361607">
        <w:rPr>
          <w:sz w:val="28"/>
          <w:szCs w:val="28"/>
        </w:rPr>
        <w:t>р</w:t>
      </w:r>
      <w:r w:rsidRPr="00361607">
        <w:rPr>
          <w:sz w:val="28"/>
          <w:szCs w:val="28"/>
        </w:rPr>
        <w:t>хивных документов, подтверждающих право на владение землей»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следующие изм</w:t>
      </w:r>
      <w:r w:rsidRPr="00277E7C">
        <w:rPr>
          <w:sz w:val="28"/>
          <w:szCs w:val="28"/>
        </w:rPr>
        <w:t>е</w:t>
      </w:r>
      <w:r w:rsidRPr="00277E7C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и дополнения</w:t>
      </w:r>
      <w:r w:rsidRPr="00277E7C">
        <w:rPr>
          <w:sz w:val="28"/>
          <w:szCs w:val="28"/>
        </w:rPr>
        <w:t>:</w:t>
      </w:r>
    </w:p>
    <w:p w:rsidR="002C0AAB" w:rsidRPr="00AB05F5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пункта 2.12.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инвалидов:»</w:t>
      </w:r>
      <w:r w:rsidR="001D624B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2.12. подпунктом 2.12.4. следующего содержания: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«2.12.4. Места предоставления муниципальной услуги должны отвечать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требованиям. При предоставлении муниципальной услуги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соблюдаться требования по обеспечению доступности для инвалидов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1D624B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2.13. изложить в следующей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 Показатели доступности и качества муниципальных услуг.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Pr="0000443B" w:rsidRDefault="001D624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30480</wp:posOffset>
            </wp:positionV>
            <wp:extent cx="2628265" cy="1669415"/>
            <wp:effectExtent l="19050" t="0" r="635" b="0"/>
            <wp:wrapNone/>
            <wp:docPr id="1" name="Рисунок 1" descr="D:\Акопян\rrtyuui\ПОДПИСИ ОКРУГ\Анисимов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опян\rrtyuui\ПОДПИСИ ОКРУГ\Анисимова И.В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AAB" w:rsidRDefault="002C0AAB" w:rsidP="002C0AAB">
      <w:pPr>
        <w:jc w:val="both"/>
        <w:rPr>
          <w:sz w:val="28"/>
          <w:szCs w:val="28"/>
        </w:rPr>
      </w:pPr>
    </w:p>
    <w:p w:rsidR="002C0AAB" w:rsidRPr="0000443B" w:rsidRDefault="002C0AAB" w:rsidP="002C0AAB">
      <w:pPr>
        <w:jc w:val="both"/>
        <w:rPr>
          <w:sz w:val="28"/>
          <w:szCs w:val="28"/>
        </w:rPr>
      </w:pPr>
    </w:p>
    <w:p w:rsidR="002C0AAB" w:rsidRDefault="002C0AAB" w:rsidP="002C0AAB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p w:rsidR="00834761" w:rsidRDefault="00834761" w:rsidP="002C0AAB">
      <w:pPr>
        <w:ind w:firstLine="708"/>
        <w:jc w:val="both"/>
        <w:rPr>
          <w:sz w:val="28"/>
          <w:szCs w:val="28"/>
        </w:rPr>
      </w:pPr>
    </w:p>
    <w:sectPr w:rsidR="00834761" w:rsidSect="00717B75">
      <w:footerReference w:type="first" r:id="rId12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54" w:rsidRDefault="006D3254">
      <w:r>
        <w:separator/>
      </w:r>
    </w:p>
  </w:endnote>
  <w:endnote w:type="continuationSeparator" w:id="1">
    <w:p w:rsidR="006D3254" w:rsidRDefault="006D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54" w:rsidRDefault="006D3254">
      <w:r>
        <w:separator/>
      </w:r>
    </w:p>
  </w:footnote>
  <w:footnote w:type="continuationSeparator" w:id="1">
    <w:p w:rsidR="006D3254" w:rsidRDefault="006D3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24B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50069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C3268"/>
    <w:rsid w:val="005E2CE9"/>
    <w:rsid w:val="005E39B3"/>
    <w:rsid w:val="005F43BB"/>
    <w:rsid w:val="00613CC6"/>
    <w:rsid w:val="00626DCE"/>
    <w:rsid w:val="00635A48"/>
    <w:rsid w:val="0063600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254"/>
    <w:rsid w:val="006D3AE8"/>
    <w:rsid w:val="006D431C"/>
    <w:rsid w:val="006D66D9"/>
    <w:rsid w:val="006F08A8"/>
    <w:rsid w:val="007021F9"/>
    <w:rsid w:val="00717B75"/>
    <w:rsid w:val="0072299B"/>
    <w:rsid w:val="00780AF1"/>
    <w:rsid w:val="00784846"/>
    <w:rsid w:val="00787CA4"/>
    <w:rsid w:val="007A162B"/>
    <w:rsid w:val="007A1FC4"/>
    <w:rsid w:val="007A7E3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56908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20DA"/>
    <w:rsid w:val="00C241A6"/>
    <w:rsid w:val="00C263EA"/>
    <w:rsid w:val="00C27DC4"/>
    <w:rsid w:val="00C34432"/>
    <w:rsid w:val="00C36C80"/>
    <w:rsid w:val="00C44F02"/>
    <w:rsid w:val="00C7026A"/>
    <w:rsid w:val="00C70448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036AE"/>
    <w:rsid w:val="00F11E16"/>
    <w:rsid w:val="00F202DE"/>
    <w:rsid w:val="00F3169B"/>
    <w:rsid w:val="00F570D5"/>
    <w:rsid w:val="00F672C4"/>
    <w:rsid w:val="00F70BA4"/>
    <w:rsid w:val="00F7442A"/>
    <w:rsid w:val="00F7590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4620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23</cp:revision>
  <cp:lastPrinted>2016-10-31T03:10:00Z</cp:lastPrinted>
  <dcterms:created xsi:type="dcterms:W3CDTF">2012-11-20T06:42:00Z</dcterms:created>
  <dcterms:modified xsi:type="dcterms:W3CDTF">2016-10-31T03:10:00Z</dcterms:modified>
</cp:coreProperties>
</file>