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EF" w:rsidRPr="00B23FF2" w:rsidRDefault="00B425EF" w:rsidP="00B425EF">
      <w:pPr>
        <w:pStyle w:val="a3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B425EF" w:rsidRPr="00B23FF2" w:rsidRDefault="00B425EF" w:rsidP="00B425EF">
      <w:pPr>
        <w:pStyle w:val="a3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B425EF" w:rsidRPr="002D4222" w:rsidRDefault="00B425EF" w:rsidP="00B425EF">
      <w:pPr>
        <w:jc w:val="center"/>
        <w:rPr>
          <w:b/>
          <w:bCs/>
        </w:rPr>
      </w:pPr>
    </w:p>
    <w:p w:rsidR="00B425EF" w:rsidRPr="00B425EF" w:rsidRDefault="00B425EF" w:rsidP="00B425EF">
      <w:pPr>
        <w:pStyle w:val="ae"/>
        <w:rPr>
          <w:i w:val="0"/>
          <w:sz w:val="40"/>
          <w:szCs w:val="40"/>
        </w:rPr>
      </w:pPr>
      <w:proofErr w:type="gramStart"/>
      <w:r w:rsidRPr="00B425EF">
        <w:rPr>
          <w:i w:val="0"/>
          <w:sz w:val="40"/>
          <w:szCs w:val="40"/>
        </w:rPr>
        <w:t>Р</w:t>
      </w:r>
      <w:proofErr w:type="gramEnd"/>
      <w:r w:rsidRPr="00B425EF">
        <w:rPr>
          <w:i w:val="0"/>
          <w:sz w:val="40"/>
          <w:szCs w:val="40"/>
        </w:rPr>
        <w:t xml:space="preserve"> Е Ш Е Н И Е</w:t>
      </w:r>
    </w:p>
    <w:p w:rsidR="00B425EF" w:rsidRPr="00B36982" w:rsidRDefault="00B425EF" w:rsidP="00B425EF">
      <w:pPr>
        <w:jc w:val="both"/>
        <w:rPr>
          <w:bCs/>
          <w:sz w:val="28"/>
        </w:rPr>
      </w:pPr>
    </w:p>
    <w:p w:rsidR="00B425EF" w:rsidRPr="00B36982" w:rsidRDefault="00B425EF" w:rsidP="00B425EF">
      <w:pPr>
        <w:jc w:val="both"/>
        <w:rPr>
          <w:bCs/>
          <w:sz w:val="28"/>
        </w:rPr>
      </w:pPr>
    </w:p>
    <w:p w:rsidR="00B425EF" w:rsidRPr="00B36982" w:rsidRDefault="00B425EF" w:rsidP="00B425EF">
      <w:r w:rsidRPr="00B36982">
        <w:rPr>
          <w:sz w:val="28"/>
        </w:rPr>
        <w:t xml:space="preserve">от </w:t>
      </w:r>
      <w:r w:rsidR="00FE6189">
        <w:rPr>
          <w:sz w:val="28"/>
        </w:rPr>
        <w:t>23</w:t>
      </w:r>
      <w:r w:rsidRPr="00B36982">
        <w:rPr>
          <w:sz w:val="28"/>
        </w:rPr>
        <w:t>.0</w:t>
      </w:r>
      <w:r w:rsidR="00FE6189">
        <w:rPr>
          <w:sz w:val="28"/>
        </w:rPr>
        <w:t>5</w:t>
      </w:r>
      <w:r w:rsidRPr="00B36982">
        <w:rPr>
          <w:sz w:val="28"/>
        </w:rPr>
        <w:t>.2022 №</w:t>
      </w:r>
      <w:r w:rsidRPr="00B36982">
        <w:t xml:space="preserve"> </w:t>
      </w:r>
      <w:r w:rsidR="00FE6189">
        <w:rPr>
          <w:sz w:val="28"/>
        </w:rPr>
        <w:t>22</w:t>
      </w:r>
    </w:p>
    <w:p w:rsidR="00B425EF" w:rsidRDefault="00B425EF" w:rsidP="00B425EF">
      <w:pPr>
        <w:jc w:val="both"/>
      </w:pPr>
      <w:r w:rsidRPr="00B36982">
        <w:t>п. Омсукчан</w:t>
      </w:r>
    </w:p>
    <w:p w:rsidR="009B468C" w:rsidRDefault="009B468C" w:rsidP="000C2263">
      <w:pPr>
        <w:rPr>
          <w:color w:val="000000"/>
          <w:sz w:val="28"/>
        </w:rPr>
      </w:pPr>
    </w:p>
    <w:p w:rsidR="00B425EF" w:rsidRDefault="00B425EF" w:rsidP="000C2263">
      <w:pPr>
        <w:rPr>
          <w:color w:val="000000"/>
          <w:sz w:val="28"/>
        </w:rPr>
      </w:pPr>
    </w:p>
    <w:p w:rsidR="00B425EF" w:rsidRPr="007843B9" w:rsidRDefault="00B425EF" w:rsidP="000C2263">
      <w:pPr>
        <w:rPr>
          <w:color w:val="000000"/>
          <w:sz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</w:tblGrid>
      <w:tr w:rsidR="00B425EF" w:rsidTr="00FE6189">
        <w:trPr>
          <w:trHeight w:val="1316"/>
        </w:trPr>
        <w:tc>
          <w:tcPr>
            <w:tcW w:w="5049" w:type="dxa"/>
          </w:tcPr>
          <w:p w:rsidR="00B425EF" w:rsidRPr="00FE6189" w:rsidRDefault="00FE6189" w:rsidP="00FE618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618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 предст</w:t>
            </w:r>
            <w:r w:rsidRPr="00FE6189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FE6189">
              <w:rPr>
                <w:rFonts w:ascii="Times New Roman" w:hAnsi="Times New Roman" w:cs="Times New Roman"/>
                <w:b w:val="0"/>
                <w:sz w:val="28"/>
                <w:szCs w:val="28"/>
              </w:rPr>
              <w:t>вительских расходах и расходах на пр</w:t>
            </w:r>
            <w:r w:rsidRPr="00FE618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FE6189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ведение мероприятий в администрации Омсукчанского городского округа</w:t>
            </w:r>
          </w:p>
        </w:tc>
      </w:tr>
    </w:tbl>
    <w:p w:rsidR="000C2263" w:rsidRDefault="000C2263" w:rsidP="000C2263">
      <w:pPr>
        <w:rPr>
          <w:color w:val="000000"/>
          <w:sz w:val="28"/>
        </w:rPr>
      </w:pPr>
    </w:p>
    <w:p w:rsidR="00FE6189" w:rsidRPr="007843B9" w:rsidRDefault="00FE6189" w:rsidP="000C2263">
      <w:pPr>
        <w:rPr>
          <w:color w:val="000000"/>
          <w:sz w:val="28"/>
        </w:rPr>
      </w:pPr>
    </w:p>
    <w:p w:rsidR="00D32745" w:rsidRPr="00FE6189" w:rsidRDefault="00491796" w:rsidP="00FE6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189">
        <w:rPr>
          <w:rFonts w:ascii="Times New Roman" w:hAnsi="Times New Roman" w:cs="Times New Roman"/>
          <w:sz w:val="28"/>
          <w:szCs w:val="28"/>
        </w:rPr>
        <w:t xml:space="preserve">В </w:t>
      </w:r>
      <w:r w:rsidR="00FE6189" w:rsidRPr="00FE6189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8" w:history="1">
        <w:r w:rsidR="00FE6189" w:rsidRPr="00FE6189">
          <w:rPr>
            <w:rFonts w:ascii="Times New Roman" w:hAnsi="Times New Roman" w:cs="Times New Roman"/>
            <w:sz w:val="28"/>
            <w:szCs w:val="28"/>
          </w:rPr>
          <w:t>статьей 264</w:t>
        </w:r>
      </w:hyperlink>
      <w:r w:rsidR="00FE6189" w:rsidRPr="00FE618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</w:t>
      </w:r>
      <w:r w:rsidR="00FE6189" w:rsidRPr="00FE6189">
        <w:rPr>
          <w:rFonts w:ascii="Times New Roman" w:hAnsi="Times New Roman" w:cs="Times New Roman"/>
          <w:sz w:val="28"/>
          <w:szCs w:val="28"/>
        </w:rPr>
        <w:t>а</w:t>
      </w:r>
      <w:r w:rsidR="00FE6189" w:rsidRPr="00FE6189">
        <w:rPr>
          <w:rFonts w:ascii="Times New Roman" w:hAnsi="Times New Roman" w:cs="Times New Roman"/>
          <w:sz w:val="28"/>
          <w:szCs w:val="28"/>
        </w:rPr>
        <w:t xml:space="preserve">ции, Бюджетным </w:t>
      </w:r>
      <w:hyperlink r:id="rId9" w:history="1">
        <w:r w:rsidR="00FE6189" w:rsidRPr="00FE618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E6189" w:rsidRPr="00FE618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="00FE6189" w:rsidRPr="00FE61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E6189" w:rsidRPr="00FE6189">
        <w:rPr>
          <w:rFonts w:ascii="Times New Roman" w:hAnsi="Times New Roman" w:cs="Times New Roman"/>
          <w:sz w:val="28"/>
          <w:szCs w:val="28"/>
        </w:rPr>
        <w:t xml:space="preserve"> о</w:t>
      </w:r>
      <w:r w:rsidR="000808D2">
        <w:rPr>
          <w:rFonts w:ascii="Times New Roman" w:hAnsi="Times New Roman" w:cs="Times New Roman"/>
          <w:sz w:val="28"/>
          <w:szCs w:val="28"/>
        </w:rPr>
        <w:t>т 6 октября 2003 года N 131-ФЗ «</w:t>
      </w:r>
      <w:r w:rsidR="00FE6189" w:rsidRPr="00FE618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808D2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FE6189" w:rsidRPr="00FE6189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1" w:history="1">
        <w:r w:rsidR="00FE6189" w:rsidRPr="00FE618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E6189" w:rsidRPr="00FE6189">
        <w:rPr>
          <w:rFonts w:ascii="Times New Roman" w:hAnsi="Times New Roman" w:cs="Times New Roman"/>
          <w:sz w:val="28"/>
          <w:szCs w:val="28"/>
        </w:rPr>
        <w:t xml:space="preserve"> мун</w:t>
      </w:r>
      <w:r w:rsidR="00FE6189" w:rsidRPr="00FE6189">
        <w:rPr>
          <w:rFonts w:ascii="Times New Roman" w:hAnsi="Times New Roman" w:cs="Times New Roman"/>
          <w:sz w:val="28"/>
          <w:szCs w:val="28"/>
        </w:rPr>
        <w:t>и</w:t>
      </w:r>
      <w:r w:rsidR="00FE6189" w:rsidRPr="00FE6189">
        <w:rPr>
          <w:rFonts w:ascii="Times New Roman" w:hAnsi="Times New Roman" w:cs="Times New Roman"/>
          <w:sz w:val="28"/>
          <w:szCs w:val="28"/>
        </w:rPr>
        <w:t>ципального образования «Омсукчанский городской округ», в целях упоряд</w:t>
      </w:r>
      <w:r w:rsidR="00FE6189" w:rsidRPr="00FE6189">
        <w:rPr>
          <w:rFonts w:ascii="Times New Roman" w:hAnsi="Times New Roman" w:cs="Times New Roman"/>
          <w:sz w:val="28"/>
          <w:szCs w:val="28"/>
        </w:rPr>
        <w:t>о</w:t>
      </w:r>
      <w:r w:rsidR="00FE6189" w:rsidRPr="00FE6189">
        <w:rPr>
          <w:rFonts w:ascii="Times New Roman" w:hAnsi="Times New Roman" w:cs="Times New Roman"/>
          <w:sz w:val="28"/>
          <w:szCs w:val="28"/>
        </w:rPr>
        <w:t>чения расходования средств, предусмотренных для приема и обслуживания официальных делегаций и отдельных лиц, на мероприятия в администрации Омсукчанского городского округа</w:t>
      </w:r>
      <w:proofErr w:type="gramEnd"/>
      <w:r w:rsidR="00FE6189" w:rsidRPr="00FE6189">
        <w:rPr>
          <w:rFonts w:ascii="Times New Roman" w:hAnsi="Times New Roman" w:cs="Times New Roman"/>
          <w:sz w:val="28"/>
          <w:szCs w:val="28"/>
        </w:rPr>
        <w:t>, Собрание представителей  Омсукчанского городского округа:</w:t>
      </w:r>
    </w:p>
    <w:p w:rsidR="00D32745" w:rsidRDefault="00D32745" w:rsidP="00D32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745">
        <w:rPr>
          <w:sz w:val="28"/>
          <w:szCs w:val="28"/>
        </w:rPr>
        <w:t>РЕШИЛО:</w:t>
      </w:r>
    </w:p>
    <w:p w:rsidR="00B9186B" w:rsidRPr="00841007" w:rsidRDefault="00B9186B" w:rsidP="00D32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0F88" w:rsidRDefault="00B9186B" w:rsidP="00CB293E">
      <w:pPr>
        <w:pStyle w:val="a5"/>
        <w:spacing w:line="240" w:lineRule="auto"/>
        <w:ind w:firstLine="709"/>
      </w:pPr>
      <w:r>
        <w:t xml:space="preserve">1. </w:t>
      </w:r>
      <w:r w:rsidR="00FE6189" w:rsidRPr="00CF2F64">
        <w:rPr>
          <w:szCs w:val="28"/>
        </w:rPr>
        <w:t xml:space="preserve">Утвердить Положение  о представительских расходах и расходах на проведение мероприятий </w:t>
      </w:r>
      <w:r w:rsidR="00FE6189">
        <w:rPr>
          <w:szCs w:val="28"/>
        </w:rPr>
        <w:t xml:space="preserve">в </w:t>
      </w:r>
      <w:r w:rsidR="00FE6189" w:rsidRPr="00CF2F64">
        <w:rPr>
          <w:szCs w:val="28"/>
        </w:rPr>
        <w:t>администраци</w:t>
      </w:r>
      <w:r w:rsidR="00FE6189">
        <w:rPr>
          <w:szCs w:val="28"/>
        </w:rPr>
        <w:t>и Омсукчанского городского округа</w:t>
      </w:r>
      <w:r w:rsidR="00FE6189" w:rsidRPr="00CF2F64">
        <w:rPr>
          <w:szCs w:val="28"/>
        </w:rPr>
        <w:t xml:space="preserve"> согласно Приложению к настоящему </w:t>
      </w:r>
      <w:r w:rsidR="00FE6189">
        <w:rPr>
          <w:szCs w:val="28"/>
        </w:rPr>
        <w:t>решению.</w:t>
      </w:r>
      <w:r w:rsidR="008E2321">
        <w:t xml:space="preserve"> </w:t>
      </w:r>
    </w:p>
    <w:p w:rsidR="00696344" w:rsidRPr="00841007" w:rsidRDefault="00696344" w:rsidP="00E60626">
      <w:pPr>
        <w:pStyle w:val="a5"/>
        <w:spacing w:line="240" w:lineRule="auto"/>
      </w:pPr>
    </w:p>
    <w:p w:rsidR="00EB298C" w:rsidRPr="00DD343C" w:rsidRDefault="00EB298C" w:rsidP="00EB298C">
      <w:pPr>
        <w:ind w:firstLine="708"/>
        <w:jc w:val="both"/>
        <w:rPr>
          <w:sz w:val="28"/>
          <w:szCs w:val="28"/>
        </w:rPr>
      </w:pPr>
      <w:r w:rsidRPr="00DD343C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подлежит</w:t>
      </w:r>
      <w:r w:rsidRPr="00DD343C">
        <w:rPr>
          <w:sz w:val="28"/>
          <w:szCs w:val="28"/>
        </w:rPr>
        <w:t xml:space="preserve"> официальн</w:t>
      </w:r>
      <w:r>
        <w:rPr>
          <w:sz w:val="28"/>
          <w:szCs w:val="28"/>
        </w:rPr>
        <w:t xml:space="preserve">ому опубликованию </w:t>
      </w:r>
      <w:r w:rsidRPr="00DD343C">
        <w:rPr>
          <w:sz w:val="28"/>
          <w:szCs w:val="28"/>
        </w:rPr>
        <w:t>в газ</w:t>
      </w:r>
      <w:r w:rsidRPr="00DD343C">
        <w:rPr>
          <w:sz w:val="28"/>
          <w:szCs w:val="28"/>
        </w:rPr>
        <w:t>е</w:t>
      </w:r>
      <w:r w:rsidRPr="00DD343C">
        <w:rPr>
          <w:sz w:val="28"/>
          <w:szCs w:val="28"/>
        </w:rPr>
        <w:t>те «Омсукчанские вести» и</w:t>
      </w:r>
      <w:r>
        <w:rPr>
          <w:sz w:val="28"/>
          <w:szCs w:val="28"/>
        </w:rPr>
        <w:t xml:space="preserve"> </w:t>
      </w:r>
      <w:r w:rsidRPr="00DD343C">
        <w:rPr>
          <w:sz w:val="28"/>
          <w:szCs w:val="28"/>
        </w:rPr>
        <w:t>размещению на официальном сайте муниципал</w:t>
      </w:r>
      <w:r w:rsidRPr="00DD343C">
        <w:rPr>
          <w:sz w:val="28"/>
          <w:szCs w:val="28"/>
        </w:rPr>
        <w:t>ь</w:t>
      </w:r>
      <w:r w:rsidRPr="00DD343C">
        <w:rPr>
          <w:sz w:val="28"/>
          <w:szCs w:val="28"/>
        </w:rPr>
        <w:t>ного образования в сети Интернет (</w:t>
      </w:r>
      <w:hyperlink r:id="rId12" w:history="1">
        <w:r w:rsidRPr="00DD343C">
          <w:rPr>
            <w:rStyle w:val="af3"/>
            <w:rFonts w:eastAsia="Calibri"/>
            <w:sz w:val="28"/>
            <w:szCs w:val="28"/>
          </w:rPr>
          <w:t>www.omsukchan-adm.ru</w:t>
        </w:r>
      </w:hyperlink>
      <w:r w:rsidR="008E2321">
        <w:rPr>
          <w:sz w:val="28"/>
          <w:szCs w:val="28"/>
        </w:rPr>
        <w:t xml:space="preserve">) и вступает в силу </w:t>
      </w:r>
      <w:r w:rsidR="00FE6189">
        <w:rPr>
          <w:sz w:val="28"/>
          <w:szCs w:val="28"/>
        </w:rPr>
        <w:t xml:space="preserve">с момента его </w:t>
      </w:r>
      <w:r w:rsidR="008E2321">
        <w:rPr>
          <w:sz w:val="28"/>
          <w:szCs w:val="28"/>
        </w:rPr>
        <w:t>официального опубликования</w:t>
      </w:r>
      <w:r w:rsidR="006F6553">
        <w:rPr>
          <w:sz w:val="28"/>
          <w:szCs w:val="28"/>
        </w:rPr>
        <w:t>.</w:t>
      </w:r>
    </w:p>
    <w:p w:rsidR="00106B85" w:rsidRPr="00841007" w:rsidRDefault="00106B85" w:rsidP="00106B85">
      <w:pPr>
        <w:pStyle w:val="a5"/>
        <w:spacing w:line="240" w:lineRule="auto"/>
      </w:pPr>
    </w:p>
    <w:p w:rsidR="00EB298C" w:rsidRDefault="00EB298C" w:rsidP="00283985">
      <w:pPr>
        <w:jc w:val="both"/>
        <w:rPr>
          <w:sz w:val="28"/>
          <w:szCs w:val="28"/>
        </w:rPr>
      </w:pPr>
    </w:p>
    <w:p w:rsidR="006723CC" w:rsidRPr="00BB62D1" w:rsidRDefault="006723CC" w:rsidP="006723CC">
      <w:pPr>
        <w:rPr>
          <w:sz w:val="28"/>
          <w:szCs w:val="26"/>
        </w:rPr>
      </w:pPr>
      <w:r w:rsidRPr="00BB62D1">
        <w:rPr>
          <w:sz w:val="28"/>
          <w:szCs w:val="26"/>
        </w:rPr>
        <w:t xml:space="preserve">Глава Омсукчанского </w:t>
      </w:r>
    </w:p>
    <w:p w:rsidR="006723CC" w:rsidRPr="00BB62D1" w:rsidRDefault="006723CC" w:rsidP="006723CC">
      <w:pPr>
        <w:tabs>
          <w:tab w:val="left" w:pos="7230"/>
        </w:tabs>
        <w:rPr>
          <w:sz w:val="28"/>
          <w:szCs w:val="26"/>
        </w:rPr>
      </w:pPr>
      <w:r w:rsidRPr="00BB62D1">
        <w:rPr>
          <w:sz w:val="28"/>
          <w:szCs w:val="26"/>
        </w:rPr>
        <w:t>городского округа                                                                              С.Н. Макаров</w:t>
      </w:r>
    </w:p>
    <w:p w:rsidR="006723CC" w:rsidRPr="00BB62D1" w:rsidRDefault="006723CC" w:rsidP="006723CC">
      <w:pPr>
        <w:jc w:val="both"/>
        <w:rPr>
          <w:sz w:val="28"/>
          <w:szCs w:val="26"/>
        </w:rPr>
      </w:pPr>
    </w:p>
    <w:p w:rsidR="006723CC" w:rsidRPr="00BB62D1" w:rsidRDefault="006723CC" w:rsidP="006723CC">
      <w:pPr>
        <w:jc w:val="both"/>
        <w:rPr>
          <w:sz w:val="28"/>
          <w:szCs w:val="26"/>
        </w:rPr>
      </w:pPr>
    </w:p>
    <w:p w:rsidR="006723CC" w:rsidRPr="00BB62D1" w:rsidRDefault="006723CC" w:rsidP="006723CC">
      <w:pPr>
        <w:jc w:val="both"/>
        <w:rPr>
          <w:sz w:val="28"/>
          <w:szCs w:val="26"/>
        </w:rPr>
      </w:pPr>
      <w:r w:rsidRPr="00BB62D1">
        <w:rPr>
          <w:sz w:val="28"/>
          <w:szCs w:val="26"/>
        </w:rPr>
        <w:t xml:space="preserve">Председатель </w:t>
      </w:r>
    </w:p>
    <w:p w:rsidR="006723CC" w:rsidRPr="00BB62D1" w:rsidRDefault="006723CC" w:rsidP="006723CC">
      <w:pPr>
        <w:tabs>
          <w:tab w:val="left" w:pos="7230"/>
          <w:tab w:val="left" w:pos="7655"/>
          <w:tab w:val="left" w:pos="7797"/>
        </w:tabs>
        <w:jc w:val="both"/>
        <w:rPr>
          <w:sz w:val="28"/>
          <w:szCs w:val="28"/>
        </w:rPr>
      </w:pPr>
      <w:r w:rsidRPr="00BB62D1">
        <w:rPr>
          <w:sz w:val="28"/>
          <w:szCs w:val="26"/>
        </w:rPr>
        <w:t xml:space="preserve">Собрания представителей                                                                 О.Ю. </w:t>
      </w:r>
      <w:proofErr w:type="gramStart"/>
      <w:r w:rsidRPr="00BB62D1">
        <w:rPr>
          <w:sz w:val="28"/>
          <w:szCs w:val="26"/>
        </w:rPr>
        <w:t>Егоркин</w:t>
      </w:r>
      <w:proofErr w:type="gramEnd"/>
    </w:p>
    <w:p w:rsidR="007349C5" w:rsidRDefault="007349C5" w:rsidP="007349C5">
      <w:pPr>
        <w:jc w:val="both"/>
        <w:rPr>
          <w:sz w:val="28"/>
          <w:szCs w:val="28"/>
        </w:rPr>
      </w:pPr>
    </w:p>
    <w:p w:rsidR="008E2321" w:rsidRDefault="008E2321" w:rsidP="00283985">
      <w:pPr>
        <w:jc w:val="both"/>
        <w:rPr>
          <w:sz w:val="28"/>
          <w:szCs w:val="28"/>
        </w:rPr>
      </w:pPr>
    </w:p>
    <w:p w:rsidR="004B510B" w:rsidRPr="00826439" w:rsidRDefault="004B510B" w:rsidP="004B510B">
      <w:pPr>
        <w:pStyle w:val="3"/>
        <w:shd w:val="clear" w:color="auto" w:fill="auto"/>
        <w:spacing w:before="0" w:line="240" w:lineRule="auto"/>
        <w:ind w:left="6372" w:firstLine="708"/>
        <w:jc w:val="both"/>
        <w:rPr>
          <w:sz w:val="24"/>
          <w:szCs w:val="32"/>
        </w:rPr>
      </w:pPr>
      <w:r w:rsidRPr="00826439">
        <w:rPr>
          <w:sz w:val="24"/>
          <w:szCs w:val="32"/>
        </w:rPr>
        <w:lastRenderedPageBreak/>
        <w:t xml:space="preserve">Приложение </w:t>
      </w:r>
    </w:p>
    <w:p w:rsidR="004B510B" w:rsidRPr="00826439" w:rsidRDefault="004B510B" w:rsidP="004B510B">
      <w:pPr>
        <w:pStyle w:val="3"/>
        <w:shd w:val="clear" w:color="auto" w:fill="auto"/>
        <w:spacing w:before="0" w:line="240" w:lineRule="auto"/>
        <w:ind w:left="6372" w:firstLine="708"/>
        <w:jc w:val="both"/>
        <w:rPr>
          <w:sz w:val="24"/>
          <w:szCs w:val="32"/>
        </w:rPr>
      </w:pPr>
      <w:r w:rsidRPr="00826439">
        <w:rPr>
          <w:sz w:val="24"/>
          <w:szCs w:val="32"/>
        </w:rPr>
        <w:t>к решению СПОГО</w:t>
      </w:r>
    </w:p>
    <w:p w:rsidR="004B510B" w:rsidRPr="009540A6" w:rsidRDefault="004B510B" w:rsidP="004B510B">
      <w:pPr>
        <w:widowControl w:val="0"/>
        <w:suppressAutoHyphens/>
        <w:overflowPunct w:val="0"/>
        <w:autoSpaceDE w:val="0"/>
        <w:autoSpaceDN w:val="0"/>
        <w:ind w:left="6372" w:firstLine="708"/>
        <w:textAlignment w:val="baseline"/>
        <w:rPr>
          <w:rFonts w:eastAsia="Calibri"/>
          <w:kern w:val="3"/>
        </w:rPr>
      </w:pPr>
      <w:r w:rsidRPr="009540A6">
        <w:rPr>
          <w:szCs w:val="32"/>
        </w:rPr>
        <w:t xml:space="preserve">от </w:t>
      </w:r>
      <w:r w:rsidR="00800F1F">
        <w:rPr>
          <w:szCs w:val="32"/>
        </w:rPr>
        <w:t>23</w:t>
      </w:r>
      <w:r>
        <w:rPr>
          <w:szCs w:val="32"/>
        </w:rPr>
        <w:t>.0</w:t>
      </w:r>
      <w:r w:rsidR="00800F1F">
        <w:rPr>
          <w:szCs w:val="32"/>
        </w:rPr>
        <w:t>5</w:t>
      </w:r>
      <w:r>
        <w:rPr>
          <w:szCs w:val="32"/>
        </w:rPr>
        <w:t>.</w:t>
      </w:r>
      <w:r w:rsidRPr="009540A6">
        <w:rPr>
          <w:szCs w:val="32"/>
        </w:rPr>
        <w:t>202</w:t>
      </w:r>
      <w:r>
        <w:rPr>
          <w:szCs w:val="32"/>
        </w:rPr>
        <w:t>2</w:t>
      </w:r>
      <w:r w:rsidRPr="009540A6">
        <w:rPr>
          <w:szCs w:val="32"/>
        </w:rPr>
        <w:t xml:space="preserve"> № </w:t>
      </w:r>
      <w:r w:rsidR="00800F1F">
        <w:rPr>
          <w:szCs w:val="32"/>
        </w:rPr>
        <w:t>22</w:t>
      </w:r>
    </w:p>
    <w:p w:rsidR="008E2321" w:rsidRDefault="008E2321" w:rsidP="0021797C">
      <w:pPr>
        <w:tabs>
          <w:tab w:val="left" w:pos="7450"/>
        </w:tabs>
        <w:jc w:val="center"/>
        <w:rPr>
          <w:sz w:val="28"/>
          <w:szCs w:val="28"/>
        </w:rPr>
      </w:pPr>
    </w:p>
    <w:p w:rsidR="004B510B" w:rsidRDefault="004B510B" w:rsidP="0021797C">
      <w:pPr>
        <w:tabs>
          <w:tab w:val="left" w:pos="7450"/>
        </w:tabs>
        <w:jc w:val="center"/>
        <w:rPr>
          <w:sz w:val="28"/>
          <w:szCs w:val="28"/>
        </w:rPr>
      </w:pPr>
    </w:p>
    <w:p w:rsidR="004B510B" w:rsidRDefault="004B510B" w:rsidP="0021797C">
      <w:pPr>
        <w:tabs>
          <w:tab w:val="left" w:pos="7450"/>
        </w:tabs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93057" w:rsidRPr="00193057" w:rsidRDefault="00193057" w:rsidP="0019305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3057">
        <w:rPr>
          <w:rFonts w:ascii="Times New Roman" w:hAnsi="Times New Roman" w:cs="Times New Roman"/>
          <w:b w:val="0"/>
          <w:sz w:val="24"/>
          <w:szCs w:val="24"/>
        </w:rPr>
        <w:t xml:space="preserve">О представительских расходах и расходах на проведение мероприятий </w:t>
      </w:r>
    </w:p>
    <w:p w:rsidR="00193057" w:rsidRPr="00193057" w:rsidRDefault="00193057" w:rsidP="0019305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3057">
        <w:rPr>
          <w:rFonts w:ascii="Times New Roman" w:hAnsi="Times New Roman" w:cs="Times New Roman"/>
          <w:b w:val="0"/>
          <w:sz w:val="24"/>
          <w:szCs w:val="24"/>
        </w:rPr>
        <w:t>в администрации Омсукчанского городского округа</w:t>
      </w:r>
    </w:p>
    <w:p w:rsidR="0021797C" w:rsidRDefault="0021797C" w:rsidP="0021797C">
      <w:pPr>
        <w:tabs>
          <w:tab w:val="left" w:pos="7450"/>
        </w:tabs>
        <w:jc w:val="both"/>
        <w:rPr>
          <w:b/>
          <w:color w:val="000000"/>
          <w:szCs w:val="28"/>
        </w:rPr>
      </w:pPr>
    </w:p>
    <w:p w:rsidR="00193057" w:rsidRPr="005C3065" w:rsidRDefault="00193057" w:rsidP="0019305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306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93057" w:rsidRPr="004B510B" w:rsidRDefault="00193057" w:rsidP="0021797C">
      <w:pPr>
        <w:tabs>
          <w:tab w:val="left" w:pos="7450"/>
        </w:tabs>
        <w:jc w:val="both"/>
        <w:rPr>
          <w:b/>
          <w:color w:val="000000"/>
          <w:szCs w:val="28"/>
        </w:rPr>
      </w:pP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93057">
        <w:rPr>
          <w:rFonts w:ascii="Times New Roman" w:hAnsi="Times New Roman" w:cs="Times New Roman"/>
          <w:sz w:val="24"/>
          <w:szCs w:val="24"/>
        </w:rPr>
        <w:t>Настоящее Положение о представительских расходах и расходах на проведение мероприятий в администрации Омсукчанского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57">
        <w:rPr>
          <w:rFonts w:ascii="Times New Roman" w:hAnsi="Times New Roman" w:cs="Times New Roman"/>
          <w:sz w:val="24"/>
          <w:szCs w:val="24"/>
        </w:rPr>
        <w:t>(далее - Положение) р</w:t>
      </w:r>
      <w:r w:rsidRPr="00193057">
        <w:rPr>
          <w:rFonts w:ascii="Times New Roman" w:hAnsi="Times New Roman" w:cs="Times New Roman"/>
          <w:sz w:val="24"/>
          <w:szCs w:val="24"/>
        </w:rPr>
        <w:t>е</w:t>
      </w:r>
      <w:r w:rsidRPr="00193057">
        <w:rPr>
          <w:rFonts w:ascii="Times New Roman" w:hAnsi="Times New Roman" w:cs="Times New Roman"/>
          <w:sz w:val="24"/>
          <w:szCs w:val="24"/>
        </w:rPr>
        <w:t>гламентирует порядок использования средств бюджета  Омсукчанского городского округа на расходы производимые администрацией Омсукчанского городского округа (далее – Администрация),  связанные с проведением заседаний и совещаний (в том числе выез</w:t>
      </w:r>
      <w:r w:rsidRPr="00193057">
        <w:rPr>
          <w:rFonts w:ascii="Times New Roman" w:hAnsi="Times New Roman" w:cs="Times New Roman"/>
          <w:sz w:val="24"/>
          <w:szCs w:val="24"/>
        </w:rPr>
        <w:t>д</w:t>
      </w:r>
      <w:r w:rsidRPr="00193057">
        <w:rPr>
          <w:rFonts w:ascii="Times New Roman" w:hAnsi="Times New Roman" w:cs="Times New Roman"/>
          <w:sz w:val="24"/>
          <w:szCs w:val="24"/>
        </w:rPr>
        <w:t>ных), районных - организационно - методических мероприятий, официальных приемов и обслуживанием представителей (делегаций и отдельных лиц) органов государственной и</w:t>
      </w:r>
      <w:proofErr w:type="gramEnd"/>
      <w:r w:rsidRPr="001930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3057">
        <w:rPr>
          <w:rFonts w:ascii="Times New Roman" w:hAnsi="Times New Roman" w:cs="Times New Roman"/>
          <w:sz w:val="24"/>
          <w:szCs w:val="24"/>
        </w:rPr>
        <w:t>муниципальной власти, других организаций, обеспечением совместных мероприятий с представителями учреждений, организаций, прибывающих с целью установления и по</w:t>
      </w:r>
      <w:r w:rsidRPr="00193057">
        <w:rPr>
          <w:rFonts w:ascii="Times New Roman" w:hAnsi="Times New Roman" w:cs="Times New Roman"/>
          <w:sz w:val="24"/>
          <w:szCs w:val="24"/>
        </w:rPr>
        <w:t>д</w:t>
      </w:r>
      <w:r w:rsidRPr="00193057">
        <w:rPr>
          <w:rFonts w:ascii="Times New Roman" w:hAnsi="Times New Roman" w:cs="Times New Roman"/>
          <w:sz w:val="24"/>
          <w:szCs w:val="24"/>
        </w:rPr>
        <w:t>держания взаимовыгодного сотрудничества, проведения деловых встреч, заседаний асс</w:t>
      </w:r>
      <w:r w:rsidRPr="00193057">
        <w:rPr>
          <w:rFonts w:ascii="Times New Roman" w:hAnsi="Times New Roman" w:cs="Times New Roman"/>
          <w:sz w:val="24"/>
          <w:szCs w:val="24"/>
        </w:rPr>
        <w:t>о</w:t>
      </w:r>
      <w:r w:rsidRPr="00193057">
        <w:rPr>
          <w:rFonts w:ascii="Times New Roman" w:hAnsi="Times New Roman" w:cs="Times New Roman"/>
          <w:sz w:val="24"/>
          <w:szCs w:val="24"/>
        </w:rPr>
        <w:t>циаций, совещаний, организаций, проведением и участием в мероприятиях, связанных с юбилейными, памятными датами, профессиональными праздниками, награждением п</w:t>
      </w:r>
      <w:r w:rsidRPr="00193057">
        <w:rPr>
          <w:rFonts w:ascii="Times New Roman" w:hAnsi="Times New Roman" w:cs="Times New Roman"/>
          <w:sz w:val="24"/>
          <w:szCs w:val="24"/>
        </w:rPr>
        <w:t>о</w:t>
      </w:r>
      <w:r w:rsidRPr="00193057">
        <w:rPr>
          <w:rFonts w:ascii="Times New Roman" w:hAnsi="Times New Roman" w:cs="Times New Roman"/>
          <w:sz w:val="24"/>
          <w:szCs w:val="24"/>
        </w:rPr>
        <w:t>четными званиями, наградами, поощрениями, а также расходы, связанные с траурными мероприятиями, определяет состав расходов и их документальное оформление.</w:t>
      </w:r>
      <w:proofErr w:type="gramEnd"/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1.2. Средства на представительские расходы и расходы на проведение мероприятий планируются ежегодно  в  бюджетной смете Администрации  на очередной финансовый год и плановый период.</w:t>
      </w: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1.3. Для целей реализации настоящего Положения используются следующие осно</w:t>
      </w:r>
      <w:r w:rsidRPr="00193057">
        <w:rPr>
          <w:rFonts w:ascii="Times New Roman" w:hAnsi="Times New Roman" w:cs="Times New Roman"/>
          <w:sz w:val="24"/>
          <w:szCs w:val="24"/>
        </w:rPr>
        <w:t>в</w:t>
      </w:r>
      <w:r w:rsidRPr="00193057">
        <w:rPr>
          <w:rFonts w:ascii="Times New Roman" w:hAnsi="Times New Roman" w:cs="Times New Roman"/>
          <w:sz w:val="24"/>
          <w:szCs w:val="24"/>
        </w:rPr>
        <w:t>ные понятия:</w:t>
      </w: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1.3.1. Представительские расходы - расходы производимые Администрацией  на официальный прием и (или) обслуживание представителей других организаций, участв</w:t>
      </w:r>
      <w:r w:rsidRPr="00193057">
        <w:rPr>
          <w:rFonts w:ascii="Times New Roman" w:hAnsi="Times New Roman" w:cs="Times New Roman"/>
          <w:sz w:val="24"/>
          <w:szCs w:val="24"/>
        </w:rPr>
        <w:t>у</w:t>
      </w:r>
      <w:r w:rsidRPr="00193057">
        <w:rPr>
          <w:rFonts w:ascii="Times New Roman" w:hAnsi="Times New Roman" w:cs="Times New Roman"/>
          <w:sz w:val="24"/>
          <w:szCs w:val="24"/>
        </w:rPr>
        <w:t>ющих в переговорах в целях установления и (или) поддержания взаимного сотруднич</w:t>
      </w:r>
      <w:r w:rsidRPr="00193057">
        <w:rPr>
          <w:rFonts w:ascii="Times New Roman" w:hAnsi="Times New Roman" w:cs="Times New Roman"/>
          <w:sz w:val="24"/>
          <w:szCs w:val="24"/>
        </w:rPr>
        <w:t>е</w:t>
      </w:r>
      <w:r w:rsidRPr="00193057">
        <w:rPr>
          <w:rFonts w:ascii="Times New Roman" w:hAnsi="Times New Roman" w:cs="Times New Roman"/>
          <w:sz w:val="24"/>
          <w:szCs w:val="24"/>
        </w:rPr>
        <w:t>ства, а также участников, прибывших на заседания, совещания, районных организацио</w:t>
      </w:r>
      <w:r w:rsidRPr="00193057">
        <w:rPr>
          <w:rFonts w:ascii="Times New Roman" w:hAnsi="Times New Roman" w:cs="Times New Roman"/>
          <w:sz w:val="24"/>
          <w:szCs w:val="24"/>
        </w:rPr>
        <w:t>н</w:t>
      </w:r>
      <w:r w:rsidRPr="00193057">
        <w:rPr>
          <w:rFonts w:ascii="Times New Roman" w:hAnsi="Times New Roman" w:cs="Times New Roman"/>
          <w:sz w:val="24"/>
          <w:szCs w:val="24"/>
        </w:rPr>
        <w:t>но-методических мероприятий, независимо от места проведения указанных мероприятий. К представительским расходам относятся расходы на проведение официального приема (завтрака, обеда или иного аналогичного мероприятия) для указанных лиц, а также оф</w:t>
      </w:r>
      <w:r w:rsidRPr="00193057">
        <w:rPr>
          <w:rFonts w:ascii="Times New Roman" w:hAnsi="Times New Roman" w:cs="Times New Roman"/>
          <w:sz w:val="24"/>
          <w:szCs w:val="24"/>
        </w:rPr>
        <w:t>и</w:t>
      </w:r>
      <w:r w:rsidRPr="00193057">
        <w:rPr>
          <w:rFonts w:ascii="Times New Roman" w:hAnsi="Times New Roman" w:cs="Times New Roman"/>
          <w:sz w:val="24"/>
          <w:szCs w:val="24"/>
        </w:rPr>
        <w:t>циальных лиц организации, участвующих в переговорах, транспортное обеспечение д</w:t>
      </w:r>
      <w:r w:rsidRPr="00193057">
        <w:rPr>
          <w:rFonts w:ascii="Times New Roman" w:hAnsi="Times New Roman" w:cs="Times New Roman"/>
          <w:sz w:val="24"/>
          <w:szCs w:val="24"/>
        </w:rPr>
        <w:t>о</w:t>
      </w:r>
      <w:r w:rsidRPr="00193057">
        <w:rPr>
          <w:rFonts w:ascii="Times New Roman" w:hAnsi="Times New Roman" w:cs="Times New Roman"/>
          <w:sz w:val="24"/>
          <w:szCs w:val="24"/>
        </w:rPr>
        <w:t xml:space="preserve">ставки этих лиц к месту проведения представительского мероприятия и (или) заседания руководящего органа и обратно, буфетное обслуживание во время, переговоров. </w:t>
      </w: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1.3.2. Мероприятия - торжественные приемы (торжественные праздничные меропр</w:t>
      </w:r>
      <w:r w:rsidRPr="00193057">
        <w:rPr>
          <w:rFonts w:ascii="Times New Roman" w:hAnsi="Times New Roman" w:cs="Times New Roman"/>
          <w:sz w:val="24"/>
          <w:szCs w:val="24"/>
        </w:rPr>
        <w:t>и</w:t>
      </w:r>
      <w:r w:rsidRPr="00193057">
        <w:rPr>
          <w:rFonts w:ascii="Times New Roman" w:hAnsi="Times New Roman" w:cs="Times New Roman"/>
          <w:sz w:val="24"/>
          <w:szCs w:val="24"/>
        </w:rPr>
        <w:t>ятия), официальные мероприятия, проводимые Администрацией  (или участие в таких м</w:t>
      </w:r>
      <w:r w:rsidRPr="00193057">
        <w:rPr>
          <w:rFonts w:ascii="Times New Roman" w:hAnsi="Times New Roman" w:cs="Times New Roman"/>
          <w:sz w:val="24"/>
          <w:szCs w:val="24"/>
        </w:rPr>
        <w:t>е</w:t>
      </w:r>
      <w:r w:rsidRPr="00193057">
        <w:rPr>
          <w:rFonts w:ascii="Times New Roman" w:hAnsi="Times New Roman" w:cs="Times New Roman"/>
          <w:sz w:val="24"/>
          <w:szCs w:val="24"/>
        </w:rPr>
        <w:t>роприятиях).</w:t>
      </w: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Расходы на мероприятия - это расходы Администрации, связанные:</w:t>
      </w:r>
    </w:p>
    <w:p w:rsid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1. С участием представителей Администрации, Собранием представителей Омсу</w:t>
      </w:r>
      <w:r w:rsidRPr="00193057">
        <w:rPr>
          <w:rFonts w:ascii="Times New Roman" w:hAnsi="Times New Roman" w:cs="Times New Roman"/>
          <w:sz w:val="24"/>
          <w:szCs w:val="24"/>
        </w:rPr>
        <w:t>к</w:t>
      </w:r>
      <w:r w:rsidRPr="00193057">
        <w:rPr>
          <w:rFonts w:ascii="Times New Roman" w:hAnsi="Times New Roman" w:cs="Times New Roman"/>
          <w:sz w:val="24"/>
          <w:szCs w:val="24"/>
        </w:rPr>
        <w:t>чанского городского округа в торжественных праздничных мероприятиях, организова</w:t>
      </w:r>
      <w:r w:rsidRPr="00193057">
        <w:rPr>
          <w:rFonts w:ascii="Times New Roman" w:hAnsi="Times New Roman" w:cs="Times New Roman"/>
          <w:sz w:val="24"/>
          <w:szCs w:val="24"/>
        </w:rPr>
        <w:t>н</w:t>
      </w:r>
      <w:r w:rsidRPr="00193057">
        <w:rPr>
          <w:rFonts w:ascii="Times New Roman" w:hAnsi="Times New Roman" w:cs="Times New Roman"/>
          <w:sz w:val="24"/>
          <w:szCs w:val="24"/>
        </w:rPr>
        <w:t>ных Администрацией  и иными субъектами за пределами территории Омсукчанского ра</w:t>
      </w:r>
      <w:r w:rsidRPr="00193057">
        <w:rPr>
          <w:rFonts w:ascii="Times New Roman" w:hAnsi="Times New Roman" w:cs="Times New Roman"/>
          <w:sz w:val="24"/>
          <w:szCs w:val="24"/>
        </w:rPr>
        <w:t>й</w:t>
      </w:r>
      <w:r w:rsidRPr="00193057">
        <w:rPr>
          <w:rFonts w:ascii="Times New Roman" w:hAnsi="Times New Roman" w:cs="Times New Roman"/>
          <w:sz w:val="24"/>
          <w:szCs w:val="24"/>
        </w:rPr>
        <w:t>она;</w:t>
      </w: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4"/>
        </w:rPr>
      </w:pP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2. С проведением торжественных приемов, организованных Администрацией, орг</w:t>
      </w:r>
      <w:r w:rsidRPr="00193057">
        <w:rPr>
          <w:rFonts w:ascii="Times New Roman" w:hAnsi="Times New Roman" w:cs="Times New Roman"/>
          <w:sz w:val="24"/>
          <w:szCs w:val="24"/>
        </w:rPr>
        <w:t>а</w:t>
      </w:r>
      <w:r w:rsidRPr="00193057">
        <w:rPr>
          <w:rFonts w:ascii="Times New Roman" w:hAnsi="Times New Roman" w:cs="Times New Roman"/>
          <w:sz w:val="24"/>
          <w:szCs w:val="24"/>
        </w:rPr>
        <w:t xml:space="preserve">нами власти Правительства Магаданской области </w:t>
      </w:r>
      <w:proofErr w:type="gramStart"/>
      <w:r w:rsidRPr="0019305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93057">
        <w:rPr>
          <w:rFonts w:ascii="Times New Roman" w:hAnsi="Times New Roman" w:cs="Times New Roman"/>
          <w:sz w:val="24"/>
          <w:szCs w:val="24"/>
        </w:rPr>
        <w:t>:</w:t>
      </w: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а) Ветеранов Великой Отечественной войны и других граждан, отнесенных реги</w:t>
      </w:r>
      <w:r w:rsidRPr="00193057">
        <w:rPr>
          <w:rFonts w:ascii="Times New Roman" w:hAnsi="Times New Roman" w:cs="Times New Roman"/>
          <w:sz w:val="24"/>
          <w:szCs w:val="24"/>
        </w:rPr>
        <w:t>о</w:t>
      </w:r>
      <w:r w:rsidRPr="00193057">
        <w:rPr>
          <w:rFonts w:ascii="Times New Roman" w:hAnsi="Times New Roman" w:cs="Times New Roman"/>
          <w:sz w:val="24"/>
          <w:szCs w:val="24"/>
        </w:rPr>
        <w:t>нальным и федеральным законодательством к льготным категориям;</w:t>
      </w: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б) работников образования, здравоохранения, культуры, искусства, производстве</w:t>
      </w:r>
      <w:r w:rsidRPr="00193057">
        <w:rPr>
          <w:rFonts w:ascii="Times New Roman" w:hAnsi="Times New Roman" w:cs="Times New Roman"/>
          <w:sz w:val="24"/>
          <w:szCs w:val="24"/>
        </w:rPr>
        <w:t>н</w:t>
      </w:r>
      <w:r w:rsidRPr="00193057">
        <w:rPr>
          <w:rFonts w:ascii="Times New Roman" w:hAnsi="Times New Roman" w:cs="Times New Roman"/>
          <w:sz w:val="24"/>
          <w:szCs w:val="24"/>
        </w:rPr>
        <w:lastRenderedPageBreak/>
        <w:t>ной сферы;</w:t>
      </w: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в) представителей общественности, спорта;</w:t>
      </w: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3. С участием представителей Администрации, органов местного самоуправления Омсукчанского городского округа  в чествовании юбиляров;</w:t>
      </w: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4. С участием представителей Администрации в траурных мероприятиях;</w:t>
      </w: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5. С участием представителей Администрации в открытии социально значимых об</w:t>
      </w:r>
      <w:r w:rsidRPr="00193057">
        <w:rPr>
          <w:rFonts w:ascii="Times New Roman" w:hAnsi="Times New Roman" w:cs="Times New Roman"/>
          <w:sz w:val="24"/>
          <w:szCs w:val="24"/>
        </w:rPr>
        <w:t>ъ</w:t>
      </w:r>
      <w:r w:rsidRPr="00193057">
        <w:rPr>
          <w:rFonts w:ascii="Times New Roman" w:hAnsi="Times New Roman" w:cs="Times New Roman"/>
          <w:sz w:val="24"/>
          <w:szCs w:val="24"/>
        </w:rPr>
        <w:t>ектов;</w:t>
      </w: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6. С участием представителей Администрации в чествовании представителей спорта;</w:t>
      </w: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7. С вручением наград, премий и почетных званий органов федеральной и реги</w:t>
      </w:r>
      <w:r w:rsidRPr="00193057">
        <w:rPr>
          <w:rFonts w:ascii="Times New Roman" w:hAnsi="Times New Roman" w:cs="Times New Roman"/>
          <w:sz w:val="24"/>
          <w:szCs w:val="24"/>
        </w:rPr>
        <w:t>о</w:t>
      </w:r>
      <w:r w:rsidRPr="00193057">
        <w:rPr>
          <w:rFonts w:ascii="Times New Roman" w:hAnsi="Times New Roman" w:cs="Times New Roman"/>
          <w:sz w:val="24"/>
          <w:szCs w:val="24"/>
        </w:rPr>
        <w:t>нальной власти.</w:t>
      </w: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1.4. Представительские мероприятия и мероприятия настоящего Положения, (далее по тексту – Мероприятия).</w:t>
      </w: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1.5. Должностные лица, имеющие право от имени Администрации участвовать в м</w:t>
      </w:r>
      <w:r w:rsidRPr="00193057">
        <w:rPr>
          <w:rFonts w:ascii="Times New Roman" w:hAnsi="Times New Roman" w:cs="Times New Roman"/>
          <w:sz w:val="24"/>
          <w:szCs w:val="24"/>
        </w:rPr>
        <w:t>е</w:t>
      </w:r>
      <w:r w:rsidRPr="00193057">
        <w:rPr>
          <w:rFonts w:ascii="Times New Roman" w:hAnsi="Times New Roman" w:cs="Times New Roman"/>
          <w:sz w:val="24"/>
          <w:szCs w:val="24"/>
        </w:rPr>
        <w:t>роприятиях, вести мероприятия, определяются согласно распоряжению Администрации.</w:t>
      </w:r>
    </w:p>
    <w:p w:rsidR="00193057" w:rsidRPr="00193057" w:rsidRDefault="00193057" w:rsidP="00193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057" w:rsidRPr="00193057" w:rsidRDefault="00193057" w:rsidP="0019305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2. Порядок использования средств бюджета</w:t>
      </w:r>
    </w:p>
    <w:p w:rsidR="00193057" w:rsidRPr="00193057" w:rsidRDefault="00193057" w:rsidP="001930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Омсукчанского городского округа на проведение мероприятия</w:t>
      </w:r>
    </w:p>
    <w:p w:rsidR="00193057" w:rsidRPr="00193057" w:rsidRDefault="00193057" w:rsidP="00193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2.1. Представительские расходы могут осуществляться как самостоятельные расх</w:t>
      </w:r>
      <w:r w:rsidRPr="00193057">
        <w:rPr>
          <w:rFonts w:ascii="Times New Roman" w:hAnsi="Times New Roman" w:cs="Times New Roman"/>
          <w:sz w:val="24"/>
          <w:szCs w:val="24"/>
        </w:rPr>
        <w:t>о</w:t>
      </w:r>
      <w:r w:rsidRPr="00193057">
        <w:rPr>
          <w:rFonts w:ascii="Times New Roman" w:hAnsi="Times New Roman" w:cs="Times New Roman"/>
          <w:sz w:val="24"/>
          <w:szCs w:val="24"/>
        </w:rPr>
        <w:t>ды, а также в составе общих расходов на проведение мероприятий.</w:t>
      </w: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2.2. Средства на проведение мероприятий планируются при формировании бюджета округа  ежегодно в бюджетной смете Администрации и составляют не более 0,5 проце</w:t>
      </w:r>
      <w:r w:rsidRPr="00193057">
        <w:rPr>
          <w:rFonts w:ascii="Times New Roman" w:hAnsi="Times New Roman" w:cs="Times New Roman"/>
          <w:sz w:val="24"/>
          <w:szCs w:val="24"/>
        </w:rPr>
        <w:t>н</w:t>
      </w:r>
      <w:r w:rsidRPr="00193057">
        <w:rPr>
          <w:rFonts w:ascii="Times New Roman" w:hAnsi="Times New Roman" w:cs="Times New Roman"/>
          <w:sz w:val="24"/>
          <w:szCs w:val="24"/>
        </w:rPr>
        <w:t>тов от расходов Администрации на оплату труда  муниципальных служащих за этот о</w:t>
      </w:r>
      <w:r w:rsidRPr="00193057">
        <w:rPr>
          <w:rFonts w:ascii="Times New Roman" w:hAnsi="Times New Roman" w:cs="Times New Roman"/>
          <w:sz w:val="24"/>
          <w:szCs w:val="24"/>
        </w:rPr>
        <w:t>т</w:t>
      </w:r>
      <w:r w:rsidRPr="00193057">
        <w:rPr>
          <w:rFonts w:ascii="Times New Roman" w:hAnsi="Times New Roman" w:cs="Times New Roman"/>
          <w:sz w:val="24"/>
          <w:szCs w:val="24"/>
        </w:rPr>
        <w:t xml:space="preserve">четный (налоговый) период. </w:t>
      </w:r>
    </w:p>
    <w:p w:rsidR="00193057" w:rsidRPr="00193057" w:rsidRDefault="00193057" w:rsidP="00193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057" w:rsidRPr="00193057" w:rsidRDefault="00193057" w:rsidP="0019305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3. Направление представительских расходов</w:t>
      </w:r>
    </w:p>
    <w:p w:rsidR="00193057" w:rsidRPr="00193057" w:rsidRDefault="00193057" w:rsidP="001930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и расходов на проведение мероприятий</w:t>
      </w:r>
    </w:p>
    <w:p w:rsidR="00193057" w:rsidRPr="00193057" w:rsidRDefault="00193057" w:rsidP="00193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3.1. Представительские расходы и расходы на проведение мероприятий имеют цел</w:t>
      </w:r>
      <w:r w:rsidRPr="00193057">
        <w:rPr>
          <w:rFonts w:ascii="Times New Roman" w:hAnsi="Times New Roman" w:cs="Times New Roman"/>
          <w:sz w:val="24"/>
          <w:szCs w:val="24"/>
        </w:rPr>
        <w:t>е</w:t>
      </w:r>
      <w:r w:rsidRPr="00193057">
        <w:rPr>
          <w:rFonts w:ascii="Times New Roman" w:hAnsi="Times New Roman" w:cs="Times New Roman"/>
          <w:sz w:val="24"/>
          <w:szCs w:val="24"/>
        </w:rPr>
        <w:t>вое значение:</w:t>
      </w: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 xml:space="preserve">3.1.1. Представительские расходы направляются </w:t>
      </w:r>
      <w:proofErr w:type="gramStart"/>
      <w:r w:rsidRPr="0019305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93057">
        <w:rPr>
          <w:rFonts w:ascii="Times New Roman" w:hAnsi="Times New Roman" w:cs="Times New Roman"/>
          <w:sz w:val="24"/>
          <w:szCs w:val="24"/>
        </w:rPr>
        <w:t>:</w:t>
      </w: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- расходы на проведение официального приема (завтрака, обеда или иного аналоги</w:t>
      </w:r>
      <w:r w:rsidRPr="00193057">
        <w:rPr>
          <w:rFonts w:ascii="Times New Roman" w:hAnsi="Times New Roman" w:cs="Times New Roman"/>
          <w:sz w:val="24"/>
          <w:szCs w:val="24"/>
        </w:rPr>
        <w:t>ч</w:t>
      </w:r>
      <w:r w:rsidRPr="00193057">
        <w:rPr>
          <w:rFonts w:ascii="Times New Roman" w:hAnsi="Times New Roman" w:cs="Times New Roman"/>
          <w:sz w:val="24"/>
          <w:szCs w:val="24"/>
        </w:rPr>
        <w:t>ного мероприятия);</w:t>
      </w: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- расходы на буфетное обслуживание во время переговоров (совещаний, конфере</w:t>
      </w:r>
      <w:r w:rsidRPr="00193057">
        <w:rPr>
          <w:rFonts w:ascii="Times New Roman" w:hAnsi="Times New Roman" w:cs="Times New Roman"/>
          <w:sz w:val="24"/>
          <w:szCs w:val="24"/>
        </w:rPr>
        <w:t>н</w:t>
      </w:r>
      <w:r w:rsidRPr="00193057">
        <w:rPr>
          <w:rFonts w:ascii="Times New Roman" w:hAnsi="Times New Roman" w:cs="Times New Roman"/>
          <w:sz w:val="24"/>
          <w:szCs w:val="24"/>
        </w:rPr>
        <w:t>ций), в том числе расходы на салфетки, напитки, разовую посуду;</w:t>
      </w: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- расходы на транспортное обеспечение доставки этих лиц к месту проведения пре</w:t>
      </w:r>
      <w:r w:rsidRPr="00193057">
        <w:rPr>
          <w:rFonts w:ascii="Times New Roman" w:hAnsi="Times New Roman" w:cs="Times New Roman"/>
          <w:sz w:val="24"/>
          <w:szCs w:val="24"/>
        </w:rPr>
        <w:t>д</w:t>
      </w:r>
      <w:r w:rsidRPr="00193057">
        <w:rPr>
          <w:rFonts w:ascii="Times New Roman" w:hAnsi="Times New Roman" w:cs="Times New Roman"/>
          <w:sz w:val="24"/>
          <w:szCs w:val="24"/>
        </w:rPr>
        <w:t>ставительского мероприятия и (или) заседания руководящего органа и обратно;</w:t>
      </w: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 xml:space="preserve">3.1.2. Расходы на проведение мероприятий направляются </w:t>
      </w:r>
      <w:proofErr w:type="gramStart"/>
      <w:r w:rsidRPr="0019305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93057">
        <w:rPr>
          <w:rFonts w:ascii="Times New Roman" w:hAnsi="Times New Roman" w:cs="Times New Roman"/>
          <w:sz w:val="24"/>
          <w:szCs w:val="24"/>
        </w:rPr>
        <w:t>:</w:t>
      </w: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- питание участников мероприятия;</w:t>
      </w: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- выплату денежных премий к наградам Администрации, поощрениям и почетным званиям органов местного самоуправления муниципального образования «Омсукчанский городской округ»;</w:t>
      </w: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057">
        <w:rPr>
          <w:rFonts w:ascii="Times New Roman" w:hAnsi="Times New Roman" w:cs="Times New Roman"/>
          <w:sz w:val="24"/>
          <w:szCs w:val="24"/>
        </w:rPr>
        <w:t>- приобретение сувениров, грамот, благодарственных писем, приглашений, памя</w:t>
      </w:r>
      <w:r w:rsidRPr="00193057">
        <w:rPr>
          <w:rFonts w:ascii="Times New Roman" w:hAnsi="Times New Roman" w:cs="Times New Roman"/>
          <w:sz w:val="24"/>
          <w:szCs w:val="24"/>
        </w:rPr>
        <w:t>т</w:t>
      </w:r>
      <w:r w:rsidRPr="00193057">
        <w:rPr>
          <w:rFonts w:ascii="Times New Roman" w:hAnsi="Times New Roman" w:cs="Times New Roman"/>
          <w:sz w:val="24"/>
          <w:szCs w:val="24"/>
        </w:rPr>
        <w:t>ных подарков, цветов, рамок, подарочной продукции;</w:t>
      </w:r>
      <w:proofErr w:type="gramEnd"/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- канцелярские и письменные принадлежности;</w:t>
      </w: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- культурное обслуживание мероприятий (обеспечение звукоусиливающей аппарат</w:t>
      </w:r>
      <w:r w:rsidRPr="00193057">
        <w:rPr>
          <w:rFonts w:ascii="Times New Roman" w:hAnsi="Times New Roman" w:cs="Times New Roman"/>
          <w:sz w:val="24"/>
          <w:szCs w:val="24"/>
        </w:rPr>
        <w:t>у</w:t>
      </w:r>
      <w:r w:rsidRPr="00193057">
        <w:rPr>
          <w:rFonts w:ascii="Times New Roman" w:hAnsi="Times New Roman" w:cs="Times New Roman"/>
          <w:sz w:val="24"/>
          <w:szCs w:val="24"/>
        </w:rPr>
        <w:t>рой, культурная программа, экскурсионное обслуживание);</w:t>
      </w: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- изготовление и приобретение информационно-методической, рекламной, печатной продукции для организации заседаний, совещаний и семинаров, в том числе выездных;</w:t>
      </w:r>
    </w:p>
    <w:p w:rsidR="00193057" w:rsidRPr="00193057" w:rsidRDefault="00193057" w:rsidP="00193057">
      <w:pPr>
        <w:autoSpaceDE w:val="0"/>
        <w:autoSpaceDN w:val="0"/>
        <w:adjustRightInd w:val="0"/>
        <w:ind w:firstLine="540"/>
        <w:jc w:val="both"/>
      </w:pPr>
      <w:r w:rsidRPr="00193057">
        <w:t>-  оплату траурной ленты, венка, цветочной композиции для возложения;</w:t>
      </w:r>
    </w:p>
    <w:p w:rsidR="00193057" w:rsidRPr="00193057" w:rsidRDefault="00193057" w:rsidP="00193057">
      <w:pPr>
        <w:autoSpaceDE w:val="0"/>
        <w:autoSpaceDN w:val="0"/>
        <w:adjustRightInd w:val="0"/>
        <w:ind w:firstLine="540"/>
        <w:jc w:val="both"/>
      </w:pPr>
      <w:r w:rsidRPr="00193057">
        <w:t>-  приобретение цветов (подарочный букет или цветочная композиция);</w:t>
      </w:r>
    </w:p>
    <w:p w:rsidR="00193057" w:rsidRPr="00193057" w:rsidRDefault="00193057" w:rsidP="00193057">
      <w:pPr>
        <w:autoSpaceDE w:val="0"/>
        <w:autoSpaceDN w:val="0"/>
        <w:adjustRightInd w:val="0"/>
        <w:ind w:firstLine="540"/>
        <w:jc w:val="both"/>
      </w:pPr>
      <w:r w:rsidRPr="00193057">
        <w:t>-  гостиничное обслуживание и расходы на проживание.</w:t>
      </w: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- оформление помещения для проведения мероприятия;</w:t>
      </w:r>
    </w:p>
    <w:p w:rsid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- услуги фото, видеосъемки.</w:t>
      </w:r>
    </w:p>
    <w:p w:rsidR="00193057" w:rsidRPr="00193057" w:rsidRDefault="00193057" w:rsidP="001930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057">
        <w:rPr>
          <w:rFonts w:ascii="Times New Roman" w:hAnsi="Times New Roman" w:cs="Times New Roman"/>
          <w:b/>
          <w:sz w:val="24"/>
          <w:szCs w:val="24"/>
        </w:rPr>
        <w:lastRenderedPageBreak/>
        <w:t>4. Порядок получения и использования средств</w:t>
      </w:r>
    </w:p>
    <w:p w:rsidR="00193057" w:rsidRPr="00193057" w:rsidRDefault="00193057" w:rsidP="001930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на представительские расходы и расходы на проведение</w:t>
      </w:r>
    </w:p>
    <w:p w:rsidR="00193057" w:rsidRPr="00193057" w:rsidRDefault="00193057" w:rsidP="001930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мероприятий, их оформление и отражение в учете</w:t>
      </w:r>
    </w:p>
    <w:p w:rsidR="00193057" w:rsidRPr="00193057" w:rsidRDefault="00193057" w:rsidP="00193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193057">
        <w:rPr>
          <w:rFonts w:ascii="Times New Roman" w:hAnsi="Times New Roman" w:cs="Times New Roman"/>
          <w:sz w:val="24"/>
          <w:szCs w:val="24"/>
        </w:rPr>
        <w:t>Основанием для подготовки проекта распоряжения Администрации о выделении денежных средств на представительские расходы и проекта распоряжения Администр</w:t>
      </w:r>
      <w:r w:rsidRPr="00193057">
        <w:rPr>
          <w:rFonts w:ascii="Times New Roman" w:hAnsi="Times New Roman" w:cs="Times New Roman"/>
          <w:sz w:val="24"/>
          <w:szCs w:val="24"/>
        </w:rPr>
        <w:t>а</w:t>
      </w:r>
      <w:r w:rsidRPr="00193057">
        <w:rPr>
          <w:rFonts w:ascii="Times New Roman" w:hAnsi="Times New Roman" w:cs="Times New Roman"/>
          <w:sz w:val="24"/>
          <w:szCs w:val="24"/>
        </w:rPr>
        <w:t>ции о выделении денежных средств на проведение мероприятия является инициатива гл</w:t>
      </w:r>
      <w:r w:rsidRPr="00193057">
        <w:rPr>
          <w:rFonts w:ascii="Times New Roman" w:hAnsi="Times New Roman" w:cs="Times New Roman"/>
          <w:sz w:val="24"/>
          <w:szCs w:val="24"/>
        </w:rPr>
        <w:t>а</w:t>
      </w:r>
      <w:r w:rsidRPr="00193057">
        <w:rPr>
          <w:rFonts w:ascii="Times New Roman" w:hAnsi="Times New Roman" w:cs="Times New Roman"/>
          <w:sz w:val="24"/>
          <w:szCs w:val="24"/>
        </w:rPr>
        <w:t>вы Омсукчанского городского округа или письменное обращение  заместителей главы Администрации, руководителя органа местного самоуправления муниципального образ</w:t>
      </w:r>
      <w:r w:rsidRPr="00193057">
        <w:rPr>
          <w:rFonts w:ascii="Times New Roman" w:hAnsi="Times New Roman" w:cs="Times New Roman"/>
          <w:sz w:val="24"/>
          <w:szCs w:val="24"/>
        </w:rPr>
        <w:t>о</w:t>
      </w:r>
      <w:r w:rsidRPr="00193057">
        <w:rPr>
          <w:rFonts w:ascii="Times New Roman" w:hAnsi="Times New Roman" w:cs="Times New Roman"/>
          <w:sz w:val="24"/>
          <w:szCs w:val="24"/>
        </w:rPr>
        <w:t>вания «Омсукчанский городской округ», одобренное резолюцией Главы Омсукчанского городского округа.</w:t>
      </w:r>
      <w:proofErr w:type="gramEnd"/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4.2. Проект распоряжения о выделении денежных средств на представительские ра</w:t>
      </w:r>
      <w:r w:rsidRPr="00193057">
        <w:rPr>
          <w:rFonts w:ascii="Times New Roman" w:hAnsi="Times New Roman" w:cs="Times New Roman"/>
          <w:sz w:val="24"/>
          <w:szCs w:val="24"/>
        </w:rPr>
        <w:t>с</w:t>
      </w:r>
      <w:r w:rsidRPr="00193057">
        <w:rPr>
          <w:rFonts w:ascii="Times New Roman" w:hAnsi="Times New Roman" w:cs="Times New Roman"/>
          <w:sz w:val="24"/>
          <w:szCs w:val="24"/>
        </w:rPr>
        <w:t>ходы включает в себя:</w:t>
      </w: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3057">
        <w:rPr>
          <w:rFonts w:ascii="Times New Roman" w:hAnsi="Times New Roman" w:cs="Times New Roman"/>
          <w:sz w:val="24"/>
          <w:szCs w:val="24"/>
        </w:rPr>
        <w:t>наименование мероприятия;</w:t>
      </w: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3057">
        <w:rPr>
          <w:rFonts w:ascii="Times New Roman" w:hAnsi="Times New Roman" w:cs="Times New Roman"/>
          <w:sz w:val="24"/>
          <w:szCs w:val="24"/>
        </w:rPr>
        <w:t>фамилию, имя, отчество и должность ответственного за проведение мероприятия;</w:t>
      </w: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3057">
        <w:rPr>
          <w:rFonts w:ascii="Times New Roman" w:hAnsi="Times New Roman" w:cs="Times New Roman"/>
          <w:sz w:val="24"/>
          <w:szCs w:val="24"/>
        </w:rPr>
        <w:t>дату и место проведения мероприятия;</w:t>
      </w: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3057">
        <w:rPr>
          <w:rFonts w:ascii="Times New Roman" w:hAnsi="Times New Roman" w:cs="Times New Roman"/>
          <w:sz w:val="24"/>
          <w:szCs w:val="24"/>
        </w:rPr>
        <w:t>источник финансирования мероприятия.</w:t>
      </w: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4.3. Ответственным за проведение мероприятия должностным лицом, составляется Программа проведения мероприятия по форме (Приложению N 1) к настоящему Полож</w:t>
      </w:r>
      <w:r w:rsidRPr="00193057">
        <w:rPr>
          <w:rFonts w:ascii="Times New Roman" w:hAnsi="Times New Roman" w:cs="Times New Roman"/>
          <w:sz w:val="24"/>
          <w:szCs w:val="24"/>
        </w:rPr>
        <w:t>е</w:t>
      </w:r>
      <w:r w:rsidRPr="00193057">
        <w:rPr>
          <w:rFonts w:ascii="Times New Roman" w:hAnsi="Times New Roman" w:cs="Times New Roman"/>
          <w:sz w:val="24"/>
          <w:szCs w:val="24"/>
        </w:rPr>
        <w:t xml:space="preserve">нию и смета (Приложение N 2 к настоящему Положению), которые согласовываются с отделом по учету и отчетности Администрации, и утверждаются в </w:t>
      </w:r>
      <w:proofErr w:type="gramStart"/>
      <w:r w:rsidRPr="00193057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193057">
        <w:rPr>
          <w:rFonts w:ascii="Times New Roman" w:hAnsi="Times New Roman" w:cs="Times New Roman"/>
          <w:sz w:val="24"/>
          <w:szCs w:val="24"/>
        </w:rPr>
        <w:t xml:space="preserve"> имеющихся в распоряжении  Администрации средств местного бюджета на данный вид расходов.</w:t>
      </w: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4.4. Ответственное лицо, получившее наличные денежные средства для проведения мероприятия в течение 3 (трех) рабочих дней со дня окончания проведения мероприятия  обязано отчитаться, предоставив в отдел по учету финансов  и отчетности Администрации соответствующий авансовый отчет и  отчет о произведенных расходах на мероприятия. Отчет, подтверждающий фактически произведенные расходы, с приложением к нему пе</w:t>
      </w:r>
      <w:r w:rsidRPr="00193057">
        <w:rPr>
          <w:rFonts w:ascii="Times New Roman" w:hAnsi="Times New Roman" w:cs="Times New Roman"/>
          <w:sz w:val="24"/>
          <w:szCs w:val="24"/>
        </w:rPr>
        <w:t>р</w:t>
      </w:r>
      <w:r w:rsidRPr="00193057">
        <w:rPr>
          <w:rFonts w:ascii="Times New Roman" w:hAnsi="Times New Roman" w:cs="Times New Roman"/>
          <w:sz w:val="24"/>
          <w:szCs w:val="24"/>
        </w:rPr>
        <w:t xml:space="preserve">вичных документов, подтверждающих произведенные расходы, составляется по форме </w:t>
      </w:r>
      <w:hyperlink w:anchor="P290" w:history="1"/>
      <w:r w:rsidRPr="00193057">
        <w:rPr>
          <w:rFonts w:ascii="Times New Roman" w:hAnsi="Times New Roman" w:cs="Times New Roman"/>
          <w:sz w:val="24"/>
          <w:szCs w:val="24"/>
        </w:rPr>
        <w:t xml:space="preserve"> согласно Приложению N 3 к настоящему Положению.</w:t>
      </w: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4.5. Расходы на проведение мероприятий могут оплачиваться как наличными дене</w:t>
      </w:r>
      <w:r w:rsidRPr="00193057">
        <w:rPr>
          <w:rFonts w:ascii="Times New Roman" w:hAnsi="Times New Roman" w:cs="Times New Roman"/>
          <w:sz w:val="24"/>
          <w:szCs w:val="24"/>
        </w:rPr>
        <w:t>ж</w:t>
      </w:r>
      <w:r w:rsidRPr="00193057">
        <w:rPr>
          <w:rFonts w:ascii="Times New Roman" w:hAnsi="Times New Roman" w:cs="Times New Roman"/>
          <w:sz w:val="24"/>
          <w:szCs w:val="24"/>
        </w:rPr>
        <w:t>ными средствами, так и безналичным расчетом.</w:t>
      </w:r>
    </w:p>
    <w:p w:rsidR="00193057" w:rsidRPr="00193057" w:rsidRDefault="00193057" w:rsidP="00193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057" w:rsidRPr="00193057" w:rsidRDefault="00193057" w:rsidP="0019305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193057" w:rsidRPr="00193057" w:rsidRDefault="00193057" w:rsidP="00193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057" w:rsidRP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5.1. Ответственность за целевое использование средств, предусмотренных в смете на проведение мероприятий, несет должностное лицо, ответственное за проведение меропр</w:t>
      </w:r>
      <w:r w:rsidRPr="00193057">
        <w:rPr>
          <w:rFonts w:ascii="Times New Roman" w:hAnsi="Times New Roman" w:cs="Times New Roman"/>
          <w:sz w:val="24"/>
          <w:szCs w:val="24"/>
        </w:rPr>
        <w:t>и</w:t>
      </w:r>
      <w:r w:rsidRPr="00193057">
        <w:rPr>
          <w:rFonts w:ascii="Times New Roman" w:hAnsi="Times New Roman" w:cs="Times New Roman"/>
          <w:sz w:val="24"/>
          <w:szCs w:val="24"/>
        </w:rPr>
        <w:t>ятия.</w:t>
      </w:r>
    </w:p>
    <w:p w:rsidR="00193057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5.2. В случае нецелевого использования средств виновные должностные лица несут ответственность в соответствии с действующим законодательством.</w:t>
      </w:r>
    </w:p>
    <w:p w:rsidR="009D0BFF" w:rsidRDefault="009D0BFF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BFF" w:rsidRDefault="009D0BFF" w:rsidP="009D0BF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9D0BFF" w:rsidRPr="00193057" w:rsidRDefault="009D0BFF" w:rsidP="009D0BF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93057" w:rsidRPr="005C3065" w:rsidRDefault="00193057" w:rsidP="00193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057" w:rsidRPr="005C3065" w:rsidRDefault="00193057" w:rsidP="00193057">
      <w:pPr>
        <w:pStyle w:val="ConsPlusNormal"/>
        <w:jc w:val="both"/>
        <w:rPr>
          <w:sz w:val="24"/>
          <w:szCs w:val="24"/>
        </w:rPr>
      </w:pPr>
    </w:p>
    <w:p w:rsidR="00193057" w:rsidRPr="005C3065" w:rsidRDefault="00193057" w:rsidP="00193057">
      <w:pPr>
        <w:pStyle w:val="ConsPlusNormal"/>
        <w:jc w:val="both"/>
        <w:rPr>
          <w:sz w:val="24"/>
          <w:szCs w:val="24"/>
        </w:rPr>
      </w:pPr>
    </w:p>
    <w:p w:rsidR="00CE529C" w:rsidRDefault="00CE529C" w:rsidP="00193057">
      <w:pPr>
        <w:pStyle w:val="3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CE529C" w:rsidRDefault="00CE529C" w:rsidP="00193057">
      <w:pPr>
        <w:pStyle w:val="3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CE529C" w:rsidRDefault="00CE529C" w:rsidP="00193057">
      <w:pPr>
        <w:pStyle w:val="3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CE529C" w:rsidRDefault="00CE529C" w:rsidP="00193057">
      <w:pPr>
        <w:pStyle w:val="3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CE529C" w:rsidRDefault="00CE529C" w:rsidP="00193057">
      <w:pPr>
        <w:pStyle w:val="3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CE529C" w:rsidRDefault="00CE529C" w:rsidP="00193057">
      <w:pPr>
        <w:pStyle w:val="3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CE529C" w:rsidRDefault="00CE529C" w:rsidP="00193057">
      <w:pPr>
        <w:pStyle w:val="3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CE529C" w:rsidRDefault="00CE529C" w:rsidP="00193057">
      <w:pPr>
        <w:pStyle w:val="3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9D0BFF" w:rsidRDefault="009D0BFF" w:rsidP="00193057">
      <w:pPr>
        <w:pStyle w:val="3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193057" w:rsidRPr="00193057" w:rsidRDefault="00193057" w:rsidP="00193057">
      <w:pPr>
        <w:pStyle w:val="3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193057">
        <w:rPr>
          <w:sz w:val="24"/>
          <w:szCs w:val="24"/>
        </w:rPr>
        <w:lastRenderedPageBreak/>
        <w:t xml:space="preserve">Приложение №1 </w:t>
      </w:r>
    </w:p>
    <w:p w:rsidR="00193057" w:rsidRPr="00193057" w:rsidRDefault="00193057" w:rsidP="0019305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к Положению</w:t>
      </w:r>
    </w:p>
    <w:p w:rsidR="00193057" w:rsidRPr="00193057" w:rsidRDefault="00193057" w:rsidP="0019305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«О представительских</w:t>
      </w:r>
    </w:p>
    <w:p w:rsidR="00193057" w:rsidRPr="00193057" w:rsidRDefault="00193057" w:rsidP="0019305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3057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193057">
        <w:rPr>
          <w:rFonts w:ascii="Times New Roman" w:hAnsi="Times New Roman" w:cs="Times New Roman"/>
          <w:sz w:val="24"/>
          <w:szCs w:val="24"/>
        </w:rPr>
        <w:t xml:space="preserve"> и иных</w:t>
      </w:r>
    </w:p>
    <w:p w:rsidR="00193057" w:rsidRPr="00193057" w:rsidRDefault="00193057" w:rsidP="0019305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прочих расходах</w:t>
      </w:r>
    </w:p>
    <w:p w:rsidR="00193057" w:rsidRDefault="00193057" w:rsidP="0019305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в администрации</w:t>
      </w:r>
    </w:p>
    <w:p w:rsidR="00193057" w:rsidRDefault="00193057" w:rsidP="0019305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 xml:space="preserve">Омсукчанского </w:t>
      </w:r>
    </w:p>
    <w:p w:rsidR="00193057" w:rsidRPr="00193057" w:rsidRDefault="00193057" w:rsidP="0019305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93057">
        <w:rPr>
          <w:rFonts w:ascii="Times New Roman" w:hAnsi="Times New Roman" w:cs="Times New Roman"/>
          <w:sz w:val="24"/>
          <w:szCs w:val="24"/>
        </w:rPr>
        <w:t>городского округа»</w:t>
      </w:r>
    </w:p>
    <w:p w:rsidR="00193057" w:rsidRPr="00193057" w:rsidRDefault="00193057" w:rsidP="00193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057" w:rsidRDefault="00193057" w:rsidP="00193057">
      <w:pPr>
        <w:pStyle w:val="ConsPlusNormal"/>
        <w:jc w:val="right"/>
      </w:pPr>
      <w:r w:rsidRPr="00193057">
        <w:rPr>
          <w:rFonts w:ascii="Times New Roman" w:hAnsi="Times New Roman" w:cs="Times New Roman"/>
          <w:sz w:val="24"/>
          <w:szCs w:val="24"/>
        </w:rPr>
        <w:t>Образец</w:t>
      </w:r>
    </w:p>
    <w:p w:rsidR="00193057" w:rsidRDefault="00193057" w:rsidP="00193057">
      <w:pPr>
        <w:pStyle w:val="ConsPlusNormal"/>
        <w:jc w:val="both"/>
      </w:pPr>
    </w:p>
    <w:p w:rsidR="00193057" w:rsidRPr="00CE529C" w:rsidRDefault="00193057" w:rsidP="00193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Утверждаю</w:t>
      </w:r>
    </w:p>
    <w:p w:rsidR="00193057" w:rsidRPr="00CE529C" w:rsidRDefault="00193057" w:rsidP="00193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Глава Омсукчанского городского округа</w:t>
      </w:r>
    </w:p>
    <w:p w:rsidR="00193057" w:rsidRPr="00CE529C" w:rsidRDefault="00193057" w:rsidP="00193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__________ __________</w:t>
      </w:r>
    </w:p>
    <w:p w:rsidR="00193057" w:rsidRPr="00CE529C" w:rsidRDefault="00CE529C" w:rsidP="00CE529C">
      <w:pPr>
        <w:pStyle w:val="ConsPlusNormal"/>
        <w:ind w:left="56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3057" w:rsidRPr="00CE529C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3057" w:rsidRPr="00CE529C">
        <w:rPr>
          <w:rFonts w:ascii="Times New Roman" w:hAnsi="Times New Roman" w:cs="Times New Roman"/>
          <w:sz w:val="24"/>
          <w:szCs w:val="24"/>
        </w:rPr>
        <w:t>(Ф.И.О.)</w:t>
      </w:r>
    </w:p>
    <w:p w:rsidR="00193057" w:rsidRDefault="00193057" w:rsidP="00193057">
      <w:pPr>
        <w:pStyle w:val="ConsPlusNormal"/>
        <w:jc w:val="both"/>
      </w:pPr>
    </w:p>
    <w:p w:rsidR="00193057" w:rsidRDefault="00193057" w:rsidP="00193057">
      <w:pPr>
        <w:pStyle w:val="ConsPlusNormal"/>
        <w:jc w:val="both"/>
      </w:pPr>
    </w:p>
    <w:p w:rsidR="00193057" w:rsidRPr="00CE529C" w:rsidRDefault="00193057" w:rsidP="00193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057" w:rsidRPr="00CE529C" w:rsidRDefault="00193057" w:rsidP="001930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9"/>
      <w:bookmarkEnd w:id="1"/>
      <w:r w:rsidRPr="00CE529C">
        <w:rPr>
          <w:rFonts w:ascii="Times New Roman" w:hAnsi="Times New Roman" w:cs="Times New Roman"/>
          <w:sz w:val="24"/>
          <w:szCs w:val="24"/>
        </w:rPr>
        <w:t>ПРОГРАММА</w:t>
      </w:r>
    </w:p>
    <w:p w:rsidR="00193057" w:rsidRPr="00CE529C" w:rsidRDefault="00193057" w:rsidP="001930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ПРОВЕДЕНИЯ ПРЕДСТАВИТЕЛЬСКОГО МЕРОПРИЯТИЯ (МЕРОПРИЯТИЯ)</w:t>
      </w:r>
    </w:p>
    <w:p w:rsidR="00193057" w:rsidRPr="00CE529C" w:rsidRDefault="00193057" w:rsidP="001930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(наименование мероприятия)</w:t>
      </w:r>
    </w:p>
    <w:p w:rsidR="00193057" w:rsidRPr="00CE529C" w:rsidRDefault="00193057" w:rsidP="00193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057" w:rsidRPr="00CE529C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Цель проведения (вопросы) _________________________________________________</w:t>
      </w:r>
    </w:p>
    <w:p w:rsidR="00193057" w:rsidRPr="00CE529C" w:rsidRDefault="00193057" w:rsidP="0019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Дата проведения: с "_</w:t>
      </w:r>
      <w:r w:rsidR="00CE529C">
        <w:rPr>
          <w:rFonts w:ascii="Times New Roman" w:hAnsi="Times New Roman" w:cs="Times New Roman"/>
          <w:sz w:val="24"/>
          <w:szCs w:val="24"/>
        </w:rPr>
        <w:t>_</w:t>
      </w:r>
      <w:r w:rsidRPr="00CE529C">
        <w:rPr>
          <w:rFonts w:ascii="Times New Roman" w:hAnsi="Times New Roman" w:cs="Times New Roman"/>
          <w:sz w:val="24"/>
          <w:szCs w:val="24"/>
        </w:rPr>
        <w:t>__" ____________ 20</w:t>
      </w:r>
      <w:r w:rsidR="00CE529C">
        <w:rPr>
          <w:rFonts w:ascii="Times New Roman" w:hAnsi="Times New Roman" w:cs="Times New Roman"/>
          <w:sz w:val="24"/>
          <w:szCs w:val="24"/>
        </w:rPr>
        <w:t>__</w:t>
      </w:r>
      <w:r w:rsidRPr="00CE529C">
        <w:rPr>
          <w:rFonts w:ascii="Times New Roman" w:hAnsi="Times New Roman" w:cs="Times New Roman"/>
          <w:sz w:val="24"/>
          <w:szCs w:val="24"/>
        </w:rPr>
        <w:t>__ года по "</w:t>
      </w:r>
      <w:r w:rsidR="00CE529C">
        <w:rPr>
          <w:rFonts w:ascii="Times New Roman" w:hAnsi="Times New Roman" w:cs="Times New Roman"/>
          <w:sz w:val="24"/>
          <w:szCs w:val="24"/>
        </w:rPr>
        <w:t>_</w:t>
      </w:r>
      <w:r w:rsidRPr="00CE529C">
        <w:rPr>
          <w:rFonts w:ascii="Times New Roman" w:hAnsi="Times New Roman" w:cs="Times New Roman"/>
          <w:sz w:val="24"/>
          <w:szCs w:val="24"/>
        </w:rPr>
        <w:t>_</w:t>
      </w:r>
      <w:r w:rsidR="00CE529C">
        <w:rPr>
          <w:rFonts w:ascii="Times New Roman" w:hAnsi="Times New Roman" w:cs="Times New Roman"/>
          <w:sz w:val="24"/>
          <w:szCs w:val="24"/>
        </w:rPr>
        <w:t>__" _____</w:t>
      </w:r>
      <w:r w:rsidRPr="00CE529C">
        <w:rPr>
          <w:rFonts w:ascii="Times New Roman" w:hAnsi="Times New Roman" w:cs="Times New Roman"/>
          <w:sz w:val="24"/>
          <w:szCs w:val="24"/>
        </w:rPr>
        <w:t>___ 20_</w:t>
      </w:r>
      <w:r w:rsidR="00CE529C">
        <w:rPr>
          <w:rFonts w:ascii="Times New Roman" w:hAnsi="Times New Roman" w:cs="Times New Roman"/>
          <w:sz w:val="24"/>
          <w:szCs w:val="24"/>
        </w:rPr>
        <w:t>_</w:t>
      </w:r>
      <w:r w:rsidRPr="00CE529C">
        <w:rPr>
          <w:rFonts w:ascii="Times New Roman" w:hAnsi="Times New Roman" w:cs="Times New Roman"/>
          <w:sz w:val="24"/>
          <w:szCs w:val="24"/>
        </w:rPr>
        <w:t>_ года</w:t>
      </w:r>
    </w:p>
    <w:p w:rsidR="00193057" w:rsidRPr="00CE529C" w:rsidRDefault="00193057" w:rsidP="0019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Место проведения __________________________</w:t>
      </w:r>
      <w:r w:rsidR="00CE529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3057" w:rsidRPr="00CE529C" w:rsidRDefault="00193057" w:rsidP="0019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Приглашенные лица: ___</w:t>
      </w:r>
      <w:r w:rsidR="00CE529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E529C">
        <w:rPr>
          <w:rFonts w:ascii="Times New Roman" w:hAnsi="Times New Roman" w:cs="Times New Roman"/>
          <w:sz w:val="24"/>
          <w:szCs w:val="24"/>
        </w:rPr>
        <w:t>_____________________</w:t>
      </w:r>
    </w:p>
    <w:p w:rsidR="00193057" w:rsidRDefault="00CE529C" w:rsidP="00CE529C">
      <w:pPr>
        <w:pStyle w:val="ConsPlusNormal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193057" w:rsidRPr="00CE529C">
        <w:rPr>
          <w:rFonts w:ascii="Times New Roman" w:hAnsi="Times New Roman" w:cs="Times New Roman"/>
          <w:szCs w:val="24"/>
        </w:rPr>
        <w:t>(Ф.И.О. наименование организации, должность)</w:t>
      </w:r>
    </w:p>
    <w:p w:rsidR="00CE529C" w:rsidRPr="00CE529C" w:rsidRDefault="00CE529C" w:rsidP="00CE529C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193057" w:rsidRPr="00CE529C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Планируется присутствие других приглашенных лиц в количестве ___</w:t>
      </w:r>
      <w:r w:rsidR="00CE529C">
        <w:rPr>
          <w:rFonts w:ascii="Times New Roman" w:hAnsi="Times New Roman" w:cs="Times New Roman"/>
          <w:sz w:val="24"/>
          <w:szCs w:val="24"/>
        </w:rPr>
        <w:t>___</w:t>
      </w:r>
      <w:r w:rsidRPr="00CE529C">
        <w:rPr>
          <w:rFonts w:ascii="Times New Roman" w:hAnsi="Times New Roman" w:cs="Times New Roman"/>
          <w:sz w:val="24"/>
          <w:szCs w:val="24"/>
        </w:rPr>
        <w:t>__ человек.</w:t>
      </w:r>
    </w:p>
    <w:p w:rsidR="00193057" w:rsidRPr="00CE529C" w:rsidRDefault="00193057" w:rsidP="0019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Всего официальных представителей приглашенных участников мероприятия __</w:t>
      </w:r>
      <w:r w:rsidR="00CE529C">
        <w:rPr>
          <w:rFonts w:ascii="Times New Roman" w:hAnsi="Times New Roman" w:cs="Times New Roman"/>
          <w:sz w:val="24"/>
          <w:szCs w:val="24"/>
        </w:rPr>
        <w:t>__</w:t>
      </w:r>
      <w:r w:rsidRPr="00CE529C">
        <w:rPr>
          <w:rFonts w:ascii="Times New Roman" w:hAnsi="Times New Roman" w:cs="Times New Roman"/>
          <w:sz w:val="24"/>
          <w:szCs w:val="24"/>
        </w:rPr>
        <w:t>__ чел</w:t>
      </w:r>
      <w:r w:rsidR="00CE529C">
        <w:rPr>
          <w:rFonts w:ascii="Times New Roman" w:hAnsi="Times New Roman" w:cs="Times New Roman"/>
          <w:sz w:val="24"/>
          <w:szCs w:val="24"/>
        </w:rPr>
        <w:t>овек.</w:t>
      </w:r>
    </w:p>
    <w:p w:rsidR="00193057" w:rsidRPr="00CE529C" w:rsidRDefault="00193057" w:rsidP="0019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Со стороны администрации Омсукчанского городского округа планируется участие должностных лиц:</w:t>
      </w:r>
    </w:p>
    <w:p w:rsidR="00193057" w:rsidRPr="00CE529C" w:rsidRDefault="00CE529C" w:rsidP="0019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193057" w:rsidRPr="00CE529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93057" w:rsidRPr="00CE529C" w:rsidRDefault="00193057" w:rsidP="00CE529C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CE529C">
        <w:rPr>
          <w:rFonts w:ascii="Times New Roman" w:hAnsi="Times New Roman" w:cs="Times New Roman"/>
          <w:szCs w:val="24"/>
        </w:rPr>
        <w:t>(Ф.И.О. должность)</w:t>
      </w:r>
    </w:p>
    <w:p w:rsidR="00193057" w:rsidRPr="00CE529C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Источник финансирования: ________________</w:t>
      </w:r>
      <w:r w:rsidR="00CE529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E529C">
        <w:rPr>
          <w:rFonts w:ascii="Times New Roman" w:hAnsi="Times New Roman" w:cs="Times New Roman"/>
          <w:sz w:val="24"/>
          <w:szCs w:val="24"/>
        </w:rPr>
        <w:t>__</w:t>
      </w:r>
    </w:p>
    <w:p w:rsidR="00193057" w:rsidRPr="00CE529C" w:rsidRDefault="00193057" w:rsidP="00193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231"/>
        <w:gridCol w:w="1531"/>
        <w:gridCol w:w="2324"/>
        <w:gridCol w:w="1672"/>
      </w:tblGrid>
      <w:tr w:rsidR="00193057" w:rsidRPr="00CE529C" w:rsidTr="009D0BFF">
        <w:tc>
          <w:tcPr>
            <w:tcW w:w="660" w:type="dxa"/>
          </w:tcPr>
          <w:p w:rsidR="00193057" w:rsidRPr="00CE529C" w:rsidRDefault="00193057" w:rsidP="009D0B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52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1" w:type="dxa"/>
          </w:tcPr>
          <w:p w:rsidR="00193057" w:rsidRPr="00CE529C" w:rsidRDefault="00193057" w:rsidP="009D0B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9C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531" w:type="dxa"/>
          </w:tcPr>
          <w:p w:rsidR="00193057" w:rsidRPr="00CE529C" w:rsidRDefault="00193057" w:rsidP="009D0B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24" w:type="dxa"/>
          </w:tcPr>
          <w:p w:rsidR="00193057" w:rsidRPr="00CE529C" w:rsidRDefault="00193057" w:rsidP="009D0B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9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72" w:type="dxa"/>
          </w:tcPr>
          <w:p w:rsidR="00193057" w:rsidRPr="00CE529C" w:rsidRDefault="00193057" w:rsidP="009D0B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9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93057" w:rsidRPr="00CE529C" w:rsidTr="009D0BFF">
        <w:tc>
          <w:tcPr>
            <w:tcW w:w="660" w:type="dxa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57" w:rsidRPr="00CE529C" w:rsidTr="009D0BFF">
        <w:tc>
          <w:tcPr>
            <w:tcW w:w="660" w:type="dxa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57" w:rsidRPr="00CE529C" w:rsidTr="009D0BFF">
        <w:tc>
          <w:tcPr>
            <w:tcW w:w="660" w:type="dxa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57" w:rsidRPr="00CE529C" w:rsidTr="009D0BFF">
        <w:tc>
          <w:tcPr>
            <w:tcW w:w="660" w:type="dxa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2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1" w:type="dxa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057" w:rsidRPr="00CE529C" w:rsidRDefault="00193057" w:rsidP="00193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288"/>
        <w:gridCol w:w="4139"/>
      </w:tblGrid>
      <w:tr w:rsidR="00193057" w:rsidRPr="00CE529C" w:rsidTr="00D4314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3057" w:rsidRPr="00CE529C" w:rsidRDefault="00193057" w:rsidP="00CE529C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CE529C">
              <w:rPr>
                <w:rFonts w:ascii="Times New Roman" w:hAnsi="Times New Roman" w:cs="Times New Roman"/>
                <w:szCs w:val="24"/>
              </w:rPr>
              <w:t>_</w:t>
            </w:r>
            <w:r w:rsidR="00CE529C">
              <w:rPr>
                <w:rFonts w:ascii="Times New Roman" w:hAnsi="Times New Roman" w:cs="Times New Roman"/>
                <w:szCs w:val="24"/>
              </w:rPr>
              <w:t>__________</w:t>
            </w:r>
          </w:p>
          <w:p w:rsidR="00193057" w:rsidRPr="00CE529C" w:rsidRDefault="00CE529C" w:rsidP="00CE529C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193057" w:rsidRPr="00CE529C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93057" w:rsidRPr="00CE529C" w:rsidRDefault="00CE529C" w:rsidP="00D4314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9C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</w:t>
            </w:r>
          </w:p>
          <w:p w:rsidR="00193057" w:rsidRPr="00CE529C" w:rsidRDefault="00193057" w:rsidP="00D4314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9C">
              <w:rPr>
                <w:rFonts w:ascii="Times New Roman" w:hAnsi="Times New Roman" w:cs="Times New Roman"/>
                <w:szCs w:val="24"/>
              </w:rPr>
              <w:t>(Ф.И.О.)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93057" w:rsidRPr="00CE529C" w:rsidRDefault="00CE529C" w:rsidP="00D4314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9C">
              <w:rPr>
                <w:rFonts w:ascii="Times New Roman" w:hAnsi="Times New Roman" w:cs="Times New Roman"/>
                <w:szCs w:val="24"/>
              </w:rPr>
              <w:t>______</w:t>
            </w:r>
            <w:r w:rsidR="00193057" w:rsidRPr="00CE529C">
              <w:rPr>
                <w:rFonts w:ascii="Times New Roman" w:hAnsi="Times New Roman" w:cs="Times New Roman"/>
                <w:szCs w:val="24"/>
              </w:rPr>
              <w:t>_____________________</w:t>
            </w:r>
          </w:p>
          <w:p w:rsidR="00193057" w:rsidRPr="00CE529C" w:rsidRDefault="00193057" w:rsidP="00CE52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9C">
              <w:rPr>
                <w:rFonts w:ascii="Times New Roman" w:hAnsi="Times New Roman" w:cs="Times New Roman"/>
                <w:szCs w:val="24"/>
              </w:rPr>
              <w:t>(должность ответственного ли</w:t>
            </w:r>
            <w:r w:rsidR="00CE529C" w:rsidRPr="00CE529C">
              <w:rPr>
                <w:rFonts w:ascii="Times New Roman" w:hAnsi="Times New Roman" w:cs="Times New Roman"/>
                <w:szCs w:val="24"/>
              </w:rPr>
              <w:t>ц</w:t>
            </w:r>
            <w:r w:rsidRPr="00CE529C">
              <w:rPr>
                <w:rFonts w:ascii="Times New Roman" w:hAnsi="Times New Roman" w:cs="Times New Roman"/>
                <w:szCs w:val="24"/>
              </w:rPr>
              <w:t>а)</w:t>
            </w:r>
          </w:p>
        </w:tc>
      </w:tr>
    </w:tbl>
    <w:p w:rsidR="009D0BFF" w:rsidRDefault="009D0BFF" w:rsidP="001930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3057" w:rsidRPr="00CE529C" w:rsidRDefault="00193057" w:rsidP="001930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5348D">
        <w:rPr>
          <w:rFonts w:ascii="Times New Roman" w:hAnsi="Times New Roman" w:cs="Times New Roman"/>
          <w:sz w:val="24"/>
          <w:szCs w:val="24"/>
        </w:rPr>
        <w:t>риложение №</w:t>
      </w:r>
      <w:r w:rsidRPr="00CE529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93057" w:rsidRPr="00CE529C" w:rsidRDefault="00193057" w:rsidP="00193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к Положению</w:t>
      </w:r>
    </w:p>
    <w:p w:rsidR="00193057" w:rsidRPr="00CE529C" w:rsidRDefault="00193057" w:rsidP="00193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«О представительских</w:t>
      </w:r>
    </w:p>
    <w:p w:rsidR="00193057" w:rsidRPr="00CE529C" w:rsidRDefault="00193057" w:rsidP="00193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E529C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CE529C">
        <w:rPr>
          <w:rFonts w:ascii="Times New Roman" w:hAnsi="Times New Roman" w:cs="Times New Roman"/>
          <w:sz w:val="24"/>
          <w:szCs w:val="24"/>
        </w:rPr>
        <w:t xml:space="preserve"> и иных</w:t>
      </w:r>
    </w:p>
    <w:p w:rsidR="00193057" w:rsidRPr="00CE529C" w:rsidRDefault="00193057" w:rsidP="00193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прочих расходах</w:t>
      </w:r>
    </w:p>
    <w:p w:rsidR="00193057" w:rsidRPr="00CE529C" w:rsidRDefault="00193057" w:rsidP="00193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в администрации</w:t>
      </w:r>
    </w:p>
    <w:p w:rsidR="00193057" w:rsidRPr="00CE529C" w:rsidRDefault="00193057" w:rsidP="00193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Омсукчанского городского округа»</w:t>
      </w:r>
    </w:p>
    <w:p w:rsidR="00193057" w:rsidRPr="00CE529C" w:rsidRDefault="00193057" w:rsidP="00193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48D" w:rsidRPr="00193057" w:rsidRDefault="0085348D" w:rsidP="008534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48D" w:rsidRDefault="0085348D" w:rsidP="0085348D">
      <w:pPr>
        <w:pStyle w:val="ConsPlusNormal"/>
        <w:jc w:val="right"/>
      </w:pPr>
      <w:r w:rsidRPr="00193057">
        <w:rPr>
          <w:rFonts w:ascii="Times New Roman" w:hAnsi="Times New Roman" w:cs="Times New Roman"/>
          <w:sz w:val="24"/>
          <w:szCs w:val="24"/>
        </w:rPr>
        <w:t>Образец</w:t>
      </w:r>
    </w:p>
    <w:p w:rsidR="0085348D" w:rsidRDefault="0085348D" w:rsidP="0085348D">
      <w:pPr>
        <w:pStyle w:val="ConsPlusNormal"/>
        <w:jc w:val="both"/>
      </w:pPr>
    </w:p>
    <w:p w:rsidR="0085348D" w:rsidRPr="00CE529C" w:rsidRDefault="0085348D" w:rsidP="00853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Утверждаю</w:t>
      </w:r>
    </w:p>
    <w:p w:rsidR="0085348D" w:rsidRPr="00CE529C" w:rsidRDefault="0085348D" w:rsidP="00853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Глава Омсукчанского городского округа</w:t>
      </w:r>
    </w:p>
    <w:p w:rsidR="0085348D" w:rsidRPr="00CE529C" w:rsidRDefault="0085348D" w:rsidP="00853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__________ __________</w:t>
      </w:r>
    </w:p>
    <w:p w:rsidR="0085348D" w:rsidRPr="00CE529C" w:rsidRDefault="0085348D" w:rsidP="0085348D">
      <w:pPr>
        <w:pStyle w:val="ConsPlusNormal"/>
        <w:ind w:left="56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529C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529C">
        <w:rPr>
          <w:rFonts w:ascii="Times New Roman" w:hAnsi="Times New Roman" w:cs="Times New Roman"/>
          <w:sz w:val="24"/>
          <w:szCs w:val="24"/>
        </w:rPr>
        <w:t>(Ф.И.О.)</w:t>
      </w:r>
    </w:p>
    <w:p w:rsidR="00193057" w:rsidRPr="00CE529C" w:rsidRDefault="00193057" w:rsidP="00193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057" w:rsidRPr="00CE529C" w:rsidRDefault="00193057" w:rsidP="00193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057" w:rsidRPr="00CE529C" w:rsidRDefault="00193057" w:rsidP="001930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22"/>
      <w:bookmarkEnd w:id="2"/>
      <w:r w:rsidRPr="00CE529C">
        <w:rPr>
          <w:rFonts w:ascii="Times New Roman" w:hAnsi="Times New Roman" w:cs="Times New Roman"/>
          <w:sz w:val="24"/>
          <w:szCs w:val="24"/>
        </w:rPr>
        <w:t>СМЕТА</w:t>
      </w:r>
    </w:p>
    <w:p w:rsidR="00193057" w:rsidRPr="00CE529C" w:rsidRDefault="00193057" w:rsidP="001930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ПРЕДСТАВИТЕЛЬСКИХ РАСХОДОВ</w:t>
      </w:r>
    </w:p>
    <w:p w:rsidR="00193057" w:rsidRPr="00CE529C" w:rsidRDefault="00193057" w:rsidP="001930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(РАСХОДОВ НА ПРОВЕДЕНИЕ МЕРОПРИЯТИЯ)</w:t>
      </w:r>
    </w:p>
    <w:p w:rsidR="00193057" w:rsidRPr="00CE529C" w:rsidRDefault="00193057" w:rsidP="00193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CDC" w:rsidRDefault="00193057" w:rsidP="00B66C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Место про</w:t>
      </w:r>
      <w:r w:rsidR="00B66CDC">
        <w:rPr>
          <w:rFonts w:ascii="Times New Roman" w:hAnsi="Times New Roman" w:cs="Times New Roman"/>
          <w:sz w:val="24"/>
          <w:szCs w:val="24"/>
        </w:rPr>
        <w:t xml:space="preserve">ведения ____________________ </w:t>
      </w:r>
    </w:p>
    <w:p w:rsidR="00193057" w:rsidRPr="00CE529C" w:rsidRDefault="00193057" w:rsidP="00B66CD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"____" _________________ 20__ г.</w:t>
      </w:r>
    </w:p>
    <w:p w:rsidR="00193057" w:rsidRPr="00CE529C" w:rsidRDefault="00193057" w:rsidP="00193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BFF" w:rsidRDefault="009D0BFF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3057" w:rsidRPr="00CE529C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Приглашенные лица в кол-ве __________ чел.</w:t>
      </w:r>
    </w:p>
    <w:p w:rsidR="00193057" w:rsidRPr="00CE529C" w:rsidRDefault="00193057" w:rsidP="0019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Официальные участники со стороны администрации Омсукчанского городского округа _____</w:t>
      </w:r>
      <w:r w:rsidR="00B66CDC">
        <w:rPr>
          <w:rFonts w:ascii="Times New Roman" w:hAnsi="Times New Roman" w:cs="Times New Roman"/>
          <w:sz w:val="24"/>
          <w:szCs w:val="24"/>
        </w:rPr>
        <w:t>_______</w:t>
      </w:r>
      <w:r w:rsidRPr="00CE529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93057" w:rsidRPr="00CE529C" w:rsidRDefault="00193057" w:rsidP="00193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406"/>
        <w:gridCol w:w="2352"/>
      </w:tblGrid>
      <w:tr w:rsidR="00193057" w:rsidRPr="00CE529C" w:rsidTr="00B66CDC">
        <w:trPr>
          <w:trHeight w:val="197"/>
        </w:trPr>
        <w:tc>
          <w:tcPr>
            <w:tcW w:w="660" w:type="dxa"/>
          </w:tcPr>
          <w:p w:rsidR="00193057" w:rsidRPr="00CE529C" w:rsidRDefault="00193057" w:rsidP="009D0B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52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6" w:type="dxa"/>
          </w:tcPr>
          <w:p w:rsidR="00193057" w:rsidRPr="00CE529C" w:rsidRDefault="00193057" w:rsidP="00B66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9C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352" w:type="dxa"/>
          </w:tcPr>
          <w:p w:rsidR="00193057" w:rsidRPr="00CE529C" w:rsidRDefault="00193057" w:rsidP="00B66C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9C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193057" w:rsidRPr="00CE529C" w:rsidTr="00B66CDC">
        <w:tc>
          <w:tcPr>
            <w:tcW w:w="660" w:type="dxa"/>
          </w:tcPr>
          <w:p w:rsidR="00193057" w:rsidRPr="00CE529C" w:rsidRDefault="00193057" w:rsidP="00B66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193057" w:rsidRPr="00CE529C" w:rsidRDefault="00193057" w:rsidP="00B66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193057" w:rsidRPr="00CE529C" w:rsidRDefault="00193057" w:rsidP="00B66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57" w:rsidRPr="00CE529C" w:rsidTr="00B66CDC">
        <w:tc>
          <w:tcPr>
            <w:tcW w:w="660" w:type="dxa"/>
          </w:tcPr>
          <w:p w:rsidR="00193057" w:rsidRPr="00CE529C" w:rsidRDefault="00193057" w:rsidP="00B66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193057" w:rsidRPr="00CE529C" w:rsidRDefault="00193057" w:rsidP="00B66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193057" w:rsidRPr="00CE529C" w:rsidRDefault="00193057" w:rsidP="00B66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57" w:rsidRPr="00CE529C" w:rsidTr="00B66CDC">
        <w:tc>
          <w:tcPr>
            <w:tcW w:w="660" w:type="dxa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57" w:rsidRPr="00CE529C" w:rsidTr="00B66CDC">
        <w:tc>
          <w:tcPr>
            <w:tcW w:w="660" w:type="dxa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2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52" w:type="dxa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057" w:rsidRPr="00CE529C" w:rsidRDefault="00193057" w:rsidP="00193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193057" w:rsidRPr="00CE529C" w:rsidTr="00D4314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29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</w:t>
            </w:r>
            <w:r w:rsidR="00B66CDC">
              <w:rPr>
                <w:rFonts w:ascii="Times New Roman" w:hAnsi="Times New Roman" w:cs="Times New Roman"/>
                <w:sz w:val="24"/>
                <w:szCs w:val="24"/>
              </w:rPr>
              <w:t>я: _______________________</w:t>
            </w:r>
            <w:r w:rsidRPr="00CE529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</w:tbl>
    <w:p w:rsidR="00B66CDC" w:rsidRPr="00CE529C" w:rsidRDefault="00B66CDC" w:rsidP="00B66C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288"/>
        <w:gridCol w:w="4139"/>
      </w:tblGrid>
      <w:tr w:rsidR="00B66CDC" w:rsidRPr="00CE529C" w:rsidTr="00D4314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66CDC" w:rsidRPr="00CE529C" w:rsidRDefault="00B66CDC" w:rsidP="00D4314E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CE529C">
              <w:rPr>
                <w:rFonts w:ascii="Times New Roman" w:hAnsi="Times New Roman" w:cs="Times New Roman"/>
                <w:szCs w:val="24"/>
              </w:rPr>
              <w:t>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</w:p>
          <w:p w:rsidR="00B66CDC" w:rsidRPr="00CE529C" w:rsidRDefault="00B66CDC" w:rsidP="00D4314E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CE529C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66CDC" w:rsidRPr="00CE529C" w:rsidRDefault="00B66CDC" w:rsidP="00D4314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9C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</w:t>
            </w:r>
          </w:p>
          <w:p w:rsidR="00B66CDC" w:rsidRPr="00CE529C" w:rsidRDefault="00B66CDC" w:rsidP="00D4314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9C">
              <w:rPr>
                <w:rFonts w:ascii="Times New Roman" w:hAnsi="Times New Roman" w:cs="Times New Roman"/>
                <w:szCs w:val="24"/>
              </w:rPr>
              <w:t>(Ф.И.О.)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66CDC" w:rsidRPr="00CE529C" w:rsidRDefault="00B66CDC" w:rsidP="00D4314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9C">
              <w:rPr>
                <w:rFonts w:ascii="Times New Roman" w:hAnsi="Times New Roman" w:cs="Times New Roman"/>
                <w:szCs w:val="24"/>
              </w:rPr>
              <w:t>___________________________</w:t>
            </w:r>
          </w:p>
          <w:p w:rsidR="00B66CDC" w:rsidRPr="00CE529C" w:rsidRDefault="00B66CDC" w:rsidP="00D4314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9C">
              <w:rPr>
                <w:rFonts w:ascii="Times New Roman" w:hAnsi="Times New Roman" w:cs="Times New Roman"/>
                <w:szCs w:val="24"/>
              </w:rPr>
              <w:t>(должность ответственного лица)</w:t>
            </w:r>
          </w:p>
        </w:tc>
      </w:tr>
    </w:tbl>
    <w:p w:rsidR="00193057" w:rsidRPr="00CE529C" w:rsidRDefault="00193057" w:rsidP="00193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057" w:rsidRPr="00CE529C" w:rsidRDefault="00193057" w:rsidP="00193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057" w:rsidRPr="00CE529C" w:rsidRDefault="00193057" w:rsidP="001930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3057" w:rsidRPr="00CE529C" w:rsidRDefault="00193057" w:rsidP="001930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3057" w:rsidRPr="00CE529C" w:rsidRDefault="00193057" w:rsidP="001930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3057" w:rsidRPr="00CE529C" w:rsidRDefault="00193057" w:rsidP="001930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3057" w:rsidRPr="00CE529C" w:rsidRDefault="00193057" w:rsidP="001930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3057" w:rsidRPr="00CE529C" w:rsidRDefault="00193057" w:rsidP="001930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3057" w:rsidRDefault="00193057" w:rsidP="009D0B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3057" w:rsidRPr="00CE529C" w:rsidRDefault="00193057" w:rsidP="00B66CD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93057" w:rsidRPr="00CE529C" w:rsidRDefault="00B66CDC" w:rsidP="001930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93057" w:rsidRPr="00CE529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66CDC" w:rsidRPr="00CE529C" w:rsidRDefault="00B66CDC" w:rsidP="00B66C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к Положению</w:t>
      </w:r>
    </w:p>
    <w:p w:rsidR="00B66CDC" w:rsidRPr="00CE529C" w:rsidRDefault="00B66CDC" w:rsidP="00B66C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«О представительских</w:t>
      </w:r>
    </w:p>
    <w:p w:rsidR="00B66CDC" w:rsidRPr="00CE529C" w:rsidRDefault="00B66CDC" w:rsidP="00B66C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E529C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CE529C">
        <w:rPr>
          <w:rFonts w:ascii="Times New Roman" w:hAnsi="Times New Roman" w:cs="Times New Roman"/>
          <w:sz w:val="24"/>
          <w:szCs w:val="24"/>
        </w:rPr>
        <w:t xml:space="preserve"> и иных</w:t>
      </w:r>
    </w:p>
    <w:p w:rsidR="00B66CDC" w:rsidRPr="00CE529C" w:rsidRDefault="00B66CDC" w:rsidP="00B66C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прочих расходах</w:t>
      </w:r>
    </w:p>
    <w:p w:rsidR="00B66CDC" w:rsidRPr="00CE529C" w:rsidRDefault="00B66CDC" w:rsidP="00B66C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в администрации</w:t>
      </w:r>
    </w:p>
    <w:p w:rsidR="00B66CDC" w:rsidRPr="00CE529C" w:rsidRDefault="00B66CDC" w:rsidP="00B66C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Омсукчанского городского округа»</w:t>
      </w:r>
    </w:p>
    <w:p w:rsidR="00193057" w:rsidRPr="00CE529C" w:rsidRDefault="00193057" w:rsidP="00193057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B66CDC" w:rsidRDefault="00B66CDC" w:rsidP="00B66CDC">
      <w:pPr>
        <w:pStyle w:val="ConsPlusNormal"/>
        <w:jc w:val="right"/>
      </w:pPr>
      <w:bookmarkStart w:id="3" w:name="P290"/>
      <w:bookmarkEnd w:id="3"/>
      <w:r w:rsidRPr="00193057">
        <w:rPr>
          <w:rFonts w:ascii="Times New Roman" w:hAnsi="Times New Roman" w:cs="Times New Roman"/>
          <w:sz w:val="24"/>
          <w:szCs w:val="24"/>
        </w:rPr>
        <w:t>Образец</w:t>
      </w:r>
    </w:p>
    <w:p w:rsidR="00B66CDC" w:rsidRDefault="00B66CDC" w:rsidP="00B66CDC">
      <w:pPr>
        <w:pStyle w:val="ConsPlusNormal"/>
        <w:jc w:val="both"/>
      </w:pPr>
    </w:p>
    <w:p w:rsidR="00B66CDC" w:rsidRPr="00CE529C" w:rsidRDefault="00B66CDC" w:rsidP="00B66C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Утверждаю</w:t>
      </w:r>
    </w:p>
    <w:p w:rsidR="00B66CDC" w:rsidRPr="00CE529C" w:rsidRDefault="00B66CDC" w:rsidP="00B66C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Глава Омсукчанского городского округа</w:t>
      </w:r>
    </w:p>
    <w:p w:rsidR="00B66CDC" w:rsidRPr="00CE529C" w:rsidRDefault="00B66CDC" w:rsidP="00B66C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__________ __________</w:t>
      </w:r>
    </w:p>
    <w:p w:rsidR="00B66CDC" w:rsidRDefault="00B66CDC" w:rsidP="00B66CDC">
      <w:pPr>
        <w:pStyle w:val="ConsPlusNormal"/>
        <w:ind w:left="56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529C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529C">
        <w:rPr>
          <w:rFonts w:ascii="Times New Roman" w:hAnsi="Times New Roman" w:cs="Times New Roman"/>
          <w:sz w:val="24"/>
          <w:szCs w:val="24"/>
        </w:rPr>
        <w:t>(Ф.И.О.)</w:t>
      </w:r>
    </w:p>
    <w:p w:rsidR="00B66CDC" w:rsidRDefault="00B66CDC" w:rsidP="00B66CDC">
      <w:pPr>
        <w:pStyle w:val="ConsPlusNormal"/>
        <w:ind w:left="5652"/>
        <w:jc w:val="center"/>
        <w:rPr>
          <w:rFonts w:ascii="Times New Roman" w:hAnsi="Times New Roman" w:cs="Times New Roman"/>
          <w:sz w:val="24"/>
          <w:szCs w:val="24"/>
        </w:rPr>
      </w:pPr>
    </w:p>
    <w:p w:rsidR="00B66CDC" w:rsidRPr="00CE529C" w:rsidRDefault="00B66CDC" w:rsidP="00B66CDC">
      <w:pPr>
        <w:pStyle w:val="ConsPlusNormal"/>
        <w:ind w:left="5652"/>
        <w:jc w:val="center"/>
        <w:rPr>
          <w:rFonts w:ascii="Times New Roman" w:hAnsi="Times New Roman" w:cs="Times New Roman"/>
          <w:sz w:val="24"/>
          <w:szCs w:val="24"/>
        </w:rPr>
      </w:pPr>
    </w:p>
    <w:p w:rsidR="00193057" w:rsidRPr="00CE529C" w:rsidRDefault="00B66CDC" w:rsidP="001930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№</w:t>
      </w:r>
      <w:r w:rsidR="00193057" w:rsidRPr="00CE529C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93057" w:rsidRPr="00CE529C" w:rsidRDefault="00B66CDC" w:rsidP="001930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"_____" _____________ 20____г</w:t>
      </w:r>
      <w:r w:rsidR="00193057" w:rsidRPr="00CE529C">
        <w:rPr>
          <w:rFonts w:ascii="Times New Roman" w:hAnsi="Times New Roman" w:cs="Times New Roman"/>
          <w:sz w:val="24"/>
          <w:szCs w:val="24"/>
        </w:rPr>
        <w:t>.</w:t>
      </w:r>
    </w:p>
    <w:p w:rsidR="00193057" w:rsidRPr="00CE529C" w:rsidRDefault="00193057" w:rsidP="001930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О ПРОИЗВЕДЕННЫХ ПРЕДСТАВИТЕЛЬСКИХ РАСХОДАХ</w:t>
      </w:r>
    </w:p>
    <w:p w:rsidR="00193057" w:rsidRPr="00CE529C" w:rsidRDefault="00193057" w:rsidP="001930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E529C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CE529C">
        <w:rPr>
          <w:rFonts w:ascii="Times New Roman" w:hAnsi="Times New Roman" w:cs="Times New Roman"/>
          <w:sz w:val="24"/>
          <w:szCs w:val="24"/>
        </w:rPr>
        <w:t xml:space="preserve"> НА ПРОВЕДЕНИЯ МЕРОПРИЯТИЯ)</w:t>
      </w:r>
    </w:p>
    <w:p w:rsidR="00193057" w:rsidRPr="00CE529C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В целях ____________</w:t>
      </w:r>
      <w:r w:rsidR="00B66CD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E529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93057" w:rsidRPr="00CE529C" w:rsidRDefault="00B66CDC" w:rsidP="0019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193057" w:rsidRPr="00CE52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93057" w:rsidRPr="00B66CDC" w:rsidRDefault="00193057" w:rsidP="00B66CDC">
      <w:pPr>
        <w:pStyle w:val="ConsPlusNormal"/>
        <w:jc w:val="center"/>
        <w:rPr>
          <w:rFonts w:ascii="Times New Roman" w:hAnsi="Times New Roman" w:cs="Times New Roman"/>
          <w:szCs w:val="24"/>
        </w:rPr>
      </w:pPr>
      <w:proofErr w:type="gramStart"/>
      <w:r w:rsidRPr="00B66CDC">
        <w:rPr>
          <w:rFonts w:ascii="Times New Roman" w:hAnsi="Times New Roman" w:cs="Times New Roman"/>
          <w:szCs w:val="24"/>
        </w:rPr>
        <w:t>(наименование мероприятия, реквизиты</w:t>
      </w:r>
      <w:proofErr w:type="gramEnd"/>
    </w:p>
    <w:p w:rsidR="00193057" w:rsidRPr="00B66CDC" w:rsidRDefault="00193057" w:rsidP="00B66CDC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B66CDC">
        <w:rPr>
          <w:rFonts w:ascii="Times New Roman" w:hAnsi="Times New Roman" w:cs="Times New Roman"/>
          <w:szCs w:val="24"/>
        </w:rPr>
        <w:t>распорядительного документа)</w:t>
      </w:r>
    </w:p>
    <w:p w:rsidR="00193057" w:rsidRPr="00CE529C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Были проведены _____</w:t>
      </w:r>
      <w:r w:rsidR="00B66CD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E529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93057" w:rsidRPr="00B66CDC" w:rsidRDefault="00193057" w:rsidP="00B66CDC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B66CDC">
        <w:rPr>
          <w:rFonts w:ascii="Times New Roman" w:hAnsi="Times New Roman" w:cs="Times New Roman"/>
          <w:szCs w:val="24"/>
        </w:rPr>
        <w:t>(наименование расходов)</w:t>
      </w:r>
    </w:p>
    <w:p w:rsidR="00B66CDC" w:rsidRDefault="00B66CDC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3057" w:rsidRPr="00CE529C" w:rsidRDefault="00193057" w:rsidP="0019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Количество присутствующих: ___</w:t>
      </w:r>
      <w:r w:rsidR="00B66CDC">
        <w:rPr>
          <w:rFonts w:ascii="Times New Roman" w:hAnsi="Times New Roman" w:cs="Times New Roman"/>
          <w:sz w:val="24"/>
          <w:szCs w:val="24"/>
        </w:rPr>
        <w:t>___</w:t>
      </w:r>
      <w:r w:rsidRPr="00CE529C">
        <w:rPr>
          <w:rFonts w:ascii="Times New Roman" w:hAnsi="Times New Roman" w:cs="Times New Roman"/>
          <w:sz w:val="24"/>
          <w:szCs w:val="24"/>
        </w:rPr>
        <w:t>__ чел</w:t>
      </w:r>
      <w:r w:rsidR="007653B5">
        <w:rPr>
          <w:rFonts w:ascii="Times New Roman" w:hAnsi="Times New Roman" w:cs="Times New Roman"/>
          <w:sz w:val="24"/>
          <w:szCs w:val="24"/>
        </w:rPr>
        <w:t>о</w:t>
      </w:r>
      <w:r w:rsidR="00B66CDC">
        <w:rPr>
          <w:rFonts w:ascii="Times New Roman" w:hAnsi="Times New Roman" w:cs="Times New Roman"/>
          <w:sz w:val="24"/>
          <w:szCs w:val="24"/>
        </w:rPr>
        <w:t>век</w:t>
      </w:r>
      <w:r w:rsidRPr="00CE529C">
        <w:rPr>
          <w:rFonts w:ascii="Times New Roman" w:hAnsi="Times New Roman" w:cs="Times New Roman"/>
          <w:sz w:val="24"/>
          <w:szCs w:val="24"/>
        </w:rPr>
        <w:t>,</w:t>
      </w:r>
    </w:p>
    <w:p w:rsidR="00193057" w:rsidRPr="00CE529C" w:rsidRDefault="00193057" w:rsidP="0019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в том числе:</w:t>
      </w:r>
    </w:p>
    <w:p w:rsidR="00193057" w:rsidRPr="00CE529C" w:rsidRDefault="00193057" w:rsidP="0019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представители администрации Омсукчанского городского округа_</w:t>
      </w:r>
      <w:r w:rsidR="007653B5">
        <w:rPr>
          <w:rFonts w:ascii="Times New Roman" w:hAnsi="Times New Roman" w:cs="Times New Roman"/>
          <w:sz w:val="24"/>
          <w:szCs w:val="24"/>
        </w:rPr>
        <w:t>________</w:t>
      </w:r>
      <w:r w:rsidRPr="00CE529C">
        <w:rPr>
          <w:rFonts w:ascii="Times New Roman" w:hAnsi="Times New Roman" w:cs="Times New Roman"/>
          <w:sz w:val="24"/>
          <w:szCs w:val="24"/>
        </w:rPr>
        <w:t xml:space="preserve"> чел</w:t>
      </w:r>
      <w:r w:rsidR="007653B5">
        <w:rPr>
          <w:rFonts w:ascii="Times New Roman" w:hAnsi="Times New Roman" w:cs="Times New Roman"/>
          <w:sz w:val="24"/>
          <w:szCs w:val="24"/>
        </w:rPr>
        <w:t>овек</w:t>
      </w:r>
      <w:r w:rsidRPr="00CE529C">
        <w:rPr>
          <w:rFonts w:ascii="Times New Roman" w:hAnsi="Times New Roman" w:cs="Times New Roman"/>
          <w:sz w:val="24"/>
          <w:szCs w:val="24"/>
        </w:rPr>
        <w:t>,</w:t>
      </w:r>
    </w:p>
    <w:p w:rsidR="00193057" w:rsidRPr="00CE529C" w:rsidRDefault="00193057" w:rsidP="0019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29C">
        <w:rPr>
          <w:rFonts w:ascii="Times New Roman" w:hAnsi="Times New Roman" w:cs="Times New Roman"/>
          <w:sz w:val="24"/>
          <w:szCs w:val="24"/>
        </w:rPr>
        <w:t>приглашенные</w:t>
      </w:r>
      <w:proofErr w:type="gramEnd"/>
      <w:r w:rsidRPr="00CE529C">
        <w:rPr>
          <w:rFonts w:ascii="Times New Roman" w:hAnsi="Times New Roman" w:cs="Times New Roman"/>
          <w:sz w:val="24"/>
          <w:szCs w:val="24"/>
        </w:rPr>
        <w:t xml:space="preserve"> ___</w:t>
      </w:r>
      <w:r w:rsidR="007653B5">
        <w:rPr>
          <w:rFonts w:ascii="Times New Roman" w:hAnsi="Times New Roman" w:cs="Times New Roman"/>
          <w:sz w:val="24"/>
          <w:szCs w:val="24"/>
        </w:rPr>
        <w:t>_____</w:t>
      </w:r>
      <w:r w:rsidRPr="00CE529C">
        <w:rPr>
          <w:rFonts w:ascii="Times New Roman" w:hAnsi="Times New Roman" w:cs="Times New Roman"/>
          <w:sz w:val="24"/>
          <w:szCs w:val="24"/>
        </w:rPr>
        <w:t>__ чел</w:t>
      </w:r>
      <w:r w:rsidR="007653B5">
        <w:rPr>
          <w:rFonts w:ascii="Times New Roman" w:hAnsi="Times New Roman" w:cs="Times New Roman"/>
          <w:sz w:val="24"/>
          <w:szCs w:val="24"/>
        </w:rPr>
        <w:t>овек</w:t>
      </w:r>
    </w:p>
    <w:p w:rsidR="00193057" w:rsidRPr="00CE529C" w:rsidRDefault="00193057" w:rsidP="0019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29C">
        <w:rPr>
          <w:rFonts w:ascii="Times New Roman" w:hAnsi="Times New Roman" w:cs="Times New Roman"/>
          <w:sz w:val="24"/>
          <w:szCs w:val="24"/>
        </w:rPr>
        <w:t>Источники финансирования ______________</w:t>
      </w:r>
      <w:r w:rsidR="007653B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E529C">
        <w:rPr>
          <w:rFonts w:ascii="Times New Roman" w:hAnsi="Times New Roman" w:cs="Times New Roman"/>
          <w:sz w:val="24"/>
          <w:szCs w:val="24"/>
        </w:rPr>
        <w:t>____</w:t>
      </w:r>
    </w:p>
    <w:p w:rsidR="00193057" w:rsidRPr="00CE529C" w:rsidRDefault="00193057" w:rsidP="00193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967"/>
        <w:gridCol w:w="2688"/>
        <w:gridCol w:w="682"/>
        <w:gridCol w:w="2153"/>
        <w:gridCol w:w="2089"/>
        <w:gridCol w:w="179"/>
      </w:tblGrid>
      <w:tr w:rsidR="00193057" w:rsidRPr="00CE529C" w:rsidTr="007653B5">
        <w:tc>
          <w:tcPr>
            <w:tcW w:w="660" w:type="dxa"/>
          </w:tcPr>
          <w:p w:rsidR="00193057" w:rsidRPr="00CE529C" w:rsidRDefault="00193057" w:rsidP="009D0B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52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55" w:type="dxa"/>
            <w:gridSpan w:val="2"/>
          </w:tcPr>
          <w:p w:rsidR="00193057" w:rsidRPr="00CE529C" w:rsidRDefault="00193057" w:rsidP="0076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9C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835" w:type="dxa"/>
            <w:gridSpan w:val="2"/>
          </w:tcPr>
          <w:p w:rsidR="00193057" w:rsidRPr="00CE529C" w:rsidRDefault="00193057" w:rsidP="0076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9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</w:t>
            </w:r>
            <w:r w:rsidRPr="00CE52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29C">
              <w:rPr>
                <w:rFonts w:ascii="Times New Roman" w:hAnsi="Times New Roman" w:cs="Times New Roman"/>
                <w:sz w:val="24"/>
                <w:szCs w:val="24"/>
              </w:rPr>
              <w:t>ции и (или) должностного лица (Ф.И.О.), (Ф.И.О.) физического лица</w:t>
            </w:r>
          </w:p>
        </w:tc>
        <w:tc>
          <w:tcPr>
            <w:tcW w:w="2268" w:type="dxa"/>
            <w:gridSpan w:val="2"/>
          </w:tcPr>
          <w:p w:rsidR="00193057" w:rsidRPr="00CE529C" w:rsidRDefault="00193057" w:rsidP="0076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9C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193057" w:rsidRPr="00CE529C" w:rsidTr="007653B5">
        <w:tc>
          <w:tcPr>
            <w:tcW w:w="660" w:type="dxa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57" w:rsidRPr="00CE529C" w:rsidTr="007653B5">
        <w:tc>
          <w:tcPr>
            <w:tcW w:w="660" w:type="dxa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57" w:rsidRPr="00CE529C" w:rsidTr="007653B5">
        <w:tc>
          <w:tcPr>
            <w:tcW w:w="660" w:type="dxa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57" w:rsidRPr="00CE529C" w:rsidTr="007653B5">
        <w:tc>
          <w:tcPr>
            <w:tcW w:w="660" w:type="dxa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2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gridSpan w:val="2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57" w:rsidRPr="00CE529C" w:rsidTr="00D43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9" w:type="dxa"/>
          <w:trHeight w:val="318"/>
        </w:trPr>
        <w:tc>
          <w:tcPr>
            <w:tcW w:w="92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3057" w:rsidRPr="00CE529C" w:rsidRDefault="00193057" w:rsidP="00D43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29C">
              <w:rPr>
                <w:rFonts w:ascii="Times New Roman" w:hAnsi="Times New Roman" w:cs="Times New Roman"/>
                <w:sz w:val="24"/>
                <w:szCs w:val="24"/>
              </w:rPr>
              <w:t>Отчет с подтверждающими документами прилагается на ___________ листах.</w:t>
            </w:r>
          </w:p>
        </w:tc>
      </w:tr>
      <w:tr w:rsidR="007653B5" w:rsidRPr="00CE529C" w:rsidTr="00D43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9" w:type="dxa"/>
          <w:trHeight w:val="653"/>
        </w:trPr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3B5" w:rsidRPr="00CE529C" w:rsidRDefault="007653B5" w:rsidP="007653B5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CE529C">
              <w:rPr>
                <w:rFonts w:ascii="Times New Roman" w:hAnsi="Times New Roman" w:cs="Times New Roman"/>
                <w:szCs w:val="24"/>
              </w:rPr>
              <w:t>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</w:p>
          <w:p w:rsidR="007653B5" w:rsidRPr="00CE529C" w:rsidRDefault="007653B5" w:rsidP="007653B5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CE529C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3B5" w:rsidRPr="00CE529C" w:rsidRDefault="007653B5" w:rsidP="007653B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9C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</w:t>
            </w:r>
          </w:p>
          <w:p w:rsidR="007653B5" w:rsidRPr="00CE529C" w:rsidRDefault="007653B5" w:rsidP="007653B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9C">
              <w:rPr>
                <w:rFonts w:ascii="Times New Roman" w:hAnsi="Times New Roman" w:cs="Times New Roman"/>
                <w:szCs w:val="24"/>
              </w:rPr>
              <w:t>(Ф.И.О.)</w:t>
            </w:r>
          </w:p>
        </w:tc>
        <w:tc>
          <w:tcPr>
            <w:tcW w:w="4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3B5" w:rsidRPr="00CE529C" w:rsidRDefault="007653B5" w:rsidP="000D0F7F">
            <w:pPr>
              <w:pStyle w:val="ConsPlusNormal"/>
              <w:ind w:right="-241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9C">
              <w:rPr>
                <w:rFonts w:ascii="Times New Roman" w:hAnsi="Times New Roman" w:cs="Times New Roman"/>
                <w:szCs w:val="24"/>
              </w:rPr>
              <w:t>___________________________</w:t>
            </w:r>
          </w:p>
          <w:p w:rsidR="007653B5" w:rsidRPr="00CE529C" w:rsidRDefault="007653B5" w:rsidP="000D0F7F">
            <w:pPr>
              <w:pStyle w:val="ConsPlusNormal"/>
              <w:ind w:right="-241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9C">
              <w:rPr>
                <w:rFonts w:ascii="Times New Roman" w:hAnsi="Times New Roman" w:cs="Times New Roman"/>
                <w:szCs w:val="24"/>
              </w:rPr>
              <w:t>(должность ответственного лица)</w:t>
            </w:r>
          </w:p>
        </w:tc>
      </w:tr>
    </w:tbl>
    <w:p w:rsidR="002C2A9C" w:rsidRPr="0021797C" w:rsidRDefault="007653B5" w:rsidP="007653B5">
      <w:pPr>
        <w:pStyle w:val="a8"/>
        <w:tabs>
          <w:tab w:val="left" w:pos="-851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2C2A9C">
        <w:rPr>
          <w:sz w:val="28"/>
          <w:szCs w:val="28"/>
        </w:rPr>
        <w:t>___________</w:t>
      </w:r>
    </w:p>
    <w:sectPr w:rsidR="002C2A9C" w:rsidRPr="0021797C" w:rsidSect="00B425E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2D" w:rsidRDefault="00C9412D" w:rsidP="00DD646A">
      <w:r>
        <w:separator/>
      </w:r>
    </w:p>
  </w:endnote>
  <w:endnote w:type="continuationSeparator" w:id="0">
    <w:p w:rsidR="00C9412D" w:rsidRDefault="00C9412D" w:rsidP="00DD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2D" w:rsidRDefault="00C9412D" w:rsidP="00DD646A">
      <w:r>
        <w:separator/>
      </w:r>
    </w:p>
  </w:footnote>
  <w:footnote w:type="continuationSeparator" w:id="0">
    <w:p w:rsidR="00C9412D" w:rsidRDefault="00C9412D" w:rsidP="00DD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DF"/>
    <w:multiLevelType w:val="hybridMultilevel"/>
    <w:tmpl w:val="07545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BB5FB5"/>
    <w:multiLevelType w:val="hybridMultilevel"/>
    <w:tmpl w:val="F8160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E87304"/>
    <w:multiLevelType w:val="hybridMultilevel"/>
    <w:tmpl w:val="3FF028C4"/>
    <w:lvl w:ilvl="0" w:tplc="78280A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551F8"/>
    <w:multiLevelType w:val="hybridMultilevel"/>
    <w:tmpl w:val="8E9A4626"/>
    <w:lvl w:ilvl="0" w:tplc="C58283CC">
      <w:start w:val="6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242967"/>
    <w:multiLevelType w:val="hybridMultilevel"/>
    <w:tmpl w:val="CB1A1EB8"/>
    <w:lvl w:ilvl="0" w:tplc="E924C7D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5C71651"/>
    <w:multiLevelType w:val="hybridMultilevel"/>
    <w:tmpl w:val="73668B30"/>
    <w:lvl w:ilvl="0" w:tplc="FE1052CA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7013312"/>
    <w:multiLevelType w:val="hybridMultilevel"/>
    <w:tmpl w:val="5CD4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385D60"/>
    <w:multiLevelType w:val="hybridMultilevel"/>
    <w:tmpl w:val="5E72D1BE"/>
    <w:lvl w:ilvl="0" w:tplc="1986961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52651E4"/>
    <w:multiLevelType w:val="hybridMultilevel"/>
    <w:tmpl w:val="D0840CFA"/>
    <w:lvl w:ilvl="0" w:tplc="E924C7D8">
      <w:start w:val="1"/>
      <w:numFmt w:val="decimal"/>
      <w:lvlText w:val="%1."/>
      <w:lvlJc w:val="left"/>
      <w:pPr>
        <w:ind w:left="19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18"/>
    <w:rsid w:val="0001298B"/>
    <w:rsid w:val="00016AD0"/>
    <w:rsid w:val="00016F72"/>
    <w:rsid w:val="000372B8"/>
    <w:rsid w:val="000447FA"/>
    <w:rsid w:val="00077FEB"/>
    <w:rsid w:val="000808D2"/>
    <w:rsid w:val="000809FF"/>
    <w:rsid w:val="000B02F8"/>
    <w:rsid w:val="000C2263"/>
    <w:rsid w:val="000D0F7F"/>
    <w:rsid w:val="000D124D"/>
    <w:rsid w:val="000D394E"/>
    <w:rsid w:val="000D7619"/>
    <w:rsid w:val="000F7E4E"/>
    <w:rsid w:val="00102D49"/>
    <w:rsid w:val="00102F01"/>
    <w:rsid w:val="00106B85"/>
    <w:rsid w:val="0012235B"/>
    <w:rsid w:val="00126D27"/>
    <w:rsid w:val="00131697"/>
    <w:rsid w:val="00135953"/>
    <w:rsid w:val="00136D9F"/>
    <w:rsid w:val="00150A0E"/>
    <w:rsid w:val="00150B20"/>
    <w:rsid w:val="00154802"/>
    <w:rsid w:val="001606E2"/>
    <w:rsid w:val="00175BB5"/>
    <w:rsid w:val="001904CB"/>
    <w:rsid w:val="00193057"/>
    <w:rsid w:val="001978F3"/>
    <w:rsid w:val="001A6C92"/>
    <w:rsid w:val="001B1900"/>
    <w:rsid w:val="001D76AC"/>
    <w:rsid w:val="001E1A7F"/>
    <w:rsid w:val="001F36E0"/>
    <w:rsid w:val="002051C9"/>
    <w:rsid w:val="0021797C"/>
    <w:rsid w:val="002326A1"/>
    <w:rsid w:val="002358F9"/>
    <w:rsid w:val="0027109F"/>
    <w:rsid w:val="00272955"/>
    <w:rsid w:val="00283985"/>
    <w:rsid w:val="002B1D3D"/>
    <w:rsid w:val="002C0AE2"/>
    <w:rsid w:val="002C2A9C"/>
    <w:rsid w:val="002D0904"/>
    <w:rsid w:val="002D0FF5"/>
    <w:rsid w:val="002D7C8D"/>
    <w:rsid w:val="002E2C64"/>
    <w:rsid w:val="002F4A6E"/>
    <w:rsid w:val="002F4C1E"/>
    <w:rsid w:val="00302DA9"/>
    <w:rsid w:val="00304CED"/>
    <w:rsid w:val="003265C9"/>
    <w:rsid w:val="003330EE"/>
    <w:rsid w:val="00342592"/>
    <w:rsid w:val="00342B7C"/>
    <w:rsid w:val="00343AA6"/>
    <w:rsid w:val="00354490"/>
    <w:rsid w:val="00367858"/>
    <w:rsid w:val="00370B78"/>
    <w:rsid w:val="00395B16"/>
    <w:rsid w:val="003B62C8"/>
    <w:rsid w:val="003B747A"/>
    <w:rsid w:val="004148B2"/>
    <w:rsid w:val="00417B03"/>
    <w:rsid w:val="0043323B"/>
    <w:rsid w:val="00450F91"/>
    <w:rsid w:val="00454722"/>
    <w:rsid w:val="00455F6E"/>
    <w:rsid w:val="00491796"/>
    <w:rsid w:val="004A1958"/>
    <w:rsid w:val="004A2EEC"/>
    <w:rsid w:val="004B510B"/>
    <w:rsid w:val="004E09D2"/>
    <w:rsid w:val="004E0F88"/>
    <w:rsid w:val="004E1154"/>
    <w:rsid w:val="004F635F"/>
    <w:rsid w:val="004F7A52"/>
    <w:rsid w:val="00510908"/>
    <w:rsid w:val="005158EA"/>
    <w:rsid w:val="005403D7"/>
    <w:rsid w:val="00545B0E"/>
    <w:rsid w:val="005509F5"/>
    <w:rsid w:val="0056377C"/>
    <w:rsid w:val="00583BF2"/>
    <w:rsid w:val="0059717C"/>
    <w:rsid w:val="005B1F2D"/>
    <w:rsid w:val="005D5E3E"/>
    <w:rsid w:val="006009AF"/>
    <w:rsid w:val="00643026"/>
    <w:rsid w:val="00651C2B"/>
    <w:rsid w:val="00651F18"/>
    <w:rsid w:val="00656209"/>
    <w:rsid w:val="006723CC"/>
    <w:rsid w:val="00680454"/>
    <w:rsid w:val="0069574C"/>
    <w:rsid w:val="00696344"/>
    <w:rsid w:val="006A2099"/>
    <w:rsid w:val="006B0174"/>
    <w:rsid w:val="006B3855"/>
    <w:rsid w:val="006B6BA4"/>
    <w:rsid w:val="006C4BED"/>
    <w:rsid w:val="006D690F"/>
    <w:rsid w:val="006F6553"/>
    <w:rsid w:val="00706304"/>
    <w:rsid w:val="00714AE1"/>
    <w:rsid w:val="007349C5"/>
    <w:rsid w:val="00746E62"/>
    <w:rsid w:val="0075106F"/>
    <w:rsid w:val="007653B5"/>
    <w:rsid w:val="00780A5F"/>
    <w:rsid w:val="007843B9"/>
    <w:rsid w:val="00797046"/>
    <w:rsid w:val="007B5E04"/>
    <w:rsid w:val="007B615D"/>
    <w:rsid w:val="007B62B0"/>
    <w:rsid w:val="007B71B7"/>
    <w:rsid w:val="007D5369"/>
    <w:rsid w:val="00800F1F"/>
    <w:rsid w:val="00816159"/>
    <w:rsid w:val="00824DA8"/>
    <w:rsid w:val="00841007"/>
    <w:rsid w:val="0085348D"/>
    <w:rsid w:val="00883083"/>
    <w:rsid w:val="008A7A55"/>
    <w:rsid w:val="008B2605"/>
    <w:rsid w:val="008B3A6B"/>
    <w:rsid w:val="008C78B9"/>
    <w:rsid w:val="008D57C0"/>
    <w:rsid w:val="008E2321"/>
    <w:rsid w:val="00925A6D"/>
    <w:rsid w:val="00930F43"/>
    <w:rsid w:val="009436B8"/>
    <w:rsid w:val="009655CC"/>
    <w:rsid w:val="009731CD"/>
    <w:rsid w:val="009A1FEC"/>
    <w:rsid w:val="009A4FD8"/>
    <w:rsid w:val="009B468C"/>
    <w:rsid w:val="009B4C9C"/>
    <w:rsid w:val="009C272A"/>
    <w:rsid w:val="009D0BFF"/>
    <w:rsid w:val="009F2AEC"/>
    <w:rsid w:val="00A0475C"/>
    <w:rsid w:val="00A370A6"/>
    <w:rsid w:val="00A50529"/>
    <w:rsid w:val="00A51941"/>
    <w:rsid w:val="00A5228E"/>
    <w:rsid w:val="00A57637"/>
    <w:rsid w:val="00AA4EDD"/>
    <w:rsid w:val="00AB7202"/>
    <w:rsid w:val="00AF027C"/>
    <w:rsid w:val="00AF738C"/>
    <w:rsid w:val="00B02918"/>
    <w:rsid w:val="00B045DD"/>
    <w:rsid w:val="00B12E94"/>
    <w:rsid w:val="00B1490D"/>
    <w:rsid w:val="00B261F9"/>
    <w:rsid w:val="00B3520D"/>
    <w:rsid w:val="00B36588"/>
    <w:rsid w:val="00B425EF"/>
    <w:rsid w:val="00B433C8"/>
    <w:rsid w:val="00B45959"/>
    <w:rsid w:val="00B54532"/>
    <w:rsid w:val="00B66CDC"/>
    <w:rsid w:val="00B66F6F"/>
    <w:rsid w:val="00B75B18"/>
    <w:rsid w:val="00B9186B"/>
    <w:rsid w:val="00B93F08"/>
    <w:rsid w:val="00B94DDC"/>
    <w:rsid w:val="00BB1BB3"/>
    <w:rsid w:val="00BB2DBC"/>
    <w:rsid w:val="00BB709C"/>
    <w:rsid w:val="00BE272F"/>
    <w:rsid w:val="00C43445"/>
    <w:rsid w:val="00C45284"/>
    <w:rsid w:val="00C4734F"/>
    <w:rsid w:val="00C54A14"/>
    <w:rsid w:val="00C82290"/>
    <w:rsid w:val="00C9412D"/>
    <w:rsid w:val="00CA1CE3"/>
    <w:rsid w:val="00CB1ACB"/>
    <w:rsid w:val="00CB293E"/>
    <w:rsid w:val="00CB3D64"/>
    <w:rsid w:val="00CC0096"/>
    <w:rsid w:val="00CC5D42"/>
    <w:rsid w:val="00CE1339"/>
    <w:rsid w:val="00CE529C"/>
    <w:rsid w:val="00D13500"/>
    <w:rsid w:val="00D32745"/>
    <w:rsid w:val="00D51E0C"/>
    <w:rsid w:val="00D60354"/>
    <w:rsid w:val="00D62FB8"/>
    <w:rsid w:val="00D73D3F"/>
    <w:rsid w:val="00DC22B3"/>
    <w:rsid w:val="00DD646A"/>
    <w:rsid w:val="00DE1FCE"/>
    <w:rsid w:val="00E134F2"/>
    <w:rsid w:val="00E20C02"/>
    <w:rsid w:val="00E5003D"/>
    <w:rsid w:val="00E56620"/>
    <w:rsid w:val="00E60626"/>
    <w:rsid w:val="00E64BAD"/>
    <w:rsid w:val="00E86B9C"/>
    <w:rsid w:val="00E94CC4"/>
    <w:rsid w:val="00EA7067"/>
    <w:rsid w:val="00EB0249"/>
    <w:rsid w:val="00EB0A0E"/>
    <w:rsid w:val="00EB0BCA"/>
    <w:rsid w:val="00EB298C"/>
    <w:rsid w:val="00EB6A66"/>
    <w:rsid w:val="00ED5EF2"/>
    <w:rsid w:val="00EF2113"/>
    <w:rsid w:val="00F00983"/>
    <w:rsid w:val="00F145EA"/>
    <w:rsid w:val="00F232EF"/>
    <w:rsid w:val="00F23D56"/>
    <w:rsid w:val="00F53A5F"/>
    <w:rsid w:val="00F570FA"/>
    <w:rsid w:val="00F61495"/>
    <w:rsid w:val="00F83E9F"/>
    <w:rsid w:val="00F84892"/>
    <w:rsid w:val="00F87827"/>
    <w:rsid w:val="00F91DC7"/>
    <w:rsid w:val="00FA17F9"/>
    <w:rsid w:val="00FA64BA"/>
    <w:rsid w:val="00FB342F"/>
    <w:rsid w:val="00FB3873"/>
    <w:rsid w:val="00FC08BE"/>
    <w:rsid w:val="00FD4CEE"/>
    <w:rsid w:val="00FE27B5"/>
    <w:rsid w:val="00FE28FE"/>
    <w:rsid w:val="00FE6189"/>
    <w:rsid w:val="00FF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7C8D"/>
    <w:pPr>
      <w:keepNext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45B0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45B0E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2D7C8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B27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2D7C8D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0B27A4"/>
    <w:rPr>
      <w:sz w:val="24"/>
      <w:szCs w:val="24"/>
    </w:rPr>
  </w:style>
  <w:style w:type="character" w:customStyle="1" w:styleId="a7">
    <w:name w:val="Основной текст_"/>
    <w:basedOn w:val="a0"/>
    <w:link w:val="11"/>
    <w:uiPriority w:val="99"/>
    <w:locked/>
    <w:rsid w:val="00EF2113"/>
    <w:rPr>
      <w:rFonts w:cs="Times New Roman"/>
      <w:sz w:val="24"/>
      <w:szCs w:val="2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EF2113"/>
    <w:rPr>
      <w:rFonts w:cs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EF2113"/>
    <w:pPr>
      <w:shd w:val="clear" w:color="auto" w:fill="FFFFFF"/>
      <w:spacing w:line="240" w:lineRule="atLeast"/>
      <w:jc w:val="both"/>
    </w:pPr>
  </w:style>
  <w:style w:type="paragraph" w:customStyle="1" w:styleId="22">
    <w:name w:val="Основной текст (2)"/>
    <w:basedOn w:val="a"/>
    <w:link w:val="21"/>
    <w:uiPriority w:val="99"/>
    <w:rsid w:val="00EF2113"/>
    <w:pPr>
      <w:shd w:val="clear" w:color="auto" w:fill="FFFFFF"/>
      <w:spacing w:line="240" w:lineRule="atLeast"/>
      <w:jc w:val="center"/>
    </w:pPr>
    <w:rPr>
      <w:sz w:val="22"/>
      <w:szCs w:val="22"/>
    </w:rPr>
  </w:style>
  <w:style w:type="paragraph" w:styleId="a8">
    <w:name w:val="List Paragraph"/>
    <w:basedOn w:val="a"/>
    <w:uiPriority w:val="99"/>
    <w:qFormat/>
    <w:rsid w:val="00B261F9"/>
    <w:pPr>
      <w:ind w:left="720"/>
      <w:contextualSpacing/>
    </w:pPr>
  </w:style>
  <w:style w:type="paragraph" w:customStyle="1" w:styleId="14">
    <w:name w:val="Загл.14"/>
    <w:basedOn w:val="a"/>
    <w:uiPriority w:val="99"/>
    <w:rsid w:val="00545B0E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9">
    <w:name w:val="caption"/>
    <w:basedOn w:val="a"/>
    <w:next w:val="a"/>
    <w:uiPriority w:val="99"/>
    <w:qFormat/>
    <w:rsid w:val="00545B0E"/>
    <w:rPr>
      <w:szCs w:val="20"/>
    </w:rPr>
  </w:style>
  <w:style w:type="paragraph" w:customStyle="1" w:styleId="12">
    <w:name w:val="заголовок 1"/>
    <w:basedOn w:val="a"/>
    <w:next w:val="a"/>
    <w:uiPriority w:val="99"/>
    <w:rsid w:val="00DD646A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a">
    <w:name w:val="header"/>
    <w:basedOn w:val="a"/>
    <w:link w:val="ab"/>
    <w:uiPriority w:val="99"/>
    <w:rsid w:val="00DD64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D646A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D64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D646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F4A6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Subtitle"/>
    <w:basedOn w:val="a"/>
    <w:link w:val="af"/>
    <w:qFormat/>
    <w:locked/>
    <w:rsid w:val="00AF027C"/>
    <w:pPr>
      <w:jc w:val="center"/>
    </w:pPr>
    <w:rPr>
      <w:b/>
      <w:i/>
      <w:sz w:val="32"/>
      <w:szCs w:val="20"/>
    </w:rPr>
  </w:style>
  <w:style w:type="character" w:customStyle="1" w:styleId="af">
    <w:name w:val="Подзаголовок Знак"/>
    <w:basedOn w:val="a0"/>
    <w:link w:val="ae"/>
    <w:rsid w:val="000B27A4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rmal">
    <w:name w:val="ConsPlusNormal"/>
    <w:rsid w:val="00AF0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B1F2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1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1B7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B4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EB298C"/>
    <w:rPr>
      <w:color w:val="0000FF"/>
      <w:u w:val="single"/>
    </w:rPr>
  </w:style>
  <w:style w:type="paragraph" w:customStyle="1" w:styleId="3">
    <w:name w:val="Основной текст3"/>
    <w:basedOn w:val="a"/>
    <w:rsid w:val="004B510B"/>
    <w:pPr>
      <w:shd w:val="clear" w:color="auto" w:fill="FFFFFF"/>
      <w:spacing w:before="42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7C8D"/>
    <w:pPr>
      <w:keepNext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45B0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45B0E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2D7C8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B27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2D7C8D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0B27A4"/>
    <w:rPr>
      <w:sz w:val="24"/>
      <w:szCs w:val="24"/>
    </w:rPr>
  </w:style>
  <w:style w:type="character" w:customStyle="1" w:styleId="a7">
    <w:name w:val="Основной текст_"/>
    <w:basedOn w:val="a0"/>
    <w:link w:val="11"/>
    <w:uiPriority w:val="99"/>
    <w:locked/>
    <w:rsid w:val="00EF2113"/>
    <w:rPr>
      <w:rFonts w:cs="Times New Roman"/>
      <w:sz w:val="24"/>
      <w:szCs w:val="2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EF2113"/>
    <w:rPr>
      <w:rFonts w:cs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EF2113"/>
    <w:pPr>
      <w:shd w:val="clear" w:color="auto" w:fill="FFFFFF"/>
      <w:spacing w:line="240" w:lineRule="atLeast"/>
      <w:jc w:val="both"/>
    </w:pPr>
  </w:style>
  <w:style w:type="paragraph" w:customStyle="1" w:styleId="22">
    <w:name w:val="Основной текст (2)"/>
    <w:basedOn w:val="a"/>
    <w:link w:val="21"/>
    <w:uiPriority w:val="99"/>
    <w:rsid w:val="00EF2113"/>
    <w:pPr>
      <w:shd w:val="clear" w:color="auto" w:fill="FFFFFF"/>
      <w:spacing w:line="240" w:lineRule="atLeast"/>
      <w:jc w:val="center"/>
    </w:pPr>
    <w:rPr>
      <w:sz w:val="22"/>
      <w:szCs w:val="22"/>
    </w:rPr>
  </w:style>
  <w:style w:type="paragraph" w:styleId="a8">
    <w:name w:val="List Paragraph"/>
    <w:basedOn w:val="a"/>
    <w:uiPriority w:val="99"/>
    <w:qFormat/>
    <w:rsid w:val="00B261F9"/>
    <w:pPr>
      <w:ind w:left="720"/>
      <w:contextualSpacing/>
    </w:pPr>
  </w:style>
  <w:style w:type="paragraph" w:customStyle="1" w:styleId="14">
    <w:name w:val="Загл.14"/>
    <w:basedOn w:val="a"/>
    <w:uiPriority w:val="99"/>
    <w:rsid w:val="00545B0E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9">
    <w:name w:val="caption"/>
    <w:basedOn w:val="a"/>
    <w:next w:val="a"/>
    <w:uiPriority w:val="99"/>
    <w:qFormat/>
    <w:rsid w:val="00545B0E"/>
    <w:rPr>
      <w:szCs w:val="20"/>
    </w:rPr>
  </w:style>
  <w:style w:type="paragraph" w:customStyle="1" w:styleId="12">
    <w:name w:val="заголовок 1"/>
    <w:basedOn w:val="a"/>
    <w:next w:val="a"/>
    <w:uiPriority w:val="99"/>
    <w:rsid w:val="00DD646A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a">
    <w:name w:val="header"/>
    <w:basedOn w:val="a"/>
    <w:link w:val="ab"/>
    <w:uiPriority w:val="99"/>
    <w:rsid w:val="00DD64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D646A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D64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D646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F4A6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Subtitle"/>
    <w:basedOn w:val="a"/>
    <w:link w:val="af"/>
    <w:qFormat/>
    <w:locked/>
    <w:rsid w:val="00AF027C"/>
    <w:pPr>
      <w:jc w:val="center"/>
    </w:pPr>
    <w:rPr>
      <w:b/>
      <w:i/>
      <w:sz w:val="32"/>
      <w:szCs w:val="20"/>
    </w:rPr>
  </w:style>
  <w:style w:type="character" w:customStyle="1" w:styleId="af">
    <w:name w:val="Подзаголовок Знак"/>
    <w:basedOn w:val="a0"/>
    <w:link w:val="ae"/>
    <w:rsid w:val="000B27A4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rmal">
    <w:name w:val="ConsPlusNormal"/>
    <w:rsid w:val="00AF0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B1F2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1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1B7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B4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EB298C"/>
    <w:rPr>
      <w:color w:val="0000FF"/>
      <w:u w:val="single"/>
    </w:rPr>
  </w:style>
  <w:style w:type="paragraph" w:customStyle="1" w:styleId="3">
    <w:name w:val="Основной текст3"/>
    <w:basedOn w:val="a"/>
    <w:rsid w:val="004B510B"/>
    <w:pPr>
      <w:shd w:val="clear" w:color="auto" w:fill="FFFFFF"/>
      <w:spacing w:before="42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96FBFB9E331B299E0AD95BADACBF51DFC3EED3D3379501505AA51A75E79AFE83A1D55C410157AD9A607E0BCB9592B90302A98021B81B3a6U0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C96FBFB9E331B299E0B398ACB695FA19F662E83B36740F4C50AC06F80E7FFAA87A1B0095564277D8AA4DB1FCF2562995a2U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C96FBFB9E331B299E0AD95BADACBF51DFD39ED393279501505AA51A75E79AFFA3A4559C615097ADEB351B1FAaEUE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C96FBFB9E331B299E0AD95BADACBF51DFC3EE23A3779501505AA51A75E79AFFA3A4559C615097ADEB351B1FAaEUE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ОМСУКЧАНСКАЯ  ТЕРРИТОРИАЛЬНАЯ   ИЗБИРАТЕЛЬНАЯ  КОМИССИЯ</vt:lpstr>
    </vt:vector>
  </TitlesOfParts>
  <Company>FCI</Company>
  <LinksUpToDate>false</LinksUpToDate>
  <CharactersWithSpaces>14034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ОМСУКЧАНСКАЯ  ТЕРРИТОРИАЛЬНАЯ   ИЗБИРАТЕЛЬНАЯ  КОМИССИЯ</dc:title>
  <dc:creator>user01</dc:creator>
  <cp:lastModifiedBy>MashBur</cp:lastModifiedBy>
  <cp:revision>46</cp:revision>
  <cp:lastPrinted>2022-05-24T04:43:00Z</cp:lastPrinted>
  <dcterms:created xsi:type="dcterms:W3CDTF">2021-07-08T03:21:00Z</dcterms:created>
  <dcterms:modified xsi:type="dcterms:W3CDTF">2022-05-24T04:44:00Z</dcterms:modified>
</cp:coreProperties>
</file>