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D2" w:rsidRPr="008A37D2" w:rsidRDefault="008A37D2" w:rsidP="008A37D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A37D2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A37D2" w:rsidRPr="008A37D2" w:rsidRDefault="008A37D2" w:rsidP="008A37D2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A37D2" w:rsidRPr="008A37D2" w:rsidRDefault="008A37D2" w:rsidP="008A37D2">
      <w:pPr>
        <w:pStyle w:val="a9"/>
        <w:rPr>
          <w:sz w:val="32"/>
          <w:szCs w:val="32"/>
        </w:rPr>
      </w:pPr>
      <w:r w:rsidRPr="008A37D2">
        <w:rPr>
          <w:sz w:val="32"/>
          <w:szCs w:val="32"/>
        </w:rPr>
        <w:t>АДМИНИСТРАЦИЯ</w:t>
      </w:r>
    </w:p>
    <w:p w:rsidR="008A37D2" w:rsidRPr="008A37D2" w:rsidRDefault="008A37D2" w:rsidP="008A37D2">
      <w:pPr>
        <w:pStyle w:val="a9"/>
        <w:rPr>
          <w:sz w:val="32"/>
          <w:szCs w:val="32"/>
        </w:rPr>
      </w:pPr>
      <w:r w:rsidRPr="008A37D2">
        <w:rPr>
          <w:sz w:val="32"/>
          <w:szCs w:val="32"/>
        </w:rPr>
        <w:t>ОМСУКЧАНСКОГО ГОРОДСКОГО ОКРУГА</w:t>
      </w:r>
    </w:p>
    <w:p w:rsidR="008A37D2" w:rsidRPr="008A37D2" w:rsidRDefault="008A37D2" w:rsidP="008A37D2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A37D2" w:rsidRPr="008A37D2" w:rsidRDefault="008A37D2" w:rsidP="008A37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A37D2" w:rsidRPr="008A37D2" w:rsidRDefault="008A37D2" w:rsidP="008A37D2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8A37D2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A37D2" w:rsidRPr="008A37D2" w:rsidRDefault="008A37D2" w:rsidP="008A3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7D2" w:rsidRPr="008A37D2" w:rsidRDefault="008A37D2" w:rsidP="008A37D2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8A37D2" w:rsidRPr="008A37D2" w:rsidRDefault="008A37D2" w:rsidP="008A3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7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70A36E" wp14:editId="683A9A0F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8A37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52F41" wp14:editId="3262A97B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8A37D2">
        <w:rPr>
          <w:rFonts w:ascii="Times New Roman" w:hAnsi="Times New Roman"/>
          <w:sz w:val="20"/>
        </w:rPr>
        <w:t>От</w:t>
      </w:r>
      <w:r w:rsidRPr="008A37D2">
        <w:rPr>
          <w:rFonts w:ascii="Times New Roman" w:hAnsi="Times New Roman"/>
        </w:rPr>
        <w:t xml:space="preserve"> </w:t>
      </w:r>
      <w:r w:rsidRPr="008A37D2">
        <w:rPr>
          <w:rFonts w:ascii="Times New Roman" w:hAnsi="Times New Roman"/>
          <w:sz w:val="28"/>
          <w:szCs w:val="28"/>
        </w:rPr>
        <w:t xml:space="preserve">    </w:t>
      </w:r>
      <w:r w:rsidR="00651A8F">
        <w:rPr>
          <w:rFonts w:ascii="Times New Roman" w:hAnsi="Times New Roman"/>
          <w:sz w:val="28"/>
          <w:szCs w:val="28"/>
        </w:rPr>
        <w:t>16</w:t>
      </w:r>
      <w:r w:rsidRPr="008A37D2">
        <w:rPr>
          <w:rFonts w:ascii="Times New Roman" w:hAnsi="Times New Roman"/>
          <w:sz w:val="28"/>
          <w:szCs w:val="28"/>
        </w:rPr>
        <w:t>.0</w:t>
      </w:r>
      <w:r w:rsidR="00651A8F">
        <w:rPr>
          <w:rFonts w:ascii="Times New Roman" w:hAnsi="Times New Roman"/>
          <w:sz w:val="28"/>
          <w:szCs w:val="28"/>
        </w:rPr>
        <w:t>3</w:t>
      </w:r>
      <w:r w:rsidRPr="008A37D2">
        <w:rPr>
          <w:rFonts w:ascii="Times New Roman" w:hAnsi="Times New Roman"/>
          <w:sz w:val="28"/>
          <w:szCs w:val="28"/>
        </w:rPr>
        <w:t>.2022г.</w:t>
      </w:r>
      <w:r w:rsidRPr="008A37D2">
        <w:rPr>
          <w:rFonts w:ascii="Times New Roman" w:hAnsi="Times New Roman"/>
        </w:rPr>
        <w:t xml:space="preserve">       </w:t>
      </w:r>
      <w:r w:rsidRPr="008A37D2">
        <w:rPr>
          <w:rFonts w:ascii="Times New Roman" w:hAnsi="Times New Roman"/>
          <w:sz w:val="20"/>
        </w:rPr>
        <w:t>№</w:t>
      </w:r>
      <w:r w:rsidRPr="008A37D2">
        <w:rPr>
          <w:rFonts w:ascii="Times New Roman" w:hAnsi="Times New Roman"/>
          <w:sz w:val="28"/>
          <w:szCs w:val="28"/>
        </w:rPr>
        <w:t xml:space="preserve">     </w:t>
      </w:r>
      <w:r w:rsidR="00651A8F">
        <w:rPr>
          <w:rFonts w:ascii="Times New Roman" w:hAnsi="Times New Roman"/>
          <w:sz w:val="28"/>
          <w:szCs w:val="28"/>
        </w:rPr>
        <w:t>147</w:t>
      </w:r>
    </w:p>
    <w:p w:rsidR="008A37D2" w:rsidRPr="008A37D2" w:rsidRDefault="008A37D2" w:rsidP="008A37D2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8A37D2" w:rsidRPr="008A37D2" w:rsidRDefault="008A37D2" w:rsidP="008A37D2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8A37D2">
        <w:rPr>
          <w:rFonts w:ascii="Times New Roman" w:hAnsi="Times New Roman"/>
          <w:sz w:val="20"/>
        </w:rPr>
        <w:t xml:space="preserve">пос. Омсукчан </w:t>
      </w:r>
    </w:p>
    <w:p w:rsidR="008E6C8E" w:rsidRPr="00651A8F" w:rsidRDefault="008E6C8E" w:rsidP="008E6C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A37D2" w:rsidRPr="00651A8F" w:rsidRDefault="008A37D2" w:rsidP="008E6C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A37D2" w:rsidRPr="00651A8F" w:rsidRDefault="008A37D2" w:rsidP="008E6C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2"/>
      </w:tblGrid>
      <w:tr w:rsidR="00330429" w:rsidTr="002152C7">
        <w:trPr>
          <w:trHeight w:val="2262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330429" w:rsidRDefault="00330429" w:rsidP="005A1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8E6C8E">
              <w:rPr>
                <w:rFonts w:ascii="Times New Roman" w:hAnsi="Times New Roman"/>
                <w:bCs/>
                <w:sz w:val="28"/>
                <w:szCs w:val="28"/>
              </w:rPr>
              <w:t>Об утверждении Примерного положения об оплате труда работников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E6C8E">
              <w:rPr>
                <w:rFonts w:ascii="Times New Roman" w:hAnsi="Times New Roman"/>
                <w:bCs/>
                <w:sz w:val="28"/>
                <w:szCs w:val="28"/>
              </w:rPr>
              <w:t>муниц</w:t>
            </w:r>
            <w:r w:rsidRPr="008E6C8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E6C8E">
              <w:rPr>
                <w:rFonts w:ascii="Times New Roman" w:hAnsi="Times New Roman"/>
                <w:bCs/>
                <w:sz w:val="28"/>
                <w:szCs w:val="28"/>
              </w:rPr>
              <w:t>пальн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ых</w:t>
            </w:r>
            <w:r w:rsidRPr="008E6C8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учреждений</w:t>
            </w:r>
            <w:r w:rsidRPr="008E6C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E6C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подведомственн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ых</w:t>
            </w:r>
            <w:r w:rsidRPr="008E6C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Управлению образования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E6C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администр</w:t>
            </w:r>
            <w:r w:rsidRPr="008E6C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а</w:t>
            </w:r>
            <w:r w:rsidRPr="008E6C8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ции Омсукчанского </w:t>
            </w:r>
            <w:r w:rsidRPr="008E6C8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2038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52114">
              <w:rPr>
                <w:rFonts w:ascii="Times New Roman" w:hAnsi="Times New Roman"/>
                <w:sz w:val="28"/>
                <w:szCs w:val="28"/>
              </w:rPr>
              <w:t>ф</w:t>
            </w:r>
            <w:r w:rsidR="00352114">
              <w:rPr>
                <w:rFonts w:ascii="Times New Roman" w:hAnsi="Times New Roman"/>
                <w:sz w:val="28"/>
                <w:szCs w:val="28"/>
              </w:rPr>
              <w:t>и</w:t>
            </w:r>
            <w:r w:rsidR="00352114">
              <w:rPr>
                <w:rFonts w:ascii="Times New Roman" w:hAnsi="Times New Roman"/>
                <w:sz w:val="28"/>
                <w:szCs w:val="28"/>
              </w:rPr>
              <w:t>нансируемых за счет средств бюджета Омсукчанского городского округа</w:t>
            </w:r>
          </w:p>
        </w:tc>
      </w:tr>
    </w:tbl>
    <w:p w:rsidR="004D42A2" w:rsidRPr="005A140D" w:rsidRDefault="004D42A2" w:rsidP="008E6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C93" w:rsidRPr="007E5CDD" w:rsidRDefault="00442C93" w:rsidP="007E5CDD">
      <w:pPr>
        <w:widowControl w:val="0"/>
        <w:spacing w:after="0" w:line="240" w:lineRule="auto"/>
        <w:jc w:val="both"/>
        <w:outlineLvl w:val="2"/>
        <w:rPr>
          <w:rFonts w:ascii="Times New Roman" w:eastAsia="Calibri" w:hAnsi="Times New Roman"/>
          <w:bCs/>
          <w:spacing w:val="60"/>
          <w:sz w:val="28"/>
          <w:szCs w:val="28"/>
        </w:rPr>
      </w:pPr>
    </w:p>
    <w:p w:rsidR="00B656AE" w:rsidRPr="008E6C8E" w:rsidRDefault="00B656AE" w:rsidP="008E6C8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144 Трудового кодекса Российской Федерации,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969F8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Омсукчанского </w:t>
      </w:r>
      <w:r w:rsidR="008157A1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  <w:r w:rsid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12.01.2015 № 11 «</w:t>
      </w:r>
      <w:r w:rsidR="00A969F8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О системах оплаты труда рабо</w:t>
      </w:r>
      <w:r w:rsidR="009C61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тников муниципальных учреждений </w:t>
      </w:r>
      <w:r w:rsidR="00A969F8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Омсукчанского</w:t>
      </w:r>
      <w:r w:rsidR="009C61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C6139">
        <w:rPr>
          <w:rFonts w:ascii="Times New Roman" w:hAnsi="Times New Roman"/>
          <w:b w:val="0"/>
          <w:sz w:val="28"/>
          <w:szCs w:val="28"/>
        </w:rPr>
        <w:t xml:space="preserve">городского </w:t>
      </w:r>
      <w:r w:rsidR="00630583" w:rsidRPr="008E6C8E">
        <w:rPr>
          <w:rFonts w:ascii="Times New Roman" w:hAnsi="Times New Roman"/>
          <w:b w:val="0"/>
          <w:sz w:val="28"/>
          <w:szCs w:val="28"/>
        </w:rPr>
        <w:t>округа</w:t>
      </w:r>
      <w:r w:rsidR="009C613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7E5CD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C61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Омсукчанского </w:t>
      </w:r>
      <w:r w:rsidR="0094390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</w:p>
    <w:p w:rsidR="00707B55" w:rsidRPr="008E6C8E" w:rsidRDefault="00707B55" w:rsidP="008E6C8E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8E6C8E" w:rsidRPr="007E5CDD" w:rsidRDefault="008E6C8E" w:rsidP="008E6C8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8"/>
        </w:rPr>
      </w:pPr>
    </w:p>
    <w:p w:rsidR="00B656AE" w:rsidRPr="008E6C8E" w:rsidRDefault="00B656AE" w:rsidP="008E6C8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94390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E43903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твердить</w:t>
      </w:r>
      <w:r w:rsidR="002D1D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44984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римерное </w:t>
      </w:r>
      <w:r w:rsidR="00E44984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оложение об оплате 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труда работников мун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ципальн</w:t>
      </w:r>
      <w:r w:rsidR="00330429"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0429">
        <w:rPr>
          <w:rFonts w:ascii="Times New Roman" w:hAnsi="Times New Roman" w:cs="Times New Roman"/>
          <w:b w:val="0"/>
          <w:bCs w:val="0"/>
          <w:sz w:val="28"/>
          <w:szCs w:val="28"/>
        </w:rPr>
        <w:t>учреждений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подведомственн</w:t>
      </w:r>
      <w:r w:rsidR="00330429"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Управлению образования адм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нистрации Омсукчанского</w:t>
      </w:r>
      <w:r w:rsidR="007E5C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30583" w:rsidRPr="008E6C8E">
        <w:rPr>
          <w:rFonts w:ascii="Times New Roman" w:hAnsi="Times New Roman"/>
          <w:b w:val="0"/>
          <w:sz w:val="28"/>
          <w:szCs w:val="28"/>
        </w:rPr>
        <w:t>городского округа</w:t>
      </w:r>
      <w:r w:rsidR="00E036EE">
        <w:rPr>
          <w:rFonts w:ascii="Times New Roman" w:hAnsi="Times New Roman"/>
          <w:b w:val="0"/>
          <w:sz w:val="28"/>
          <w:szCs w:val="28"/>
        </w:rPr>
        <w:t>,</w:t>
      </w:r>
      <w:r w:rsidR="00352114">
        <w:rPr>
          <w:rFonts w:ascii="Times New Roman" w:hAnsi="Times New Roman"/>
          <w:b w:val="0"/>
          <w:sz w:val="28"/>
          <w:szCs w:val="28"/>
        </w:rPr>
        <w:t xml:space="preserve"> финансируемых за счет средств бюджета Омсукчанского городского округа</w:t>
      </w:r>
      <w:r w:rsidR="00E5793F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к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щ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ему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</w:t>
      </w:r>
      <w:r w:rsidR="00707B5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E6C8E" w:rsidRPr="008512E0" w:rsidRDefault="008E6C8E" w:rsidP="008E6C8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8"/>
        </w:rPr>
      </w:pPr>
    </w:p>
    <w:p w:rsidR="008E1547" w:rsidRDefault="005551F8" w:rsidP="008E6C8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303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524116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утратившими силу</w:t>
      </w:r>
      <w:r w:rsidR="0094390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</w:t>
      </w:r>
      <w:r w:rsidR="0093703F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94390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  <w:r w:rsidR="00C1566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Омсу</w:t>
      </w:r>
      <w:r w:rsidR="00C1566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C1566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чанского района</w:t>
      </w:r>
      <w:r w:rsidR="008E1547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1566C" w:rsidRDefault="008E1547" w:rsidP="008E6C8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C1566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305AA9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05AA9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C1566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1566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305AA9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305AA9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</w:t>
      </w:r>
      <w:r w:rsidR="00C1566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римерного положения об оплате труда работников </w:t>
      </w:r>
      <w:r w:rsidR="0094390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</w:t>
      </w:r>
      <w:r w:rsidR="00C1566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образовательных </w:t>
      </w:r>
      <w:r w:rsidR="0094390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организаций</w:t>
      </w:r>
      <w:r w:rsidR="00C1566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</w:t>
      </w:r>
      <w:r w:rsidR="00C1566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C1566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полнительного образования детей, подведомственных Управлению образ</w:t>
      </w:r>
      <w:r w:rsidR="00C1566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C1566C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вания адми</w:t>
      </w:r>
      <w:r w:rsidR="00943905"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нистрации Омсукчанского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округа»;</w:t>
      </w:r>
    </w:p>
    <w:p w:rsidR="007C24C5" w:rsidRDefault="007C24C5" w:rsidP="007C24C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от 21.12.2017 года № 933 «О внесении изменений в постановление администрации Омсукчанского городского округа 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1.201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Примерного положения об оплате труда работников мун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ципальных образовательных организаций дополнительного образования д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тей, подведомственных Управлению образования администрации Омсукча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</w:t>
      </w:r>
      <w:r w:rsidR="0093703F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округа»;</w:t>
      </w:r>
    </w:p>
    <w:p w:rsidR="008E1547" w:rsidRDefault="008E1547" w:rsidP="008E6C8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- от </w:t>
      </w:r>
      <w:r w:rsidR="007C24C5">
        <w:rPr>
          <w:rFonts w:ascii="Times New Roman" w:hAnsi="Times New Roman" w:cs="Times New Roman"/>
          <w:b w:val="0"/>
          <w:bCs w:val="0"/>
          <w:sz w:val="28"/>
          <w:szCs w:val="28"/>
        </w:rPr>
        <w:t>07.02.2018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7C24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в постановление 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министрации Омсукчанского городского округа 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1.201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Примерного положения об оплате труда работников муниц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пальных образовательных организаций дополнительного образования детей, подведомственных Управлению образования администрации Омсукчанского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округа»;</w:t>
      </w:r>
    </w:p>
    <w:p w:rsidR="008E1547" w:rsidRDefault="008E1547" w:rsidP="008E154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от </w:t>
      </w:r>
      <w:r w:rsidR="007C24C5">
        <w:rPr>
          <w:rFonts w:ascii="Times New Roman" w:hAnsi="Times New Roman" w:cs="Times New Roman"/>
          <w:b w:val="0"/>
          <w:bCs w:val="0"/>
          <w:sz w:val="28"/>
          <w:szCs w:val="28"/>
        </w:rPr>
        <w:t>19.03.2018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7C24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в постановление администрации Омсукчанского городского округа 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1.201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Примерного положения об оплате труда работников мун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ципальных образовательных организаций дополнительного образования д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тей, подведомственных Управлению образования администрации Омсукча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округа»;</w:t>
      </w:r>
    </w:p>
    <w:p w:rsidR="008E1547" w:rsidRDefault="008E1547" w:rsidP="008E154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от </w:t>
      </w:r>
      <w:r w:rsidR="007C24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05.06.2018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7C24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в постановление администрации Омсукчанского городского округа 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1.201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Примерного положения об оплате труда работников мун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ципальных образовательных организаций дополнительного образования д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тей, подведомственных Управлению образования администрации Омсукча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8E6C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="007C24C5">
        <w:rPr>
          <w:rFonts w:ascii="Times New Roman" w:hAnsi="Times New Roman" w:cs="Times New Roman"/>
          <w:b w:val="0"/>
          <w:bCs w:val="0"/>
          <w:sz w:val="28"/>
          <w:szCs w:val="28"/>
        </w:rPr>
        <w:t>родского округа».</w:t>
      </w:r>
    </w:p>
    <w:p w:rsidR="008E6C8E" w:rsidRPr="002810A7" w:rsidRDefault="008E6C8E" w:rsidP="008E6C8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040272" w:rsidRPr="008E6C8E" w:rsidRDefault="005551F8" w:rsidP="008E6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C8E">
        <w:rPr>
          <w:rFonts w:ascii="Times New Roman" w:hAnsi="Times New Roman"/>
          <w:sz w:val="28"/>
          <w:szCs w:val="28"/>
        </w:rPr>
        <w:t>3</w:t>
      </w:r>
      <w:r w:rsidR="009B303C" w:rsidRPr="008E6C8E">
        <w:rPr>
          <w:rFonts w:ascii="Times New Roman" w:hAnsi="Times New Roman"/>
          <w:sz w:val="28"/>
          <w:szCs w:val="28"/>
        </w:rPr>
        <w:t>.</w:t>
      </w:r>
      <w:r w:rsidR="008E6C8E">
        <w:rPr>
          <w:rFonts w:ascii="Times New Roman" w:hAnsi="Times New Roman"/>
          <w:sz w:val="28"/>
          <w:szCs w:val="28"/>
        </w:rPr>
        <w:t xml:space="preserve"> </w:t>
      </w:r>
      <w:r w:rsidR="00040272" w:rsidRPr="008E6C8E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 w:rsidR="00E5793F" w:rsidRPr="008E6C8E">
        <w:rPr>
          <w:rFonts w:ascii="Times New Roman" w:hAnsi="Times New Roman"/>
          <w:sz w:val="28"/>
          <w:szCs w:val="28"/>
        </w:rPr>
        <w:t xml:space="preserve">размещению на официальном сайте муниципального образования </w:t>
      </w:r>
      <w:r w:rsidR="002810A7">
        <w:rPr>
          <w:rFonts w:ascii="Times New Roman" w:hAnsi="Times New Roman"/>
          <w:sz w:val="28"/>
          <w:szCs w:val="28"/>
        </w:rPr>
        <w:t xml:space="preserve">«Омсукчанский городской округ» </w:t>
      </w:r>
      <w:r w:rsidR="00E5793F" w:rsidRPr="008E6C8E">
        <w:rPr>
          <w:rFonts w:ascii="Times New Roman" w:hAnsi="Times New Roman"/>
          <w:sz w:val="28"/>
          <w:szCs w:val="28"/>
        </w:rPr>
        <w:t>в сети Интернет</w:t>
      </w:r>
      <w:r w:rsidR="008E6C8E">
        <w:rPr>
          <w:rFonts w:ascii="Times New Roman" w:hAnsi="Times New Roman"/>
          <w:sz w:val="28"/>
          <w:szCs w:val="28"/>
        </w:rPr>
        <w:t xml:space="preserve"> </w:t>
      </w:r>
      <w:r w:rsidR="008E6C8E" w:rsidRPr="003F5220">
        <w:rPr>
          <w:rFonts w:ascii="Times New Roman" w:hAnsi="Times New Roman"/>
          <w:sz w:val="28"/>
          <w:szCs w:val="28"/>
        </w:rPr>
        <w:t>(</w:t>
      </w:r>
      <w:hyperlink r:id="rId7" w:history="1">
        <w:r w:rsidR="008E6C8E" w:rsidRPr="003F5220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8E6C8E" w:rsidRPr="003F5220">
          <w:rPr>
            <w:rStyle w:val="a5"/>
            <w:rFonts w:ascii="Times New Roman" w:hAnsi="Times New Roman"/>
            <w:sz w:val="28"/>
            <w:szCs w:val="28"/>
          </w:rPr>
          <w:t>.</w:t>
        </w:r>
        <w:r w:rsidR="008E6C8E" w:rsidRPr="003F5220">
          <w:rPr>
            <w:rStyle w:val="a5"/>
            <w:rFonts w:ascii="Times New Roman" w:hAnsi="Times New Roman"/>
            <w:sz w:val="28"/>
            <w:szCs w:val="28"/>
            <w:lang w:val="en-US"/>
          </w:rPr>
          <w:t>omsukchan</w:t>
        </w:r>
        <w:r w:rsidR="008E6C8E" w:rsidRPr="003F5220">
          <w:rPr>
            <w:rStyle w:val="a5"/>
            <w:rFonts w:ascii="Times New Roman" w:hAnsi="Times New Roman"/>
            <w:sz w:val="28"/>
            <w:szCs w:val="28"/>
          </w:rPr>
          <w:t>-</w:t>
        </w:r>
        <w:r w:rsidR="008E6C8E" w:rsidRPr="003F5220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r w:rsidR="008E6C8E" w:rsidRPr="003F5220">
          <w:rPr>
            <w:rStyle w:val="a5"/>
            <w:rFonts w:ascii="Times New Roman" w:hAnsi="Times New Roman"/>
            <w:sz w:val="28"/>
            <w:szCs w:val="28"/>
          </w:rPr>
          <w:t>.</w:t>
        </w:r>
        <w:r w:rsidR="008E6C8E" w:rsidRPr="003F522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E6C8E" w:rsidRPr="003F5220">
        <w:rPr>
          <w:rFonts w:ascii="Times New Roman" w:hAnsi="Times New Roman"/>
          <w:sz w:val="28"/>
          <w:szCs w:val="28"/>
        </w:rPr>
        <w:t>)</w:t>
      </w:r>
      <w:r w:rsidR="008E6C8E">
        <w:rPr>
          <w:rFonts w:ascii="Times New Roman" w:hAnsi="Times New Roman"/>
          <w:sz w:val="28"/>
          <w:szCs w:val="28"/>
        </w:rPr>
        <w:t xml:space="preserve"> </w:t>
      </w:r>
      <w:r w:rsidR="00943905" w:rsidRPr="008E6C8E">
        <w:rPr>
          <w:rFonts w:ascii="Times New Roman" w:hAnsi="Times New Roman"/>
          <w:sz w:val="28"/>
          <w:szCs w:val="28"/>
        </w:rPr>
        <w:t>и распространяется на правоотношения, возникающие с 01.0</w:t>
      </w:r>
      <w:r w:rsidR="00352114">
        <w:rPr>
          <w:rFonts w:ascii="Times New Roman" w:hAnsi="Times New Roman"/>
          <w:sz w:val="28"/>
          <w:szCs w:val="28"/>
        </w:rPr>
        <w:t>4</w:t>
      </w:r>
      <w:r w:rsidR="00943905" w:rsidRPr="008E6C8E">
        <w:rPr>
          <w:rFonts w:ascii="Times New Roman" w:hAnsi="Times New Roman"/>
          <w:sz w:val="28"/>
          <w:szCs w:val="28"/>
        </w:rPr>
        <w:t>.20</w:t>
      </w:r>
      <w:r w:rsidR="00352114">
        <w:rPr>
          <w:rFonts w:ascii="Times New Roman" w:hAnsi="Times New Roman"/>
          <w:sz w:val="28"/>
          <w:szCs w:val="28"/>
        </w:rPr>
        <w:t>22</w:t>
      </w:r>
      <w:r w:rsidR="002810A7">
        <w:rPr>
          <w:rFonts w:ascii="Times New Roman" w:hAnsi="Times New Roman"/>
          <w:sz w:val="28"/>
          <w:szCs w:val="28"/>
        </w:rPr>
        <w:t xml:space="preserve"> </w:t>
      </w:r>
      <w:r w:rsidR="00943905" w:rsidRPr="008E6C8E">
        <w:rPr>
          <w:rFonts w:ascii="Times New Roman" w:hAnsi="Times New Roman"/>
          <w:sz w:val="28"/>
          <w:szCs w:val="28"/>
        </w:rPr>
        <w:t>года.</w:t>
      </w:r>
    </w:p>
    <w:p w:rsidR="00B243A9" w:rsidRDefault="00B243A9" w:rsidP="004B2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547" w:rsidRPr="004B2E19" w:rsidRDefault="008E1547" w:rsidP="004B2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0A7" w:rsidRDefault="002810A7" w:rsidP="002810A7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Омсукчанского</w:t>
      </w:r>
    </w:p>
    <w:p w:rsidR="002810A7" w:rsidRDefault="002810A7" w:rsidP="002810A7">
      <w:pPr>
        <w:pStyle w:val="2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городского округа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С.Н. Макаров</w:t>
      </w:r>
    </w:p>
    <w:p w:rsidR="008E1547" w:rsidRDefault="008E1547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1547" w:rsidRDefault="008E1547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1547" w:rsidRDefault="008E1547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1547" w:rsidRDefault="008E1547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1547" w:rsidRDefault="008E1547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1547" w:rsidRDefault="008E1547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1547" w:rsidRDefault="008E1547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1547" w:rsidRDefault="008E1547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1547" w:rsidRDefault="008E1547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1547" w:rsidRDefault="008E1547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1547" w:rsidRDefault="008E1547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1547" w:rsidRDefault="008E1547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1547" w:rsidRDefault="008E1547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1547" w:rsidRDefault="008E1547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1547" w:rsidRDefault="008E1547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1547" w:rsidRDefault="008E1547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1547" w:rsidRDefault="008E1547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1547" w:rsidRDefault="008E1547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1547" w:rsidRDefault="008E1547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1547" w:rsidRDefault="008E1547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1547" w:rsidRDefault="008E1547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1547" w:rsidRDefault="008E1547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E1547" w:rsidRDefault="008E1547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F5A84" w:rsidRPr="00C9546E" w:rsidRDefault="00FF5A84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F5A84" w:rsidRDefault="00FF5A84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FF5A84" w:rsidRDefault="00FF5A84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FF5A84" w:rsidRPr="00C9546E" w:rsidRDefault="00FF5A84" w:rsidP="00FF5A84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FF5A84" w:rsidRPr="00C9546E" w:rsidRDefault="00FF5A84" w:rsidP="00FF5A8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t>от</w:t>
      </w:r>
      <w:r w:rsidR="0026106A">
        <w:rPr>
          <w:rFonts w:ascii="Times New Roman" w:hAnsi="Times New Roman"/>
          <w:sz w:val="24"/>
          <w:szCs w:val="24"/>
        </w:rPr>
        <w:t xml:space="preserve"> </w:t>
      </w:r>
      <w:r w:rsidR="003C6DD3">
        <w:rPr>
          <w:rFonts w:ascii="Times New Roman" w:hAnsi="Times New Roman"/>
          <w:sz w:val="24"/>
          <w:szCs w:val="24"/>
        </w:rPr>
        <w:t>16.03.2022г</w:t>
      </w:r>
      <w:r w:rsidRPr="00C9546E">
        <w:rPr>
          <w:rFonts w:ascii="Times New Roman" w:hAnsi="Times New Roman"/>
          <w:sz w:val="24"/>
          <w:szCs w:val="24"/>
        </w:rPr>
        <w:t xml:space="preserve">. </w:t>
      </w:r>
      <w:r w:rsidR="0026106A">
        <w:rPr>
          <w:rFonts w:ascii="Times New Roman" w:hAnsi="Times New Roman"/>
          <w:sz w:val="24"/>
          <w:szCs w:val="24"/>
        </w:rPr>
        <w:t xml:space="preserve">№ </w:t>
      </w:r>
      <w:r w:rsidR="003C6DD3">
        <w:rPr>
          <w:rFonts w:ascii="Times New Roman" w:hAnsi="Times New Roman"/>
          <w:sz w:val="24"/>
          <w:szCs w:val="24"/>
        </w:rPr>
        <w:t>147</w:t>
      </w:r>
    </w:p>
    <w:p w:rsidR="00FE3DC4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DD3" w:rsidRPr="00707B55" w:rsidRDefault="003C6DD3" w:rsidP="00707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DC4" w:rsidRPr="00A6224F" w:rsidRDefault="00E5793F" w:rsidP="00A62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224F">
        <w:rPr>
          <w:rFonts w:ascii="Times New Roman" w:hAnsi="Times New Roman"/>
          <w:b/>
          <w:bCs/>
          <w:sz w:val="26"/>
          <w:szCs w:val="26"/>
        </w:rPr>
        <w:t>Примерное положение</w:t>
      </w:r>
    </w:p>
    <w:p w:rsidR="00A509F2" w:rsidRDefault="00FE3DC4" w:rsidP="00A62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224F">
        <w:rPr>
          <w:rFonts w:ascii="Times New Roman" w:hAnsi="Times New Roman"/>
          <w:b/>
          <w:bCs/>
          <w:sz w:val="26"/>
          <w:szCs w:val="26"/>
        </w:rPr>
        <w:t>об оплате труда работников муниципальн</w:t>
      </w:r>
      <w:r w:rsidR="00330429" w:rsidRPr="00A6224F">
        <w:rPr>
          <w:rFonts w:ascii="Times New Roman" w:hAnsi="Times New Roman"/>
          <w:b/>
          <w:bCs/>
          <w:sz w:val="26"/>
          <w:szCs w:val="26"/>
        </w:rPr>
        <w:t>ых</w:t>
      </w:r>
      <w:r w:rsidR="0026106A" w:rsidRPr="00A6224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6224F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образовательн</w:t>
      </w:r>
      <w:r w:rsidR="00330429" w:rsidRPr="00A6224F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ых</w:t>
      </w:r>
      <w:r w:rsidRPr="00A6224F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</w:t>
      </w:r>
      <w:r w:rsidR="00330429" w:rsidRPr="00A6224F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учреждений</w:t>
      </w:r>
      <w:r w:rsidRPr="00A6224F">
        <w:rPr>
          <w:rFonts w:ascii="Times New Roman" w:hAnsi="Times New Roman"/>
          <w:b/>
          <w:bCs/>
          <w:sz w:val="26"/>
          <w:szCs w:val="26"/>
        </w:rPr>
        <w:t>,</w:t>
      </w:r>
      <w:r w:rsidR="0026106A" w:rsidRPr="00A6224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5793F" w:rsidRPr="00A6224F">
        <w:rPr>
          <w:rFonts w:ascii="Times New Roman" w:hAnsi="Times New Roman"/>
          <w:b/>
          <w:bCs/>
          <w:sz w:val="26"/>
          <w:szCs w:val="26"/>
        </w:rPr>
        <w:t>подв</w:t>
      </w:r>
      <w:r w:rsidR="00E5793F" w:rsidRPr="00A6224F">
        <w:rPr>
          <w:rFonts w:ascii="Times New Roman" w:hAnsi="Times New Roman"/>
          <w:b/>
          <w:bCs/>
          <w:sz w:val="26"/>
          <w:szCs w:val="26"/>
        </w:rPr>
        <w:t>е</w:t>
      </w:r>
      <w:r w:rsidR="00E5793F" w:rsidRPr="00A6224F">
        <w:rPr>
          <w:rFonts w:ascii="Times New Roman" w:hAnsi="Times New Roman"/>
          <w:b/>
          <w:bCs/>
          <w:sz w:val="26"/>
          <w:szCs w:val="26"/>
        </w:rPr>
        <w:t>домственн</w:t>
      </w:r>
      <w:r w:rsidR="00330429" w:rsidRPr="00A6224F">
        <w:rPr>
          <w:rFonts w:ascii="Times New Roman" w:hAnsi="Times New Roman"/>
          <w:b/>
          <w:bCs/>
          <w:sz w:val="26"/>
          <w:szCs w:val="26"/>
        </w:rPr>
        <w:t>ых</w:t>
      </w:r>
      <w:r w:rsidR="00E5793F" w:rsidRPr="00A6224F">
        <w:rPr>
          <w:rFonts w:ascii="Times New Roman" w:hAnsi="Times New Roman"/>
          <w:b/>
          <w:bCs/>
          <w:sz w:val="26"/>
          <w:szCs w:val="26"/>
        </w:rPr>
        <w:t xml:space="preserve"> Управлению образования администрации Омсукчанского </w:t>
      </w:r>
      <w:r w:rsidR="00630583" w:rsidRPr="00A6224F">
        <w:rPr>
          <w:rFonts w:ascii="Times New Roman" w:hAnsi="Times New Roman"/>
          <w:b/>
          <w:bCs/>
          <w:sz w:val="26"/>
          <w:szCs w:val="26"/>
        </w:rPr>
        <w:t>городского округа</w:t>
      </w:r>
      <w:r w:rsidR="00E036EE" w:rsidRPr="00A6224F">
        <w:rPr>
          <w:rFonts w:ascii="Times New Roman" w:hAnsi="Times New Roman"/>
          <w:b/>
          <w:bCs/>
          <w:sz w:val="26"/>
          <w:szCs w:val="26"/>
        </w:rPr>
        <w:t>,</w:t>
      </w:r>
      <w:r w:rsidR="00352114" w:rsidRPr="00A6224F">
        <w:rPr>
          <w:rFonts w:ascii="Times New Roman" w:hAnsi="Times New Roman"/>
          <w:b/>
          <w:bCs/>
          <w:sz w:val="26"/>
          <w:szCs w:val="26"/>
        </w:rPr>
        <w:t xml:space="preserve"> финансируемых за счет средств бюджета </w:t>
      </w:r>
    </w:p>
    <w:p w:rsidR="00FE3DC4" w:rsidRPr="00A6224F" w:rsidRDefault="00352114" w:rsidP="00A62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224F">
        <w:rPr>
          <w:rFonts w:ascii="Times New Roman" w:hAnsi="Times New Roman"/>
          <w:b/>
          <w:bCs/>
          <w:sz w:val="26"/>
          <w:szCs w:val="26"/>
        </w:rPr>
        <w:t>Омсукчанского городского округа</w:t>
      </w:r>
    </w:p>
    <w:p w:rsidR="00FE3DC4" w:rsidRPr="00FB3A38" w:rsidRDefault="00FE3DC4" w:rsidP="00A622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6"/>
        </w:rPr>
      </w:pPr>
    </w:p>
    <w:p w:rsidR="00FE3DC4" w:rsidRPr="00A6224F" w:rsidRDefault="002D1D14" w:rsidP="00FB3A38">
      <w:pPr>
        <w:pStyle w:val="a3"/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A6224F">
        <w:rPr>
          <w:rFonts w:ascii="Times New Roman" w:hAnsi="Times New Roman"/>
          <w:b/>
          <w:sz w:val="26"/>
          <w:szCs w:val="26"/>
        </w:rPr>
        <w:t xml:space="preserve">1. </w:t>
      </w:r>
      <w:r w:rsidR="00FE3DC4" w:rsidRPr="00A6224F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FE3DC4" w:rsidRPr="00A6224F" w:rsidRDefault="00FE3DC4" w:rsidP="00DE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24F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A6224F">
        <w:rPr>
          <w:rFonts w:ascii="Times New Roman" w:hAnsi="Times New Roman"/>
          <w:sz w:val="26"/>
          <w:szCs w:val="26"/>
        </w:rPr>
        <w:t>Примерное положение об оплате труда работников муниципальн</w:t>
      </w:r>
      <w:r w:rsidR="00330429" w:rsidRPr="00A6224F">
        <w:rPr>
          <w:rFonts w:ascii="Times New Roman" w:hAnsi="Times New Roman"/>
          <w:sz w:val="26"/>
          <w:szCs w:val="26"/>
        </w:rPr>
        <w:t>ых</w:t>
      </w:r>
      <w:r w:rsidRPr="00A6224F">
        <w:rPr>
          <w:rFonts w:ascii="Times New Roman" w:hAnsi="Times New Roman"/>
          <w:sz w:val="26"/>
          <w:szCs w:val="26"/>
        </w:rPr>
        <w:t xml:space="preserve"> </w:t>
      </w:r>
      <w:r w:rsidR="00330429" w:rsidRPr="00A6224F">
        <w:rPr>
          <w:rFonts w:ascii="Times New Roman" w:hAnsi="Times New Roman"/>
          <w:bCs/>
          <w:sz w:val="26"/>
          <w:szCs w:val="26"/>
        </w:rPr>
        <w:t>учреждений</w:t>
      </w:r>
      <w:r w:rsidR="00E5793F" w:rsidRPr="00A6224F">
        <w:rPr>
          <w:rFonts w:ascii="Times New Roman" w:hAnsi="Times New Roman"/>
          <w:bCs/>
          <w:sz w:val="26"/>
          <w:szCs w:val="26"/>
        </w:rPr>
        <w:t>, подведомственн</w:t>
      </w:r>
      <w:r w:rsidR="00330429" w:rsidRPr="00A6224F">
        <w:rPr>
          <w:rFonts w:ascii="Times New Roman" w:hAnsi="Times New Roman"/>
          <w:bCs/>
          <w:sz w:val="26"/>
          <w:szCs w:val="26"/>
        </w:rPr>
        <w:t>ых</w:t>
      </w:r>
      <w:r w:rsidR="00E5793F" w:rsidRPr="00A6224F">
        <w:rPr>
          <w:rFonts w:ascii="Times New Roman" w:hAnsi="Times New Roman"/>
          <w:bCs/>
          <w:sz w:val="26"/>
          <w:szCs w:val="26"/>
        </w:rPr>
        <w:t xml:space="preserve"> Управлению образования администрации Омсу</w:t>
      </w:r>
      <w:r w:rsidR="00E5793F" w:rsidRPr="00A6224F">
        <w:rPr>
          <w:rFonts w:ascii="Times New Roman" w:hAnsi="Times New Roman"/>
          <w:bCs/>
          <w:sz w:val="26"/>
          <w:szCs w:val="26"/>
        </w:rPr>
        <w:t>к</w:t>
      </w:r>
      <w:r w:rsidR="00E5793F" w:rsidRPr="00A6224F">
        <w:rPr>
          <w:rFonts w:ascii="Times New Roman" w:hAnsi="Times New Roman"/>
          <w:bCs/>
          <w:sz w:val="26"/>
          <w:szCs w:val="26"/>
        </w:rPr>
        <w:t xml:space="preserve">чанского </w:t>
      </w:r>
      <w:r w:rsidR="00630583" w:rsidRPr="00A6224F">
        <w:rPr>
          <w:rFonts w:ascii="Times New Roman" w:hAnsi="Times New Roman"/>
          <w:sz w:val="26"/>
          <w:szCs w:val="26"/>
        </w:rPr>
        <w:t>городского округа</w:t>
      </w:r>
      <w:r w:rsidR="00E036EE" w:rsidRPr="00A6224F">
        <w:rPr>
          <w:rFonts w:ascii="Times New Roman" w:hAnsi="Times New Roman"/>
          <w:sz w:val="26"/>
          <w:szCs w:val="26"/>
        </w:rPr>
        <w:t>,</w:t>
      </w:r>
      <w:r w:rsidR="00352114" w:rsidRPr="00A6224F">
        <w:rPr>
          <w:rFonts w:ascii="Times New Roman" w:hAnsi="Times New Roman"/>
          <w:sz w:val="26"/>
          <w:szCs w:val="26"/>
        </w:rPr>
        <w:t xml:space="preserve"> финансируемых за счет средств бюджета Омсукча</w:t>
      </w:r>
      <w:r w:rsidR="00352114" w:rsidRPr="00A6224F">
        <w:rPr>
          <w:rFonts w:ascii="Times New Roman" w:hAnsi="Times New Roman"/>
          <w:sz w:val="26"/>
          <w:szCs w:val="26"/>
        </w:rPr>
        <w:t>н</w:t>
      </w:r>
      <w:r w:rsidR="00352114" w:rsidRPr="00A6224F">
        <w:rPr>
          <w:rFonts w:ascii="Times New Roman" w:hAnsi="Times New Roman"/>
          <w:sz w:val="26"/>
          <w:szCs w:val="26"/>
        </w:rPr>
        <w:t xml:space="preserve">ского городского округа </w:t>
      </w:r>
      <w:r w:rsidRPr="00A6224F">
        <w:rPr>
          <w:rFonts w:ascii="Times New Roman" w:hAnsi="Times New Roman"/>
          <w:sz w:val="26"/>
          <w:szCs w:val="26"/>
        </w:rPr>
        <w:t xml:space="preserve">(далее </w:t>
      </w:r>
      <w:r w:rsidR="00DE2517">
        <w:rPr>
          <w:rFonts w:ascii="Times New Roman" w:hAnsi="Times New Roman"/>
          <w:sz w:val="26"/>
          <w:szCs w:val="26"/>
        </w:rPr>
        <w:t>-</w:t>
      </w:r>
      <w:r w:rsidRPr="00A6224F">
        <w:rPr>
          <w:rFonts w:ascii="Times New Roman" w:hAnsi="Times New Roman"/>
          <w:sz w:val="26"/>
          <w:szCs w:val="26"/>
        </w:rPr>
        <w:t xml:space="preserve"> </w:t>
      </w:r>
      <w:r w:rsidR="00A969F8" w:rsidRPr="00A6224F">
        <w:rPr>
          <w:rFonts w:ascii="Times New Roman" w:hAnsi="Times New Roman"/>
          <w:sz w:val="26"/>
          <w:szCs w:val="26"/>
        </w:rPr>
        <w:t xml:space="preserve">примерное </w:t>
      </w:r>
      <w:r w:rsidRPr="00A6224F">
        <w:rPr>
          <w:rFonts w:ascii="Times New Roman" w:hAnsi="Times New Roman"/>
          <w:sz w:val="26"/>
          <w:szCs w:val="26"/>
        </w:rPr>
        <w:t>Положение) разработано в соотве</w:t>
      </w:r>
      <w:r w:rsidRPr="00A6224F">
        <w:rPr>
          <w:rFonts w:ascii="Times New Roman" w:hAnsi="Times New Roman"/>
          <w:sz w:val="26"/>
          <w:szCs w:val="26"/>
        </w:rPr>
        <w:t>т</w:t>
      </w:r>
      <w:r w:rsidRPr="00A6224F">
        <w:rPr>
          <w:rFonts w:ascii="Times New Roman" w:hAnsi="Times New Roman"/>
          <w:sz w:val="26"/>
          <w:szCs w:val="26"/>
        </w:rPr>
        <w:t xml:space="preserve">ствии со </w:t>
      </w:r>
      <w:hyperlink r:id="rId8" w:history="1">
        <w:r w:rsidRPr="00A6224F">
          <w:rPr>
            <w:rFonts w:ascii="Times New Roman" w:hAnsi="Times New Roman"/>
            <w:sz w:val="26"/>
            <w:szCs w:val="26"/>
          </w:rPr>
          <w:t>стат</w:t>
        </w:r>
        <w:r w:rsidRPr="00A6224F">
          <w:rPr>
            <w:rFonts w:ascii="Times New Roman" w:hAnsi="Times New Roman"/>
            <w:sz w:val="26"/>
            <w:szCs w:val="26"/>
          </w:rPr>
          <w:t>ь</w:t>
        </w:r>
        <w:r w:rsidRPr="00A6224F">
          <w:rPr>
            <w:rFonts w:ascii="Times New Roman" w:hAnsi="Times New Roman"/>
            <w:sz w:val="26"/>
            <w:szCs w:val="26"/>
          </w:rPr>
          <w:t>ей 144</w:t>
        </w:r>
      </w:hyperlink>
      <w:r w:rsidRPr="00A6224F">
        <w:rPr>
          <w:rFonts w:ascii="Times New Roman" w:hAnsi="Times New Roman"/>
          <w:sz w:val="26"/>
          <w:szCs w:val="26"/>
        </w:rPr>
        <w:t xml:space="preserve"> Трудового кодекса Российской Федерации, </w:t>
      </w:r>
      <w:hyperlink r:id="rId9" w:history="1">
        <w:r w:rsidRPr="00A6224F">
          <w:rPr>
            <w:rFonts w:ascii="Times New Roman" w:hAnsi="Times New Roman"/>
            <w:sz w:val="26"/>
            <w:szCs w:val="26"/>
          </w:rPr>
          <w:t>статьями 8</w:t>
        </w:r>
      </w:hyperlink>
      <w:r w:rsidRPr="00A6224F">
        <w:rPr>
          <w:rFonts w:ascii="Times New Roman" w:hAnsi="Times New Roman"/>
          <w:sz w:val="26"/>
          <w:szCs w:val="26"/>
        </w:rPr>
        <w:t xml:space="preserve"> и </w:t>
      </w:r>
      <w:hyperlink r:id="rId10" w:history="1">
        <w:r w:rsidRPr="00A6224F">
          <w:rPr>
            <w:rFonts w:ascii="Times New Roman" w:hAnsi="Times New Roman"/>
            <w:sz w:val="26"/>
            <w:szCs w:val="26"/>
          </w:rPr>
          <w:t>99</w:t>
        </w:r>
      </w:hyperlink>
      <w:r w:rsidR="00367DB5" w:rsidRPr="00A6224F">
        <w:rPr>
          <w:rFonts w:ascii="Times New Roman" w:hAnsi="Times New Roman"/>
          <w:sz w:val="26"/>
          <w:szCs w:val="26"/>
        </w:rPr>
        <w:t xml:space="preserve"> </w:t>
      </w:r>
      <w:r w:rsidRPr="00A6224F">
        <w:rPr>
          <w:rFonts w:ascii="Times New Roman" w:hAnsi="Times New Roman"/>
          <w:sz w:val="26"/>
          <w:szCs w:val="26"/>
        </w:rPr>
        <w:t>Федерального закона от 29</w:t>
      </w:r>
      <w:r w:rsidR="002D1D14" w:rsidRPr="00A6224F">
        <w:rPr>
          <w:rFonts w:ascii="Times New Roman" w:hAnsi="Times New Roman"/>
          <w:sz w:val="26"/>
          <w:szCs w:val="26"/>
        </w:rPr>
        <w:t xml:space="preserve"> </w:t>
      </w:r>
      <w:r w:rsidRPr="00A6224F">
        <w:rPr>
          <w:rFonts w:ascii="Times New Roman" w:hAnsi="Times New Roman"/>
          <w:sz w:val="26"/>
          <w:szCs w:val="26"/>
        </w:rPr>
        <w:t>декабря</w:t>
      </w:r>
      <w:r w:rsidR="002D1D14" w:rsidRPr="00A6224F">
        <w:rPr>
          <w:rFonts w:ascii="Times New Roman" w:hAnsi="Times New Roman"/>
          <w:sz w:val="26"/>
          <w:szCs w:val="26"/>
        </w:rPr>
        <w:t xml:space="preserve"> </w:t>
      </w:r>
      <w:r w:rsidRPr="00A6224F">
        <w:rPr>
          <w:rFonts w:ascii="Times New Roman" w:hAnsi="Times New Roman"/>
          <w:sz w:val="26"/>
          <w:szCs w:val="26"/>
        </w:rPr>
        <w:t xml:space="preserve">2012 </w:t>
      </w:r>
      <w:r w:rsidR="002D1D14" w:rsidRPr="00A6224F">
        <w:rPr>
          <w:rFonts w:ascii="Times New Roman" w:hAnsi="Times New Roman"/>
          <w:sz w:val="26"/>
          <w:szCs w:val="26"/>
        </w:rPr>
        <w:t>года</w:t>
      </w:r>
      <w:r w:rsidRPr="00A6224F">
        <w:rPr>
          <w:rFonts w:ascii="Times New Roman" w:hAnsi="Times New Roman"/>
          <w:sz w:val="26"/>
          <w:szCs w:val="26"/>
        </w:rPr>
        <w:t xml:space="preserve"> № 273-ФЗ «Об образовании в Ро</w:t>
      </w:r>
      <w:r w:rsidRPr="00A6224F">
        <w:rPr>
          <w:rFonts w:ascii="Times New Roman" w:hAnsi="Times New Roman"/>
          <w:sz w:val="26"/>
          <w:szCs w:val="26"/>
        </w:rPr>
        <w:t>с</w:t>
      </w:r>
      <w:r w:rsidRPr="00A6224F">
        <w:rPr>
          <w:rFonts w:ascii="Times New Roman" w:hAnsi="Times New Roman"/>
          <w:sz w:val="26"/>
          <w:szCs w:val="26"/>
        </w:rPr>
        <w:t>сийской Федер</w:t>
      </w:r>
      <w:r w:rsidRPr="00A6224F">
        <w:rPr>
          <w:rFonts w:ascii="Times New Roman" w:hAnsi="Times New Roman"/>
          <w:sz w:val="26"/>
          <w:szCs w:val="26"/>
        </w:rPr>
        <w:t>а</w:t>
      </w:r>
      <w:r w:rsidRPr="00A6224F">
        <w:rPr>
          <w:rFonts w:ascii="Times New Roman" w:hAnsi="Times New Roman"/>
          <w:sz w:val="26"/>
          <w:szCs w:val="26"/>
        </w:rPr>
        <w:t>ции»</w:t>
      </w:r>
      <w:r w:rsidR="00E5793F" w:rsidRPr="00A6224F">
        <w:rPr>
          <w:rFonts w:ascii="Times New Roman" w:hAnsi="Times New Roman"/>
          <w:sz w:val="26"/>
          <w:szCs w:val="26"/>
        </w:rPr>
        <w:t xml:space="preserve">, </w:t>
      </w:r>
      <w:r w:rsidR="00A969F8" w:rsidRPr="00A6224F">
        <w:rPr>
          <w:rFonts w:ascii="Times New Roman" w:hAnsi="Times New Roman"/>
          <w:bCs/>
          <w:sz w:val="26"/>
          <w:szCs w:val="26"/>
        </w:rPr>
        <w:t xml:space="preserve">постановлением администрации Омсукчанского </w:t>
      </w:r>
      <w:r w:rsidR="008157A1" w:rsidRPr="00A6224F">
        <w:rPr>
          <w:rFonts w:ascii="Times New Roman" w:hAnsi="Times New Roman"/>
          <w:bCs/>
          <w:sz w:val="26"/>
          <w:szCs w:val="26"/>
        </w:rPr>
        <w:t>городского округа</w:t>
      </w:r>
      <w:r w:rsidR="002D1D14" w:rsidRPr="00A6224F">
        <w:rPr>
          <w:rFonts w:ascii="Times New Roman" w:hAnsi="Times New Roman"/>
          <w:bCs/>
          <w:sz w:val="26"/>
          <w:szCs w:val="26"/>
        </w:rPr>
        <w:t xml:space="preserve"> от 12.01.2015</w:t>
      </w:r>
      <w:proofErr w:type="gramEnd"/>
      <w:r w:rsidR="002D1D14" w:rsidRPr="00A6224F">
        <w:rPr>
          <w:rFonts w:ascii="Times New Roman" w:hAnsi="Times New Roman"/>
          <w:bCs/>
          <w:sz w:val="26"/>
          <w:szCs w:val="26"/>
        </w:rPr>
        <w:t xml:space="preserve"> </w:t>
      </w:r>
      <w:r w:rsidR="00A969F8" w:rsidRPr="00A6224F">
        <w:rPr>
          <w:rFonts w:ascii="Times New Roman" w:hAnsi="Times New Roman"/>
          <w:bCs/>
          <w:sz w:val="26"/>
          <w:szCs w:val="26"/>
        </w:rPr>
        <w:t>№</w:t>
      </w:r>
      <w:r w:rsidR="002D1D14" w:rsidRPr="00A6224F">
        <w:rPr>
          <w:rFonts w:ascii="Times New Roman" w:hAnsi="Times New Roman"/>
          <w:bCs/>
          <w:sz w:val="26"/>
          <w:szCs w:val="26"/>
        </w:rPr>
        <w:t xml:space="preserve"> 1</w:t>
      </w:r>
      <w:r w:rsidR="0026106A" w:rsidRPr="00A6224F">
        <w:rPr>
          <w:rFonts w:ascii="Times New Roman" w:hAnsi="Times New Roman"/>
          <w:bCs/>
          <w:sz w:val="26"/>
          <w:szCs w:val="26"/>
        </w:rPr>
        <w:t>1</w:t>
      </w:r>
      <w:r w:rsidR="00A969F8" w:rsidRPr="00A6224F">
        <w:rPr>
          <w:rFonts w:ascii="Times New Roman" w:hAnsi="Times New Roman"/>
          <w:bCs/>
          <w:sz w:val="26"/>
          <w:szCs w:val="26"/>
        </w:rPr>
        <w:t xml:space="preserve"> «О системах оплаты труда работников муниципальных учрежд</w:t>
      </w:r>
      <w:r w:rsidR="00A969F8" w:rsidRPr="00A6224F">
        <w:rPr>
          <w:rFonts w:ascii="Times New Roman" w:hAnsi="Times New Roman"/>
          <w:bCs/>
          <w:sz w:val="26"/>
          <w:szCs w:val="26"/>
        </w:rPr>
        <w:t>е</w:t>
      </w:r>
      <w:r w:rsidR="00A969F8" w:rsidRPr="00A6224F">
        <w:rPr>
          <w:rFonts w:ascii="Times New Roman" w:hAnsi="Times New Roman"/>
          <w:bCs/>
          <w:sz w:val="26"/>
          <w:szCs w:val="26"/>
        </w:rPr>
        <w:t xml:space="preserve">ний Омсукчанского </w:t>
      </w:r>
      <w:r w:rsidR="00630583" w:rsidRPr="00A6224F">
        <w:rPr>
          <w:rFonts w:ascii="Times New Roman" w:hAnsi="Times New Roman"/>
          <w:sz w:val="26"/>
          <w:szCs w:val="26"/>
        </w:rPr>
        <w:t>городского округа</w:t>
      </w:r>
      <w:r w:rsidR="00A969F8" w:rsidRPr="00A6224F">
        <w:rPr>
          <w:rFonts w:ascii="Times New Roman" w:hAnsi="Times New Roman"/>
          <w:bCs/>
          <w:sz w:val="26"/>
          <w:szCs w:val="26"/>
        </w:rPr>
        <w:t>»</w:t>
      </w:r>
      <w:r w:rsidR="00E5793F" w:rsidRPr="00A6224F">
        <w:rPr>
          <w:rFonts w:ascii="Times New Roman" w:hAnsi="Times New Roman"/>
          <w:bCs/>
          <w:sz w:val="26"/>
          <w:szCs w:val="26"/>
        </w:rPr>
        <w:t>.</w:t>
      </w:r>
    </w:p>
    <w:p w:rsidR="00352114" w:rsidRPr="00A6224F" w:rsidRDefault="00AB0013" w:rsidP="00DE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6224F">
        <w:rPr>
          <w:rFonts w:ascii="Times New Roman" w:hAnsi="Times New Roman"/>
          <w:sz w:val="26"/>
          <w:szCs w:val="26"/>
        </w:rPr>
        <w:t>1.</w:t>
      </w:r>
      <w:r w:rsidR="00C978A8" w:rsidRPr="00A6224F">
        <w:rPr>
          <w:rFonts w:ascii="Times New Roman" w:hAnsi="Times New Roman"/>
          <w:sz w:val="26"/>
          <w:szCs w:val="26"/>
        </w:rPr>
        <w:t>2</w:t>
      </w:r>
      <w:r w:rsidRPr="00A6224F">
        <w:rPr>
          <w:rFonts w:ascii="Times New Roman" w:hAnsi="Times New Roman"/>
          <w:sz w:val="26"/>
          <w:szCs w:val="26"/>
        </w:rPr>
        <w:t xml:space="preserve">. </w:t>
      </w:r>
      <w:r w:rsidR="00352114" w:rsidRPr="00A6224F">
        <w:rPr>
          <w:rFonts w:ascii="Times New Roman" w:hAnsi="Times New Roman"/>
          <w:sz w:val="26"/>
          <w:szCs w:val="26"/>
        </w:rPr>
        <w:t xml:space="preserve">Настоящее примерное Положение </w:t>
      </w:r>
      <w:r w:rsidR="00352114" w:rsidRPr="00A6224F">
        <w:rPr>
          <w:rFonts w:ascii="Times New Roman" w:hAnsi="Times New Roman"/>
          <w:bCs/>
          <w:sz w:val="26"/>
          <w:szCs w:val="26"/>
        </w:rPr>
        <w:t>носит обязательный характер для м</w:t>
      </w:r>
      <w:r w:rsidR="00352114" w:rsidRPr="00A6224F">
        <w:rPr>
          <w:rFonts w:ascii="Times New Roman" w:hAnsi="Times New Roman"/>
          <w:bCs/>
          <w:sz w:val="26"/>
          <w:szCs w:val="26"/>
        </w:rPr>
        <w:t>у</w:t>
      </w:r>
      <w:r w:rsidR="00352114" w:rsidRPr="00A6224F">
        <w:rPr>
          <w:rFonts w:ascii="Times New Roman" w:hAnsi="Times New Roman"/>
          <w:bCs/>
          <w:sz w:val="26"/>
          <w:szCs w:val="26"/>
        </w:rPr>
        <w:t>ниципальных казенных учреждений и рекомендательный характер для муниц</w:t>
      </w:r>
      <w:r w:rsidR="00352114" w:rsidRPr="00A6224F">
        <w:rPr>
          <w:rFonts w:ascii="Times New Roman" w:hAnsi="Times New Roman"/>
          <w:bCs/>
          <w:sz w:val="26"/>
          <w:szCs w:val="26"/>
        </w:rPr>
        <w:t>и</w:t>
      </w:r>
      <w:r w:rsidR="00352114" w:rsidRPr="00A6224F">
        <w:rPr>
          <w:rFonts w:ascii="Times New Roman" w:hAnsi="Times New Roman"/>
          <w:bCs/>
          <w:sz w:val="26"/>
          <w:szCs w:val="26"/>
        </w:rPr>
        <w:t>пальных бю</w:t>
      </w:r>
      <w:r w:rsidR="00352114" w:rsidRPr="00A6224F">
        <w:rPr>
          <w:rFonts w:ascii="Times New Roman" w:hAnsi="Times New Roman"/>
          <w:bCs/>
          <w:sz w:val="26"/>
          <w:szCs w:val="26"/>
        </w:rPr>
        <w:t>д</w:t>
      </w:r>
      <w:r w:rsidR="00352114" w:rsidRPr="00A6224F">
        <w:rPr>
          <w:rFonts w:ascii="Times New Roman" w:hAnsi="Times New Roman"/>
          <w:bCs/>
          <w:sz w:val="26"/>
          <w:szCs w:val="26"/>
        </w:rPr>
        <w:t>жетных учреждений.</w:t>
      </w:r>
    </w:p>
    <w:p w:rsidR="00FE3DC4" w:rsidRPr="00A6224F" w:rsidRDefault="00FE3DC4" w:rsidP="00DE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24F">
        <w:rPr>
          <w:rFonts w:ascii="Times New Roman" w:hAnsi="Times New Roman"/>
          <w:sz w:val="26"/>
          <w:szCs w:val="26"/>
        </w:rPr>
        <w:t>1.</w:t>
      </w:r>
      <w:r w:rsidR="00C978A8" w:rsidRPr="00A6224F">
        <w:rPr>
          <w:rFonts w:ascii="Times New Roman" w:hAnsi="Times New Roman"/>
          <w:sz w:val="26"/>
          <w:szCs w:val="26"/>
        </w:rPr>
        <w:t>3</w:t>
      </w:r>
      <w:r w:rsidRPr="00A6224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A6224F">
        <w:rPr>
          <w:rFonts w:ascii="Times New Roman" w:hAnsi="Times New Roman"/>
          <w:sz w:val="26"/>
          <w:szCs w:val="26"/>
        </w:rPr>
        <w:t>Условия оплаты труда работников в муниципальн</w:t>
      </w:r>
      <w:r w:rsidR="00330429" w:rsidRPr="00A6224F">
        <w:rPr>
          <w:rFonts w:ascii="Times New Roman" w:hAnsi="Times New Roman"/>
          <w:sz w:val="26"/>
          <w:szCs w:val="26"/>
        </w:rPr>
        <w:t>ых</w:t>
      </w:r>
      <w:r w:rsidR="0026106A" w:rsidRPr="00A6224F">
        <w:rPr>
          <w:rFonts w:ascii="Times New Roman" w:hAnsi="Times New Roman"/>
          <w:sz w:val="26"/>
          <w:szCs w:val="26"/>
        </w:rPr>
        <w:t xml:space="preserve"> </w:t>
      </w:r>
      <w:r w:rsidR="00330429" w:rsidRPr="00A6224F">
        <w:rPr>
          <w:rFonts w:ascii="Times New Roman" w:eastAsiaTheme="minorHAnsi" w:hAnsi="Times New Roman"/>
          <w:bCs/>
          <w:sz w:val="26"/>
          <w:szCs w:val="26"/>
          <w:lang w:eastAsia="en-US"/>
        </w:rPr>
        <w:t>учреждений</w:t>
      </w:r>
      <w:r w:rsidR="00E5793F" w:rsidRPr="00A6224F">
        <w:rPr>
          <w:rFonts w:ascii="Times New Roman" w:eastAsiaTheme="minorHAnsi" w:hAnsi="Times New Roman"/>
          <w:bCs/>
          <w:sz w:val="26"/>
          <w:szCs w:val="26"/>
          <w:lang w:eastAsia="en-US"/>
        </w:rPr>
        <w:t>, по</w:t>
      </w:r>
      <w:r w:rsidR="00E5793F" w:rsidRPr="00A6224F">
        <w:rPr>
          <w:rFonts w:ascii="Times New Roman" w:eastAsiaTheme="minorHAnsi" w:hAnsi="Times New Roman"/>
          <w:bCs/>
          <w:sz w:val="26"/>
          <w:szCs w:val="26"/>
          <w:lang w:eastAsia="en-US"/>
        </w:rPr>
        <w:t>д</w:t>
      </w:r>
      <w:r w:rsidR="00E5793F" w:rsidRPr="00A6224F">
        <w:rPr>
          <w:rFonts w:ascii="Times New Roman" w:eastAsiaTheme="minorHAnsi" w:hAnsi="Times New Roman"/>
          <w:bCs/>
          <w:sz w:val="26"/>
          <w:szCs w:val="26"/>
          <w:lang w:eastAsia="en-US"/>
        </w:rPr>
        <w:t>ведомственн</w:t>
      </w:r>
      <w:r w:rsidR="00330429" w:rsidRPr="00A6224F">
        <w:rPr>
          <w:rFonts w:ascii="Times New Roman" w:eastAsiaTheme="minorHAnsi" w:hAnsi="Times New Roman"/>
          <w:bCs/>
          <w:sz w:val="26"/>
          <w:szCs w:val="26"/>
          <w:lang w:eastAsia="en-US"/>
        </w:rPr>
        <w:t>ых</w:t>
      </w:r>
      <w:r w:rsidR="00E5793F" w:rsidRPr="00A6224F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Управлению образования администрации Омсукчанского</w:t>
      </w:r>
      <w:r w:rsidR="00367DB5" w:rsidRPr="00A6224F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 w:rsidR="00630583" w:rsidRPr="00A6224F">
        <w:rPr>
          <w:rFonts w:ascii="Times New Roman" w:hAnsi="Times New Roman"/>
          <w:sz w:val="26"/>
          <w:szCs w:val="26"/>
        </w:rPr>
        <w:t>горо</w:t>
      </w:r>
      <w:r w:rsidR="00630583" w:rsidRPr="00A6224F">
        <w:rPr>
          <w:rFonts w:ascii="Times New Roman" w:hAnsi="Times New Roman"/>
          <w:sz w:val="26"/>
          <w:szCs w:val="26"/>
        </w:rPr>
        <w:t>д</w:t>
      </w:r>
      <w:r w:rsidR="00630583" w:rsidRPr="00A6224F">
        <w:rPr>
          <w:rFonts w:ascii="Times New Roman" w:hAnsi="Times New Roman"/>
          <w:sz w:val="26"/>
          <w:szCs w:val="26"/>
        </w:rPr>
        <w:t>ского округа</w:t>
      </w:r>
      <w:r w:rsidR="00E036EE" w:rsidRPr="00A6224F">
        <w:rPr>
          <w:rFonts w:ascii="Times New Roman" w:hAnsi="Times New Roman"/>
          <w:sz w:val="26"/>
          <w:szCs w:val="26"/>
        </w:rPr>
        <w:t>,</w:t>
      </w:r>
      <w:r w:rsidR="00352114" w:rsidRPr="00A6224F">
        <w:rPr>
          <w:rFonts w:ascii="Times New Roman" w:hAnsi="Times New Roman"/>
          <w:sz w:val="26"/>
          <w:szCs w:val="26"/>
        </w:rPr>
        <w:t xml:space="preserve"> финансируемых за счет средств бюджета Омсукчанского городского округа </w:t>
      </w:r>
      <w:r w:rsidR="00352114" w:rsidRPr="00A6224F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(далее </w:t>
      </w:r>
      <w:r w:rsidR="003017A0">
        <w:rPr>
          <w:rFonts w:ascii="Times New Roman" w:eastAsiaTheme="minorHAnsi" w:hAnsi="Times New Roman"/>
          <w:bCs/>
          <w:sz w:val="26"/>
          <w:szCs w:val="26"/>
          <w:lang w:eastAsia="en-US"/>
        </w:rPr>
        <w:t>-</w:t>
      </w:r>
      <w:r w:rsidR="00352114" w:rsidRPr="00A6224F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учреждение)</w:t>
      </w:r>
      <w:r w:rsidRPr="00A6224F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, </w:t>
      </w:r>
      <w:r w:rsidRPr="00A6224F">
        <w:rPr>
          <w:rFonts w:ascii="Times New Roman" w:hAnsi="Times New Roman"/>
          <w:sz w:val="26"/>
          <w:szCs w:val="26"/>
        </w:rPr>
        <w:t>определяются в Положении об оплате труда и Пол</w:t>
      </w:r>
      <w:r w:rsidRPr="00A6224F">
        <w:rPr>
          <w:rFonts w:ascii="Times New Roman" w:hAnsi="Times New Roman"/>
          <w:sz w:val="26"/>
          <w:szCs w:val="26"/>
        </w:rPr>
        <w:t>о</w:t>
      </w:r>
      <w:r w:rsidRPr="00A6224F">
        <w:rPr>
          <w:rFonts w:ascii="Times New Roman" w:hAnsi="Times New Roman"/>
          <w:sz w:val="26"/>
          <w:szCs w:val="26"/>
        </w:rPr>
        <w:t>жении о выплатах стимулирующего характера, утвержденных локальными прав</w:t>
      </w:r>
      <w:r w:rsidRPr="00A6224F">
        <w:rPr>
          <w:rFonts w:ascii="Times New Roman" w:hAnsi="Times New Roman"/>
          <w:sz w:val="26"/>
          <w:szCs w:val="26"/>
        </w:rPr>
        <w:t>о</w:t>
      </w:r>
      <w:r w:rsidRPr="00A6224F">
        <w:rPr>
          <w:rFonts w:ascii="Times New Roman" w:hAnsi="Times New Roman"/>
          <w:sz w:val="26"/>
          <w:szCs w:val="26"/>
        </w:rPr>
        <w:t>выми а</w:t>
      </w:r>
      <w:r w:rsidRPr="00A6224F">
        <w:rPr>
          <w:rFonts w:ascii="Times New Roman" w:hAnsi="Times New Roman"/>
          <w:sz w:val="26"/>
          <w:szCs w:val="26"/>
        </w:rPr>
        <w:t>к</w:t>
      </w:r>
      <w:r w:rsidRPr="00A6224F">
        <w:rPr>
          <w:rFonts w:ascii="Times New Roman" w:hAnsi="Times New Roman"/>
          <w:sz w:val="26"/>
          <w:szCs w:val="26"/>
        </w:rPr>
        <w:t xml:space="preserve">тами </w:t>
      </w:r>
      <w:r w:rsidR="00330429" w:rsidRPr="00A6224F">
        <w:rPr>
          <w:rFonts w:ascii="Times New Roman" w:hAnsi="Times New Roman"/>
          <w:sz w:val="26"/>
          <w:szCs w:val="26"/>
        </w:rPr>
        <w:t xml:space="preserve">учреждения </w:t>
      </w:r>
      <w:r w:rsidRPr="00A6224F">
        <w:rPr>
          <w:rFonts w:ascii="Times New Roman" w:hAnsi="Times New Roman"/>
          <w:sz w:val="26"/>
          <w:szCs w:val="26"/>
        </w:rPr>
        <w:t>с учетом мнения представительного органа работников в поря</w:t>
      </w:r>
      <w:r w:rsidRPr="00A6224F">
        <w:rPr>
          <w:rFonts w:ascii="Times New Roman" w:hAnsi="Times New Roman"/>
          <w:sz w:val="26"/>
          <w:szCs w:val="26"/>
        </w:rPr>
        <w:t>д</w:t>
      </w:r>
      <w:r w:rsidRPr="00A6224F">
        <w:rPr>
          <w:rFonts w:ascii="Times New Roman" w:hAnsi="Times New Roman"/>
          <w:sz w:val="26"/>
          <w:szCs w:val="26"/>
        </w:rPr>
        <w:t xml:space="preserve">ке, установленном </w:t>
      </w:r>
      <w:hyperlink r:id="rId11" w:history="1">
        <w:r w:rsidRPr="00A6224F">
          <w:rPr>
            <w:rFonts w:ascii="Times New Roman" w:hAnsi="Times New Roman"/>
            <w:sz w:val="26"/>
            <w:szCs w:val="26"/>
          </w:rPr>
          <w:t>статьей 372</w:t>
        </w:r>
      </w:hyperlink>
      <w:r w:rsidRPr="00A6224F">
        <w:rPr>
          <w:rFonts w:ascii="Times New Roman" w:hAnsi="Times New Roman"/>
          <w:sz w:val="26"/>
          <w:szCs w:val="26"/>
        </w:rPr>
        <w:t xml:space="preserve"> Трудового кодекса Российской Федерации.</w:t>
      </w:r>
      <w:proofErr w:type="gramEnd"/>
    </w:p>
    <w:p w:rsidR="00BF6176" w:rsidRPr="00A6224F" w:rsidRDefault="00BF6176" w:rsidP="00DE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24F">
        <w:rPr>
          <w:rFonts w:ascii="Times New Roman" w:hAnsi="Times New Roman"/>
          <w:sz w:val="26"/>
          <w:szCs w:val="26"/>
        </w:rPr>
        <w:t>1.</w:t>
      </w:r>
      <w:r w:rsidR="00C978A8" w:rsidRPr="00A6224F">
        <w:rPr>
          <w:rFonts w:ascii="Times New Roman" w:hAnsi="Times New Roman"/>
          <w:sz w:val="26"/>
          <w:szCs w:val="26"/>
        </w:rPr>
        <w:t>4</w:t>
      </w:r>
      <w:r w:rsidRPr="00A6224F">
        <w:rPr>
          <w:rFonts w:ascii="Times New Roman" w:hAnsi="Times New Roman"/>
          <w:sz w:val="26"/>
          <w:szCs w:val="26"/>
        </w:rPr>
        <w:t xml:space="preserve">. Положение об оплате труда работников </w:t>
      </w:r>
      <w:r w:rsidR="00330429" w:rsidRPr="00A6224F">
        <w:rPr>
          <w:rFonts w:ascii="Times New Roman" w:hAnsi="Times New Roman"/>
          <w:sz w:val="26"/>
          <w:szCs w:val="26"/>
        </w:rPr>
        <w:t>учреждения</w:t>
      </w:r>
      <w:r w:rsidR="00330429" w:rsidRPr="00A6224F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 w:rsidRPr="00A6224F">
        <w:rPr>
          <w:rFonts w:ascii="Times New Roman" w:hAnsi="Times New Roman"/>
          <w:sz w:val="26"/>
          <w:szCs w:val="26"/>
        </w:rPr>
        <w:t>должно предусма</w:t>
      </w:r>
      <w:r w:rsidRPr="00A6224F">
        <w:rPr>
          <w:rFonts w:ascii="Times New Roman" w:hAnsi="Times New Roman"/>
          <w:sz w:val="26"/>
          <w:szCs w:val="26"/>
        </w:rPr>
        <w:t>т</w:t>
      </w:r>
      <w:r w:rsidRPr="00A6224F">
        <w:rPr>
          <w:rFonts w:ascii="Times New Roman" w:hAnsi="Times New Roman"/>
          <w:sz w:val="26"/>
          <w:szCs w:val="26"/>
        </w:rPr>
        <w:t>ривать фиксированные размеры окладов (должностных окладов), ставок зарабо</w:t>
      </w:r>
      <w:r w:rsidRPr="00A6224F">
        <w:rPr>
          <w:rFonts w:ascii="Times New Roman" w:hAnsi="Times New Roman"/>
          <w:sz w:val="26"/>
          <w:szCs w:val="26"/>
        </w:rPr>
        <w:t>т</w:t>
      </w:r>
      <w:r w:rsidRPr="00A6224F">
        <w:rPr>
          <w:rFonts w:ascii="Times New Roman" w:hAnsi="Times New Roman"/>
          <w:sz w:val="26"/>
          <w:szCs w:val="26"/>
        </w:rPr>
        <w:t>ной</w:t>
      </w:r>
      <w:r w:rsidR="00E036EE" w:rsidRPr="00A6224F">
        <w:rPr>
          <w:rFonts w:ascii="Times New Roman" w:hAnsi="Times New Roman"/>
          <w:sz w:val="26"/>
          <w:szCs w:val="26"/>
        </w:rPr>
        <w:t xml:space="preserve"> пл</w:t>
      </w:r>
      <w:r w:rsidR="00E036EE" w:rsidRPr="00A6224F">
        <w:rPr>
          <w:rFonts w:ascii="Times New Roman" w:hAnsi="Times New Roman"/>
          <w:sz w:val="26"/>
          <w:szCs w:val="26"/>
        </w:rPr>
        <w:t>а</w:t>
      </w:r>
      <w:r w:rsidR="00E036EE" w:rsidRPr="00A6224F">
        <w:rPr>
          <w:rFonts w:ascii="Times New Roman" w:hAnsi="Times New Roman"/>
          <w:sz w:val="26"/>
          <w:szCs w:val="26"/>
        </w:rPr>
        <w:t>ты</w:t>
      </w:r>
      <w:r w:rsidRPr="00A6224F">
        <w:rPr>
          <w:rFonts w:ascii="Times New Roman" w:hAnsi="Times New Roman"/>
          <w:sz w:val="26"/>
          <w:szCs w:val="26"/>
        </w:rPr>
        <w:t>.</w:t>
      </w:r>
    </w:p>
    <w:p w:rsidR="00BF6176" w:rsidRPr="00A6224F" w:rsidRDefault="00BF6176" w:rsidP="00DE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24F">
        <w:rPr>
          <w:rFonts w:ascii="Times New Roman" w:hAnsi="Times New Roman"/>
          <w:sz w:val="26"/>
          <w:szCs w:val="26"/>
        </w:rPr>
        <w:t>1.</w:t>
      </w:r>
      <w:r w:rsidR="00C978A8" w:rsidRPr="00A6224F">
        <w:rPr>
          <w:rFonts w:ascii="Times New Roman" w:hAnsi="Times New Roman"/>
          <w:sz w:val="26"/>
          <w:szCs w:val="26"/>
        </w:rPr>
        <w:t>5</w:t>
      </w:r>
      <w:r w:rsidRPr="00A6224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A6224F">
        <w:rPr>
          <w:rFonts w:ascii="Times New Roman" w:hAnsi="Times New Roman"/>
          <w:sz w:val="26"/>
          <w:szCs w:val="26"/>
        </w:rPr>
        <w:t>Размеры окладов (должностных окладов), ставок заработной платы уст</w:t>
      </w:r>
      <w:r w:rsidRPr="00A6224F">
        <w:rPr>
          <w:rFonts w:ascii="Times New Roman" w:hAnsi="Times New Roman"/>
          <w:sz w:val="26"/>
          <w:szCs w:val="26"/>
        </w:rPr>
        <w:t>а</w:t>
      </w:r>
      <w:r w:rsidRPr="00A6224F">
        <w:rPr>
          <w:rFonts w:ascii="Times New Roman" w:hAnsi="Times New Roman"/>
          <w:sz w:val="26"/>
          <w:szCs w:val="26"/>
        </w:rPr>
        <w:t xml:space="preserve">навливаются руководителем </w:t>
      </w:r>
      <w:r w:rsidR="00330429" w:rsidRPr="00A6224F">
        <w:rPr>
          <w:rFonts w:ascii="Times New Roman" w:hAnsi="Times New Roman"/>
          <w:sz w:val="26"/>
          <w:szCs w:val="26"/>
        </w:rPr>
        <w:t xml:space="preserve">учреждения </w:t>
      </w:r>
      <w:r w:rsidRPr="00A6224F">
        <w:rPr>
          <w:rFonts w:ascii="Times New Roman" w:hAnsi="Times New Roman"/>
          <w:sz w:val="26"/>
          <w:szCs w:val="26"/>
        </w:rPr>
        <w:t>с учётом обеспечения их д</w:t>
      </w:r>
      <w:r w:rsidR="002D1D14" w:rsidRPr="00A6224F">
        <w:rPr>
          <w:rFonts w:ascii="Times New Roman" w:hAnsi="Times New Roman"/>
          <w:sz w:val="26"/>
          <w:szCs w:val="26"/>
        </w:rPr>
        <w:t>ифференци</w:t>
      </w:r>
      <w:r w:rsidR="002D1D14" w:rsidRPr="00A6224F">
        <w:rPr>
          <w:rFonts w:ascii="Times New Roman" w:hAnsi="Times New Roman"/>
          <w:sz w:val="26"/>
          <w:szCs w:val="26"/>
        </w:rPr>
        <w:t>а</w:t>
      </w:r>
      <w:r w:rsidR="002D1D14" w:rsidRPr="00A6224F">
        <w:rPr>
          <w:rFonts w:ascii="Times New Roman" w:hAnsi="Times New Roman"/>
          <w:sz w:val="26"/>
          <w:szCs w:val="26"/>
        </w:rPr>
        <w:t xml:space="preserve">ции в зависимости от </w:t>
      </w:r>
      <w:r w:rsidRPr="00A6224F">
        <w:rPr>
          <w:rFonts w:ascii="Times New Roman" w:hAnsi="Times New Roman"/>
          <w:sz w:val="26"/>
          <w:szCs w:val="26"/>
        </w:rPr>
        <w:t>требований к профессиональной подготовке и уровню кв</w:t>
      </w:r>
      <w:r w:rsidRPr="00A6224F">
        <w:rPr>
          <w:rFonts w:ascii="Times New Roman" w:hAnsi="Times New Roman"/>
          <w:sz w:val="26"/>
          <w:szCs w:val="26"/>
        </w:rPr>
        <w:t>а</w:t>
      </w:r>
      <w:r w:rsidRPr="00A6224F">
        <w:rPr>
          <w:rFonts w:ascii="Times New Roman" w:hAnsi="Times New Roman"/>
          <w:sz w:val="26"/>
          <w:szCs w:val="26"/>
        </w:rPr>
        <w:t>лификации, сложности выполняемых работ, на основе профессиональных квал</w:t>
      </w:r>
      <w:r w:rsidRPr="00A6224F">
        <w:rPr>
          <w:rFonts w:ascii="Times New Roman" w:hAnsi="Times New Roman"/>
          <w:sz w:val="26"/>
          <w:szCs w:val="26"/>
        </w:rPr>
        <w:t>и</w:t>
      </w:r>
      <w:r w:rsidRPr="00A6224F">
        <w:rPr>
          <w:rFonts w:ascii="Times New Roman" w:hAnsi="Times New Roman"/>
          <w:sz w:val="26"/>
          <w:szCs w:val="26"/>
        </w:rPr>
        <w:t>фикационных групп (квалификационных уровней профессиональных квалифик</w:t>
      </w:r>
      <w:r w:rsidRPr="00A6224F">
        <w:rPr>
          <w:rFonts w:ascii="Times New Roman" w:hAnsi="Times New Roman"/>
          <w:sz w:val="26"/>
          <w:szCs w:val="26"/>
        </w:rPr>
        <w:t>а</w:t>
      </w:r>
      <w:r w:rsidRPr="00A6224F">
        <w:rPr>
          <w:rFonts w:ascii="Times New Roman" w:hAnsi="Times New Roman"/>
          <w:sz w:val="26"/>
          <w:szCs w:val="26"/>
        </w:rPr>
        <w:t>ционных групп), утверждаемых федеральным органом исполнительной власти, осуществляющим функции по выработке государственной политики и нормативно-правовому рег</w:t>
      </w:r>
      <w:r w:rsidRPr="00A6224F">
        <w:rPr>
          <w:rFonts w:ascii="Times New Roman" w:hAnsi="Times New Roman"/>
          <w:sz w:val="26"/>
          <w:szCs w:val="26"/>
        </w:rPr>
        <w:t>у</w:t>
      </w:r>
      <w:r w:rsidRPr="00A6224F">
        <w:rPr>
          <w:rFonts w:ascii="Times New Roman" w:hAnsi="Times New Roman"/>
          <w:sz w:val="26"/>
          <w:szCs w:val="26"/>
        </w:rPr>
        <w:t>лированию в сфере труда, и не могут быть ниже</w:t>
      </w:r>
      <w:proofErr w:type="gramEnd"/>
      <w:r w:rsidRPr="00A6224F">
        <w:rPr>
          <w:rFonts w:ascii="Times New Roman" w:hAnsi="Times New Roman"/>
          <w:sz w:val="26"/>
          <w:szCs w:val="26"/>
        </w:rPr>
        <w:t xml:space="preserve"> </w:t>
      </w:r>
      <w:r w:rsidR="00E036EE" w:rsidRPr="00A6224F">
        <w:rPr>
          <w:rFonts w:ascii="Times New Roman" w:hAnsi="Times New Roman"/>
          <w:sz w:val="26"/>
          <w:szCs w:val="26"/>
        </w:rPr>
        <w:t>размеров</w:t>
      </w:r>
      <w:r w:rsidRPr="00A6224F">
        <w:rPr>
          <w:rFonts w:ascii="Times New Roman" w:hAnsi="Times New Roman"/>
          <w:sz w:val="26"/>
          <w:szCs w:val="26"/>
        </w:rPr>
        <w:t xml:space="preserve"> окладов, установленных </w:t>
      </w:r>
      <w:r w:rsidR="00E036EE" w:rsidRPr="00A6224F">
        <w:rPr>
          <w:rFonts w:ascii="Times New Roman" w:hAnsi="Times New Roman"/>
          <w:sz w:val="26"/>
          <w:szCs w:val="26"/>
        </w:rPr>
        <w:t xml:space="preserve">настоящим </w:t>
      </w:r>
      <w:r w:rsidRPr="00A6224F">
        <w:rPr>
          <w:rFonts w:ascii="Times New Roman" w:hAnsi="Times New Roman"/>
          <w:sz w:val="26"/>
          <w:szCs w:val="26"/>
        </w:rPr>
        <w:t>постановлением.</w:t>
      </w:r>
    </w:p>
    <w:p w:rsidR="00BF6176" w:rsidRPr="00A6224F" w:rsidRDefault="00BF6176" w:rsidP="00DE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24F">
        <w:rPr>
          <w:rFonts w:ascii="Times New Roman" w:hAnsi="Times New Roman"/>
          <w:sz w:val="26"/>
          <w:szCs w:val="26"/>
        </w:rPr>
        <w:t>1.</w:t>
      </w:r>
      <w:r w:rsidR="00C978A8" w:rsidRPr="00A6224F">
        <w:rPr>
          <w:rFonts w:ascii="Times New Roman" w:hAnsi="Times New Roman"/>
          <w:sz w:val="26"/>
          <w:szCs w:val="26"/>
        </w:rPr>
        <w:t>6</w:t>
      </w:r>
      <w:r w:rsidRPr="00A6224F">
        <w:rPr>
          <w:rFonts w:ascii="Times New Roman" w:hAnsi="Times New Roman"/>
          <w:sz w:val="26"/>
          <w:szCs w:val="26"/>
        </w:rPr>
        <w:t>. К окладу (должностному окладу) могут быть установлены повышающие коэ</w:t>
      </w:r>
      <w:r w:rsidRPr="00A6224F">
        <w:rPr>
          <w:rFonts w:ascii="Times New Roman" w:hAnsi="Times New Roman"/>
          <w:sz w:val="26"/>
          <w:szCs w:val="26"/>
        </w:rPr>
        <w:t>ф</w:t>
      </w:r>
      <w:r w:rsidRPr="00A6224F">
        <w:rPr>
          <w:rFonts w:ascii="Times New Roman" w:hAnsi="Times New Roman"/>
          <w:sz w:val="26"/>
          <w:szCs w:val="26"/>
        </w:rPr>
        <w:t>фициенты:</w:t>
      </w:r>
    </w:p>
    <w:p w:rsidR="00BF6176" w:rsidRPr="00A6224F" w:rsidRDefault="00BF6176" w:rsidP="00DE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24F">
        <w:rPr>
          <w:rFonts w:ascii="Times New Roman" w:hAnsi="Times New Roman"/>
          <w:sz w:val="26"/>
          <w:szCs w:val="26"/>
        </w:rPr>
        <w:t>- коэффициент за наличие почетного звания, ученой степени (в отношении ко</w:t>
      </w:r>
      <w:r w:rsidRPr="00A6224F">
        <w:rPr>
          <w:rFonts w:ascii="Times New Roman" w:hAnsi="Times New Roman"/>
          <w:sz w:val="26"/>
          <w:szCs w:val="26"/>
        </w:rPr>
        <w:t>н</w:t>
      </w:r>
      <w:r w:rsidRPr="00A6224F">
        <w:rPr>
          <w:rFonts w:ascii="Times New Roman" w:hAnsi="Times New Roman"/>
          <w:sz w:val="26"/>
          <w:szCs w:val="26"/>
        </w:rPr>
        <w:t>кретного работника);</w:t>
      </w:r>
    </w:p>
    <w:p w:rsidR="00BF6176" w:rsidRPr="00A6224F" w:rsidRDefault="00BF6176" w:rsidP="00DE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24F">
        <w:rPr>
          <w:rFonts w:ascii="Times New Roman" w:hAnsi="Times New Roman"/>
          <w:sz w:val="26"/>
          <w:szCs w:val="26"/>
        </w:rPr>
        <w:t>- коэффициент за стаж работы (в о</w:t>
      </w:r>
      <w:r w:rsidR="00630583" w:rsidRPr="00A6224F">
        <w:rPr>
          <w:rFonts w:ascii="Times New Roman" w:hAnsi="Times New Roman"/>
          <w:sz w:val="26"/>
          <w:szCs w:val="26"/>
        </w:rPr>
        <w:t>тношении конкретного работника).</w:t>
      </w:r>
    </w:p>
    <w:p w:rsidR="00BF6176" w:rsidRPr="00A6224F" w:rsidRDefault="00BF6176" w:rsidP="00DE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24F">
        <w:rPr>
          <w:rFonts w:ascii="Times New Roman" w:hAnsi="Times New Roman"/>
          <w:sz w:val="26"/>
          <w:szCs w:val="26"/>
        </w:rPr>
        <w:t xml:space="preserve">Коэффициент за наличие почетного звания, ученой степени устанавливается </w:t>
      </w:r>
      <w:r w:rsidRPr="00A6224F">
        <w:rPr>
          <w:rFonts w:ascii="Times New Roman" w:hAnsi="Times New Roman"/>
          <w:sz w:val="26"/>
          <w:szCs w:val="26"/>
        </w:rPr>
        <w:lastRenderedPageBreak/>
        <w:t>по о</w:t>
      </w:r>
      <w:r w:rsidRPr="00A6224F">
        <w:rPr>
          <w:rFonts w:ascii="Times New Roman" w:hAnsi="Times New Roman"/>
          <w:sz w:val="26"/>
          <w:szCs w:val="26"/>
        </w:rPr>
        <w:t>д</w:t>
      </w:r>
      <w:r w:rsidRPr="00A6224F">
        <w:rPr>
          <w:rFonts w:ascii="Times New Roman" w:hAnsi="Times New Roman"/>
          <w:sz w:val="26"/>
          <w:szCs w:val="26"/>
        </w:rPr>
        <w:t>ному из оснований.</w:t>
      </w:r>
    </w:p>
    <w:p w:rsidR="00BF6176" w:rsidRPr="00A6224F" w:rsidRDefault="00BF6176" w:rsidP="00DE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24F">
        <w:rPr>
          <w:rFonts w:ascii="Times New Roman" w:hAnsi="Times New Roman"/>
          <w:sz w:val="26"/>
          <w:szCs w:val="26"/>
        </w:rPr>
        <w:t>Выплаты по повышающим коэффициентам к окладу носят стимулирующий хара</w:t>
      </w:r>
      <w:r w:rsidRPr="00A6224F">
        <w:rPr>
          <w:rFonts w:ascii="Times New Roman" w:hAnsi="Times New Roman"/>
          <w:sz w:val="26"/>
          <w:szCs w:val="26"/>
        </w:rPr>
        <w:t>к</w:t>
      </w:r>
      <w:r w:rsidRPr="00A6224F">
        <w:rPr>
          <w:rFonts w:ascii="Times New Roman" w:hAnsi="Times New Roman"/>
          <w:sz w:val="26"/>
          <w:szCs w:val="26"/>
        </w:rPr>
        <w:t xml:space="preserve">тер. </w:t>
      </w:r>
    </w:p>
    <w:p w:rsidR="00BF6176" w:rsidRPr="00A6224F" w:rsidRDefault="00BF6176" w:rsidP="00DE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24F">
        <w:rPr>
          <w:rFonts w:ascii="Times New Roman" w:hAnsi="Times New Roman"/>
          <w:sz w:val="26"/>
          <w:szCs w:val="26"/>
        </w:rPr>
        <w:t>Размер выплат по повышающему коэффициенту к окладу определяется п</w:t>
      </w:r>
      <w:r w:rsidRPr="00A6224F">
        <w:rPr>
          <w:rFonts w:ascii="Times New Roman" w:hAnsi="Times New Roman"/>
          <w:sz w:val="26"/>
          <w:szCs w:val="26"/>
        </w:rPr>
        <w:t>у</w:t>
      </w:r>
      <w:r w:rsidRPr="00A6224F">
        <w:rPr>
          <w:rFonts w:ascii="Times New Roman" w:hAnsi="Times New Roman"/>
          <w:sz w:val="26"/>
          <w:szCs w:val="26"/>
        </w:rPr>
        <w:t>тем умножения размера оклада на повышающий коэффициент.</w:t>
      </w:r>
    </w:p>
    <w:p w:rsidR="00BF6176" w:rsidRPr="00A6224F" w:rsidRDefault="00BF6176" w:rsidP="00DE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24F">
        <w:rPr>
          <w:rFonts w:ascii="Times New Roman" w:hAnsi="Times New Roman"/>
          <w:sz w:val="26"/>
          <w:szCs w:val="26"/>
        </w:rPr>
        <w:t>Повышающие коэффициенты не образуют новый оклад и не учитываются при начислении иных стимулирующих и компенсационных выплат, устанавлива</w:t>
      </w:r>
      <w:r w:rsidRPr="00A6224F">
        <w:rPr>
          <w:rFonts w:ascii="Times New Roman" w:hAnsi="Times New Roman"/>
          <w:sz w:val="26"/>
          <w:szCs w:val="26"/>
        </w:rPr>
        <w:t>е</w:t>
      </w:r>
      <w:r w:rsidRPr="00A6224F">
        <w:rPr>
          <w:rFonts w:ascii="Times New Roman" w:hAnsi="Times New Roman"/>
          <w:sz w:val="26"/>
          <w:szCs w:val="26"/>
        </w:rPr>
        <w:t>мых к окл</w:t>
      </w:r>
      <w:r w:rsidRPr="00A6224F">
        <w:rPr>
          <w:rFonts w:ascii="Times New Roman" w:hAnsi="Times New Roman"/>
          <w:sz w:val="26"/>
          <w:szCs w:val="26"/>
        </w:rPr>
        <w:t>а</w:t>
      </w:r>
      <w:r w:rsidRPr="00A6224F">
        <w:rPr>
          <w:rFonts w:ascii="Times New Roman" w:hAnsi="Times New Roman"/>
          <w:sz w:val="26"/>
          <w:szCs w:val="26"/>
        </w:rPr>
        <w:t xml:space="preserve">ду. </w:t>
      </w:r>
    </w:p>
    <w:p w:rsidR="00BF6176" w:rsidRPr="003017A0" w:rsidRDefault="00BF6176" w:rsidP="00DE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 w:rsidRPr="00A6224F">
        <w:rPr>
          <w:rFonts w:ascii="Times New Roman" w:hAnsi="Times New Roman"/>
          <w:sz w:val="26"/>
          <w:szCs w:val="26"/>
        </w:rPr>
        <w:t>Перечни повышающих коэффициентов к окладам (должностным окладам) по профессиональным квалификационным группам и их предельные размеры уст</w:t>
      </w:r>
      <w:r w:rsidRPr="00A6224F">
        <w:rPr>
          <w:rFonts w:ascii="Times New Roman" w:hAnsi="Times New Roman"/>
          <w:sz w:val="26"/>
          <w:szCs w:val="26"/>
        </w:rPr>
        <w:t>а</w:t>
      </w:r>
      <w:r w:rsidRPr="00A6224F">
        <w:rPr>
          <w:rFonts w:ascii="Times New Roman" w:hAnsi="Times New Roman"/>
          <w:sz w:val="26"/>
          <w:szCs w:val="26"/>
        </w:rPr>
        <w:t>навл</w:t>
      </w:r>
      <w:r w:rsidRPr="00A6224F">
        <w:rPr>
          <w:rFonts w:ascii="Times New Roman" w:hAnsi="Times New Roman"/>
          <w:sz w:val="26"/>
          <w:szCs w:val="26"/>
        </w:rPr>
        <w:t>и</w:t>
      </w:r>
      <w:r w:rsidRPr="00A6224F">
        <w:rPr>
          <w:rFonts w:ascii="Times New Roman" w:hAnsi="Times New Roman"/>
          <w:sz w:val="26"/>
          <w:szCs w:val="26"/>
        </w:rPr>
        <w:t xml:space="preserve">ваются в </w:t>
      </w:r>
      <w:r w:rsidR="00292BF6" w:rsidRPr="00A6224F">
        <w:rPr>
          <w:rFonts w:ascii="Times New Roman" w:hAnsi="Times New Roman"/>
          <w:sz w:val="26"/>
          <w:szCs w:val="26"/>
        </w:rPr>
        <w:t xml:space="preserve">настоящем </w:t>
      </w:r>
      <w:r w:rsidR="003C7C50" w:rsidRPr="00A6224F">
        <w:rPr>
          <w:rFonts w:ascii="Times New Roman" w:hAnsi="Times New Roman"/>
          <w:sz w:val="26"/>
          <w:szCs w:val="26"/>
        </w:rPr>
        <w:t xml:space="preserve">примерном </w:t>
      </w:r>
      <w:r w:rsidR="00292BF6" w:rsidRPr="00A6224F">
        <w:rPr>
          <w:rFonts w:ascii="Times New Roman" w:hAnsi="Times New Roman"/>
          <w:sz w:val="26"/>
          <w:szCs w:val="26"/>
        </w:rPr>
        <w:t>П</w:t>
      </w:r>
      <w:r w:rsidRPr="00A6224F">
        <w:rPr>
          <w:rFonts w:ascii="Times New Roman" w:hAnsi="Times New Roman"/>
          <w:sz w:val="26"/>
          <w:szCs w:val="26"/>
        </w:rPr>
        <w:t>оложени</w:t>
      </w:r>
      <w:r w:rsidR="00292BF6" w:rsidRPr="00A6224F">
        <w:rPr>
          <w:rFonts w:ascii="Times New Roman" w:hAnsi="Times New Roman"/>
          <w:sz w:val="26"/>
          <w:szCs w:val="26"/>
        </w:rPr>
        <w:t>и</w:t>
      </w:r>
      <w:r w:rsidR="00943905" w:rsidRPr="00A6224F">
        <w:rPr>
          <w:rFonts w:ascii="Times New Roman" w:hAnsi="Times New Roman"/>
          <w:sz w:val="26"/>
          <w:szCs w:val="26"/>
        </w:rPr>
        <w:t>.</w:t>
      </w:r>
    </w:p>
    <w:p w:rsidR="00BF6176" w:rsidRPr="00A6224F" w:rsidRDefault="00BF6176" w:rsidP="00DE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24F">
        <w:rPr>
          <w:rFonts w:ascii="Times New Roman" w:hAnsi="Times New Roman"/>
          <w:sz w:val="26"/>
          <w:szCs w:val="26"/>
        </w:rPr>
        <w:t>Повышающие коэффициенты к окладам (должностным окладам) устанавл</w:t>
      </w:r>
      <w:r w:rsidRPr="00A6224F">
        <w:rPr>
          <w:rFonts w:ascii="Times New Roman" w:hAnsi="Times New Roman"/>
          <w:sz w:val="26"/>
          <w:szCs w:val="26"/>
        </w:rPr>
        <w:t>и</w:t>
      </w:r>
      <w:r w:rsidRPr="00A6224F">
        <w:rPr>
          <w:rFonts w:ascii="Times New Roman" w:hAnsi="Times New Roman"/>
          <w:sz w:val="26"/>
          <w:szCs w:val="26"/>
        </w:rPr>
        <w:t>ваются на определенный период времени в течение соответствующего календарн</w:t>
      </w:r>
      <w:r w:rsidRPr="00A6224F">
        <w:rPr>
          <w:rFonts w:ascii="Times New Roman" w:hAnsi="Times New Roman"/>
          <w:sz w:val="26"/>
          <w:szCs w:val="26"/>
        </w:rPr>
        <w:t>о</w:t>
      </w:r>
      <w:r w:rsidRPr="00A6224F">
        <w:rPr>
          <w:rFonts w:ascii="Times New Roman" w:hAnsi="Times New Roman"/>
          <w:sz w:val="26"/>
          <w:szCs w:val="26"/>
        </w:rPr>
        <w:t>го года в отношении конкретного работника и структурного подразделения л</w:t>
      </w:r>
      <w:r w:rsidRPr="00A6224F">
        <w:rPr>
          <w:rFonts w:ascii="Times New Roman" w:hAnsi="Times New Roman"/>
          <w:sz w:val="26"/>
          <w:szCs w:val="26"/>
        </w:rPr>
        <w:t>о</w:t>
      </w:r>
      <w:r w:rsidRPr="00A6224F">
        <w:rPr>
          <w:rFonts w:ascii="Times New Roman" w:hAnsi="Times New Roman"/>
          <w:sz w:val="26"/>
          <w:szCs w:val="26"/>
        </w:rPr>
        <w:t>кальным нормативным а</w:t>
      </w:r>
      <w:r w:rsidRPr="00A6224F">
        <w:rPr>
          <w:rFonts w:ascii="Times New Roman" w:hAnsi="Times New Roman"/>
          <w:sz w:val="26"/>
          <w:szCs w:val="26"/>
        </w:rPr>
        <w:t>к</w:t>
      </w:r>
      <w:r w:rsidRPr="00A6224F">
        <w:rPr>
          <w:rFonts w:ascii="Times New Roman" w:hAnsi="Times New Roman"/>
          <w:sz w:val="26"/>
          <w:szCs w:val="26"/>
        </w:rPr>
        <w:t xml:space="preserve">том учреждения. </w:t>
      </w:r>
    </w:p>
    <w:p w:rsidR="00BF6176" w:rsidRPr="00A6224F" w:rsidRDefault="00BF6176" w:rsidP="00DE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24F">
        <w:rPr>
          <w:rFonts w:ascii="Times New Roman" w:hAnsi="Times New Roman"/>
          <w:sz w:val="26"/>
          <w:szCs w:val="26"/>
        </w:rPr>
        <w:t>Порядок, условия и сроки применения повышающих коэффициентов опр</w:t>
      </w:r>
      <w:r w:rsidRPr="00A6224F">
        <w:rPr>
          <w:rFonts w:ascii="Times New Roman" w:hAnsi="Times New Roman"/>
          <w:sz w:val="26"/>
          <w:szCs w:val="26"/>
        </w:rPr>
        <w:t>е</w:t>
      </w:r>
      <w:r w:rsidRPr="00A6224F">
        <w:rPr>
          <w:rFonts w:ascii="Times New Roman" w:hAnsi="Times New Roman"/>
          <w:sz w:val="26"/>
          <w:szCs w:val="26"/>
        </w:rPr>
        <w:t xml:space="preserve">деляются коллективным договором, соглашением, локальным нормативным актом </w:t>
      </w:r>
      <w:r w:rsidR="00545167" w:rsidRPr="00A6224F">
        <w:rPr>
          <w:rFonts w:ascii="Times New Roman" w:hAnsi="Times New Roman"/>
          <w:sz w:val="26"/>
          <w:szCs w:val="26"/>
        </w:rPr>
        <w:t>организации</w:t>
      </w:r>
      <w:r w:rsidRPr="00A6224F">
        <w:rPr>
          <w:rFonts w:ascii="Times New Roman" w:hAnsi="Times New Roman"/>
          <w:sz w:val="26"/>
          <w:szCs w:val="26"/>
        </w:rPr>
        <w:t>, локальным нормативным актом</w:t>
      </w:r>
      <w:r w:rsidR="00292BF6" w:rsidRPr="00A6224F">
        <w:rPr>
          <w:rFonts w:ascii="Times New Roman" w:hAnsi="Times New Roman"/>
          <w:sz w:val="26"/>
          <w:szCs w:val="26"/>
        </w:rPr>
        <w:t xml:space="preserve"> Управления образования админ</w:t>
      </w:r>
      <w:r w:rsidR="00292BF6" w:rsidRPr="00A6224F">
        <w:rPr>
          <w:rFonts w:ascii="Times New Roman" w:hAnsi="Times New Roman"/>
          <w:sz w:val="26"/>
          <w:szCs w:val="26"/>
        </w:rPr>
        <w:t>и</w:t>
      </w:r>
      <w:r w:rsidR="00292BF6" w:rsidRPr="00A6224F">
        <w:rPr>
          <w:rFonts w:ascii="Times New Roman" w:hAnsi="Times New Roman"/>
          <w:sz w:val="26"/>
          <w:szCs w:val="26"/>
        </w:rPr>
        <w:t>страции О</w:t>
      </w:r>
      <w:r w:rsidR="00292BF6" w:rsidRPr="00A6224F">
        <w:rPr>
          <w:rFonts w:ascii="Times New Roman" w:hAnsi="Times New Roman"/>
          <w:sz w:val="26"/>
          <w:szCs w:val="26"/>
        </w:rPr>
        <w:t>м</w:t>
      </w:r>
      <w:r w:rsidR="00292BF6" w:rsidRPr="00A6224F">
        <w:rPr>
          <w:rFonts w:ascii="Times New Roman" w:hAnsi="Times New Roman"/>
          <w:sz w:val="26"/>
          <w:szCs w:val="26"/>
        </w:rPr>
        <w:t xml:space="preserve">сукчанского </w:t>
      </w:r>
      <w:r w:rsidR="00630583" w:rsidRPr="00A6224F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3C7C50" w:rsidRPr="00A6224F">
        <w:rPr>
          <w:rFonts w:ascii="Times New Roman" w:hAnsi="Times New Roman"/>
          <w:sz w:val="26"/>
          <w:szCs w:val="26"/>
        </w:rPr>
        <w:t xml:space="preserve">(далее </w:t>
      </w:r>
      <w:r w:rsidR="003017A0">
        <w:rPr>
          <w:rFonts w:ascii="Times New Roman" w:hAnsi="Times New Roman"/>
          <w:sz w:val="26"/>
          <w:szCs w:val="26"/>
        </w:rPr>
        <w:t>-</w:t>
      </w:r>
      <w:r w:rsidR="003C7C50" w:rsidRPr="00A6224F">
        <w:rPr>
          <w:rFonts w:ascii="Times New Roman" w:hAnsi="Times New Roman"/>
          <w:sz w:val="26"/>
          <w:szCs w:val="26"/>
        </w:rPr>
        <w:t xml:space="preserve"> Учредитель)</w:t>
      </w:r>
      <w:r w:rsidR="00545167" w:rsidRPr="00A6224F">
        <w:rPr>
          <w:rFonts w:ascii="Times New Roman" w:hAnsi="Times New Roman"/>
          <w:sz w:val="26"/>
          <w:szCs w:val="26"/>
        </w:rPr>
        <w:t>.</w:t>
      </w:r>
    </w:p>
    <w:p w:rsidR="005422A1" w:rsidRPr="00A6224F" w:rsidRDefault="00FE3DC4" w:rsidP="00DE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24F">
        <w:rPr>
          <w:rFonts w:ascii="Times New Roman" w:hAnsi="Times New Roman"/>
          <w:sz w:val="26"/>
          <w:szCs w:val="26"/>
        </w:rPr>
        <w:t>1.</w:t>
      </w:r>
      <w:r w:rsidR="00C978A8" w:rsidRPr="00A6224F">
        <w:rPr>
          <w:rFonts w:ascii="Times New Roman" w:hAnsi="Times New Roman"/>
          <w:sz w:val="26"/>
          <w:szCs w:val="26"/>
        </w:rPr>
        <w:t>7</w:t>
      </w:r>
      <w:r w:rsidRPr="00A6224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A6224F">
        <w:rPr>
          <w:rFonts w:ascii="Times New Roman" w:hAnsi="Times New Roman"/>
          <w:sz w:val="26"/>
          <w:szCs w:val="26"/>
        </w:rPr>
        <w:t xml:space="preserve">Заработная плата работников </w:t>
      </w:r>
      <w:r w:rsidR="00E8296E" w:rsidRPr="00A6224F">
        <w:rPr>
          <w:rFonts w:ascii="Times New Roman" w:hAnsi="Times New Roman"/>
          <w:sz w:val="26"/>
          <w:szCs w:val="26"/>
        </w:rPr>
        <w:t>учреждения</w:t>
      </w:r>
      <w:r w:rsidR="0026106A" w:rsidRPr="00A6224F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 w:rsidRPr="00A6224F">
        <w:rPr>
          <w:rFonts w:ascii="Times New Roman" w:hAnsi="Times New Roman"/>
          <w:sz w:val="26"/>
          <w:szCs w:val="26"/>
        </w:rPr>
        <w:t>(без учета премий и иных ст</w:t>
      </w:r>
      <w:r w:rsidRPr="00A6224F">
        <w:rPr>
          <w:rFonts w:ascii="Times New Roman" w:hAnsi="Times New Roman"/>
          <w:sz w:val="26"/>
          <w:szCs w:val="26"/>
        </w:rPr>
        <w:t>и</w:t>
      </w:r>
      <w:r w:rsidRPr="00A6224F">
        <w:rPr>
          <w:rFonts w:ascii="Times New Roman" w:hAnsi="Times New Roman"/>
          <w:sz w:val="26"/>
          <w:szCs w:val="26"/>
        </w:rPr>
        <w:t>мул</w:t>
      </w:r>
      <w:r w:rsidRPr="00A6224F">
        <w:rPr>
          <w:rFonts w:ascii="Times New Roman" w:hAnsi="Times New Roman"/>
          <w:sz w:val="26"/>
          <w:szCs w:val="26"/>
        </w:rPr>
        <w:t>и</w:t>
      </w:r>
      <w:r w:rsidRPr="00A6224F">
        <w:rPr>
          <w:rFonts w:ascii="Times New Roman" w:hAnsi="Times New Roman"/>
          <w:sz w:val="26"/>
          <w:szCs w:val="26"/>
        </w:rPr>
        <w:t>рующих выплат),</w:t>
      </w:r>
      <w:r w:rsidR="0026106A" w:rsidRPr="00A6224F">
        <w:rPr>
          <w:rFonts w:ascii="Times New Roman" w:hAnsi="Times New Roman"/>
          <w:sz w:val="26"/>
          <w:szCs w:val="26"/>
        </w:rPr>
        <w:t xml:space="preserve"> </w:t>
      </w:r>
      <w:r w:rsidR="000E4B63" w:rsidRPr="00A6224F">
        <w:rPr>
          <w:rFonts w:ascii="Times New Roman" w:hAnsi="Times New Roman"/>
          <w:sz w:val="26"/>
          <w:szCs w:val="26"/>
        </w:rPr>
        <w:t xml:space="preserve">устанавливаемая в соответствии с настоящим </w:t>
      </w:r>
      <w:r w:rsidR="00A969F8" w:rsidRPr="00A6224F">
        <w:rPr>
          <w:rFonts w:ascii="Times New Roman" w:hAnsi="Times New Roman"/>
          <w:sz w:val="26"/>
          <w:szCs w:val="26"/>
        </w:rPr>
        <w:t xml:space="preserve">примерным </w:t>
      </w:r>
      <w:r w:rsidR="000E4B63" w:rsidRPr="00A6224F">
        <w:rPr>
          <w:rFonts w:ascii="Times New Roman" w:hAnsi="Times New Roman"/>
          <w:sz w:val="26"/>
          <w:szCs w:val="26"/>
        </w:rPr>
        <w:t>Пол</w:t>
      </w:r>
      <w:r w:rsidR="000E4B63" w:rsidRPr="00A6224F">
        <w:rPr>
          <w:rFonts w:ascii="Times New Roman" w:hAnsi="Times New Roman"/>
          <w:sz w:val="26"/>
          <w:szCs w:val="26"/>
        </w:rPr>
        <w:t>о</w:t>
      </w:r>
      <w:r w:rsidR="000E4B63" w:rsidRPr="00A6224F">
        <w:rPr>
          <w:rFonts w:ascii="Times New Roman" w:hAnsi="Times New Roman"/>
          <w:sz w:val="26"/>
          <w:szCs w:val="26"/>
        </w:rPr>
        <w:t>жением, не может быть меньше заработной платы (без учета премий и иных стим</w:t>
      </w:r>
      <w:r w:rsidR="000E4B63" w:rsidRPr="00A6224F">
        <w:rPr>
          <w:rFonts w:ascii="Times New Roman" w:hAnsi="Times New Roman"/>
          <w:sz w:val="26"/>
          <w:szCs w:val="26"/>
        </w:rPr>
        <w:t>у</w:t>
      </w:r>
      <w:r w:rsidR="000E4B63" w:rsidRPr="00A6224F">
        <w:rPr>
          <w:rFonts w:ascii="Times New Roman" w:hAnsi="Times New Roman"/>
          <w:sz w:val="26"/>
          <w:szCs w:val="26"/>
        </w:rPr>
        <w:t>лирующих выплат), выплачиваемой до его вступления в силу, при условии сохранения объема должностных обязанностей работников и выполнения ими р</w:t>
      </w:r>
      <w:r w:rsidR="000E4B63" w:rsidRPr="00A6224F">
        <w:rPr>
          <w:rFonts w:ascii="Times New Roman" w:hAnsi="Times New Roman"/>
          <w:sz w:val="26"/>
          <w:szCs w:val="26"/>
        </w:rPr>
        <w:t>а</w:t>
      </w:r>
      <w:r w:rsidR="000E4B63" w:rsidRPr="00A6224F">
        <w:rPr>
          <w:rFonts w:ascii="Times New Roman" w:hAnsi="Times New Roman"/>
          <w:sz w:val="26"/>
          <w:szCs w:val="26"/>
        </w:rPr>
        <w:t>бот той же квалификации.</w:t>
      </w:r>
      <w:proofErr w:type="gramEnd"/>
    </w:p>
    <w:p w:rsidR="00E8296E" w:rsidRPr="00A6224F" w:rsidRDefault="00FE3DC4" w:rsidP="00DE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24F">
        <w:rPr>
          <w:rFonts w:ascii="Times New Roman" w:hAnsi="Times New Roman"/>
          <w:sz w:val="26"/>
          <w:szCs w:val="26"/>
        </w:rPr>
        <w:t>1.</w:t>
      </w:r>
      <w:r w:rsidR="00C978A8" w:rsidRPr="00A6224F">
        <w:rPr>
          <w:rFonts w:ascii="Times New Roman" w:hAnsi="Times New Roman"/>
          <w:sz w:val="26"/>
          <w:szCs w:val="26"/>
        </w:rPr>
        <w:t>8</w:t>
      </w:r>
      <w:r w:rsidRPr="00A6224F">
        <w:rPr>
          <w:rFonts w:ascii="Times New Roman" w:hAnsi="Times New Roman"/>
          <w:sz w:val="26"/>
          <w:szCs w:val="26"/>
        </w:rPr>
        <w:t xml:space="preserve">. Фонд оплаты труда работников </w:t>
      </w:r>
      <w:r w:rsidR="00E8296E" w:rsidRPr="00A6224F">
        <w:rPr>
          <w:rFonts w:ascii="Times New Roman" w:hAnsi="Times New Roman"/>
          <w:sz w:val="26"/>
          <w:szCs w:val="26"/>
        </w:rPr>
        <w:t xml:space="preserve">учреждения </w:t>
      </w:r>
      <w:r w:rsidR="002C24C8" w:rsidRPr="00A6224F">
        <w:rPr>
          <w:rFonts w:ascii="Times New Roman" w:hAnsi="Times New Roman"/>
          <w:sz w:val="26"/>
          <w:szCs w:val="26"/>
        </w:rPr>
        <w:t xml:space="preserve">(далее </w:t>
      </w:r>
      <w:r w:rsidR="003017A0">
        <w:rPr>
          <w:rFonts w:ascii="Times New Roman" w:hAnsi="Times New Roman"/>
          <w:sz w:val="26"/>
          <w:szCs w:val="26"/>
        </w:rPr>
        <w:t>-</w:t>
      </w:r>
      <w:r w:rsidR="002C24C8" w:rsidRPr="00A6224F">
        <w:rPr>
          <w:rFonts w:ascii="Times New Roman" w:hAnsi="Times New Roman"/>
          <w:sz w:val="26"/>
          <w:szCs w:val="26"/>
        </w:rPr>
        <w:t xml:space="preserve"> работники) </w:t>
      </w:r>
      <w:r w:rsidRPr="00A6224F">
        <w:rPr>
          <w:rFonts w:ascii="Times New Roman" w:hAnsi="Times New Roman"/>
          <w:sz w:val="26"/>
          <w:szCs w:val="26"/>
        </w:rPr>
        <w:t>форм</w:t>
      </w:r>
      <w:r w:rsidRPr="00A6224F">
        <w:rPr>
          <w:rFonts w:ascii="Times New Roman" w:hAnsi="Times New Roman"/>
          <w:sz w:val="26"/>
          <w:szCs w:val="26"/>
        </w:rPr>
        <w:t>и</w:t>
      </w:r>
      <w:r w:rsidRPr="00A6224F">
        <w:rPr>
          <w:rFonts w:ascii="Times New Roman" w:hAnsi="Times New Roman"/>
          <w:sz w:val="26"/>
          <w:szCs w:val="26"/>
        </w:rPr>
        <w:t>руется на календарный го</w:t>
      </w:r>
      <w:r w:rsidR="00292BF6" w:rsidRPr="00A6224F">
        <w:rPr>
          <w:rFonts w:ascii="Times New Roman" w:hAnsi="Times New Roman"/>
          <w:sz w:val="26"/>
          <w:szCs w:val="26"/>
        </w:rPr>
        <w:t xml:space="preserve">д </w:t>
      </w:r>
      <w:r w:rsidRPr="00A6224F">
        <w:rPr>
          <w:rFonts w:ascii="Times New Roman" w:hAnsi="Times New Roman"/>
          <w:sz w:val="26"/>
          <w:szCs w:val="26"/>
        </w:rPr>
        <w:t xml:space="preserve"> исходя из объема </w:t>
      </w:r>
      <w:r w:rsidR="00D73338" w:rsidRPr="00A6224F">
        <w:rPr>
          <w:rFonts w:ascii="Times New Roman" w:hAnsi="Times New Roman"/>
          <w:sz w:val="26"/>
          <w:szCs w:val="26"/>
        </w:rPr>
        <w:t>сре</w:t>
      </w:r>
      <w:proofErr w:type="gramStart"/>
      <w:r w:rsidR="00D73338" w:rsidRPr="00A6224F">
        <w:rPr>
          <w:rFonts w:ascii="Times New Roman" w:hAnsi="Times New Roman"/>
          <w:sz w:val="26"/>
          <w:szCs w:val="26"/>
        </w:rPr>
        <w:t>дств</w:t>
      </w:r>
      <w:r w:rsidR="00292BF6" w:rsidRPr="00A6224F">
        <w:rPr>
          <w:rFonts w:ascii="Times New Roman" w:hAnsi="Times New Roman"/>
          <w:sz w:val="26"/>
          <w:szCs w:val="26"/>
        </w:rPr>
        <w:t xml:space="preserve"> в в</w:t>
      </w:r>
      <w:proofErr w:type="gramEnd"/>
      <w:r w:rsidR="00292BF6" w:rsidRPr="00A6224F">
        <w:rPr>
          <w:rFonts w:ascii="Times New Roman" w:hAnsi="Times New Roman"/>
          <w:sz w:val="26"/>
          <w:szCs w:val="26"/>
        </w:rPr>
        <w:t>иде</w:t>
      </w:r>
      <w:r w:rsidR="00E8296E" w:rsidRPr="00A6224F">
        <w:rPr>
          <w:rFonts w:ascii="Times New Roman" w:hAnsi="Times New Roman"/>
          <w:sz w:val="26"/>
          <w:szCs w:val="26"/>
        </w:rPr>
        <w:t>:</w:t>
      </w:r>
    </w:p>
    <w:p w:rsidR="00B01597" w:rsidRPr="00A6224F" w:rsidRDefault="00B01597" w:rsidP="00DE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24F">
        <w:rPr>
          <w:rFonts w:ascii="Times New Roman" w:hAnsi="Times New Roman"/>
          <w:sz w:val="26"/>
          <w:szCs w:val="26"/>
        </w:rPr>
        <w:t>- субсидии из бюджета Омсукчанского городского округа на выполнение муниц</w:t>
      </w:r>
      <w:r w:rsidRPr="00A6224F">
        <w:rPr>
          <w:rFonts w:ascii="Times New Roman" w:hAnsi="Times New Roman"/>
          <w:sz w:val="26"/>
          <w:szCs w:val="26"/>
        </w:rPr>
        <w:t>и</w:t>
      </w:r>
      <w:r w:rsidRPr="00A6224F">
        <w:rPr>
          <w:rFonts w:ascii="Times New Roman" w:hAnsi="Times New Roman"/>
          <w:sz w:val="26"/>
          <w:szCs w:val="26"/>
        </w:rPr>
        <w:t>пального задания - для муниципальных бюджетных учреждений;</w:t>
      </w:r>
    </w:p>
    <w:p w:rsidR="00B01597" w:rsidRPr="00A6224F" w:rsidRDefault="00B01597" w:rsidP="00DE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24F">
        <w:rPr>
          <w:rFonts w:ascii="Times New Roman" w:hAnsi="Times New Roman"/>
          <w:sz w:val="26"/>
          <w:szCs w:val="26"/>
        </w:rPr>
        <w:t>- бюджетных ассигнований из бюджета Омсукчанского городского округа на с</w:t>
      </w:r>
      <w:r w:rsidRPr="00A6224F">
        <w:rPr>
          <w:rFonts w:ascii="Times New Roman" w:hAnsi="Times New Roman"/>
          <w:sz w:val="26"/>
          <w:szCs w:val="26"/>
        </w:rPr>
        <w:t>о</w:t>
      </w:r>
      <w:r w:rsidRPr="00A6224F">
        <w:rPr>
          <w:rFonts w:ascii="Times New Roman" w:hAnsi="Times New Roman"/>
          <w:sz w:val="26"/>
          <w:szCs w:val="26"/>
        </w:rPr>
        <w:t>держание муниципальных казенных учреждений - для муниципальных казенных учреждений;</w:t>
      </w:r>
    </w:p>
    <w:p w:rsidR="00B01597" w:rsidRPr="00A6224F" w:rsidRDefault="00B01597" w:rsidP="00DE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24F">
        <w:rPr>
          <w:rFonts w:ascii="Times New Roman" w:hAnsi="Times New Roman"/>
          <w:sz w:val="26"/>
          <w:szCs w:val="26"/>
        </w:rPr>
        <w:t>- средств, поступающих от приносящей доход деятельности, - для муниц</w:t>
      </w:r>
      <w:r w:rsidRPr="00A6224F">
        <w:rPr>
          <w:rFonts w:ascii="Times New Roman" w:hAnsi="Times New Roman"/>
          <w:sz w:val="26"/>
          <w:szCs w:val="26"/>
        </w:rPr>
        <w:t>и</w:t>
      </w:r>
      <w:r w:rsidRPr="00A6224F">
        <w:rPr>
          <w:rFonts w:ascii="Times New Roman" w:hAnsi="Times New Roman"/>
          <w:sz w:val="26"/>
          <w:szCs w:val="26"/>
        </w:rPr>
        <w:t>пальных бюджетных учреждений.</w:t>
      </w:r>
    </w:p>
    <w:p w:rsidR="00EE7071" w:rsidRPr="00A6224F" w:rsidRDefault="00EE7071" w:rsidP="00DE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24F">
        <w:rPr>
          <w:rFonts w:ascii="Times New Roman" w:hAnsi="Times New Roman"/>
          <w:sz w:val="26"/>
          <w:szCs w:val="26"/>
        </w:rPr>
        <w:t>1.</w:t>
      </w:r>
      <w:r w:rsidR="005B6037" w:rsidRPr="00A6224F">
        <w:rPr>
          <w:rFonts w:ascii="Times New Roman" w:hAnsi="Times New Roman"/>
          <w:sz w:val="26"/>
          <w:szCs w:val="26"/>
        </w:rPr>
        <w:t>9</w:t>
      </w:r>
      <w:r w:rsidRPr="00A6224F">
        <w:rPr>
          <w:rFonts w:ascii="Times New Roman" w:hAnsi="Times New Roman"/>
          <w:sz w:val="26"/>
          <w:szCs w:val="26"/>
        </w:rPr>
        <w:t xml:space="preserve">. Штатное расписание </w:t>
      </w:r>
      <w:r w:rsidR="00E8296E" w:rsidRPr="00A6224F">
        <w:rPr>
          <w:rFonts w:ascii="Times New Roman" w:hAnsi="Times New Roman"/>
          <w:sz w:val="26"/>
          <w:szCs w:val="26"/>
        </w:rPr>
        <w:t xml:space="preserve">учреждения </w:t>
      </w:r>
      <w:r w:rsidRPr="00A6224F">
        <w:rPr>
          <w:rFonts w:ascii="Times New Roman" w:hAnsi="Times New Roman"/>
          <w:sz w:val="26"/>
          <w:szCs w:val="26"/>
        </w:rPr>
        <w:t>утверждается руководителем это</w:t>
      </w:r>
      <w:r w:rsidR="00E8296E" w:rsidRPr="00A6224F">
        <w:rPr>
          <w:rFonts w:ascii="Times New Roman" w:hAnsi="Times New Roman"/>
          <w:sz w:val="26"/>
          <w:szCs w:val="26"/>
        </w:rPr>
        <w:t>го</w:t>
      </w:r>
      <w:r w:rsidRPr="00A6224F">
        <w:rPr>
          <w:rFonts w:ascii="Times New Roman" w:hAnsi="Times New Roman"/>
          <w:sz w:val="26"/>
          <w:szCs w:val="26"/>
        </w:rPr>
        <w:t xml:space="preserve"> </w:t>
      </w:r>
      <w:r w:rsidR="00E8296E" w:rsidRPr="00A6224F">
        <w:rPr>
          <w:rFonts w:ascii="Times New Roman" w:hAnsi="Times New Roman"/>
          <w:sz w:val="26"/>
          <w:szCs w:val="26"/>
        </w:rPr>
        <w:t xml:space="preserve">учреждения </w:t>
      </w:r>
      <w:r w:rsidRPr="00A6224F">
        <w:rPr>
          <w:rFonts w:ascii="Times New Roman" w:hAnsi="Times New Roman"/>
          <w:sz w:val="26"/>
          <w:szCs w:val="26"/>
        </w:rPr>
        <w:t>и включает в себя все должности служащих (профессии рабочих) да</w:t>
      </w:r>
      <w:r w:rsidRPr="00A6224F">
        <w:rPr>
          <w:rFonts w:ascii="Times New Roman" w:hAnsi="Times New Roman"/>
          <w:sz w:val="26"/>
          <w:szCs w:val="26"/>
        </w:rPr>
        <w:t>н</w:t>
      </w:r>
      <w:r w:rsidRPr="00A6224F">
        <w:rPr>
          <w:rFonts w:ascii="Times New Roman" w:hAnsi="Times New Roman"/>
          <w:sz w:val="26"/>
          <w:szCs w:val="26"/>
        </w:rPr>
        <w:t>но</w:t>
      </w:r>
      <w:r w:rsidR="00E8296E" w:rsidRPr="00A6224F">
        <w:rPr>
          <w:rFonts w:ascii="Times New Roman" w:hAnsi="Times New Roman"/>
          <w:sz w:val="26"/>
          <w:szCs w:val="26"/>
        </w:rPr>
        <w:t>го учреждения</w:t>
      </w:r>
      <w:r w:rsidRPr="00A6224F">
        <w:rPr>
          <w:rFonts w:ascii="Times New Roman" w:hAnsi="Times New Roman"/>
          <w:sz w:val="26"/>
          <w:szCs w:val="26"/>
        </w:rPr>
        <w:t>.</w:t>
      </w:r>
    </w:p>
    <w:p w:rsidR="005978B6" w:rsidRPr="00736BC7" w:rsidRDefault="005978B6" w:rsidP="00A622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6"/>
        </w:rPr>
      </w:pPr>
    </w:p>
    <w:p w:rsidR="005978B6" w:rsidRPr="00A6224F" w:rsidRDefault="005978B6" w:rsidP="00736B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A6224F">
        <w:rPr>
          <w:rFonts w:ascii="Times New Roman" w:hAnsi="Times New Roman"/>
          <w:b/>
          <w:sz w:val="26"/>
          <w:szCs w:val="26"/>
        </w:rPr>
        <w:t>2. Порядок и условия оплаты труда работников</w:t>
      </w:r>
      <w:r w:rsidR="00E84AEE" w:rsidRPr="00A6224F">
        <w:rPr>
          <w:rFonts w:ascii="Times New Roman" w:hAnsi="Times New Roman"/>
          <w:b/>
          <w:sz w:val="26"/>
          <w:szCs w:val="26"/>
        </w:rPr>
        <w:t xml:space="preserve"> </w:t>
      </w:r>
      <w:r w:rsidR="00E8296E" w:rsidRPr="00A6224F">
        <w:rPr>
          <w:rFonts w:ascii="Times New Roman" w:hAnsi="Times New Roman"/>
          <w:b/>
          <w:sz w:val="26"/>
          <w:szCs w:val="26"/>
        </w:rPr>
        <w:t>учреждения</w:t>
      </w:r>
    </w:p>
    <w:p w:rsidR="005978B6" w:rsidRPr="00A6224F" w:rsidRDefault="005978B6" w:rsidP="00736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24F">
        <w:rPr>
          <w:rFonts w:ascii="Times New Roman" w:hAnsi="Times New Roman"/>
          <w:sz w:val="26"/>
          <w:szCs w:val="26"/>
        </w:rPr>
        <w:t xml:space="preserve">2.1. </w:t>
      </w:r>
      <w:r w:rsidR="0026106A" w:rsidRPr="00A6224F">
        <w:rPr>
          <w:rFonts w:ascii="Times New Roman" w:hAnsi="Times New Roman"/>
          <w:sz w:val="26"/>
          <w:szCs w:val="26"/>
        </w:rPr>
        <w:t>Минимальные размеры</w:t>
      </w:r>
      <w:r w:rsidRPr="00A6224F">
        <w:rPr>
          <w:rFonts w:ascii="Times New Roman" w:hAnsi="Times New Roman"/>
          <w:sz w:val="26"/>
          <w:szCs w:val="26"/>
        </w:rPr>
        <w:t xml:space="preserve"> окладов (должностных окладов) работников, з</w:t>
      </w:r>
      <w:r w:rsidRPr="00A6224F">
        <w:rPr>
          <w:rFonts w:ascii="Times New Roman" w:hAnsi="Times New Roman"/>
          <w:sz w:val="26"/>
          <w:szCs w:val="26"/>
        </w:rPr>
        <w:t>а</w:t>
      </w:r>
      <w:r w:rsidRPr="00A6224F">
        <w:rPr>
          <w:rFonts w:ascii="Times New Roman" w:hAnsi="Times New Roman"/>
          <w:sz w:val="26"/>
          <w:szCs w:val="26"/>
        </w:rPr>
        <w:t>нимающих должности работников образования, устанавливаются на основе отн</w:t>
      </w:r>
      <w:r w:rsidRPr="00A6224F">
        <w:rPr>
          <w:rFonts w:ascii="Times New Roman" w:hAnsi="Times New Roman"/>
          <w:sz w:val="26"/>
          <w:szCs w:val="26"/>
        </w:rPr>
        <w:t>е</w:t>
      </w:r>
      <w:r w:rsidRPr="00A6224F">
        <w:rPr>
          <w:rFonts w:ascii="Times New Roman" w:hAnsi="Times New Roman"/>
          <w:sz w:val="26"/>
          <w:szCs w:val="26"/>
        </w:rPr>
        <w:t xml:space="preserve">сения занимаемых ими должностей к соответствующим </w:t>
      </w:r>
      <w:hyperlink r:id="rId12" w:history="1">
        <w:r w:rsidRPr="00A6224F">
          <w:rPr>
            <w:rFonts w:ascii="Times New Roman" w:hAnsi="Times New Roman"/>
            <w:sz w:val="26"/>
            <w:szCs w:val="26"/>
          </w:rPr>
          <w:t>профессиональным квал</w:t>
        </w:r>
        <w:r w:rsidRPr="00A6224F">
          <w:rPr>
            <w:rFonts w:ascii="Times New Roman" w:hAnsi="Times New Roman"/>
            <w:sz w:val="26"/>
            <w:szCs w:val="26"/>
          </w:rPr>
          <w:t>и</w:t>
        </w:r>
        <w:r w:rsidRPr="00A6224F">
          <w:rPr>
            <w:rFonts w:ascii="Times New Roman" w:hAnsi="Times New Roman"/>
            <w:sz w:val="26"/>
            <w:szCs w:val="26"/>
          </w:rPr>
          <w:t>фикационным группам</w:t>
        </w:r>
      </w:hyperlink>
      <w:r w:rsidRPr="00A6224F">
        <w:rPr>
          <w:rFonts w:ascii="Times New Roman" w:hAnsi="Times New Roman"/>
          <w:sz w:val="26"/>
          <w:szCs w:val="26"/>
        </w:rPr>
        <w:t xml:space="preserve"> (далее </w:t>
      </w:r>
      <w:r w:rsidR="00736BC7">
        <w:rPr>
          <w:rFonts w:ascii="Times New Roman" w:hAnsi="Times New Roman"/>
          <w:sz w:val="26"/>
          <w:szCs w:val="26"/>
        </w:rPr>
        <w:t>-</w:t>
      </w:r>
      <w:r w:rsidRPr="00A6224F">
        <w:rPr>
          <w:rFonts w:ascii="Times New Roman" w:hAnsi="Times New Roman"/>
          <w:sz w:val="26"/>
          <w:szCs w:val="26"/>
        </w:rPr>
        <w:t xml:space="preserve"> ПКГ), утвержденным приказом Минздравсоцразв</w:t>
      </w:r>
      <w:r w:rsidRPr="00A6224F">
        <w:rPr>
          <w:rFonts w:ascii="Times New Roman" w:hAnsi="Times New Roman"/>
          <w:sz w:val="26"/>
          <w:szCs w:val="26"/>
        </w:rPr>
        <w:t>и</w:t>
      </w:r>
      <w:r w:rsidRPr="00A6224F">
        <w:rPr>
          <w:rFonts w:ascii="Times New Roman" w:hAnsi="Times New Roman"/>
          <w:sz w:val="26"/>
          <w:szCs w:val="26"/>
        </w:rPr>
        <w:t xml:space="preserve">тия России от 05 мая 2008 </w:t>
      </w:r>
      <w:r w:rsidR="002D1D14" w:rsidRPr="00A6224F">
        <w:rPr>
          <w:rFonts w:ascii="Times New Roman" w:hAnsi="Times New Roman"/>
          <w:sz w:val="26"/>
          <w:szCs w:val="26"/>
        </w:rPr>
        <w:t>года</w:t>
      </w:r>
      <w:r w:rsidRPr="00A6224F">
        <w:rPr>
          <w:rFonts w:ascii="Times New Roman" w:hAnsi="Times New Roman"/>
          <w:sz w:val="26"/>
          <w:szCs w:val="26"/>
        </w:rPr>
        <w:t xml:space="preserve"> № 216н «Об утверждении профессиональных кв</w:t>
      </w:r>
      <w:r w:rsidRPr="00A6224F">
        <w:rPr>
          <w:rFonts w:ascii="Times New Roman" w:hAnsi="Times New Roman"/>
          <w:sz w:val="26"/>
          <w:szCs w:val="26"/>
        </w:rPr>
        <w:t>а</w:t>
      </w:r>
      <w:r w:rsidRPr="00A6224F">
        <w:rPr>
          <w:rFonts w:ascii="Times New Roman" w:hAnsi="Times New Roman"/>
          <w:sz w:val="26"/>
          <w:szCs w:val="26"/>
        </w:rPr>
        <w:t>лиф</w:t>
      </w:r>
      <w:r w:rsidRPr="00A6224F">
        <w:rPr>
          <w:rFonts w:ascii="Times New Roman" w:hAnsi="Times New Roman"/>
          <w:sz w:val="26"/>
          <w:szCs w:val="26"/>
        </w:rPr>
        <w:t>и</w:t>
      </w:r>
      <w:r w:rsidRPr="00A6224F">
        <w:rPr>
          <w:rFonts w:ascii="Times New Roman" w:hAnsi="Times New Roman"/>
          <w:sz w:val="26"/>
          <w:szCs w:val="26"/>
        </w:rPr>
        <w:t>кационных групп должностей работников образования».</w:t>
      </w:r>
    </w:p>
    <w:p w:rsidR="005978B6" w:rsidRPr="00A6224F" w:rsidRDefault="0026106A" w:rsidP="00736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24F">
        <w:rPr>
          <w:rFonts w:ascii="Times New Roman" w:hAnsi="Times New Roman"/>
          <w:sz w:val="26"/>
          <w:szCs w:val="26"/>
        </w:rPr>
        <w:t>Минимальные размеры</w:t>
      </w:r>
      <w:r w:rsidR="005978B6" w:rsidRPr="00A6224F">
        <w:rPr>
          <w:rFonts w:ascii="Times New Roman" w:hAnsi="Times New Roman"/>
          <w:sz w:val="26"/>
          <w:szCs w:val="26"/>
        </w:rPr>
        <w:t xml:space="preserve"> окладов (должностных окладов) работников, зан</w:t>
      </w:r>
      <w:r w:rsidR="005978B6" w:rsidRPr="00A6224F">
        <w:rPr>
          <w:rFonts w:ascii="Times New Roman" w:hAnsi="Times New Roman"/>
          <w:sz w:val="26"/>
          <w:szCs w:val="26"/>
        </w:rPr>
        <w:t>и</w:t>
      </w:r>
      <w:r w:rsidR="005978B6" w:rsidRPr="00A6224F">
        <w:rPr>
          <w:rFonts w:ascii="Times New Roman" w:hAnsi="Times New Roman"/>
          <w:sz w:val="26"/>
          <w:szCs w:val="26"/>
        </w:rPr>
        <w:t>мающих должности работников образования, устанавливаются с учетом требов</w:t>
      </w:r>
      <w:r w:rsidR="005978B6" w:rsidRPr="00A6224F">
        <w:rPr>
          <w:rFonts w:ascii="Times New Roman" w:hAnsi="Times New Roman"/>
          <w:sz w:val="26"/>
          <w:szCs w:val="26"/>
        </w:rPr>
        <w:t>а</w:t>
      </w:r>
      <w:r w:rsidR="005978B6" w:rsidRPr="00A6224F">
        <w:rPr>
          <w:rFonts w:ascii="Times New Roman" w:hAnsi="Times New Roman"/>
          <w:sz w:val="26"/>
          <w:szCs w:val="26"/>
        </w:rPr>
        <w:t>ний к уровню профессионального образования и квалификации, которые необх</w:t>
      </w:r>
      <w:r w:rsidR="005978B6" w:rsidRPr="00A6224F">
        <w:rPr>
          <w:rFonts w:ascii="Times New Roman" w:hAnsi="Times New Roman"/>
          <w:sz w:val="26"/>
          <w:szCs w:val="26"/>
        </w:rPr>
        <w:t>о</w:t>
      </w:r>
      <w:r w:rsidR="005978B6" w:rsidRPr="00A6224F">
        <w:rPr>
          <w:rFonts w:ascii="Times New Roman" w:hAnsi="Times New Roman"/>
          <w:sz w:val="26"/>
          <w:szCs w:val="26"/>
        </w:rPr>
        <w:t>димы для осуществления соответствующей профессиональной деятельности.</w:t>
      </w:r>
    </w:p>
    <w:p w:rsidR="00675D1B" w:rsidRPr="00A6224F" w:rsidRDefault="0026106A" w:rsidP="00736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224F">
        <w:rPr>
          <w:rFonts w:ascii="Times New Roman" w:hAnsi="Times New Roman"/>
          <w:sz w:val="26"/>
          <w:szCs w:val="26"/>
        </w:rPr>
        <w:t>Минимальный р</w:t>
      </w:r>
      <w:r w:rsidR="005978B6" w:rsidRPr="00A6224F">
        <w:rPr>
          <w:rFonts w:ascii="Times New Roman" w:hAnsi="Times New Roman"/>
          <w:sz w:val="26"/>
          <w:szCs w:val="26"/>
        </w:rPr>
        <w:t>азмер окладов (должностных окладов) работников, заним</w:t>
      </w:r>
      <w:r w:rsidR="005978B6" w:rsidRPr="00A6224F">
        <w:rPr>
          <w:rFonts w:ascii="Times New Roman" w:hAnsi="Times New Roman"/>
          <w:sz w:val="26"/>
          <w:szCs w:val="26"/>
        </w:rPr>
        <w:t>а</w:t>
      </w:r>
      <w:r w:rsidR="005978B6" w:rsidRPr="00A6224F">
        <w:rPr>
          <w:rFonts w:ascii="Times New Roman" w:hAnsi="Times New Roman"/>
          <w:sz w:val="26"/>
          <w:szCs w:val="26"/>
        </w:rPr>
        <w:lastRenderedPageBreak/>
        <w:t>ющих должности работников образования:</w:t>
      </w:r>
    </w:p>
    <w:p w:rsidR="00C1566C" w:rsidRPr="00707B55" w:rsidRDefault="00C1566C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276"/>
        <w:gridCol w:w="1559"/>
        <w:gridCol w:w="1383"/>
      </w:tblGrid>
      <w:tr w:rsidR="00434627" w:rsidRPr="00707B55" w:rsidTr="00427248">
        <w:tc>
          <w:tcPr>
            <w:tcW w:w="3936" w:type="dxa"/>
            <w:vAlign w:val="center"/>
          </w:tcPr>
          <w:p w:rsidR="005978B6" w:rsidRPr="00707B55" w:rsidRDefault="005978B6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35" w:type="dxa"/>
            <w:gridSpan w:val="4"/>
            <w:vAlign w:val="center"/>
          </w:tcPr>
          <w:p w:rsidR="005978B6" w:rsidRPr="00707B55" w:rsidRDefault="0026106A" w:rsidP="00736BC7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Минимальный р</w:t>
            </w:r>
            <w:r w:rsidR="005978B6"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азмер оклада по ПКГ должностей</w:t>
            </w:r>
          </w:p>
        </w:tc>
      </w:tr>
      <w:tr w:rsidR="00434627" w:rsidRPr="00707B55" w:rsidTr="00427248">
        <w:tc>
          <w:tcPr>
            <w:tcW w:w="3936" w:type="dxa"/>
            <w:vMerge w:val="restart"/>
            <w:vAlign w:val="center"/>
          </w:tcPr>
          <w:p w:rsidR="005978B6" w:rsidRPr="00707B55" w:rsidRDefault="005978B6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  <w:gridSpan w:val="2"/>
            <w:vAlign w:val="center"/>
          </w:tcPr>
          <w:p w:rsidR="005978B6" w:rsidRPr="00707B55" w:rsidRDefault="005978B6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работников учебно-вспомогательного пе</w:t>
            </w: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сонала, руб.</w:t>
            </w:r>
          </w:p>
        </w:tc>
        <w:tc>
          <w:tcPr>
            <w:tcW w:w="1559" w:type="dxa"/>
            <w:vMerge w:val="restart"/>
            <w:vAlign w:val="center"/>
          </w:tcPr>
          <w:p w:rsidR="005978B6" w:rsidRPr="00707B55" w:rsidRDefault="005978B6" w:rsidP="00707B55">
            <w:pPr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07B55">
              <w:rPr>
                <w:rFonts w:ascii="Times New Roman" w:hAnsi="Times New Roman"/>
                <w:sz w:val="24"/>
                <w:szCs w:val="24"/>
              </w:rPr>
              <w:t>педаго-гических</w:t>
            </w:r>
            <w:proofErr w:type="spellEnd"/>
            <w:r w:rsidRPr="00707B5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07B55">
              <w:rPr>
                <w:rFonts w:ascii="Times New Roman" w:hAnsi="Times New Roman"/>
                <w:sz w:val="24"/>
                <w:szCs w:val="24"/>
              </w:rPr>
              <w:t>а</w:t>
            </w:r>
            <w:r w:rsidRPr="00707B55">
              <w:rPr>
                <w:rFonts w:ascii="Times New Roman" w:hAnsi="Times New Roman"/>
                <w:sz w:val="24"/>
                <w:szCs w:val="24"/>
              </w:rPr>
              <w:t>ботников</w:t>
            </w:r>
            <w:r w:rsidRPr="00707B55">
              <w:rPr>
                <w:rFonts w:ascii="Times New Roman" w:hAnsi="Times New Roman"/>
                <w:bCs/>
                <w:sz w:val="24"/>
                <w:szCs w:val="24"/>
              </w:rPr>
              <w:t>, руб.</w:t>
            </w:r>
          </w:p>
        </w:tc>
        <w:tc>
          <w:tcPr>
            <w:tcW w:w="1383" w:type="dxa"/>
            <w:vMerge w:val="restart"/>
            <w:vAlign w:val="center"/>
          </w:tcPr>
          <w:p w:rsidR="005978B6" w:rsidRPr="002D1D14" w:rsidRDefault="005978B6" w:rsidP="002D1D1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14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2D1D14">
              <w:rPr>
                <w:rFonts w:ascii="Times New Roman" w:hAnsi="Times New Roman"/>
                <w:sz w:val="24"/>
                <w:szCs w:val="24"/>
              </w:rPr>
              <w:t>телей</w:t>
            </w:r>
            <w:proofErr w:type="spellEnd"/>
            <w:r w:rsidRPr="002D1D14">
              <w:rPr>
                <w:rFonts w:ascii="Times New Roman" w:hAnsi="Times New Roman"/>
                <w:sz w:val="24"/>
                <w:szCs w:val="24"/>
              </w:rPr>
              <w:t xml:space="preserve"> структур-</w:t>
            </w:r>
            <w:proofErr w:type="spellStart"/>
            <w:r w:rsidRPr="002D1D14">
              <w:rPr>
                <w:rFonts w:ascii="Times New Roman" w:hAnsi="Times New Roman"/>
                <w:sz w:val="24"/>
                <w:szCs w:val="24"/>
              </w:rPr>
              <w:t>ныхподра</w:t>
            </w:r>
            <w:r w:rsidRPr="002D1D14">
              <w:rPr>
                <w:rFonts w:ascii="Times New Roman" w:hAnsi="Times New Roman"/>
                <w:sz w:val="24"/>
                <w:szCs w:val="24"/>
              </w:rPr>
              <w:t>з</w:t>
            </w:r>
            <w:r w:rsidRPr="002D1D14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 w:rsidRPr="002D1D1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D1D14">
              <w:rPr>
                <w:rFonts w:ascii="Times New Roman" w:hAnsi="Times New Roman"/>
                <w:sz w:val="24"/>
                <w:szCs w:val="24"/>
              </w:rPr>
              <w:t>лений</w:t>
            </w:r>
            <w:proofErr w:type="spellEnd"/>
            <w:r w:rsidRPr="002D1D1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434627" w:rsidRPr="00707B55" w:rsidTr="00FF471A">
        <w:tc>
          <w:tcPr>
            <w:tcW w:w="3936" w:type="dxa"/>
            <w:vMerge/>
          </w:tcPr>
          <w:p w:rsidR="005978B6" w:rsidRPr="00707B55" w:rsidRDefault="005978B6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8B6" w:rsidRPr="00707B55" w:rsidRDefault="005978B6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1276" w:type="dxa"/>
          </w:tcPr>
          <w:p w:rsidR="005978B6" w:rsidRPr="00707B55" w:rsidRDefault="005978B6" w:rsidP="00707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B55">
              <w:rPr>
                <w:rFonts w:ascii="Times New Roman" w:hAnsi="Times New Roman"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1559" w:type="dxa"/>
            <w:vMerge/>
          </w:tcPr>
          <w:p w:rsidR="005978B6" w:rsidRPr="00707B55" w:rsidRDefault="005978B6" w:rsidP="00707B5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978B6" w:rsidRPr="00707B55" w:rsidRDefault="005978B6" w:rsidP="00707B55">
            <w:pPr>
              <w:rPr>
                <w:sz w:val="24"/>
                <w:szCs w:val="24"/>
              </w:rPr>
            </w:pPr>
          </w:p>
        </w:tc>
      </w:tr>
      <w:tr w:rsidR="006F1638" w:rsidRPr="00470E27" w:rsidTr="00427248">
        <w:tc>
          <w:tcPr>
            <w:tcW w:w="3936" w:type="dxa"/>
          </w:tcPr>
          <w:p w:rsidR="006F1638" w:rsidRPr="00707B55" w:rsidRDefault="006F1638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6F1638" w:rsidRPr="00470E27" w:rsidRDefault="00E20ABA" w:rsidP="008F0A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10667</w:t>
            </w:r>
          </w:p>
        </w:tc>
        <w:tc>
          <w:tcPr>
            <w:tcW w:w="1276" w:type="dxa"/>
            <w:vAlign w:val="center"/>
          </w:tcPr>
          <w:p w:rsidR="006F1638" w:rsidRPr="00470E27" w:rsidRDefault="006F1638" w:rsidP="008F0A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0E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6F1638" w:rsidRPr="00470E27" w:rsidRDefault="006F1638" w:rsidP="008F0A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0E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383" w:type="dxa"/>
            <w:vAlign w:val="center"/>
          </w:tcPr>
          <w:p w:rsidR="006F1638" w:rsidRPr="00470E27" w:rsidRDefault="006F1638" w:rsidP="008F0A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0E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</w:tr>
      <w:tr w:rsidR="006F1638" w:rsidRPr="00470E27" w:rsidTr="00427248">
        <w:tc>
          <w:tcPr>
            <w:tcW w:w="3936" w:type="dxa"/>
          </w:tcPr>
          <w:p w:rsidR="006F1638" w:rsidRPr="00707B55" w:rsidRDefault="006F1638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6F1638" w:rsidRPr="00470E27" w:rsidRDefault="006F1638" w:rsidP="008F0A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0E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F1638" w:rsidRPr="00470E27" w:rsidRDefault="00E20ABA" w:rsidP="008F0A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11097</w:t>
            </w:r>
          </w:p>
        </w:tc>
        <w:tc>
          <w:tcPr>
            <w:tcW w:w="1559" w:type="dxa"/>
            <w:vAlign w:val="center"/>
          </w:tcPr>
          <w:p w:rsidR="006F1638" w:rsidRPr="00470E27" w:rsidRDefault="00E20ABA" w:rsidP="008F0A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13355</w:t>
            </w:r>
          </w:p>
        </w:tc>
        <w:tc>
          <w:tcPr>
            <w:tcW w:w="1383" w:type="dxa"/>
            <w:vAlign w:val="center"/>
          </w:tcPr>
          <w:p w:rsidR="006F1638" w:rsidRPr="00470E27" w:rsidRDefault="00E20ABA" w:rsidP="008F0A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19417</w:t>
            </w:r>
          </w:p>
        </w:tc>
      </w:tr>
      <w:tr w:rsidR="006F1638" w:rsidRPr="00470E27" w:rsidTr="00427248">
        <w:tc>
          <w:tcPr>
            <w:tcW w:w="3936" w:type="dxa"/>
          </w:tcPr>
          <w:p w:rsidR="006F1638" w:rsidRPr="00707B55" w:rsidRDefault="006F1638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6F1638" w:rsidRPr="00470E27" w:rsidRDefault="006F1638" w:rsidP="008F0A9C">
            <w:pPr>
              <w:contextualSpacing/>
              <w:jc w:val="center"/>
              <w:rPr>
                <w:sz w:val="24"/>
                <w:szCs w:val="24"/>
              </w:rPr>
            </w:pPr>
            <w:r w:rsidRPr="00470E27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F1638" w:rsidRPr="00470E27" w:rsidRDefault="00E20ABA" w:rsidP="008F0A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11318</w:t>
            </w:r>
          </w:p>
        </w:tc>
        <w:tc>
          <w:tcPr>
            <w:tcW w:w="1559" w:type="dxa"/>
            <w:vAlign w:val="center"/>
          </w:tcPr>
          <w:p w:rsidR="006F1638" w:rsidRPr="00470E27" w:rsidRDefault="00E20ABA" w:rsidP="008F0A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15759</w:t>
            </w:r>
          </w:p>
        </w:tc>
        <w:tc>
          <w:tcPr>
            <w:tcW w:w="1383" w:type="dxa"/>
            <w:vAlign w:val="center"/>
          </w:tcPr>
          <w:p w:rsidR="006F1638" w:rsidRPr="00470E27" w:rsidRDefault="00E20ABA" w:rsidP="008F0A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21315</w:t>
            </w:r>
          </w:p>
        </w:tc>
      </w:tr>
      <w:tr w:rsidR="006F1638" w:rsidRPr="00470E27" w:rsidTr="00427248">
        <w:tc>
          <w:tcPr>
            <w:tcW w:w="3936" w:type="dxa"/>
          </w:tcPr>
          <w:p w:rsidR="006F1638" w:rsidRPr="00707B55" w:rsidRDefault="006F1638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</w:tcPr>
          <w:p w:rsidR="006F1638" w:rsidRPr="00470E27" w:rsidRDefault="006F1638" w:rsidP="008F0A9C">
            <w:pPr>
              <w:contextualSpacing/>
              <w:jc w:val="center"/>
              <w:rPr>
                <w:sz w:val="24"/>
                <w:szCs w:val="24"/>
              </w:rPr>
            </w:pPr>
            <w:r w:rsidRPr="00470E27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F1638" w:rsidRPr="00470E27" w:rsidRDefault="006F1638" w:rsidP="008F0A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0E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6F1638" w:rsidRPr="00470E27" w:rsidRDefault="00E20ABA" w:rsidP="008F0A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17176</w:t>
            </w:r>
          </w:p>
        </w:tc>
        <w:tc>
          <w:tcPr>
            <w:tcW w:w="1383" w:type="dxa"/>
            <w:vAlign w:val="center"/>
          </w:tcPr>
          <w:p w:rsidR="006F1638" w:rsidRPr="00470E27" w:rsidRDefault="00E20ABA" w:rsidP="008F0A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23463</w:t>
            </w:r>
          </w:p>
        </w:tc>
      </w:tr>
      <w:tr w:rsidR="006F1638" w:rsidRPr="00470E27" w:rsidTr="00427248">
        <w:tc>
          <w:tcPr>
            <w:tcW w:w="3936" w:type="dxa"/>
          </w:tcPr>
          <w:p w:rsidR="006F1638" w:rsidRPr="00707B55" w:rsidRDefault="006F1638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7" w:type="dxa"/>
          </w:tcPr>
          <w:p w:rsidR="006F1638" w:rsidRPr="00470E27" w:rsidRDefault="006F1638" w:rsidP="008F0A9C">
            <w:pPr>
              <w:contextualSpacing/>
              <w:jc w:val="center"/>
              <w:rPr>
                <w:sz w:val="24"/>
                <w:szCs w:val="24"/>
              </w:rPr>
            </w:pPr>
            <w:r w:rsidRPr="00470E27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F1638" w:rsidRPr="00470E27" w:rsidRDefault="006F1638" w:rsidP="008F0A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0E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6F1638" w:rsidRPr="00470E27" w:rsidRDefault="00E20ABA" w:rsidP="008F0A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18585</w:t>
            </w:r>
          </w:p>
        </w:tc>
        <w:tc>
          <w:tcPr>
            <w:tcW w:w="1383" w:type="dxa"/>
            <w:vAlign w:val="center"/>
          </w:tcPr>
          <w:p w:rsidR="006F1638" w:rsidRPr="00470E27" w:rsidRDefault="006F1638" w:rsidP="008F0A9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0E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</w:tr>
    </w:tbl>
    <w:p w:rsidR="000E4B63" w:rsidRPr="00736BC7" w:rsidRDefault="000E4B63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6"/>
        </w:rPr>
      </w:pPr>
    </w:p>
    <w:p w:rsidR="005978B6" w:rsidRPr="00736BC7" w:rsidRDefault="005978B6" w:rsidP="00736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6BC7">
        <w:rPr>
          <w:rFonts w:ascii="Times New Roman" w:hAnsi="Times New Roman"/>
          <w:sz w:val="26"/>
          <w:szCs w:val="26"/>
        </w:rPr>
        <w:t xml:space="preserve">2.2. </w:t>
      </w:r>
      <w:proofErr w:type="gramStart"/>
      <w:r w:rsidR="00470E27" w:rsidRPr="00736BC7">
        <w:rPr>
          <w:rFonts w:ascii="Times New Roman" w:hAnsi="Times New Roman"/>
          <w:sz w:val="26"/>
          <w:szCs w:val="26"/>
        </w:rPr>
        <w:t>Минимальные р</w:t>
      </w:r>
      <w:r w:rsidRPr="00736BC7">
        <w:rPr>
          <w:rFonts w:ascii="Times New Roman" w:hAnsi="Times New Roman"/>
          <w:sz w:val="26"/>
          <w:szCs w:val="26"/>
        </w:rPr>
        <w:t>азмеры  окладов (должностных окладов) работников, з</w:t>
      </w:r>
      <w:r w:rsidRPr="00736BC7">
        <w:rPr>
          <w:rFonts w:ascii="Times New Roman" w:hAnsi="Times New Roman"/>
          <w:sz w:val="26"/>
          <w:szCs w:val="26"/>
        </w:rPr>
        <w:t>а</w:t>
      </w:r>
      <w:r w:rsidRPr="00736BC7">
        <w:rPr>
          <w:rFonts w:ascii="Times New Roman" w:hAnsi="Times New Roman"/>
          <w:sz w:val="26"/>
          <w:szCs w:val="26"/>
        </w:rPr>
        <w:t>нимающих общеотраслевые должности</w:t>
      </w:r>
      <w:r w:rsidR="006F1638" w:rsidRPr="00736BC7">
        <w:rPr>
          <w:rFonts w:ascii="Times New Roman" w:hAnsi="Times New Roman"/>
          <w:sz w:val="26"/>
          <w:szCs w:val="26"/>
        </w:rPr>
        <w:t xml:space="preserve"> служащих</w:t>
      </w:r>
      <w:r w:rsidRPr="00736BC7">
        <w:rPr>
          <w:rFonts w:ascii="Times New Roman" w:hAnsi="Times New Roman"/>
          <w:sz w:val="26"/>
          <w:szCs w:val="26"/>
        </w:rPr>
        <w:t>, устанавливаются на основе о</w:t>
      </w:r>
      <w:r w:rsidRPr="00736BC7">
        <w:rPr>
          <w:rFonts w:ascii="Times New Roman" w:hAnsi="Times New Roman"/>
          <w:sz w:val="26"/>
          <w:szCs w:val="26"/>
        </w:rPr>
        <w:t>т</w:t>
      </w:r>
      <w:r w:rsidRPr="00736BC7">
        <w:rPr>
          <w:rFonts w:ascii="Times New Roman" w:hAnsi="Times New Roman"/>
          <w:sz w:val="26"/>
          <w:szCs w:val="26"/>
        </w:rPr>
        <w:t xml:space="preserve">несения занимаемых ими должностей к соответствующим </w:t>
      </w:r>
      <w:hyperlink r:id="rId13" w:history="1">
        <w:r w:rsidRPr="00736BC7">
          <w:rPr>
            <w:rFonts w:ascii="Times New Roman" w:hAnsi="Times New Roman"/>
            <w:sz w:val="26"/>
            <w:szCs w:val="26"/>
          </w:rPr>
          <w:t>ПКГ</w:t>
        </w:r>
      </w:hyperlink>
      <w:r w:rsidRPr="00736BC7">
        <w:rPr>
          <w:rFonts w:ascii="Times New Roman" w:hAnsi="Times New Roman"/>
          <w:sz w:val="26"/>
          <w:szCs w:val="26"/>
        </w:rPr>
        <w:t xml:space="preserve">, утвержденным приказом Минздравсоцразвития России от 29 мая 2008 </w:t>
      </w:r>
      <w:r w:rsidR="002D1D14" w:rsidRPr="00736BC7">
        <w:rPr>
          <w:rFonts w:ascii="Times New Roman" w:hAnsi="Times New Roman"/>
          <w:sz w:val="26"/>
          <w:szCs w:val="26"/>
        </w:rPr>
        <w:t>года</w:t>
      </w:r>
      <w:r w:rsidRPr="00736BC7">
        <w:rPr>
          <w:rFonts w:ascii="Times New Roman" w:hAnsi="Times New Roman"/>
          <w:sz w:val="26"/>
          <w:szCs w:val="26"/>
        </w:rPr>
        <w:t xml:space="preserve"> № 247н «Об утвержд</w:t>
      </w:r>
      <w:r w:rsidRPr="00736BC7">
        <w:rPr>
          <w:rFonts w:ascii="Times New Roman" w:hAnsi="Times New Roman"/>
          <w:sz w:val="26"/>
          <w:szCs w:val="26"/>
        </w:rPr>
        <w:t>е</w:t>
      </w:r>
      <w:r w:rsidRPr="00736BC7">
        <w:rPr>
          <w:rFonts w:ascii="Times New Roman" w:hAnsi="Times New Roman"/>
          <w:sz w:val="26"/>
          <w:szCs w:val="26"/>
        </w:rPr>
        <w:t>нии профессиональных квалификационных групп общеотраслевых должностей р</w:t>
      </w:r>
      <w:r w:rsidRPr="00736BC7">
        <w:rPr>
          <w:rFonts w:ascii="Times New Roman" w:hAnsi="Times New Roman"/>
          <w:sz w:val="26"/>
          <w:szCs w:val="26"/>
        </w:rPr>
        <w:t>у</w:t>
      </w:r>
      <w:r w:rsidRPr="00736BC7">
        <w:rPr>
          <w:rFonts w:ascii="Times New Roman" w:hAnsi="Times New Roman"/>
          <w:sz w:val="26"/>
          <w:szCs w:val="26"/>
        </w:rPr>
        <w:t>ководителей, специалистов и служащих».</w:t>
      </w:r>
      <w:proofErr w:type="gramEnd"/>
    </w:p>
    <w:p w:rsidR="005978B6" w:rsidRPr="00736BC7" w:rsidRDefault="00470E27" w:rsidP="00736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6BC7">
        <w:rPr>
          <w:rFonts w:ascii="Times New Roman" w:hAnsi="Times New Roman"/>
          <w:sz w:val="26"/>
          <w:szCs w:val="26"/>
        </w:rPr>
        <w:t>Минимальные р</w:t>
      </w:r>
      <w:r w:rsidR="005978B6" w:rsidRPr="00736BC7">
        <w:rPr>
          <w:rFonts w:ascii="Times New Roman" w:hAnsi="Times New Roman"/>
          <w:sz w:val="26"/>
          <w:szCs w:val="26"/>
        </w:rPr>
        <w:t>азмеры окладов (должностных окладов) работников, зан</w:t>
      </w:r>
      <w:r w:rsidR="005978B6" w:rsidRPr="00736BC7">
        <w:rPr>
          <w:rFonts w:ascii="Times New Roman" w:hAnsi="Times New Roman"/>
          <w:sz w:val="26"/>
          <w:szCs w:val="26"/>
        </w:rPr>
        <w:t>и</w:t>
      </w:r>
      <w:r w:rsidR="005978B6" w:rsidRPr="00736BC7">
        <w:rPr>
          <w:rFonts w:ascii="Times New Roman" w:hAnsi="Times New Roman"/>
          <w:sz w:val="26"/>
          <w:szCs w:val="26"/>
        </w:rPr>
        <w:t>мающих общеотраслевые должности служащих, устанавливаются с учетом треб</w:t>
      </w:r>
      <w:r w:rsidR="005978B6" w:rsidRPr="00736BC7">
        <w:rPr>
          <w:rFonts w:ascii="Times New Roman" w:hAnsi="Times New Roman"/>
          <w:sz w:val="26"/>
          <w:szCs w:val="26"/>
        </w:rPr>
        <w:t>о</w:t>
      </w:r>
      <w:r w:rsidR="005978B6" w:rsidRPr="00736BC7">
        <w:rPr>
          <w:rFonts w:ascii="Times New Roman" w:hAnsi="Times New Roman"/>
          <w:sz w:val="26"/>
          <w:szCs w:val="26"/>
        </w:rPr>
        <w:t>ваний к</w:t>
      </w:r>
      <w:r w:rsidR="00E8296E" w:rsidRPr="00736BC7">
        <w:rPr>
          <w:rFonts w:ascii="Times New Roman" w:hAnsi="Times New Roman"/>
          <w:sz w:val="26"/>
          <w:szCs w:val="26"/>
        </w:rPr>
        <w:t xml:space="preserve"> </w:t>
      </w:r>
      <w:r w:rsidR="005978B6" w:rsidRPr="00736BC7">
        <w:rPr>
          <w:rFonts w:ascii="Times New Roman" w:hAnsi="Times New Roman"/>
          <w:sz w:val="26"/>
          <w:szCs w:val="26"/>
        </w:rPr>
        <w:t>уровню профессионального образования и квалификации, которые необх</w:t>
      </w:r>
      <w:r w:rsidR="005978B6" w:rsidRPr="00736BC7">
        <w:rPr>
          <w:rFonts w:ascii="Times New Roman" w:hAnsi="Times New Roman"/>
          <w:sz w:val="26"/>
          <w:szCs w:val="26"/>
        </w:rPr>
        <w:t>о</w:t>
      </w:r>
      <w:r w:rsidR="005978B6" w:rsidRPr="00736BC7">
        <w:rPr>
          <w:rFonts w:ascii="Times New Roman" w:hAnsi="Times New Roman"/>
          <w:sz w:val="26"/>
          <w:szCs w:val="26"/>
        </w:rPr>
        <w:t>димы для осуществл</w:t>
      </w:r>
      <w:r w:rsidR="005978B6" w:rsidRPr="00736BC7">
        <w:rPr>
          <w:rFonts w:ascii="Times New Roman" w:hAnsi="Times New Roman"/>
          <w:sz w:val="26"/>
          <w:szCs w:val="26"/>
        </w:rPr>
        <w:t>е</w:t>
      </w:r>
      <w:r w:rsidR="005978B6" w:rsidRPr="00736BC7">
        <w:rPr>
          <w:rFonts w:ascii="Times New Roman" w:hAnsi="Times New Roman"/>
          <w:sz w:val="26"/>
          <w:szCs w:val="26"/>
        </w:rPr>
        <w:t>ния соответствующей профессиональной деятельности.</w:t>
      </w:r>
    </w:p>
    <w:p w:rsidR="005978B6" w:rsidRPr="00736BC7" w:rsidRDefault="00470E27" w:rsidP="00736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6BC7">
        <w:rPr>
          <w:rFonts w:ascii="Times New Roman" w:hAnsi="Times New Roman"/>
          <w:sz w:val="26"/>
          <w:szCs w:val="26"/>
        </w:rPr>
        <w:t>Минимальный р</w:t>
      </w:r>
      <w:r w:rsidR="005978B6" w:rsidRPr="00736BC7">
        <w:rPr>
          <w:rFonts w:ascii="Times New Roman" w:hAnsi="Times New Roman"/>
          <w:sz w:val="26"/>
          <w:szCs w:val="26"/>
        </w:rPr>
        <w:t>азмер</w:t>
      </w:r>
      <w:r w:rsidR="00FF471A" w:rsidRPr="00736BC7">
        <w:rPr>
          <w:rFonts w:ascii="Times New Roman" w:hAnsi="Times New Roman"/>
          <w:sz w:val="26"/>
          <w:szCs w:val="26"/>
        </w:rPr>
        <w:t xml:space="preserve"> </w:t>
      </w:r>
      <w:r w:rsidR="005978B6" w:rsidRPr="00736BC7">
        <w:rPr>
          <w:rFonts w:ascii="Times New Roman" w:hAnsi="Times New Roman"/>
          <w:sz w:val="26"/>
          <w:szCs w:val="26"/>
        </w:rPr>
        <w:t>окладов</w:t>
      </w:r>
      <w:r w:rsidR="00772AA2" w:rsidRPr="00736BC7">
        <w:rPr>
          <w:rFonts w:ascii="Times New Roman" w:hAnsi="Times New Roman"/>
          <w:sz w:val="26"/>
          <w:szCs w:val="26"/>
        </w:rPr>
        <w:t xml:space="preserve"> </w:t>
      </w:r>
      <w:r w:rsidR="005978B6" w:rsidRPr="00736BC7">
        <w:rPr>
          <w:rFonts w:ascii="Times New Roman" w:hAnsi="Times New Roman"/>
          <w:sz w:val="26"/>
          <w:szCs w:val="26"/>
        </w:rPr>
        <w:t>(должностных окладов) работников, заним</w:t>
      </w:r>
      <w:r w:rsidR="005978B6" w:rsidRPr="00736BC7">
        <w:rPr>
          <w:rFonts w:ascii="Times New Roman" w:hAnsi="Times New Roman"/>
          <w:sz w:val="26"/>
          <w:szCs w:val="26"/>
        </w:rPr>
        <w:t>а</w:t>
      </w:r>
      <w:r w:rsidR="005978B6" w:rsidRPr="00736BC7">
        <w:rPr>
          <w:rFonts w:ascii="Times New Roman" w:hAnsi="Times New Roman"/>
          <w:sz w:val="26"/>
          <w:szCs w:val="26"/>
        </w:rPr>
        <w:t>ющих общеотраслевые должности служащих:</w:t>
      </w:r>
    </w:p>
    <w:p w:rsidR="00E8296E" w:rsidRPr="00B33EFB" w:rsidRDefault="00E8296E" w:rsidP="00E82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275"/>
        <w:gridCol w:w="1276"/>
        <w:gridCol w:w="1383"/>
      </w:tblGrid>
      <w:tr w:rsidR="00E8296E" w:rsidRPr="00B33EFB" w:rsidTr="00352114">
        <w:tc>
          <w:tcPr>
            <w:tcW w:w="4219" w:type="dxa"/>
            <w:vMerge w:val="restart"/>
            <w:vAlign w:val="center"/>
          </w:tcPr>
          <w:p w:rsidR="00E8296E" w:rsidRPr="00B33EFB" w:rsidRDefault="00E8296E" w:rsidP="0035211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52" w:type="dxa"/>
            <w:gridSpan w:val="4"/>
            <w:vAlign w:val="center"/>
          </w:tcPr>
          <w:p w:rsidR="00E8296E" w:rsidRPr="00B33EFB" w:rsidRDefault="00E8296E" w:rsidP="0035211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Минимальный р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азмер оклада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ПКГ общеотра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левых должностей руководителей, специалистов и служащих, руб.</w:t>
            </w:r>
          </w:p>
        </w:tc>
      </w:tr>
      <w:tr w:rsidR="00E8296E" w:rsidRPr="00B33EFB" w:rsidTr="00352114">
        <w:tc>
          <w:tcPr>
            <w:tcW w:w="4219" w:type="dxa"/>
            <w:vMerge/>
          </w:tcPr>
          <w:p w:rsidR="00E8296E" w:rsidRPr="00B33EFB" w:rsidRDefault="00E8296E" w:rsidP="0035211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296E" w:rsidRPr="00B33EFB" w:rsidRDefault="00E8296E" w:rsidP="0035211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1275" w:type="dxa"/>
          </w:tcPr>
          <w:p w:rsidR="00E8296E" w:rsidRPr="00B33EFB" w:rsidRDefault="00E8296E" w:rsidP="00352114">
            <w:pPr>
              <w:rPr>
                <w:rFonts w:ascii="Times New Roman" w:hAnsi="Times New Roman"/>
                <w:sz w:val="24"/>
                <w:szCs w:val="24"/>
              </w:rPr>
            </w:pP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1276" w:type="dxa"/>
          </w:tcPr>
          <w:p w:rsidR="00E8296E" w:rsidRPr="00B33EFB" w:rsidRDefault="00E8296E" w:rsidP="00352114">
            <w:pPr>
              <w:rPr>
                <w:rFonts w:ascii="Times New Roman" w:hAnsi="Times New Roman"/>
                <w:sz w:val="24"/>
                <w:szCs w:val="24"/>
              </w:rPr>
            </w:pP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третий уровень</w:t>
            </w:r>
          </w:p>
        </w:tc>
        <w:tc>
          <w:tcPr>
            <w:tcW w:w="1383" w:type="dxa"/>
          </w:tcPr>
          <w:p w:rsidR="00E8296E" w:rsidRPr="00B33EFB" w:rsidRDefault="00E8296E" w:rsidP="00352114">
            <w:pPr>
              <w:rPr>
                <w:rFonts w:ascii="Times New Roman" w:hAnsi="Times New Roman"/>
                <w:sz w:val="24"/>
                <w:szCs w:val="24"/>
              </w:rPr>
            </w:pP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четвертый  уровень</w:t>
            </w:r>
          </w:p>
        </w:tc>
      </w:tr>
      <w:tr w:rsidR="00E8296E" w:rsidRPr="00B33EFB" w:rsidTr="00352114">
        <w:tc>
          <w:tcPr>
            <w:tcW w:w="4219" w:type="dxa"/>
          </w:tcPr>
          <w:p w:rsidR="00E8296E" w:rsidRPr="00B33EFB" w:rsidRDefault="00E8296E" w:rsidP="0035211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vAlign w:val="center"/>
          </w:tcPr>
          <w:p w:rsidR="00E8296E" w:rsidRPr="00B33EFB" w:rsidRDefault="00E20ABA" w:rsidP="0035211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10458</w:t>
            </w:r>
          </w:p>
        </w:tc>
        <w:tc>
          <w:tcPr>
            <w:tcW w:w="1275" w:type="dxa"/>
            <w:vAlign w:val="center"/>
          </w:tcPr>
          <w:p w:rsidR="00E8296E" w:rsidRPr="00B33EFB" w:rsidRDefault="00E20ABA" w:rsidP="0035211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10881</w:t>
            </w:r>
          </w:p>
        </w:tc>
        <w:tc>
          <w:tcPr>
            <w:tcW w:w="1276" w:type="dxa"/>
            <w:vAlign w:val="center"/>
          </w:tcPr>
          <w:p w:rsidR="00E8296E" w:rsidRPr="00B33EFB" w:rsidRDefault="00E20ABA" w:rsidP="0035211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12252</w:t>
            </w:r>
          </w:p>
        </w:tc>
        <w:tc>
          <w:tcPr>
            <w:tcW w:w="1383" w:type="dxa"/>
            <w:vAlign w:val="center"/>
          </w:tcPr>
          <w:p w:rsidR="00E8296E" w:rsidRPr="00B33EFB" w:rsidRDefault="00E20ABA" w:rsidP="0035211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15309</w:t>
            </w:r>
          </w:p>
        </w:tc>
      </w:tr>
      <w:tr w:rsidR="00E8296E" w:rsidRPr="00B33EFB" w:rsidTr="00352114">
        <w:tc>
          <w:tcPr>
            <w:tcW w:w="4219" w:type="dxa"/>
          </w:tcPr>
          <w:p w:rsidR="00E8296E" w:rsidRPr="00B33EFB" w:rsidRDefault="00E8296E" w:rsidP="0035211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8" w:type="dxa"/>
            <w:vAlign w:val="center"/>
          </w:tcPr>
          <w:p w:rsidR="00E8296E" w:rsidRPr="00B33EFB" w:rsidRDefault="00E20ABA" w:rsidP="0035211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10667</w:t>
            </w:r>
          </w:p>
        </w:tc>
        <w:tc>
          <w:tcPr>
            <w:tcW w:w="1275" w:type="dxa"/>
            <w:vAlign w:val="center"/>
          </w:tcPr>
          <w:p w:rsidR="00E8296E" w:rsidRPr="00B33EFB" w:rsidRDefault="00E20ABA" w:rsidP="0035211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11097</w:t>
            </w:r>
          </w:p>
        </w:tc>
        <w:tc>
          <w:tcPr>
            <w:tcW w:w="1276" w:type="dxa"/>
            <w:vAlign w:val="center"/>
          </w:tcPr>
          <w:p w:rsidR="00E8296E" w:rsidRPr="00B33EFB" w:rsidRDefault="00E20ABA" w:rsidP="0035211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12373</w:t>
            </w:r>
          </w:p>
        </w:tc>
        <w:tc>
          <w:tcPr>
            <w:tcW w:w="1383" w:type="dxa"/>
            <w:vAlign w:val="center"/>
          </w:tcPr>
          <w:p w:rsidR="00E8296E" w:rsidRPr="00B33EFB" w:rsidRDefault="00E20ABA" w:rsidP="0035211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15821</w:t>
            </w:r>
          </w:p>
        </w:tc>
      </w:tr>
      <w:tr w:rsidR="00E8296E" w:rsidRPr="00B33EFB" w:rsidTr="00352114">
        <w:tc>
          <w:tcPr>
            <w:tcW w:w="4219" w:type="dxa"/>
          </w:tcPr>
          <w:p w:rsidR="00E8296E" w:rsidRPr="00B33EFB" w:rsidRDefault="00E8296E" w:rsidP="0035211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8" w:type="dxa"/>
            <w:vAlign w:val="center"/>
          </w:tcPr>
          <w:p w:rsidR="00E8296E" w:rsidRPr="00B33EFB" w:rsidRDefault="00E8296E" w:rsidP="0035211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E8296E" w:rsidRPr="00B33EFB" w:rsidRDefault="00E20ABA" w:rsidP="0035211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11532</w:t>
            </w:r>
          </w:p>
        </w:tc>
        <w:tc>
          <w:tcPr>
            <w:tcW w:w="1276" w:type="dxa"/>
            <w:vAlign w:val="center"/>
          </w:tcPr>
          <w:p w:rsidR="00E8296E" w:rsidRPr="00B33EFB" w:rsidRDefault="00E20ABA" w:rsidP="0035211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13286</w:t>
            </w:r>
          </w:p>
        </w:tc>
        <w:tc>
          <w:tcPr>
            <w:tcW w:w="1383" w:type="dxa"/>
            <w:vAlign w:val="center"/>
          </w:tcPr>
          <w:p w:rsidR="00E8296E" w:rsidRPr="00B33EFB" w:rsidRDefault="00E20ABA" w:rsidP="0035211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16922</w:t>
            </w:r>
          </w:p>
        </w:tc>
      </w:tr>
      <w:tr w:rsidR="00E8296E" w:rsidRPr="00B33EFB" w:rsidTr="00352114">
        <w:tc>
          <w:tcPr>
            <w:tcW w:w="4219" w:type="dxa"/>
          </w:tcPr>
          <w:p w:rsidR="00E8296E" w:rsidRPr="00B33EFB" w:rsidRDefault="00E8296E" w:rsidP="0035211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8" w:type="dxa"/>
            <w:vAlign w:val="center"/>
          </w:tcPr>
          <w:p w:rsidR="00E8296E" w:rsidRPr="00B33EFB" w:rsidRDefault="00E8296E" w:rsidP="0035211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E8296E" w:rsidRPr="00B33EFB" w:rsidRDefault="00E20ABA" w:rsidP="0035211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11767</w:t>
            </w:r>
          </w:p>
        </w:tc>
        <w:tc>
          <w:tcPr>
            <w:tcW w:w="1276" w:type="dxa"/>
            <w:vAlign w:val="center"/>
          </w:tcPr>
          <w:p w:rsidR="00E8296E" w:rsidRPr="00B33EFB" w:rsidRDefault="00E20ABA" w:rsidP="0035211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14184</w:t>
            </w:r>
          </w:p>
        </w:tc>
        <w:tc>
          <w:tcPr>
            <w:tcW w:w="1383" w:type="dxa"/>
            <w:vAlign w:val="center"/>
          </w:tcPr>
          <w:p w:rsidR="00E8296E" w:rsidRPr="00B33EFB" w:rsidRDefault="00E8296E" w:rsidP="0035211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</w:tr>
      <w:tr w:rsidR="00E8296E" w:rsidRPr="00B33EFB" w:rsidTr="00352114">
        <w:tc>
          <w:tcPr>
            <w:tcW w:w="4219" w:type="dxa"/>
          </w:tcPr>
          <w:p w:rsidR="00E8296E" w:rsidRPr="00B33EFB" w:rsidRDefault="00E8296E" w:rsidP="0035211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418" w:type="dxa"/>
            <w:vAlign w:val="center"/>
          </w:tcPr>
          <w:p w:rsidR="00E8296E" w:rsidRPr="00B33EFB" w:rsidRDefault="00E8296E" w:rsidP="0035211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E8296E" w:rsidRPr="00B33EFB" w:rsidRDefault="00E20ABA" w:rsidP="0035211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12006</w:t>
            </w:r>
          </w:p>
        </w:tc>
        <w:tc>
          <w:tcPr>
            <w:tcW w:w="1276" w:type="dxa"/>
            <w:vAlign w:val="center"/>
          </w:tcPr>
          <w:p w:rsidR="00E8296E" w:rsidRPr="00B33EFB" w:rsidRDefault="00E20ABA" w:rsidP="0035211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15095</w:t>
            </w:r>
          </w:p>
        </w:tc>
        <w:tc>
          <w:tcPr>
            <w:tcW w:w="1383" w:type="dxa"/>
            <w:vAlign w:val="center"/>
          </w:tcPr>
          <w:p w:rsidR="00E8296E" w:rsidRPr="00B33EFB" w:rsidRDefault="00E8296E" w:rsidP="0035211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</w:tr>
    </w:tbl>
    <w:p w:rsidR="005978B6" w:rsidRPr="00707B55" w:rsidRDefault="005978B6" w:rsidP="00707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4CD" w:rsidRPr="00736BC7" w:rsidRDefault="00FF471A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36BC7">
        <w:rPr>
          <w:rFonts w:ascii="Times New Roman" w:hAnsi="Times New Roman"/>
          <w:sz w:val="26"/>
          <w:szCs w:val="26"/>
        </w:rPr>
        <w:t>2.</w:t>
      </w:r>
      <w:r w:rsidR="00FE7931" w:rsidRPr="00736BC7">
        <w:rPr>
          <w:rFonts w:ascii="Times New Roman" w:hAnsi="Times New Roman"/>
          <w:sz w:val="26"/>
          <w:szCs w:val="26"/>
        </w:rPr>
        <w:t>3</w:t>
      </w:r>
      <w:r w:rsidRPr="00736BC7">
        <w:rPr>
          <w:rFonts w:ascii="Times New Roman" w:hAnsi="Times New Roman"/>
          <w:sz w:val="26"/>
          <w:szCs w:val="26"/>
        </w:rPr>
        <w:t xml:space="preserve">. </w:t>
      </w:r>
      <w:r w:rsidR="00470E27" w:rsidRPr="00736BC7">
        <w:rPr>
          <w:rFonts w:ascii="Times New Roman" w:hAnsi="Times New Roman"/>
          <w:sz w:val="26"/>
          <w:szCs w:val="26"/>
        </w:rPr>
        <w:t>Минимальные р</w:t>
      </w:r>
      <w:r w:rsidRPr="00736BC7">
        <w:rPr>
          <w:rFonts w:ascii="Times New Roman" w:hAnsi="Times New Roman"/>
          <w:sz w:val="26"/>
          <w:szCs w:val="26"/>
        </w:rPr>
        <w:t>азмеры окладов работников, осуществляющих професс</w:t>
      </w:r>
      <w:r w:rsidRPr="00736BC7">
        <w:rPr>
          <w:rFonts w:ascii="Times New Roman" w:hAnsi="Times New Roman"/>
          <w:sz w:val="26"/>
          <w:szCs w:val="26"/>
        </w:rPr>
        <w:t>и</w:t>
      </w:r>
      <w:r w:rsidRPr="00736BC7">
        <w:rPr>
          <w:rFonts w:ascii="Times New Roman" w:hAnsi="Times New Roman"/>
          <w:sz w:val="26"/>
          <w:szCs w:val="26"/>
        </w:rPr>
        <w:t>онал</w:t>
      </w:r>
      <w:r w:rsidRPr="00736BC7">
        <w:rPr>
          <w:rFonts w:ascii="Times New Roman" w:hAnsi="Times New Roman"/>
          <w:sz w:val="26"/>
          <w:szCs w:val="26"/>
        </w:rPr>
        <w:t>ь</w:t>
      </w:r>
      <w:r w:rsidRPr="00736BC7">
        <w:rPr>
          <w:rFonts w:ascii="Times New Roman" w:hAnsi="Times New Roman"/>
          <w:sz w:val="26"/>
          <w:szCs w:val="26"/>
        </w:rPr>
        <w:t>ную деятельность по профессиям рабочих</w:t>
      </w:r>
      <w:r w:rsidR="002C24C8" w:rsidRPr="00736BC7">
        <w:rPr>
          <w:rFonts w:ascii="Times New Roman" w:hAnsi="Times New Roman"/>
          <w:sz w:val="26"/>
          <w:szCs w:val="26"/>
        </w:rPr>
        <w:t>,</w:t>
      </w:r>
      <w:r w:rsidR="00470E27" w:rsidRPr="00736BC7">
        <w:rPr>
          <w:rFonts w:ascii="Times New Roman" w:hAnsi="Times New Roman"/>
          <w:sz w:val="26"/>
          <w:szCs w:val="26"/>
        </w:rPr>
        <w:t xml:space="preserve"> </w:t>
      </w:r>
      <w:r w:rsidR="003434CD" w:rsidRPr="00736BC7">
        <w:rPr>
          <w:rFonts w:ascii="Times New Roman" w:hAnsi="Times New Roman"/>
          <w:sz w:val="26"/>
          <w:szCs w:val="26"/>
        </w:rPr>
        <w:t>устанавливаются:</w:t>
      </w:r>
    </w:p>
    <w:p w:rsidR="00FF471A" w:rsidRPr="00736BC7" w:rsidRDefault="003434CD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36BC7">
        <w:rPr>
          <w:rFonts w:ascii="Times New Roman" w:hAnsi="Times New Roman"/>
          <w:sz w:val="26"/>
          <w:szCs w:val="26"/>
        </w:rPr>
        <w:t xml:space="preserve">- </w:t>
      </w:r>
      <w:r w:rsidR="00264E48" w:rsidRPr="00736BC7">
        <w:rPr>
          <w:rFonts w:ascii="Times New Roman" w:hAnsi="Times New Roman"/>
          <w:sz w:val="26"/>
          <w:szCs w:val="26"/>
        </w:rPr>
        <w:t>по</w:t>
      </w:r>
      <w:r w:rsidR="002D1D14" w:rsidRPr="00736BC7">
        <w:rPr>
          <w:rFonts w:ascii="Times New Roman" w:hAnsi="Times New Roman"/>
          <w:sz w:val="26"/>
          <w:szCs w:val="26"/>
        </w:rPr>
        <w:t xml:space="preserve"> </w:t>
      </w:r>
      <w:r w:rsidR="002C24C8" w:rsidRPr="00736BC7">
        <w:rPr>
          <w:rFonts w:ascii="Times New Roman" w:hAnsi="Times New Roman"/>
          <w:sz w:val="26"/>
          <w:szCs w:val="26"/>
        </w:rPr>
        <w:t>ПКГ</w:t>
      </w:r>
      <w:r w:rsidR="00264E48" w:rsidRPr="00736BC7">
        <w:rPr>
          <w:rFonts w:ascii="Times New Roman" w:hAnsi="Times New Roman"/>
          <w:sz w:val="26"/>
          <w:szCs w:val="26"/>
        </w:rPr>
        <w:t xml:space="preserve"> общеотраслевых профессий рабочих, утвержденным приказом Ми</w:t>
      </w:r>
      <w:r w:rsidR="00264E48" w:rsidRPr="00736BC7">
        <w:rPr>
          <w:rFonts w:ascii="Times New Roman" w:hAnsi="Times New Roman"/>
          <w:sz w:val="26"/>
          <w:szCs w:val="26"/>
        </w:rPr>
        <w:t>н</w:t>
      </w:r>
      <w:r w:rsidR="00264E48" w:rsidRPr="00736BC7">
        <w:rPr>
          <w:rFonts w:ascii="Times New Roman" w:hAnsi="Times New Roman"/>
          <w:sz w:val="26"/>
          <w:szCs w:val="26"/>
        </w:rPr>
        <w:t>здравсоцразвития России от 29 мая 2008 г</w:t>
      </w:r>
      <w:r w:rsidR="002D1D14" w:rsidRPr="00736BC7">
        <w:rPr>
          <w:rFonts w:ascii="Times New Roman" w:hAnsi="Times New Roman"/>
          <w:sz w:val="26"/>
          <w:szCs w:val="26"/>
        </w:rPr>
        <w:t>ода</w:t>
      </w:r>
      <w:r w:rsidR="00264E48" w:rsidRPr="00736BC7">
        <w:rPr>
          <w:rFonts w:ascii="Times New Roman" w:hAnsi="Times New Roman"/>
          <w:sz w:val="26"/>
          <w:szCs w:val="26"/>
        </w:rPr>
        <w:t xml:space="preserve"> № 248н</w:t>
      </w:r>
      <w:r w:rsidRPr="00736BC7">
        <w:rPr>
          <w:rFonts w:ascii="Times New Roman" w:hAnsi="Times New Roman"/>
          <w:sz w:val="26"/>
          <w:szCs w:val="26"/>
        </w:rPr>
        <w:t>:</w:t>
      </w:r>
    </w:p>
    <w:p w:rsidR="002D1D14" w:rsidRPr="00707B55" w:rsidRDefault="002D1D14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434627" w:rsidRPr="00707B55" w:rsidTr="00427248">
        <w:tc>
          <w:tcPr>
            <w:tcW w:w="4644" w:type="dxa"/>
            <w:vMerge w:val="restart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20" w:type="dxa"/>
            <w:gridSpan w:val="2"/>
            <w:vAlign w:val="center"/>
          </w:tcPr>
          <w:p w:rsidR="00041F61" w:rsidRPr="00707B55" w:rsidRDefault="00772AA2" w:rsidP="00772AA2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Минимальный р</w:t>
            </w:r>
            <w:r w:rsidR="00041F61"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азмер оклада по общеотра</w:t>
            </w:r>
            <w:r w:rsidR="00041F61"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041F61"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левым профессии рабочих, руб.</w:t>
            </w:r>
          </w:p>
        </w:tc>
      </w:tr>
      <w:tr w:rsidR="00434627" w:rsidRPr="00707B55" w:rsidTr="00427248">
        <w:tc>
          <w:tcPr>
            <w:tcW w:w="4644" w:type="dxa"/>
            <w:vMerge/>
          </w:tcPr>
          <w:p w:rsidR="00041F61" w:rsidRPr="00707B55" w:rsidRDefault="00041F61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2410" w:type="dxa"/>
            <w:vAlign w:val="center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второй уровень</w:t>
            </w:r>
          </w:p>
        </w:tc>
      </w:tr>
      <w:tr w:rsidR="00434627" w:rsidRPr="00707B55" w:rsidTr="00427248">
        <w:tc>
          <w:tcPr>
            <w:tcW w:w="4644" w:type="dxa"/>
          </w:tcPr>
          <w:p w:rsidR="00041F61" w:rsidRPr="00707B55" w:rsidRDefault="00041F61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10" w:type="dxa"/>
            <w:vAlign w:val="center"/>
          </w:tcPr>
          <w:p w:rsidR="00041F61" w:rsidRPr="00470E27" w:rsidRDefault="00E20AB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10052</w:t>
            </w:r>
          </w:p>
        </w:tc>
        <w:tc>
          <w:tcPr>
            <w:tcW w:w="2410" w:type="dxa"/>
            <w:vAlign w:val="center"/>
          </w:tcPr>
          <w:p w:rsidR="00041F61" w:rsidRPr="00470E27" w:rsidRDefault="00E20AB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10667</w:t>
            </w:r>
          </w:p>
        </w:tc>
      </w:tr>
      <w:tr w:rsidR="00434627" w:rsidRPr="00707B55" w:rsidTr="00427248">
        <w:tc>
          <w:tcPr>
            <w:tcW w:w="4644" w:type="dxa"/>
          </w:tcPr>
          <w:p w:rsidR="00041F61" w:rsidRPr="00707B55" w:rsidRDefault="00041F61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10" w:type="dxa"/>
            <w:vAlign w:val="center"/>
          </w:tcPr>
          <w:p w:rsidR="00041F61" w:rsidRPr="00470E27" w:rsidRDefault="00E20AB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10328</w:t>
            </w:r>
          </w:p>
        </w:tc>
        <w:tc>
          <w:tcPr>
            <w:tcW w:w="2410" w:type="dxa"/>
            <w:vAlign w:val="center"/>
          </w:tcPr>
          <w:p w:rsidR="00041F61" w:rsidRPr="00470E27" w:rsidRDefault="00E20AB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11097</w:t>
            </w:r>
          </w:p>
        </w:tc>
      </w:tr>
      <w:tr w:rsidR="00434627" w:rsidRPr="00707B55" w:rsidTr="00427248">
        <w:tc>
          <w:tcPr>
            <w:tcW w:w="4644" w:type="dxa"/>
          </w:tcPr>
          <w:p w:rsidR="00041F61" w:rsidRPr="00707B55" w:rsidRDefault="00041F61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10" w:type="dxa"/>
            <w:vAlign w:val="center"/>
          </w:tcPr>
          <w:p w:rsidR="00041F61" w:rsidRPr="00470E27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0E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041F61" w:rsidRPr="00470E27" w:rsidRDefault="00E20AB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11546</w:t>
            </w:r>
          </w:p>
        </w:tc>
      </w:tr>
      <w:tr w:rsidR="00434627" w:rsidRPr="00707B55" w:rsidTr="00427248">
        <w:tc>
          <w:tcPr>
            <w:tcW w:w="4644" w:type="dxa"/>
          </w:tcPr>
          <w:p w:rsidR="00041F61" w:rsidRPr="00707B55" w:rsidRDefault="00041F61" w:rsidP="00707B5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10" w:type="dxa"/>
            <w:vAlign w:val="center"/>
          </w:tcPr>
          <w:p w:rsidR="00041F61" w:rsidRPr="00470E27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0E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041F61" w:rsidRPr="00470E27" w:rsidRDefault="00E20AB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12238</w:t>
            </w:r>
          </w:p>
        </w:tc>
      </w:tr>
    </w:tbl>
    <w:p w:rsidR="00041F61" w:rsidRPr="00097C60" w:rsidRDefault="006F1638" w:rsidP="00707B55">
      <w:pPr>
        <w:pStyle w:val="ConsPlusTitle"/>
        <w:spacing w:before="240" w:after="24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97C6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-</w:t>
      </w:r>
      <w:r w:rsidR="00041F61" w:rsidRPr="00097C6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 профессиям рабочих, по которым предусмотрено присвоение квалиф</w:t>
      </w:r>
      <w:r w:rsidR="00041F61" w:rsidRPr="00097C60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="00041F61" w:rsidRPr="00097C6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кационных разрядов, </w:t>
      </w:r>
      <w:r w:rsidR="00041F61" w:rsidRPr="00097C60">
        <w:rPr>
          <w:rFonts w:ascii="Times New Roman" w:hAnsi="Times New Roman"/>
          <w:b w:val="0"/>
          <w:sz w:val="26"/>
          <w:szCs w:val="26"/>
        </w:rPr>
        <w:t>в зависимости от присвоенных им квалификационных разр</w:t>
      </w:r>
      <w:r w:rsidR="00041F61" w:rsidRPr="00097C60">
        <w:rPr>
          <w:rFonts w:ascii="Times New Roman" w:hAnsi="Times New Roman"/>
          <w:b w:val="0"/>
          <w:sz w:val="26"/>
          <w:szCs w:val="26"/>
        </w:rPr>
        <w:t>я</w:t>
      </w:r>
      <w:r w:rsidR="00041F61" w:rsidRPr="00097C60">
        <w:rPr>
          <w:rFonts w:ascii="Times New Roman" w:hAnsi="Times New Roman"/>
          <w:b w:val="0"/>
          <w:sz w:val="26"/>
          <w:szCs w:val="26"/>
        </w:rPr>
        <w:t>дов в соотве</w:t>
      </w:r>
      <w:r w:rsidR="00041F61" w:rsidRPr="00097C60">
        <w:rPr>
          <w:rFonts w:ascii="Times New Roman" w:hAnsi="Times New Roman"/>
          <w:b w:val="0"/>
          <w:sz w:val="26"/>
          <w:szCs w:val="26"/>
        </w:rPr>
        <w:t>т</w:t>
      </w:r>
      <w:r w:rsidR="00041F61" w:rsidRPr="00097C60">
        <w:rPr>
          <w:rFonts w:ascii="Times New Roman" w:hAnsi="Times New Roman"/>
          <w:b w:val="0"/>
          <w:sz w:val="26"/>
          <w:szCs w:val="26"/>
        </w:rPr>
        <w:t xml:space="preserve">ствии с Единым тарифно-квалификационным </w:t>
      </w:r>
      <w:hyperlink r:id="rId14" w:history="1">
        <w:r w:rsidR="00041F61" w:rsidRPr="00097C60">
          <w:rPr>
            <w:rFonts w:ascii="Times New Roman" w:hAnsi="Times New Roman"/>
            <w:b w:val="0"/>
            <w:sz w:val="26"/>
            <w:szCs w:val="26"/>
          </w:rPr>
          <w:t>справочником</w:t>
        </w:r>
      </w:hyperlink>
      <w:r w:rsidR="00041F61" w:rsidRPr="00097C60">
        <w:rPr>
          <w:rFonts w:ascii="Times New Roman" w:hAnsi="Times New Roman"/>
          <w:b w:val="0"/>
          <w:sz w:val="26"/>
          <w:szCs w:val="26"/>
        </w:rPr>
        <w:t xml:space="preserve"> работ и профессий рабочих</w:t>
      </w:r>
      <w:r w:rsidR="00041F61" w:rsidRPr="00097C60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2D1D14" w:rsidRPr="00707B55" w:rsidRDefault="002D1D14" w:rsidP="00707B55">
      <w:pPr>
        <w:pStyle w:val="ConsPlusTitle"/>
        <w:spacing w:before="240" w:after="24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434627" w:rsidRPr="00707B55" w:rsidTr="00427248">
        <w:tc>
          <w:tcPr>
            <w:tcW w:w="9571" w:type="dxa"/>
            <w:gridSpan w:val="8"/>
          </w:tcPr>
          <w:p w:rsidR="00041F61" w:rsidRPr="00707B55" w:rsidRDefault="00772AA2" w:rsidP="00772AA2">
            <w:pPr>
              <w:pStyle w:val="ConsPlusTitle"/>
              <w:spacing w:before="24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Минимальные р</w:t>
            </w:r>
            <w:r w:rsidR="00041F61"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азмеры окладов по квалификационным разрядам, руб.</w:t>
            </w:r>
          </w:p>
        </w:tc>
      </w:tr>
      <w:tr w:rsidR="00434627" w:rsidRPr="00707B55" w:rsidTr="00427248">
        <w:trPr>
          <w:trHeight w:val="593"/>
        </w:trPr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041F61" w:rsidRPr="00707B55" w:rsidRDefault="00041F61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041F61" w:rsidRPr="00707B55" w:rsidTr="00427248">
        <w:tc>
          <w:tcPr>
            <w:tcW w:w="1196" w:type="dxa"/>
          </w:tcPr>
          <w:p w:rsidR="00041F61" w:rsidRPr="00707B55" w:rsidRDefault="00E20AB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10052</w:t>
            </w:r>
          </w:p>
        </w:tc>
        <w:tc>
          <w:tcPr>
            <w:tcW w:w="1196" w:type="dxa"/>
          </w:tcPr>
          <w:p w:rsidR="00041F61" w:rsidRPr="00707B55" w:rsidRDefault="00E20ABA" w:rsidP="00470E27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10254</w:t>
            </w:r>
          </w:p>
        </w:tc>
        <w:tc>
          <w:tcPr>
            <w:tcW w:w="1196" w:type="dxa"/>
          </w:tcPr>
          <w:p w:rsidR="00041F61" w:rsidRPr="00707B55" w:rsidRDefault="00E20AB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10458</w:t>
            </w:r>
          </w:p>
        </w:tc>
        <w:tc>
          <w:tcPr>
            <w:tcW w:w="1196" w:type="dxa"/>
          </w:tcPr>
          <w:p w:rsidR="00041F61" w:rsidRPr="00707B55" w:rsidRDefault="00E20AB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10667</w:t>
            </w:r>
          </w:p>
        </w:tc>
        <w:tc>
          <w:tcPr>
            <w:tcW w:w="1196" w:type="dxa"/>
          </w:tcPr>
          <w:p w:rsidR="00041F61" w:rsidRPr="00707B55" w:rsidRDefault="00E20AB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10881</w:t>
            </w:r>
          </w:p>
        </w:tc>
        <w:tc>
          <w:tcPr>
            <w:tcW w:w="1197" w:type="dxa"/>
          </w:tcPr>
          <w:p w:rsidR="00041F61" w:rsidRPr="00707B55" w:rsidRDefault="00E20AB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11097</w:t>
            </w:r>
          </w:p>
        </w:tc>
        <w:tc>
          <w:tcPr>
            <w:tcW w:w="1197" w:type="dxa"/>
          </w:tcPr>
          <w:p w:rsidR="00041F61" w:rsidRPr="00707B55" w:rsidRDefault="00E20AB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11318</w:t>
            </w:r>
          </w:p>
        </w:tc>
        <w:tc>
          <w:tcPr>
            <w:tcW w:w="1197" w:type="dxa"/>
          </w:tcPr>
          <w:p w:rsidR="00041F61" w:rsidRPr="00707B55" w:rsidRDefault="00E20ABA" w:rsidP="00707B5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11546</w:t>
            </w:r>
          </w:p>
        </w:tc>
      </w:tr>
    </w:tbl>
    <w:p w:rsidR="003434CD" w:rsidRDefault="003434CD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566C" w:rsidRPr="00B677B5" w:rsidRDefault="00C1566C" w:rsidP="00C1566C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 xml:space="preserve">2.4. Работникам, занимающим должности </w:t>
      </w:r>
      <w:r w:rsidR="00E84AEE" w:rsidRPr="00B677B5">
        <w:rPr>
          <w:rFonts w:ascii="Times New Roman" w:hAnsi="Times New Roman"/>
          <w:sz w:val="26"/>
          <w:szCs w:val="26"/>
        </w:rPr>
        <w:t>работников образования</w:t>
      </w:r>
      <w:r w:rsidRPr="00B677B5">
        <w:rPr>
          <w:rFonts w:ascii="Times New Roman" w:hAnsi="Times New Roman"/>
          <w:sz w:val="26"/>
          <w:szCs w:val="26"/>
        </w:rPr>
        <w:t>, на опр</w:t>
      </w:r>
      <w:r w:rsidRPr="00B677B5">
        <w:rPr>
          <w:rFonts w:ascii="Times New Roman" w:hAnsi="Times New Roman"/>
          <w:sz w:val="26"/>
          <w:szCs w:val="26"/>
        </w:rPr>
        <w:t>е</w:t>
      </w:r>
      <w:r w:rsidRPr="00B677B5">
        <w:rPr>
          <w:rFonts w:ascii="Times New Roman" w:hAnsi="Times New Roman"/>
          <w:sz w:val="26"/>
          <w:szCs w:val="26"/>
        </w:rPr>
        <w:t>деленный период времени в течение соответствующего календарного года и с уч</w:t>
      </w:r>
      <w:r w:rsidRPr="00B677B5">
        <w:rPr>
          <w:rFonts w:ascii="Times New Roman" w:hAnsi="Times New Roman"/>
          <w:sz w:val="26"/>
          <w:szCs w:val="26"/>
        </w:rPr>
        <w:t>е</w:t>
      </w:r>
      <w:r w:rsidRPr="00B677B5">
        <w:rPr>
          <w:rFonts w:ascii="Times New Roman" w:hAnsi="Times New Roman"/>
          <w:sz w:val="26"/>
          <w:szCs w:val="26"/>
        </w:rPr>
        <w:t>том обеспечения финансовыми средствами могут быть установлены перечисле</w:t>
      </w:r>
      <w:r w:rsidRPr="00B677B5">
        <w:rPr>
          <w:rFonts w:ascii="Times New Roman" w:hAnsi="Times New Roman"/>
          <w:sz w:val="26"/>
          <w:szCs w:val="26"/>
        </w:rPr>
        <w:t>н</w:t>
      </w:r>
      <w:r w:rsidRPr="00B677B5">
        <w:rPr>
          <w:rFonts w:ascii="Times New Roman" w:hAnsi="Times New Roman"/>
          <w:sz w:val="26"/>
          <w:szCs w:val="26"/>
        </w:rPr>
        <w:t>ные ниже повыша</w:t>
      </w:r>
      <w:r w:rsidRPr="00B677B5">
        <w:rPr>
          <w:rFonts w:ascii="Times New Roman" w:hAnsi="Times New Roman"/>
          <w:sz w:val="26"/>
          <w:szCs w:val="26"/>
        </w:rPr>
        <w:t>ю</w:t>
      </w:r>
      <w:r w:rsidRPr="00B677B5">
        <w:rPr>
          <w:rFonts w:ascii="Times New Roman" w:hAnsi="Times New Roman"/>
          <w:sz w:val="26"/>
          <w:szCs w:val="26"/>
        </w:rPr>
        <w:t>щие коэффициенты:</w:t>
      </w:r>
    </w:p>
    <w:p w:rsidR="00C1566C" w:rsidRPr="00B677B5" w:rsidRDefault="00C1566C" w:rsidP="00E84AEE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>- коэффициент за наличие почетного звания, ученой степени (в отношении ко</w:t>
      </w:r>
      <w:r w:rsidRPr="00B677B5">
        <w:rPr>
          <w:rFonts w:ascii="Times New Roman" w:hAnsi="Times New Roman"/>
          <w:sz w:val="26"/>
          <w:szCs w:val="26"/>
        </w:rPr>
        <w:t>н</w:t>
      </w:r>
      <w:r w:rsidRPr="00B677B5">
        <w:rPr>
          <w:rFonts w:ascii="Times New Roman" w:hAnsi="Times New Roman"/>
          <w:sz w:val="26"/>
          <w:szCs w:val="26"/>
        </w:rPr>
        <w:t>кретного работника);</w:t>
      </w:r>
    </w:p>
    <w:p w:rsidR="00C1566C" w:rsidRPr="00B677B5" w:rsidRDefault="00C1566C" w:rsidP="00E84AEE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>- коэффициент за стаж работы (в о</w:t>
      </w:r>
      <w:r w:rsidR="00CF49E5" w:rsidRPr="00B677B5">
        <w:rPr>
          <w:rFonts w:ascii="Times New Roman" w:hAnsi="Times New Roman"/>
          <w:sz w:val="26"/>
          <w:szCs w:val="26"/>
        </w:rPr>
        <w:t>тношении конкретного работника).</w:t>
      </w:r>
    </w:p>
    <w:p w:rsidR="00C1566C" w:rsidRPr="00B677B5" w:rsidRDefault="00C1566C" w:rsidP="00E84AEE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>Решение об установлении повышающего коэффициента к окладу (должнос</w:t>
      </w:r>
      <w:r w:rsidRPr="00B677B5">
        <w:rPr>
          <w:rFonts w:ascii="Times New Roman" w:hAnsi="Times New Roman"/>
          <w:sz w:val="26"/>
          <w:szCs w:val="26"/>
        </w:rPr>
        <w:t>т</w:t>
      </w:r>
      <w:r w:rsidRPr="00B677B5">
        <w:rPr>
          <w:rFonts w:ascii="Times New Roman" w:hAnsi="Times New Roman"/>
          <w:sz w:val="26"/>
          <w:szCs w:val="26"/>
        </w:rPr>
        <w:t xml:space="preserve">ному окладу) и его размерах конкретному работнику, </w:t>
      </w:r>
      <w:r w:rsidR="00E84AEE" w:rsidRPr="00B677B5">
        <w:rPr>
          <w:rFonts w:ascii="Times New Roman" w:hAnsi="Times New Roman"/>
          <w:sz w:val="26"/>
          <w:szCs w:val="26"/>
        </w:rPr>
        <w:t>занимающему должность р</w:t>
      </w:r>
      <w:r w:rsidR="00E84AEE" w:rsidRPr="00B677B5">
        <w:rPr>
          <w:rFonts w:ascii="Times New Roman" w:hAnsi="Times New Roman"/>
          <w:sz w:val="26"/>
          <w:szCs w:val="26"/>
        </w:rPr>
        <w:t>а</w:t>
      </w:r>
      <w:r w:rsidR="00E84AEE" w:rsidRPr="00B677B5">
        <w:rPr>
          <w:rFonts w:ascii="Times New Roman" w:hAnsi="Times New Roman"/>
          <w:sz w:val="26"/>
          <w:szCs w:val="26"/>
        </w:rPr>
        <w:t>ботника обр</w:t>
      </w:r>
      <w:r w:rsidR="00E84AEE" w:rsidRPr="00B677B5">
        <w:rPr>
          <w:rFonts w:ascii="Times New Roman" w:hAnsi="Times New Roman"/>
          <w:sz w:val="26"/>
          <w:szCs w:val="26"/>
        </w:rPr>
        <w:t>а</w:t>
      </w:r>
      <w:r w:rsidR="00E84AEE" w:rsidRPr="00B677B5">
        <w:rPr>
          <w:rFonts w:ascii="Times New Roman" w:hAnsi="Times New Roman"/>
          <w:sz w:val="26"/>
          <w:szCs w:val="26"/>
        </w:rPr>
        <w:t>зования,</w:t>
      </w:r>
      <w:r w:rsidR="00E8296E" w:rsidRPr="00B677B5">
        <w:rPr>
          <w:rFonts w:ascii="Times New Roman" w:hAnsi="Times New Roman"/>
          <w:sz w:val="26"/>
          <w:szCs w:val="26"/>
        </w:rPr>
        <w:t xml:space="preserve"> принимается руководителем учреждения</w:t>
      </w:r>
      <w:r w:rsidRPr="00B677B5">
        <w:rPr>
          <w:rFonts w:ascii="Times New Roman" w:hAnsi="Times New Roman"/>
          <w:sz w:val="26"/>
          <w:szCs w:val="26"/>
        </w:rPr>
        <w:t>.</w:t>
      </w:r>
    </w:p>
    <w:p w:rsidR="00C1566C" w:rsidRPr="00B677B5" w:rsidRDefault="00C1566C" w:rsidP="00E84AEE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>Размер выплат по повышающим коэффициентам к окладу определяется п</w:t>
      </w:r>
      <w:r w:rsidRPr="00B677B5">
        <w:rPr>
          <w:rFonts w:ascii="Times New Roman" w:hAnsi="Times New Roman"/>
          <w:sz w:val="26"/>
          <w:szCs w:val="26"/>
        </w:rPr>
        <w:t>у</w:t>
      </w:r>
      <w:r w:rsidRPr="00B677B5">
        <w:rPr>
          <w:rFonts w:ascii="Times New Roman" w:hAnsi="Times New Roman"/>
          <w:sz w:val="26"/>
          <w:szCs w:val="26"/>
        </w:rPr>
        <w:t>тем умножения размера оклада работника на повышающий коэффициент. Прим</w:t>
      </w:r>
      <w:r w:rsidRPr="00B677B5">
        <w:rPr>
          <w:rFonts w:ascii="Times New Roman" w:hAnsi="Times New Roman"/>
          <w:sz w:val="26"/>
          <w:szCs w:val="26"/>
        </w:rPr>
        <w:t>е</w:t>
      </w:r>
      <w:r w:rsidRPr="00B677B5">
        <w:rPr>
          <w:rFonts w:ascii="Times New Roman" w:hAnsi="Times New Roman"/>
          <w:sz w:val="26"/>
          <w:szCs w:val="26"/>
        </w:rPr>
        <w:t>нение всех повышающих коэффициентов к окладу не образует новый оклад и не учитываются при начислении иных стимулирующих и компенсационных выплат, устанавливаемых к окл</w:t>
      </w:r>
      <w:r w:rsidRPr="00B677B5">
        <w:rPr>
          <w:rFonts w:ascii="Times New Roman" w:hAnsi="Times New Roman"/>
          <w:sz w:val="26"/>
          <w:szCs w:val="26"/>
        </w:rPr>
        <w:t>а</w:t>
      </w:r>
      <w:r w:rsidRPr="00B677B5">
        <w:rPr>
          <w:rFonts w:ascii="Times New Roman" w:hAnsi="Times New Roman"/>
          <w:sz w:val="26"/>
          <w:szCs w:val="26"/>
        </w:rPr>
        <w:t>ду.</w:t>
      </w:r>
    </w:p>
    <w:p w:rsidR="0026106A" w:rsidRPr="00B677B5" w:rsidRDefault="00E84AEE" w:rsidP="0026106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>2.4</w:t>
      </w:r>
      <w:r w:rsidR="00C1566C" w:rsidRPr="00B677B5">
        <w:rPr>
          <w:rFonts w:ascii="Times New Roman" w:hAnsi="Times New Roman"/>
          <w:sz w:val="26"/>
          <w:szCs w:val="26"/>
        </w:rPr>
        <w:t xml:space="preserve">.1. </w:t>
      </w:r>
      <w:r w:rsidR="0026106A" w:rsidRPr="00B677B5">
        <w:rPr>
          <w:rFonts w:ascii="Times New Roman" w:hAnsi="Times New Roman"/>
          <w:sz w:val="26"/>
          <w:szCs w:val="26"/>
        </w:rPr>
        <w:t>Рекомендуется устанавливать следующие повышающие коэффициенты к окладам работников, которым присвоена ученая степень, почетное звание по о</w:t>
      </w:r>
      <w:r w:rsidR="0026106A" w:rsidRPr="00B677B5">
        <w:rPr>
          <w:rFonts w:ascii="Times New Roman" w:hAnsi="Times New Roman"/>
          <w:sz w:val="26"/>
          <w:szCs w:val="26"/>
        </w:rPr>
        <w:t>с</w:t>
      </w:r>
      <w:r w:rsidR="0026106A" w:rsidRPr="00B677B5">
        <w:rPr>
          <w:rFonts w:ascii="Times New Roman" w:hAnsi="Times New Roman"/>
          <w:sz w:val="26"/>
          <w:szCs w:val="26"/>
        </w:rPr>
        <w:t>новному профилю профессиональной деятельности в следующих размерах:</w:t>
      </w:r>
    </w:p>
    <w:p w:rsidR="0026106A" w:rsidRPr="00B677B5" w:rsidRDefault="0026106A" w:rsidP="0026106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>- за ученую степень кандидата наук (</w:t>
      </w:r>
      <w:proofErr w:type="gramStart"/>
      <w:r w:rsidRPr="00B677B5">
        <w:rPr>
          <w:rFonts w:ascii="Times New Roman" w:hAnsi="Times New Roman"/>
          <w:sz w:val="26"/>
          <w:szCs w:val="26"/>
        </w:rPr>
        <w:t>с даты принятия</w:t>
      </w:r>
      <w:proofErr w:type="gramEnd"/>
      <w:r w:rsidRPr="00B677B5">
        <w:rPr>
          <w:rFonts w:ascii="Times New Roman" w:hAnsi="Times New Roman"/>
          <w:sz w:val="26"/>
          <w:szCs w:val="26"/>
        </w:rPr>
        <w:t xml:space="preserve"> решения высшей атт</w:t>
      </w:r>
      <w:r w:rsidRPr="00B677B5">
        <w:rPr>
          <w:rFonts w:ascii="Times New Roman" w:hAnsi="Times New Roman"/>
          <w:sz w:val="26"/>
          <w:szCs w:val="26"/>
        </w:rPr>
        <w:t>е</w:t>
      </w:r>
      <w:r w:rsidRPr="00B677B5">
        <w:rPr>
          <w:rFonts w:ascii="Times New Roman" w:hAnsi="Times New Roman"/>
          <w:sz w:val="26"/>
          <w:szCs w:val="26"/>
        </w:rPr>
        <w:t>стационной комиссией России о выдаче диплома) или за почетное звание «Засл</w:t>
      </w:r>
      <w:r w:rsidRPr="00B677B5">
        <w:rPr>
          <w:rFonts w:ascii="Times New Roman" w:hAnsi="Times New Roman"/>
          <w:sz w:val="26"/>
          <w:szCs w:val="26"/>
        </w:rPr>
        <w:t>у</w:t>
      </w:r>
      <w:r w:rsidRPr="00B677B5">
        <w:rPr>
          <w:rFonts w:ascii="Times New Roman" w:hAnsi="Times New Roman"/>
          <w:sz w:val="26"/>
          <w:szCs w:val="26"/>
        </w:rPr>
        <w:t>женный» - 0,1;</w:t>
      </w:r>
    </w:p>
    <w:p w:rsidR="0026106A" w:rsidRPr="00B677B5" w:rsidRDefault="0026106A" w:rsidP="0026106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>- за ученую степень доктора наук (</w:t>
      </w:r>
      <w:proofErr w:type="gramStart"/>
      <w:r w:rsidRPr="00B677B5">
        <w:rPr>
          <w:rFonts w:ascii="Times New Roman" w:hAnsi="Times New Roman"/>
          <w:sz w:val="26"/>
          <w:szCs w:val="26"/>
        </w:rPr>
        <w:t>с даты принятия</w:t>
      </w:r>
      <w:proofErr w:type="gramEnd"/>
      <w:r w:rsidRPr="00B677B5">
        <w:rPr>
          <w:rFonts w:ascii="Times New Roman" w:hAnsi="Times New Roman"/>
          <w:sz w:val="26"/>
          <w:szCs w:val="26"/>
        </w:rPr>
        <w:t xml:space="preserve"> решения высшей атт</w:t>
      </w:r>
      <w:r w:rsidRPr="00B677B5">
        <w:rPr>
          <w:rFonts w:ascii="Times New Roman" w:hAnsi="Times New Roman"/>
          <w:sz w:val="26"/>
          <w:szCs w:val="26"/>
        </w:rPr>
        <w:t>е</w:t>
      </w:r>
      <w:r w:rsidRPr="00B677B5">
        <w:rPr>
          <w:rFonts w:ascii="Times New Roman" w:hAnsi="Times New Roman"/>
          <w:sz w:val="26"/>
          <w:szCs w:val="26"/>
        </w:rPr>
        <w:t>стационной комиссией России о выдаче диплома) или за почетное звание «Наро</w:t>
      </w:r>
      <w:r w:rsidRPr="00B677B5">
        <w:rPr>
          <w:rFonts w:ascii="Times New Roman" w:hAnsi="Times New Roman"/>
          <w:sz w:val="26"/>
          <w:szCs w:val="26"/>
        </w:rPr>
        <w:t>д</w:t>
      </w:r>
      <w:r w:rsidRPr="00B677B5">
        <w:rPr>
          <w:rFonts w:ascii="Times New Roman" w:hAnsi="Times New Roman"/>
          <w:sz w:val="26"/>
          <w:szCs w:val="26"/>
        </w:rPr>
        <w:t>ный» - 0,2;</w:t>
      </w:r>
    </w:p>
    <w:p w:rsidR="0026106A" w:rsidRPr="00B677B5" w:rsidRDefault="0026106A" w:rsidP="0026106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>- за звание «Почетный работник (по отрасли) Магаданской области» - 0,2.</w:t>
      </w:r>
    </w:p>
    <w:p w:rsidR="0026106A" w:rsidRPr="00B677B5" w:rsidRDefault="0026106A" w:rsidP="0026106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>Повышающий коэффициент к окладу (должностному окладу) за наличие п</w:t>
      </w:r>
      <w:r w:rsidRPr="00B677B5">
        <w:rPr>
          <w:rFonts w:ascii="Times New Roman" w:hAnsi="Times New Roman"/>
          <w:sz w:val="26"/>
          <w:szCs w:val="26"/>
        </w:rPr>
        <w:t>о</w:t>
      </w:r>
      <w:r w:rsidRPr="00B677B5">
        <w:rPr>
          <w:rFonts w:ascii="Times New Roman" w:hAnsi="Times New Roman"/>
          <w:sz w:val="26"/>
          <w:szCs w:val="26"/>
        </w:rPr>
        <w:t>четного звания, ученой степени устанавливается по одному из оснований.</w:t>
      </w:r>
    </w:p>
    <w:p w:rsidR="0026106A" w:rsidRPr="00B677B5" w:rsidRDefault="0026106A" w:rsidP="0026106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>Повышающий коэффициент к окладу (должностному окладу) за наличие п</w:t>
      </w:r>
      <w:r w:rsidRPr="00B677B5">
        <w:rPr>
          <w:rFonts w:ascii="Times New Roman" w:hAnsi="Times New Roman"/>
          <w:sz w:val="26"/>
          <w:szCs w:val="26"/>
        </w:rPr>
        <w:t>о</w:t>
      </w:r>
      <w:r w:rsidRPr="00B677B5">
        <w:rPr>
          <w:rFonts w:ascii="Times New Roman" w:hAnsi="Times New Roman"/>
          <w:sz w:val="26"/>
          <w:szCs w:val="26"/>
        </w:rPr>
        <w:t>четного звания, ученой степени устанавливается только по основной работе.</w:t>
      </w:r>
    </w:p>
    <w:p w:rsidR="0026106A" w:rsidRPr="00B677B5" w:rsidRDefault="0026106A" w:rsidP="0026106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>Повышающий коэффициент к окладу (должностному окладу) устанавлив</w:t>
      </w:r>
      <w:r w:rsidRPr="00B677B5">
        <w:rPr>
          <w:rFonts w:ascii="Times New Roman" w:hAnsi="Times New Roman"/>
          <w:sz w:val="26"/>
          <w:szCs w:val="26"/>
        </w:rPr>
        <w:t>а</w:t>
      </w:r>
      <w:r w:rsidRPr="00B677B5">
        <w:rPr>
          <w:rFonts w:ascii="Times New Roman" w:hAnsi="Times New Roman"/>
          <w:sz w:val="26"/>
          <w:szCs w:val="26"/>
        </w:rPr>
        <w:t>ется работнику, которому почетное звание «Почетный работник (по отрасли) М</w:t>
      </w:r>
      <w:r w:rsidRPr="00B677B5">
        <w:rPr>
          <w:rFonts w:ascii="Times New Roman" w:hAnsi="Times New Roman"/>
          <w:sz w:val="26"/>
          <w:szCs w:val="26"/>
        </w:rPr>
        <w:t>а</w:t>
      </w:r>
      <w:r w:rsidRPr="00B677B5">
        <w:rPr>
          <w:rFonts w:ascii="Times New Roman" w:hAnsi="Times New Roman"/>
          <w:sz w:val="26"/>
          <w:szCs w:val="26"/>
        </w:rPr>
        <w:t>гаданской обл</w:t>
      </w:r>
      <w:r w:rsidRPr="00B677B5">
        <w:rPr>
          <w:rFonts w:ascii="Times New Roman" w:hAnsi="Times New Roman"/>
          <w:sz w:val="26"/>
          <w:szCs w:val="26"/>
        </w:rPr>
        <w:t>а</w:t>
      </w:r>
      <w:r w:rsidRPr="00B677B5">
        <w:rPr>
          <w:rFonts w:ascii="Times New Roman" w:hAnsi="Times New Roman"/>
          <w:sz w:val="26"/>
          <w:szCs w:val="26"/>
        </w:rPr>
        <w:t xml:space="preserve">сти» присвоено до вступления в силу </w:t>
      </w:r>
      <w:hyperlink r:id="rId15" w:history="1">
        <w:r w:rsidRPr="00B677B5">
          <w:rPr>
            <w:rFonts w:ascii="Times New Roman" w:hAnsi="Times New Roman"/>
            <w:sz w:val="26"/>
            <w:szCs w:val="26"/>
          </w:rPr>
          <w:t>Закона</w:t>
        </w:r>
      </w:hyperlink>
      <w:r w:rsidRPr="00B677B5">
        <w:rPr>
          <w:rFonts w:ascii="Times New Roman" w:hAnsi="Times New Roman"/>
          <w:sz w:val="26"/>
          <w:szCs w:val="26"/>
        </w:rPr>
        <w:t xml:space="preserve"> Магаданской области от 03 марта 2016 года № 1996-ОЗ «О почетных званиях в Магаданской области.</w:t>
      </w:r>
    </w:p>
    <w:p w:rsidR="002B3C12" w:rsidRPr="00B677B5" w:rsidRDefault="00E84AEE" w:rsidP="002B3C12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>2.4</w:t>
      </w:r>
      <w:r w:rsidR="00C1566C" w:rsidRPr="00B677B5">
        <w:rPr>
          <w:rFonts w:ascii="Times New Roman" w:hAnsi="Times New Roman"/>
          <w:sz w:val="26"/>
          <w:szCs w:val="26"/>
        </w:rPr>
        <w:t>.2. Повышающий коэффициент к окладу</w:t>
      </w:r>
      <w:r w:rsidR="0026106A" w:rsidRPr="00B677B5">
        <w:rPr>
          <w:rFonts w:ascii="Times New Roman" w:hAnsi="Times New Roman"/>
          <w:sz w:val="26"/>
          <w:szCs w:val="26"/>
        </w:rPr>
        <w:t xml:space="preserve"> </w:t>
      </w:r>
      <w:r w:rsidR="00C1566C" w:rsidRPr="00B677B5">
        <w:rPr>
          <w:rFonts w:ascii="Times New Roman" w:hAnsi="Times New Roman"/>
          <w:sz w:val="26"/>
          <w:szCs w:val="26"/>
        </w:rPr>
        <w:t>(должностному окладу) за стаж работы м</w:t>
      </w:r>
      <w:r w:rsidR="00E8296E" w:rsidRPr="00B677B5">
        <w:rPr>
          <w:rFonts w:ascii="Times New Roman" w:hAnsi="Times New Roman"/>
          <w:sz w:val="26"/>
          <w:szCs w:val="26"/>
        </w:rPr>
        <w:t>ожет устанавливаться работникам</w:t>
      </w:r>
      <w:r w:rsidR="00C1566C" w:rsidRPr="00B677B5">
        <w:rPr>
          <w:rFonts w:ascii="Times New Roman" w:hAnsi="Times New Roman"/>
          <w:sz w:val="26"/>
          <w:szCs w:val="26"/>
        </w:rPr>
        <w:t xml:space="preserve">, занимающим должности </w:t>
      </w:r>
      <w:r w:rsidRPr="00B677B5">
        <w:rPr>
          <w:rFonts w:ascii="Times New Roman" w:hAnsi="Times New Roman"/>
          <w:sz w:val="26"/>
          <w:szCs w:val="26"/>
        </w:rPr>
        <w:t>работников образования</w:t>
      </w:r>
      <w:r w:rsidR="00C1566C" w:rsidRPr="00B677B5">
        <w:rPr>
          <w:rFonts w:ascii="Times New Roman" w:hAnsi="Times New Roman"/>
          <w:sz w:val="26"/>
          <w:szCs w:val="26"/>
        </w:rPr>
        <w:t>, в зависимости от общего количества лет</w:t>
      </w:r>
      <w:r w:rsidR="00CF49E5" w:rsidRPr="00B677B5">
        <w:rPr>
          <w:rFonts w:ascii="Times New Roman" w:hAnsi="Times New Roman"/>
          <w:sz w:val="26"/>
          <w:szCs w:val="26"/>
        </w:rPr>
        <w:t>,</w:t>
      </w:r>
      <w:r w:rsidR="00C1566C" w:rsidRPr="00B677B5">
        <w:rPr>
          <w:rFonts w:ascii="Times New Roman" w:hAnsi="Times New Roman"/>
          <w:sz w:val="26"/>
          <w:szCs w:val="26"/>
        </w:rPr>
        <w:t xml:space="preserve"> проработанных </w:t>
      </w:r>
      <w:r w:rsidR="002B3C12" w:rsidRPr="00B677B5">
        <w:rPr>
          <w:rFonts w:ascii="Times New Roman" w:hAnsi="Times New Roman"/>
          <w:sz w:val="26"/>
          <w:szCs w:val="26"/>
        </w:rPr>
        <w:t>в органах исполнительной власти, органах местного самоуправления, в государственных (муниципальных) учреждениях о</w:t>
      </w:r>
      <w:r w:rsidR="002B3C12" w:rsidRPr="00B677B5">
        <w:rPr>
          <w:rFonts w:ascii="Times New Roman" w:hAnsi="Times New Roman"/>
          <w:sz w:val="26"/>
          <w:szCs w:val="26"/>
        </w:rPr>
        <w:t>б</w:t>
      </w:r>
      <w:r w:rsidR="002B3C12" w:rsidRPr="00B677B5">
        <w:rPr>
          <w:rFonts w:ascii="Times New Roman" w:hAnsi="Times New Roman"/>
          <w:sz w:val="26"/>
          <w:szCs w:val="26"/>
        </w:rPr>
        <w:t>разования.</w:t>
      </w:r>
    </w:p>
    <w:p w:rsidR="00C1566C" w:rsidRPr="00B677B5" w:rsidRDefault="00C1566C" w:rsidP="00E84AEE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>Рекомендуемые размеры повышающего коэффициента к окладу за стаж р</w:t>
      </w:r>
      <w:r w:rsidRPr="00B677B5">
        <w:rPr>
          <w:rFonts w:ascii="Times New Roman" w:hAnsi="Times New Roman"/>
          <w:sz w:val="26"/>
          <w:szCs w:val="26"/>
        </w:rPr>
        <w:t>а</w:t>
      </w:r>
      <w:r w:rsidRPr="00B677B5">
        <w:rPr>
          <w:rFonts w:ascii="Times New Roman" w:hAnsi="Times New Roman"/>
          <w:sz w:val="26"/>
          <w:szCs w:val="26"/>
        </w:rPr>
        <w:t>боты:</w:t>
      </w:r>
    </w:p>
    <w:p w:rsidR="00C1566C" w:rsidRPr="00B677B5" w:rsidRDefault="00C1566C" w:rsidP="00E84AEE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lastRenderedPageBreak/>
        <w:t xml:space="preserve">- при выслуге лет от 1 года до 5 лет </w:t>
      </w:r>
      <w:r w:rsidR="00085BF9">
        <w:rPr>
          <w:rFonts w:ascii="Times New Roman" w:hAnsi="Times New Roman"/>
          <w:sz w:val="26"/>
          <w:szCs w:val="26"/>
        </w:rPr>
        <w:t>-</w:t>
      </w:r>
      <w:r w:rsidRPr="00B677B5">
        <w:rPr>
          <w:rFonts w:ascii="Times New Roman" w:hAnsi="Times New Roman"/>
          <w:sz w:val="26"/>
          <w:szCs w:val="26"/>
        </w:rPr>
        <w:t xml:space="preserve"> до 0,05;</w:t>
      </w:r>
    </w:p>
    <w:p w:rsidR="00C1566C" w:rsidRPr="00B677B5" w:rsidRDefault="00C1566C" w:rsidP="00E84AEE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 xml:space="preserve">- при выслуге лет от 5 года до 10 лет </w:t>
      </w:r>
      <w:r w:rsidR="00085BF9">
        <w:rPr>
          <w:rFonts w:ascii="Times New Roman" w:hAnsi="Times New Roman"/>
          <w:sz w:val="26"/>
          <w:szCs w:val="26"/>
        </w:rPr>
        <w:t>-</w:t>
      </w:r>
      <w:r w:rsidRPr="00B677B5">
        <w:rPr>
          <w:rFonts w:ascii="Times New Roman" w:hAnsi="Times New Roman"/>
          <w:sz w:val="26"/>
          <w:szCs w:val="26"/>
        </w:rPr>
        <w:t xml:space="preserve"> до 0,10;</w:t>
      </w:r>
    </w:p>
    <w:p w:rsidR="00C1566C" w:rsidRPr="00B677B5" w:rsidRDefault="00C1566C" w:rsidP="00E84AEE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 xml:space="preserve">- при выслуге лет от 10 года до 15 лет </w:t>
      </w:r>
      <w:r w:rsidR="00085BF9">
        <w:rPr>
          <w:rFonts w:ascii="Times New Roman" w:hAnsi="Times New Roman"/>
          <w:sz w:val="26"/>
          <w:szCs w:val="26"/>
        </w:rPr>
        <w:t>-</w:t>
      </w:r>
      <w:r w:rsidRPr="00B677B5">
        <w:rPr>
          <w:rFonts w:ascii="Times New Roman" w:hAnsi="Times New Roman"/>
          <w:sz w:val="26"/>
          <w:szCs w:val="26"/>
        </w:rPr>
        <w:t xml:space="preserve"> до 0,15;</w:t>
      </w:r>
    </w:p>
    <w:p w:rsidR="00C1566C" w:rsidRDefault="00C1566C" w:rsidP="00085BF9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 xml:space="preserve">- свыше 15 лет </w:t>
      </w:r>
      <w:r w:rsidR="00085BF9">
        <w:rPr>
          <w:rFonts w:ascii="Times New Roman" w:hAnsi="Times New Roman"/>
          <w:sz w:val="26"/>
          <w:szCs w:val="26"/>
        </w:rPr>
        <w:t>-</w:t>
      </w:r>
      <w:r w:rsidRPr="00B677B5">
        <w:rPr>
          <w:rFonts w:ascii="Times New Roman" w:hAnsi="Times New Roman"/>
          <w:sz w:val="26"/>
          <w:szCs w:val="26"/>
        </w:rPr>
        <w:t xml:space="preserve"> до 0,20.</w:t>
      </w:r>
    </w:p>
    <w:p w:rsidR="00A74C94" w:rsidRPr="00A74C94" w:rsidRDefault="00A74C94" w:rsidP="00085BF9">
      <w:pPr>
        <w:pStyle w:val="a8"/>
        <w:ind w:firstLine="709"/>
        <w:jc w:val="both"/>
        <w:rPr>
          <w:rFonts w:ascii="Times New Roman" w:hAnsi="Times New Roman"/>
          <w:sz w:val="16"/>
          <w:szCs w:val="26"/>
        </w:rPr>
      </w:pPr>
    </w:p>
    <w:p w:rsidR="00166B5F" w:rsidRPr="00B677B5" w:rsidRDefault="00041F61" w:rsidP="009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>2.</w:t>
      </w:r>
      <w:r w:rsidR="00E84AEE" w:rsidRPr="00B677B5">
        <w:rPr>
          <w:rFonts w:ascii="Times New Roman" w:hAnsi="Times New Roman"/>
          <w:sz w:val="26"/>
          <w:szCs w:val="26"/>
        </w:rPr>
        <w:t>5</w:t>
      </w:r>
      <w:r w:rsidR="00E8296E" w:rsidRPr="00B677B5">
        <w:rPr>
          <w:rFonts w:ascii="Times New Roman" w:hAnsi="Times New Roman"/>
          <w:sz w:val="26"/>
          <w:szCs w:val="26"/>
        </w:rPr>
        <w:t>. Работникам</w:t>
      </w:r>
      <w:r w:rsidRPr="00B677B5">
        <w:rPr>
          <w:rFonts w:ascii="Times New Roman" w:hAnsi="Times New Roman"/>
          <w:sz w:val="26"/>
          <w:szCs w:val="26"/>
        </w:rPr>
        <w:t>, занимающим должности служащих, на определенный пер</w:t>
      </w:r>
      <w:r w:rsidRPr="00B677B5">
        <w:rPr>
          <w:rFonts w:ascii="Times New Roman" w:hAnsi="Times New Roman"/>
          <w:sz w:val="26"/>
          <w:szCs w:val="26"/>
        </w:rPr>
        <w:t>и</w:t>
      </w:r>
      <w:r w:rsidRPr="00B677B5">
        <w:rPr>
          <w:rFonts w:ascii="Times New Roman" w:hAnsi="Times New Roman"/>
          <w:sz w:val="26"/>
          <w:szCs w:val="26"/>
        </w:rPr>
        <w:t>од времени в течение соответствующего календарного года и с учетом обеспечения финансов</w:t>
      </w:r>
      <w:r w:rsidRPr="00B677B5">
        <w:rPr>
          <w:rFonts w:ascii="Times New Roman" w:hAnsi="Times New Roman"/>
          <w:sz w:val="26"/>
          <w:szCs w:val="26"/>
        </w:rPr>
        <w:t>ы</w:t>
      </w:r>
      <w:r w:rsidRPr="00B677B5">
        <w:rPr>
          <w:rFonts w:ascii="Times New Roman" w:hAnsi="Times New Roman"/>
          <w:sz w:val="26"/>
          <w:szCs w:val="26"/>
        </w:rPr>
        <w:t>ми средствами мо</w:t>
      </w:r>
      <w:r w:rsidR="00E44984" w:rsidRPr="00B677B5">
        <w:rPr>
          <w:rFonts w:ascii="Times New Roman" w:hAnsi="Times New Roman"/>
          <w:sz w:val="26"/>
          <w:szCs w:val="26"/>
        </w:rPr>
        <w:t>жет</w:t>
      </w:r>
      <w:r w:rsidRPr="00B677B5">
        <w:rPr>
          <w:rFonts w:ascii="Times New Roman" w:hAnsi="Times New Roman"/>
          <w:sz w:val="26"/>
          <w:szCs w:val="26"/>
        </w:rPr>
        <w:t xml:space="preserve"> быть установлен повышающи</w:t>
      </w:r>
      <w:r w:rsidR="00E44984" w:rsidRPr="00B677B5">
        <w:rPr>
          <w:rFonts w:ascii="Times New Roman" w:hAnsi="Times New Roman"/>
          <w:sz w:val="26"/>
          <w:szCs w:val="26"/>
        </w:rPr>
        <w:t>й</w:t>
      </w:r>
      <w:r w:rsidRPr="00B677B5">
        <w:rPr>
          <w:rFonts w:ascii="Times New Roman" w:hAnsi="Times New Roman"/>
          <w:sz w:val="26"/>
          <w:szCs w:val="26"/>
        </w:rPr>
        <w:t xml:space="preserve"> коэффициент</w:t>
      </w:r>
      <w:r w:rsidR="00166B5F" w:rsidRPr="00B677B5">
        <w:rPr>
          <w:rFonts w:ascii="Times New Roman" w:hAnsi="Times New Roman"/>
          <w:sz w:val="26"/>
          <w:szCs w:val="26"/>
        </w:rPr>
        <w:t xml:space="preserve"> за стаж работы (в о</w:t>
      </w:r>
      <w:r w:rsidR="00630583" w:rsidRPr="00B677B5">
        <w:rPr>
          <w:rFonts w:ascii="Times New Roman" w:hAnsi="Times New Roman"/>
          <w:sz w:val="26"/>
          <w:szCs w:val="26"/>
        </w:rPr>
        <w:t>т</w:t>
      </w:r>
      <w:r w:rsidR="00630583" w:rsidRPr="00B677B5">
        <w:rPr>
          <w:rFonts w:ascii="Times New Roman" w:hAnsi="Times New Roman"/>
          <w:sz w:val="26"/>
          <w:szCs w:val="26"/>
        </w:rPr>
        <w:t>ношении конкретного работника).</w:t>
      </w:r>
    </w:p>
    <w:p w:rsidR="00041F61" w:rsidRPr="00B677B5" w:rsidRDefault="00041F61" w:rsidP="009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>Решение об установлении повышающего коэффициента к окладу (должнос</w:t>
      </w:r>
      <w:r w:rsidRPr="00B677B5">
        <w:rPr>
          <w:rFonts w:ascii="Times New Roman" w:hAnsi="Times New Roman"/>
          <w:sz w:val="26"/>
          <w:szCs w:val="26"/>
        </w:rPr>
        <w:t>т</w:t>
      </w:r>
      <w:r w:rsidRPr="00B677B5">
        <w:rPr>
          <w:rFonts w:ascii="Times New Roman" w:hAnsi="Times New Roman"/>
          <w:sz w:val="26"/>
          <w:szCs w:val="26"/>
        </w:rPr>
        <w:t>ному окладу) и его размерах конкретному работнику</w:t>
      </w:r>
      <w:r w:rsidR="002C24C8" w:rsidRPr="00B677B5">
        <w:rPr>
          <w:rFonts w:ascii="Times New Roman" w:hAnsi="Times New Roman"/>
          <w:sz w:val="26"/>
          <w:szCs w:val="26"/>
        </w:rPr>
        <w:t>, занимающему должность служ</w:t>
      </w:r>
      <w:r w:rsidR="002C24C8" w:rsidRPr="00B677B5">
        <w:rPr>
          <w:rFonts w:ascii="Times New Roman" w:hAnsi="Times New Roman"/>
          <w:sz w:val="26"/>
          <w:szCs w:val="26"/>
        </w:rPr>
        <w:t>а</w:t>
      </w:r>
      <w:r w:rsidR="002C24C8" w:rsidRPr="00B677B5">
        <w:rPr>
          <w:rFonts w:ascii="Times New Roman" w:hAnsi="Times New Roman"/>
          <w:sz w:val="26"/>
          <w:szCs w:val="26"/>
        </w:rPr>
        <w:t>щего,</w:t>
      </w:r>
      <w:r w:rsidRPr="00B677B5">
        <w:rPr>
          <w:rFonts w:ascii="Times New Roman" w:hAnsi="Times New Roman"/>
          <w:sz w:val="26"/>
          <w:szCs w:val="26"/>
        </w:rPr>
        <w:t xml:space="preserve"> принимается руководителем</w:t>
      </w:r>
      <w:r w:rsidR="00E8296E" w:rsidRPr="00B677B5">
        <w:rPr>
          <w:rFonts w:ascii="Times New Roman" w:hAnsi="Times New Roman"/>
          <w:sz w:val="26"/>
          <w:szCs w:val="26"/>
        </w:rPr>
        <w:t xml:space="preserve"> учреждения</w:t>
      </w:r>
      <w:r w:rsidRPr="00B677B5">
        <w:rPr>
          <w:rFonts w:ascii="Times New Roman" w:hAnsi="Times New Roman"/>
          <w:sz w:val="26"/>
          <w:szCs w:val="26"/>
        </w:rPr>
        <w:t>.</w:t>
      </w:r>
    </w:p>
    <w:p w:rsidR="00041F61" w:rsidRPr="00B677B5" w:rsidRDefault="00041F61" w:rsidP="009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>Размер выплат по повышающим коэффициентам к окладу определяется п</w:t>
      </w:r>
      <w:r w:rsidRPr="00B677B5">
        <w:rPr>
          <w:rFonts w:ascii="Times New Roman" w:hAnsi="Times New Roman"/>
          <w:sz w:val="26"/>
          <w:szCs w:val="26"/>
        </w:rPr>
        <w:t>у</w:t>
      </w:r>
      <w:r w:rsidRPr="00B677B5">
        <w:rPr>
          <w:rFonts w:ascii="Times New Roman" w:hAnsi="Times New Roman"/>
          <w:sz w:val="26"/>
          <w:szCs w:val="26"/>
        </w:rPr>
        <w:t>тем умножения размера оклада работника на повышающий коэффициент. Прим</w:t>
      </w:r>
      <w:r w:rsidRPr="00B677B5">
        <w:rPr>
          <w:rFonts w:ascii="Times New Roman" w:hAnsi="Times New Roman"/>
          <w:sz w:val="26"/>
          <w:szCs w:val="26"/>
        </w:rPr>
        <w:t>е</w:t>
      </w:r>
      <w:r w:rsidRPr="00B677B5">
        <w:rPr>
          <w:rFonts w:ascii="Times New Roman" w:hAnsi="Times New Roman"/>
          <w:sz w:val="26"/>
          <w:szCs w:val="26"/>
        </w:rPr>
        <w:t>нение всех повышающих коэффициентов к окладу не образует новый оклад</w:t>
      </w:r>
      <w:r w:rsidR="00563961">
        <w:rPr>
          <w:rFonts w:ascii="Times New Roman" w:hAnsi="Times New Roman"/>
          <w:sz w:val="26"/>
          <w:szCs w:val="26"/>
        </w:rPr>
        <w:t xml:space="preserve"> </w:t>
      </w:r>
      <w:r w:rsidR="00A62F20" w:rsidRPr="00B677B5">
        <w:rPr>
          <w:rFonts w:ascii="Times New Roman" w:hAnsi="Times New Roman"/>
          <w:sz w:val="26"/>
          <w:szCs w:val="26"/>
        </w:rPr>
        <w:t>и не учит</w:t>
      </w:r>
      <w:r w:rsidR="00A62F20" w:rsidRPr="00B677B5">
        <w:rPr>
          <w:rFonts w:ascii="Times New Roman" w:hAnsi="Times New Roman"/>
          <w:sz w:val="26"/>
          <w:szCs w:val="26"/>
        </w:rPr>
        <w:t>ы</w:t>
      </w:r>
      <w:r w:rsidR="00A62F20" w:rsidRPr="00B677B5">
        <w:rPr>
          <w:rFonts w:ascii="Times New Roman" w:hAnsi="Times New Roman"/>
          <w:sz w:val="26"/>
          <w:szCs w:val="26"/>
        </w:rPr>
        <w:t>ваются при начислении иных стимулирующих и компенсационных выплат, уст</w:t>
      </w:r>
      <w:r w:rsidR="00A62F20" w:rsidRPr="00B677B5">
        <w:rPr>
          <w:rFonts w:ascii="Times New Roman" w:hAnsi="Times New Roman"/>
          <w:sz w:val="26"/>
          <w:szCs w:val="26"/>
        </w:rPr>
        <w:t>а</w:t>
      </w:r>
      <w:r w:rsidR="00A62F20" w:rsidRPr="00B677B5">
        <w:rPr>
          <w:rFonts w:ascii="Times New Roman" w:hAnsi="Times New Roman"/>
          <w:sz w:val="26"/>
          <w:szCs w:val="26"/>
        </w:rPr>
        <w:t>навливаемых к окладу.</w:t>
      </w:r>
    </w:p>
    <w:p w:rsidR="002B3C12" w:rsidRPr="00B677B5" w:rsidRDefault="0021394C" w:rsidP="009F607E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>Повышающий коэффициент к окладу</w:t>
      </w:r>
      <w:r w:rsidR="00A0347E" w:rsidRPr="00B677B5">
        <w:rPr>
          <w:rFonts w:ascii="Times New Roman" w:hAnsi="Times New Roman"/>
          <w:sz w:val="26"/>
          <w:szCs w:val="26"/>
        </w:rPr>
        <w:t xml:space="preserve"> </w:t>
      </w:r>
      <w:r w:rsidRPr="00B677B5">
        <w:rPr>
          <w:rFonts w:ascii="Times New Roman" w:hAnsi="Times New Roman"/>
          <w:sz w:val="26"/>
          <w:szCs w:val="26"/>
        </w:rPr>
        <w:t>(должностному окладу) за стаж работы может устанавливаться работникам, занимающим должности служащих, в завис</w:t>
      </w:r>
      <w:r w:rsidRPr="00B677B5">
        <w:rPr>
          <w:rFonts w:ascii="Times New Roman" w:hAnsi="Times New Roman"/>
          <w:sz w:val="26"/>
          <w:szCs w:val="26"/>
        </w:rPr>
        <w:t>и</w:t>
      </w:r>
      <w:r w:rsidRPr="00B677B5">
        <w:rPr>
          <w:rFonts w:ascii="Times New Roman" w:hAnsi="Times New Roman"/>
          <w:sz w:val="26"/>
          <w:szCs w:val="26"/>
        </w:rPr>
        <w:t>мости от общего количества лет</w:t>
      </w:r>
      <w:r w:rsidR="00CF49E5" w:rsidRPr="00B677B5">
        <w:rPr>
          <w:rFonts w:ascii="Times New Roman" w:hAnsi="Times New Roman"/>
          <w:sz w:val="26"/>
          <w:szCs w:val="26"/>
        </w:rPr>
        <w:t>,</w:t>
      </w:r>
      <w:r w:rsidRPr="00B677B5">
        <w:rPr>
          <w:rFonts w:ascii="Times New Roman" w:hAnsi="Times New Roman"/>
          <w:sz w:val="26"/>
          <w:szCs w:val="26"/>
        </w:rPr>
        <w:t xml:space="preserve"> проработанных </w:t>
      </w:r>
      <w:r w:rsidR="002B3C12" w:rsidRPr="00B677B5">
        <w:rPr>
          <w:rFonts w:ascii="Times New Roman" w:hAnsi="Times New Roman"/>
          <w:sz w:val="26"/>
          <w:szCs w:val="26"/>
        </w:rPr>
        <w:t>в органах исполнительной власти, органах местного самоуправления, в государственных (муниципальных) учрежд</w:t>
      </w:r>
      <w:r w:rsidR="002B3C12" w:rsidRPr="00B677B5">
        <w:rPr>
          <w:rFonts w:ascii="Times New Roman" w:hAnsi="Times New Roman"/>
          <w:sz w:val="26"/>
          <w:szCs w:val="26"/>
        </w:rPr>
        <w:t>е</w:t>
      </w:r>
      <w:r w:rsidR="002B3C12" w:rsidRPr="00B677B5">
        <w:rPr>
          <w:rFonts w:ascii="Times New Roman" w:hAnsi="Times New Roman"/>
          <w:sz w:val="26"/>
          <w:szCs w:val="26"/>
        </w:rPr>
        <w:t>ния</w:t>
      </w:r>
      <w:r w:rsidR="00E8296E" w:rsidRPr="00B677B5">
        <w:rPr>
          <w:rFonts w:ascii="Times New Roman" w:hAnsi="Times New Roman"/>
          <w:sz w:val="26"/>
          <w:szCs w:val="26"/>
        </w:rPr>
        <w:t>х</w:t>
      </w:r>
      <w:r w:rsidR="002B3C12" w:rsidRPr="00B677B5">
        <w:rPr>
          <w:rFonts w:ascii="Times New Roman" w:hAnsi="Times New Roman"/>
          <w:sz w:val="26"/>
          <w:szCs w:val="26"/>
        </w:rPr>
        <w:t>.</w:t>
      </w:r>
    </w:p>
    <w:p w:rsidR="00041F61" w:rsidRPr="00B677B5" w:rsidRDefault="00041F61" w:rsidP="009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>Рекомендуемые размеры повышающ</w:t>
      </w:r>
      <w:r w:rsidR="0021394C" w:rsidRPr="00B677B5">
        <w:rPr>
          <w:rFonts w:ascii="Times New Roman" w:hAnsi="Times New Roman"/>
          <w:sz w:val="26"/>
          <w:szCs w:val="26"/>
        </w:rPr>
        <w:t>его</w:t>
      </w:r>
      <w:r w:rsidRPr="00B677B5">
        <w:rPr>
          <w:rFonts w:ascii="Times New Roman" w:hAnsi="Times New Roman"/>
          <w:sz w:val="26"/>
          <w:szCs w:val="26"/>
        </w:rPr>
        <w:t xml:space="preserve"> коэффициент</w:t>
      </w:r>
      <w:r w:rsidR="0021394C" w:rsidRPr="00B677B5">
        <w:rPr>
          <w:rFonts w:ascii="Times New Roman" w:hAnsi="Times New Roman"/>
          <w:sz w:val="26"/>
          <w:szCs w:val="26"/>
        </w:rPr>
        <w:t>а</w:t>
      </w:r>
      <w:r w:rsidRPr="00B677B5">
        <w:rPr>
          <w:rFonts w:ascii="Times New Roman" w:hAnsi="Times New Roman"/>
          <w:sz w:val="26"/>
          <w:szCs w:val="26"/>
        </w:rPr>
        <w:t xml:space="preserve"> к окладу </w:t>
      </w:r>
      <w:r w:rsidR="0021394C" w:rsidRPr="00B677B5">
        <w:rPr>
          <w:rFonts w:ascii="Times New Roman" w:hAnsi="Times New Roman"/>
          <w:sz w:val="26"/>
          <w:szCs w:val="26"/>
        </w:rPr>
        <w:t>за стаж р</w:t>
      </w:r>
      <w:r w:rsidR="0021394C" w:rsidRPr="00B677B5">
        <w:rPr>
          <w:rFonts w:ascii="Times New Roman" w:hAnsi="Times New Roman"/>
          <w:sz w:val="26"/>
          <w:szCs w:val="26"/>
        </w:rPr>
        <w:t>а</w:t>
      </w:r>
      <w:r w:rsidR="0021394C" w:rsidRPr="00B677B5">
        <w:rPr>
          <w:rFonts w:ascii="Times New Roman" w:hAnsi="Times New Roman"/>
          <w:sz w:val="26"/>
          <w:szCs w:val="26"/>
        </w:rPr>
        <w:t>боты</w:t>
      </w:r>
      <w:r w:rsidRPr="00B677B5">
        <w:rPr>
          <w:rFonts w:ascii="Times New Roman" w:hAnsi="Times New Roman"/>
          <w:sz w:val="26"/>
          <w:szCs w:val="26"/>
        </w:rPr>
        <w:t>:</w:t>
      </w:r>
    </w:p>
    <w:p w:rsidR="0021394C" w:rsidRPr="00B677B5" w:rsidRDefault="0021394C" w:rsidP="009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 xml:space="preserve">- при выслуге лет от 1 года до 5 лет </w:t>
      </w:r>
      <w:r w:rsidR="00563961">
        <w:rPr>
          <w:rFonts w:ascii="Times New Roman" w:hAnsi="Times New Roman"/>
          <w:sz w:val="26"/>
          <w:szCs w:val="26"/>
        </w:rPr>
        <w:t>-</w:t>
      </w:r>
      <w:r w:rsidRPr="00B677B5">
        <w:rPr>
          <w:rFonts w:ascii="Times New Roman" w:hAnsi="Times New Roman"/>
          <w:sz w:val="26"/>
          <w:szCs w:val="26"/>
        </w:rPr>
        <w:t xml:space="preserve"> до 0,05;</w:t>
      </w:r>
    </w:p>
    <w:p w:rsidR="0021394C" w:rsidRPr="00B677B5" w:rsidRDefault="0021394C" w:rsidP="009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 xml:space="preserve">- при выслуге лет от 5 года до 10 лет </w:t>
      </w:r>
      <w:r w:rsidR="00563961">
        <w:rPr>
          <w:rFonts w:ascii="Times New Roman" w:hAnsi="Times New Roman"/>
          <w:sz w:val="26"/>
          <w:szCs w:val="26"/>
        </w:rPr>
        <w:t>-</w:t>
      </w:r>
      <w:r w:rsidRPr="00B677B5">
        <w:rPr>
          <w:rFonts w:ascii="Times New Roman" w:hAnsi="Times New Roman"/>
          <w:sz w:val="26"/>
          <w:szCs w:val="26"/>
        </w:rPr>
        <w:t xml:space="preserve"> до 0,10;</w:t>
      </w:r>
    </w:p>
    <w:p w:rsidR="0021394C" w:rsidRPr="00B677B5" w:rsidRDefault="0021394C" w:rsidP="009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>- при выслуге лет от 1</w:t>
      </w:r>
      <w:r w:rsidR="00D66773" w:rsidRPr="00B677B5">
        <w:rPr>
          <w:rFonts w:ascii="Times New Roman" w:hAnsi="Times New Roman"/>
          <w:sz w:val="26"/>
          <w:szCs w:val="26"/>
        </w:rPr>
        <w:t>0</w:t>
      </w:r>
      <w:r w:rsidRPr="00B677B5">
        <w:rPr>
          <w:rFonts w:ascii="Times New Roman" w:hAnsi="Times New Roman"/>
          <w:sz w:val="26"/>
          <w:szCs w:val="26"/>
        </w:rPr>
        <w:t xml:space="preserve"> года до </w:t>
      </w:r>
      <w:r w:rsidR="00D66773" w:rsidRPr="00B677B5">
        <w:rPr>
          <w:rFonts w:ascii="Times New Roman" w:hAnsi="Times New Roman"/>
          <w:sz w:val="26"/>
          <w:szCs w:val="26"/>
        </w:rPr>
        <w:t>1</w:t>
      </w:r>
      <w:r w:rsidRPr="00B677B5">
        <w:rPr>
          <w:rFonts w:ascii="Times New Roman" w:hAnsi="Times New Roman"/>
          <w:sz w:val="26"/>
          <w:szCs w:val="26"/>
        </w:rPr>
        <w:t xml:space="preserve">5 лет </w:t>
      </w:r>
      <w:r w:rsidR="00563961">
        <w:rPr>
          <w:rFonts w:ascii="Times New Roman" w:hAnsi="Times New Roman"/>
          <w:sz w:val="26"/>
          <w:szCs w:val="26"/>
        </w:rPr>
        <w:t>-</w:t>
      </w:r>
      <w:r w:rsidRPr="00B677B5">
        <w:rPr>
          <w:rFonts w:ascii="Times New Roman" w:hAnsi="Times New Roman"/>
          <w:sz w:val="26"/>
          <w:szCs w:val="26"/>
        </w:rPr>
        <w:t xml:space="preserve"> до 0,</w:t>
      </w:r>
      <w:r w:rsidR="00D66773" w:rsidRPr="00B677B5">
        <w:rPr>
          <w:rFonts w:ascii="Times New Roman" w:hAnsi="Times New Roman"/>
          <w:sz w:val="26"/>
          <w:szCs w:val="26"/>
        </w:rPr>
        <w:t>1</w:t>
      </w:r>
      <w:r w:rsidRPr="00B677B5">
        <w:rPr>
          <w:rFonts w:ascii="Times New Roman" w:hAnsi="Times New Roman"/>
          <w:sz w:val="26"/>
          <w:szCs w:val="26"/>
        </w:rPr>
        <w:t>5</w:t>
      </w:r>
      <w:r w:rsidR="00D66773" w:rsidRPr="00B677B5">
        <w:rPr>
          <w:rFonts w:ascii="Times New Roman" w:hAnsi="Times New Roman"/>
          <w:sz w:val="26"/>
          <w:szCs w:val="26"/>
        </w:rPr>
        <w:t>;</w:t>
      </w:r>
    </w:p>
    <w:p w:rsidR="00041F61" w:rsidRPr="00B677B5" w:rsidRDefault="00D66773" w:rsidP="009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 xml:space="preserve">- свыше 15 лет </w:t>
      </w:r>
      <w:r w:rsidR="00563961">
        <w:rPr>
          <w:rFonts w:ascii="Times New Roman" w:hAnsi="Times New Roman"/>
          <w:sz w:val="26"/>
          <w:szCs w:val="26"/>
        </w:rPr>
        <w:t>-</w:t>
      </w:r>
      <w:r w:rsidRPr="00B677B5">
        <w:rPr>
          <w:rFonts w:ascii="Times New Roman" w:hAnsi="Times New Roman"/>
          <w:sz w:val="26"/>
          <w:szCs w:val="26"/>
        </w:rPr>
        <w:t xml:space="preserve"> до 0,20.</w:t>
      </w:r>
      <w:bookmarkStart w:id="0" w:name="Par289"/>
      <w:bookmarkEnd w:id="0"/>
    </w:p>
    <w:p w:rsidR="00C511D6" w:rsidRPr="00B677B5" w:rsidRDefault="00041F61" w:rsidP="009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>2.</w:t>
      </w:r>
      <w:r w:rsidR="00E84AEE" w:rsidRPr="00B677B5">
        <w:rPr>
          <w:rFonts w:ascii="Times New Roman" w:hAnsi="Times New Roman"/>
          <w:sz w:val="26"/>
          <w:szCs w:val="26"/>
        </w:rPr>
        <w:t>6</w:t>
      </w:r>
      <w:r w:rsidRPr="00B677B5">
        <w:rPr>
          <w:rFonts w:ascii="Times New Roman" w:hAnsi="Times New Roman"/>
          <w:sz w:val="26"/>
          <w:szCs w:val="26"/>
        </w:rPr>
        <w:t>. Работникам, осуществляющим профессиональную деятельность по пр</w:t>
      </w:r>
      <w:r w:rsidRPr="00B677B5">
        <w:rPr>
          <w:rFonts w:ascii="Times New Roman" w:hAnsi="Times New Roman"/>
          <w:sz w:val="26"/>
          <w:szCs w:val="26"/>
        </w:rPr>
        <w:t>о</w:t>
      </w:r>
      <w:r w:rsidRPr="00B677B5">
        <w:rPr>
          <w:rFonts w:ascii="Times New Roman" w:hAnsi="Times New Roman"/>
          <w:sz w:val="26"/>
          <w:szCs w:val="26"/>
        </w:rPr>
        <w:t>фесс</w:t>
      </w:r>
      <w:r w:rsidRPr="00B677B5">
        <w:rPr>
          <w:rFonts w:ascii="Times New Roman" w:hAnsi="Times New Roman"/>
          <w:sz w:val="26"/>
          <w:szCs w:val="26"/>
        </w:rPr>
        <w:t>и</w:t>
      </w:r>
      <w:r w:rsidRPr="00B677B5">
        <w:rPr>
          <w:rFonts w:ascii="Times New Roman" w:hAnsi="Times New Roman"/>
          <w:sz w:val="26"/>
          <w:szCs w:val="26"/>
        </w:rPr>
        <w:t>ям рабочих, на определенный период времени в течение соответствующего кале</w:t>
      </w:r>
      <w:r w:rsidRPr="00B677B5">
        <w:rPr>
          <w:rFonts w:ascii="Times New Roman" w:hAnsi="Times New Roman"/>
          <w:sz w:val="26"/>
          <w:szCs w:val="26"/>
        </w:rPr>
        <w:t>н</w:t>
      </w:r>
      <w:r w:rsidRPr="00B677B5">
        <w:rPr>
          <w:rFonts w:ascii="Times New Roman" w:hAnsi="Times New Roman"/>
          <w:sz w:val="26"/>
          <w:szCs w:val="26"/>
        </w:rPr>
        <w:t>дарного года и с учетом обеспечения финансовыми средствами мо</w:t>
      </w:r>
      <w:r w:rsidR="00E44984" w:rsidRPr="00B677B5">
        <w:rPr>
          <w:rFonts w:ascii="Times New Roman" w:hAnsi="Times New Roman"/>
          <w:sz w:val="26"/>
          <w:szCs w:val="26"/>
        </w:rPr>
        <w:t>же</w:t>
      </w:r>
      <w:r w:rsidRPr="00B677B5">
        <w:rPr>
          <w:rFonts w:ascii="Times New Roman" w:hAnsi="Times New Roman"/>
          <w:sz w:val="26"/>
          <w:szCs w:val="26"/>
        </w:rPr>
        <w:t>т быть уст</w:t>
      </w:r>
      <w:r w:rsidRPr="00B677B5">
        <w:rPr>
          <w:rFonts w:ascii="Times New Roman" w:hAnsi="Times New Roman"/>
          <w:sz w:val="26"/>
          <w:szCs w:val="26"/>
        </w:rPr>
        <w:t>а</w:t>
      </w:r>
      <w:r w:rsidRPr="00B677B5">
        <w:rPr>
          <w:rFonts w:ascii="Times New Roman" w:hAnsi="Times New Roman"/>
          <w:sz w:val="26"/>
          <w:szCs w:val="26"/>
        </w:rPr>
        <w:t xml:space="preserve">новлен </w:t>
      </w:r>
      <w:r w:rsidR="00E44984" w:rsidRPr="00B677B5">
        <w:rPr>
          <w:rFonts w:ascii="Times New Roman" w:hAnsi="Times New Roman"/>
          <w:sz w:val="26"/>
          <w:szCs w:val="26"/>
        </w:rPr>
        <w:t xml:space="preserve">повышающий </w:t>
      </w:r>
      <w:r w:rsidRPr="00B677B5">
        <w:rPr>
          <w:rFonts w:ascii="Times New Roman" w:hAnsi="Times New Roman"/>
          <w:sz w:val="26"/>
          <w:szCs w:val="26"/>
        </w:rPr>
        <w:t>коэффициент</w:t>
      </w:r>
      <w:r w:rsidR="00C511D6" w:rsidRPr="00B677B5">
        <w:rPr>
          <w:rFonts w:ascii="Times New Roman" w:hAnsi="Times New Roman"/>
          <w:sz w:val="26"/>
          <w:szCs w:val="26"/>
        </w:rPr>
        <w:t xml:space="preserve"> за стаж работы (в отношении конкретного р</w:t>
      </w:r>
      <w:r w:rsidR="00C511D6" w:rsidRPr="00B677B5">
        <w:rPr>
          <w:rFonts w:ascii="Times New Roman" w:hAnsi="Times New Roman"/>
          <w:sz w:val="26"/>
          <w:szCs w:val="26"/>
        </w:rPr>
        <w:t>а</w:t>
      </w:r>
      <w:r w:rsidR="00C511D6" w:rsidRPr="00B677B5">
        <w:rPr>
          <w:rFonts w:ascii="Times New Roman" w:hAnsi="Times New Roman"/>
          <w:sz w:val="26"/>
          <w:szCs w:val="26"/>
        </w:rPr>
        <w:t>ботника)</w:t>
      </w:r>
      <w:r w:rsidR="00E44984" w:rsidRPr="00B677B5">
        <w:rPr>
          <w:rFonts w:ascii="Times New Roman" w:hAnsi="Times New Roman"/>
          <w:sz w:val="26"/>
          <w:szCs w:val="26"/>
        </w:rPr>
        <w:t>.</w:t>
      </w:r>
    </w:p>
    <w:p w:rsidR="00041F61" w:rsidRPr="00B677B5" w:rsidRDefault="00041F61" w:rsidP="009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>Решение об установлении повышающего коэффициента к окладу (должнос</w:t>
      </w:r>
      <w:r w:rsidRPr="00B677B5">
        <w:rPr>
          <w:rFonts w:ascii="Times New Roman" w:hAnsi="Times New Roman"/>
          <w:sz w:val="26"/>
          <w:szCs w:val="26"/>
        </w:rPr>
        <w:t>т</w:t>
      </w:r>
      <w:r w:rsidRPr="00B677B5">
        <w:rPr>
          <w:rFonts w:ascii="Times New Roman" w:hAnsi="Times New Roman"/>
          <w:sz w:val="26"/>
          <w:szCs w:val="26"/>
        </w:rPr>
        <w:t xml:space="preserve">ному окладу) и его размерах конкретному работнику, </w:t>
      </w:r>
      <w:r w:rsidR="002C24C8" w:rsidRPr="00B677B5">
        <w:rPr>
          <w:rFonts w:ascii="Times New Roman" w:hAnsi="Times New Roman"/>
          <w:sz w:val="26"/>
          <w:szCs w:val="26"/>
        </w:rPr>
        <w:t>осуществляющим професс</w:t>
      </w:r>
      <w:r w:rsidR="002C24C8" w:rsidRPr="00B677B5">
        <w:rPr>
          <w:rFonts w:ascii="Times New Roman" w:hAnsi="Times New Roman"/>
          <w:sz w:val="26"/>
          <w:szCs w:val="26"/>
        </w:rPr>
        <w:t>и</w:t>
      </w:r>
      <w:r w:rsidR="002C24C8" w:rsidRPr="00B677B5">
        <w:rPr>
          <w:rFonts w:ascii="Times New Roman" w:hAnsi="Times New Roman"/>
          <w:sz w:val="26"/>
          <w:szCs w:val="26"/>
        </w:rPr>
        <w:t xml:space="preserve">ональную деятельность по профессиям рабочих, </w:t>
      </w:r>
      <w:r w:rsidRPr="00B677B5">
        <w:rPr>
          <w:rFonts w:ascii="Times New Roman" w:hAnsi="Times New Roman"/>
          <w:sz w:val="26"/>
          <w:szCs w:val="26"/>
        </w:rPr>
        <w:t>принимается руководителем</w:t>
      </w:r>
      <w:r w:rsidR="001B6A8C" w:rsidRPr="00B677B5">
        <w:rPr>
          <w:rFonts w:ascii="Times New Roman" w:hAnsi="Times New Roman"/>
          <w:sz w:val="26"/>
          <w:szCs w:val="26"/>
        </w:rPr>
        <w:t xml:space="preserve"> учрежд</w:t>
      </w:r>
      <w:r w:rsidR="001B6A8C" w:rsidRPr="00B677B5">
        <w:rPr>
          <w:rFonts w:ascii="Times New Roman" w:hAnsi="Times New Roman"/>
          <w:sz w:val="26"/>
          <w:szCs w:val="26"/>
        </w:rPr>
        <w:t>е</w:t>
      </w:r>
      <w:r w:rsidR="001B6A8C" w:rsidRPr="00B677B5">
        <w:rPr>
          <w:rFonts w:ascii="Times New Roman" w:hAnsi="Times New Roman"/>
          <w:sz w:val="26"/>
          <w:szCs w:val="26"/>
        </w:rPr>
        <w:t>ния</w:t>
      </w:r>
      <w:r w:rsidRPr="00B677B5">
        <w:rPr>
          <w:rFonts w:ascii="Times New Roman" w:hAnsi="Times New Roman"/>
          <w:sz w:val="26"/>
          <w:szCs w:val="26"/>
        </w:rPr>
        <w:t>.</w:t>
      </w:r>
    </w:p>
    <w:p w:rsidR="002B3C12" w:rsidRPr="00B677B5" w:rsidRDefault="002D61A7" w:rsidP="009F607E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 xml:space="preserve">Повышающий коэффициент к окладу (должностному окладу) за стаж работы может устанавливаться работникам, </w:t>
      </w:r>
      <w:r w:rsidR="00E44984" w:rsidRPr="00B677B5">
        <w:rPr>
          <w:rFonts w:ascii="Times New Roman" w:hAnsi="Times New Roman"/>
          <w:sz w:val="26"/>
          <w:szCs w:val="26"/>
        </w:rPr>
        <w:t>осуществляющим профессиональную деятел</w:t>
      </w:r>
      <w:r w:rsidR="00E44984" w:rsidRPr="00B677B5">
        <w:rPr>
          <w:rFonts w:ascii="Times New Roman" w:hAnsi="Times New Roman"/>
          <w:sz w:val="26"/>
          <w:szCs w:val="26"/>
        </w:rPr>
        <w:t>ь</w:t>
      </w:r>
      <w:r w:rsidR="00E44984" w:rsidRPr="00B677B5">
        <w:rPr>
          <w:rFonts w:ascii="Times New Roman" w:hAnsi="Times New Roman"/>
          <w:sz w:val="26"/>
          <w:szCs w:val="26"/>
        </w:rPr>
        <w:t>ность по профессиям рабочих</w:t>
      </w:r>
      <w:r w:rsidRPr="00B677B5">
        <w:rPr>
          <w:rFonts w:ascii="Times New Roman" w:hAnsi="Times New Roman"/>
          <w:sz w:val="26"/>
          <w:szCs w:val="26"/>
        </w:rPr>
        <w:t>, в зависимости от общего количества лет прораб</w:t>
      </w:r>
      <w:r w:rsidRPr="00B677B5">
        <w:rPr>
          <w:rFonts w:ascii="Times New Roman" w:hAnsi="Times New Roman"/>
          <w:sz w:val="26"/>
          <w:szCs w:val="26"/>
        </w:rPr>
        <w:t>о</w:t>
      </w:r>
      <w:r w:rsidRPr="00B677B5">
        <w:rPr>
          <w:rFonts w:ascii="Times New Roman" w:hAnsi="Times New Roman"/>
          <w:sz w:val="26"/>
          <w:szCs w:val="26"/>
        </w:rPr>
        <w:t xml:space="preserve">танных </w:t>
      </w:r>
      <w:r w:rsidR="002B3C12" w:rsidRPr="00B677B5">
        <w:rPr>
          <w:rFonts w:ascii="Times New Roman" w:hAnsi="Times New Roman"/>
          <w:sz w:val="26"/>
          <w:szCs w:val="26"/>
        </w:rPr>
        <w:t>в органах исполнительной власти, органах местного самоуправления, в государственных (муниц</w:t>
      </w:r>
      <w:r w:rsidR="002B3C12" w:rsidRPr="00B677B5">
        <w:rPr>
          <w:rFonts w:ascii="Times New Roman" w:hAnsi="Times New Roman"/>
          <w:sz w:val="26"/>
          <w:szCs w:val="26"/>
        </w:rPr>
        <w:t>и</w:t>
      </w:r>
      <w:r w:rsidR="002B3C12" w:rsidRPr="00B677B5">
        <w:rPr>
          <w:rFonts w:ascii="Times New Roman" w:hAnsi="Times New Roman"/>
          <w:sz w:val="26"/>
          <w:szCs w:val="26"/>
        </w:rPr>
        <w:t>пальных) учреждения</w:t>
      </w:r>
      <w:r w:rsidR="001B6A8C" w:rsidRPr="00B677B5">
        <w:rPr>
          <w:rFonts w:ascii="Times New Roman" w:hAnsi="Times New Roman"/>
          <w:sz w:val="26"/>
          <w:szCs w:val="26"/>
        </w:rPr>
        <w:t>х</w:t>
      </w:r>
      <w:r w:rsidR="002B3C12" w:rsidRPr="00B677B5">
        <w:rPr>
          <w:rFonts w:ascii="Times New Roman" w:hAnsi="Times New Roman"/>
          <w:sz w:val="26"/>
          <w:szCs w:val="26"/>
        </w:rPr>
        <w:t>.</w:t>
      </w:r>
    </w:p>
    <w:p w:rsidR="002D61A7" w:rsidRPr="00B677B5" w:rsidRDefault="002D61A7" w:rsidP="009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>Рекомендуемые размеры повышающего коэффициента к окладу за стаж р</w:t>
      </w:r>
      <w:r w:rsidRPr="00B677B5">
        <w:rPr>
          <w:rFonts w:ascii="Times New Roman" w:hAnsi="Times New Roman"/>
          <w:sz w:val="26"/>
          <w:szCs w:val="26"/>
        </w:rPr>
        <w:t>а</w:t>
      </w:r>
      <w:r w:rsidRPr="00B677B5">
        <w:rPr>
          <w:rFonts w:ascii="Times New Roman" w:hAnsi="Times New Roman"/>
          <w:sz w:val="26"/>
          <w:szCs w:val="26"/>
        </w:rPr>
        <w:t>боты:</w:t>
      </w:r>
    </w:p>
    <w:p w:rsidR="002D61A7" w:rsidRPr="00B677B5" w:rsidRDefault="002D61A7" w:rsidP="009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 xml:space="preserve">- при выслуге лет от 1 года до 5 лет </w:t>
      </w:r>
      <w:r w:rsidR="00563961">
        <w:rPr>
          <w:rFonts w:ascii="Times New Roman" w:hAnsi="Times New Roman"/>
          <w:sz w:val="26"/>
          <w:szCs w:val="26"/>
        </w:rPr>
        <w:t>-</w:t>
      </w:r>
      <w:r w:rsidRPr="00B677B5">
        <w:rPr>
          <w:rFonts w:ascii="Times New Roman" w:hAnsi="Times New Roman"/>
          <w:sz w:val="26"/>
          <w:szCs w:val="26"/>
        </w:rPr>
        <w:t xml:space="preserve"> до 0,05;</w:t>
      </w:r>
    </w:p>
    <w:p w:rsidR="002D61A7" w:rsidRPr="00B677B5" w:rsidRDefault="002D61A7" w:rsidP="009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 xml:space="preserve">- при выслуге лет от 5 года до 10 лет </w:t>
      </w:r>
      <w:r w:rsidR="00563961">
        <w:rPr>
          <w:rFonts w:ascii="Times New Roman" w:hAnsi="Times New Roman"/>
          <w:sz w:val="26"/>
          <w:szCs w:val="26"/>
        </w:rPr>
        <w:t>-</w:t>
      </w:r>
      <w:r w:rsidRPr="00B677B5">
        <w:rPr>
          <w:rFonts w:ascii="Times New Roman" w:hAnsi="Times New Roman"/>
          <w:sz w:val="26"/>
          <w:szCs w:val="26"/>
        </w:rPr>
        <w:t xml:space="preserve"> до 0,10;</w:t>
      </w:r>
    </w:p>
    <w:p w:rsidR="002D61A7" w:rsidRPr="00B677B5" w:rsidRDefault="002D61A7" w:rsidP="009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 xml:space="preserve">- при выслуге лет от 10 года до 15 лет </w:t>
      </w:r>
      <w:r w:rsidR="00563961">
        <w:rPr>
          <w:rFonts w:ascii="Times New Roman" w:hAnsi="Times New Roman"/>
          <w:sz w:val="26"/>
          <w:szCs w:val="26"/>
        </w:rPr>
        <w:t>-</w:t>
      </w:r>
      <w:r w:rsidRPr="00B677B5">
        <w:rPr>
          <w:rFonts w:ascii="Times New Roman" w:hAnsi="Times New Roman"/>
          <w:sz w:val="26"/>
          <w:szCs w:val="26"/>
        </w:rPr>
        <w:t xml:space="preserve"> до 0,15;</w:t>
      </w:r>
    </w:p>
    <w:p w:rsidR="002D61A7" w:rsidRPr="00B677B5" w:rsidRDefault="002D61A7" w:rsidP="009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 xml:space="preserve">- свыше 15 лет </w:t>
      </w:r>
      <w:r w:rsidR="00563961">
        <w:rPr>
          <w:rFonts w:ascii="Times New Roman" w:hAnsi="Times New Roman"/>
          <w:sz w:val="26"/>
          <w:szCs w:val="26"/>
        </w:rPr>
        <w:t>-</w:t>
      </w:r>
      <w:r w:rsidRPr="00B677B5">
        <w:rPr>
          <w:rFonts w:ascii="Times New Roman" w:hAnsi="Times New Roman"/>
          <w:sz w:val="26"/>
          <w:szCs w:val="26"/>
        </w:rPr>
        <w:t xml:space="preserve"> до 0,20.</w:t>
      </w:r>
    </w:p>
    <w:p w:rsidR="00041F61" w:rsidRPr="00B677B5" w:rsidRDefault="00041F61" w:rsidP="009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>2.</w:t>
      </w:r>
      <w:r w:rsidR="00E84AEE" w:rsidRPr="00B677B5">
        <w:rPr>
          <w:rFonts w:ascii="Times New Roman" w:hAnsi="Times New Roman"/>
          <w:sz w:val="26"/>
          <w:szCs w:val="26"/>
        </w:rPr>
        <w:t>7</w:t>
      </w:r>
      <w:r w:rsidRPr="00B677B5">
        <w:rPr>
          <w:rFonts w:ascii="Times New Roman" w:hAnsi="Times New Roman"/>
          <w:sz w:val="26"/>
          <w:szCs w:val="26"/>
        </w:rPr>
        <w:t>. С учетом условий труда работникам устанавливаются выплаты компе</w:t>
      </w:r>
      <w:r w:rsidRPr="00B677B5">
        <w:rPr>
          <w:rFonts w:ascii="Times New Roman" w:hAnsi="Times New Roman"/>
          <w:sz w:val="26"/>
          <w:szCs w:val="26"/>
        </w:rPr>
        <w:t>н</w:t>
      </w:r>
      <w:r w:rsidRPr="00B677B5">
        <w:rPr>
          <w:rFonts w:ascii="Times New Roman" w:hAnsi="Times New Roman"/>
          <w:sz w:val="26"/>
          <w:szCs w:val="26"/>
        </w:rPr>
        <w:t xml:space="preserve">сационного характера, предусмотренные </w:t>
      </w:r>
      <w:hyperlink w:anchor="Par321" w:history="1">
        <w:r w:rsidRPr="00B677B5">
          <w:rPr>
            <w:rFonts w:ascii="Times New Roman" w:hAnsi="Times New Roman"/>
            <w:sz w:val="26"/>
            <w:szCs w:val="26"/>
          </w:rPr>
          <w:t>разделом 3</w:t>
        </w:r>
      </w:hyperlink>
      <w:r w:rsidRPr="00B677B5">
        <w:rPr>
          <w:rFonts w:ascii="Times New Roman" w:hAnsi="Times New Roman"/>
          <w:sz w:val="26"/>
          <w:szCs w:val="26"/>
        </w:rPr>
        <w:t xml:space="preserve"> настоящего </w:t>
      </w:r>
      <w:r w:rsidR="00A969F8" w:rsidRPr="00B677B5">
        <w:rPr>
          <w:rFonts w:ascii="Times New Roman" w:hAnsi="Times New Roman"/>
          <w:sz w:val="26"/>
          <w:szCs w:val="26"/>
        </w:rPr>
        <w:t xml:space="preserve">примерного </w:t>
      </w:r>
      <w:r w:rsidR="00E44984" w:rsidRPr="00B677B5">
        <w:rPr>
          <w:rFonts w:ascii="Times New Roman" w:hAnsi="Times New Roman"/>
          <w:sz w:val="26"/>
          <w:szCs w:val="26"/>
        </w:rPr>
        <w:t>П</w:t>
      </w:r>
      <w:r w:rsidRPr="00B677B5">
        <w:rPr>
          <w:rFonts w:ascii="Times New Roman" w:hAnsi="Times New Roman"/>
          <w:sz w:val="26"/>
          <w:szCs w:val="26"/>
        </w:rPr>
        <w:t>о</w:t>
      </w:r>
      <w:r w:rsidRPr="00B677B5">
        <w:rPr>
          <w:rFonts w:ascii="Times New Roman" w:hAnsi="Times New Roman"/>
          <w:sz w:val="26"/>
          <w:szCs w:val="26"/>
        </w:rPr>
        <w:t>ложения.</w:t>
      </w:r>
    </w:p>
    <w:p w:rsidR="00041F61" w:rsidRPr="00B677B5" w:rsidRDefault="00041F61" w:rsidP="009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lastRenderedPageBreak/>
        <w:t>2.</w:t>
      </w:r>
      <w:r w:rsidR="00E84AEE" w:rsidRPr="00B677B5">
        <w:rPr>
          <w:rFonts w:ascii="Times New Roman" w:hAnsi="Times New Roman"/>
          <w:sz w:val="26"/>
          <w:szCs w:val="26"/>
        </w:rPr>
        <w:t>8</w:t>
      </w:r>
      <w:r w:rsidRPr="00B677B5">
        <w:rPr>
          <w:rFonts w:ascii="Times New Roman" w:hAnsi="Times New Roman"/>
          <w:sz w:val="26"/>
          <w:szCs w:val="26"/>
        </w:rPr>
        <w:t>. Работникам выплачиваются премии и другие выплаты стимулирующего хара</w:t>
      </w:r>
      <w:r w:rsidRPr="00B677B5">
        <w:rPr>
          <w:rFonts w:ascii="Times New Roman" w:hAnsi="Times New Roman"/>
          <w:sz w:val="26"/>
          <w:szCs w:val="26"/>
        </w:rPr>
        <w:t>к</w:t>
      </w:r>
      <w:r w:rsidRPr="00B677B5">
        <w:rPr>
          <w:rFonts w:ascii="Times New Roman" w:hAnsi="Times New Roman"/>
          <w:sz w:val="26"/>
          <w:szCs w:val="26"/>
        </w:rPr>
        <w:t xml:space="preserve">тера, предусмотренные </w:t>
      </w:r>
      <w:hyperlink w:anchor="Par346" w:history="1">
        <w:r w:rsidRPr="00B677B5">
          <w:rPr>
            <w:rFonts w:ascii="Times New Roman" w:hAnsi="Times New Roman"/>
            <w:sz w:val="26"/>
            <w:szCs w:val="26"/>
          </w:rPr>
          <w:t>разделом 4</w:t>
        </w:r>
      </w:hyperlink>
      <w:r w:rsidRPr="00B677B5">
        <w:rPr>
          <w:rFonts w:ascii="Times New Roman" w:hAnsi="Times New Roman"/>
          <w:sz w:val="26"/>
          <w:szCs w:val="26"/>
        </w:rPr>
        <w:t xml:space="preserve"> настоящего </w:t>
      </w:r>
      <w:r w:rsidR="00A969F8" w:rsidRPr="00B677B5">
        <w:rPr>
          <w:rFonts w:ascii="Times New Roman" w:hAnsi="Times New Roman"/>
          <w:sz w:val="26"/>
          <w:szCs w:val="26"/>
        </w:rPr>
        <w:t xml:space="preserve">примерного </w:t>
      </w:r>
      <w:r w:rsidR="00E44984" w:rsidRPr="00B677B5">
        <w:rPr>
          <w:rFonts w:ascii="Times New Roman" w:hAnsi="Times New Roman"/>
          <w:sz w:val="26"/>
          <w:szCs w:val="26"/>
        </w:rPr>
        <w:t>П</w:t>
      </w:r>
      <w:r w:rsidRPr="00B677B5">
        <w:rPr>
          <w:rFonts w:ascii="Times New Roman" w:hAnsi="Times New Roman"/>
          <w:sz w:val="26"/>
          <w:szCs w:val="26"/>
        </w:rPr>
        <w:t>оложения.</w:t>
      </w:r>
    </w:p>
    <w:p w:rsidR="00041F61" w:rsidRPr="00B677B5" w:rsidRDefault="00041F61" w:rsidP="009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7B5">
        <w:rPr>
          <w:rFonts w:ascii="Times New Roman" w:hAnsi="Times New Roman"/>
          <w:sz w:val="26"/>
          <w:szCs w:val="26"/>
        </w:rPr>
        <w:t>2.</w:t>
      </w:r>
      <w:r w:rsidR="00E84AEE" w:rsidRPr="00B677B5">
        <w:rPr>
          <w:rFonts w:ascii="Times New Roman" w:hAnsi="Times New Roman"/>
          <w:sz w:val="26"/>
          <w:szCs w:val="26"/>
        </w:rPr>
        <w:t>9</w:t>
      </w:r>
      <w:r w:rsidRPr="00B677B5">
        <w:rPr>
          <w:rFonts w:ascii="Times New Roman" w:hAnsi="Times New Roman"/>
          <w:sz w:val="26"/>
          <w:szCs w:val="26"/>
        </w:rPr>
        <w:t>. Для работников, осуществляющих педагогическую деятельность, может применяться почасовая оплата труда. Условия и размер оплаты за один час педаг</w:t>
      </w:r>
      <w:r w:rsidRPr="00B677B5">
        <w:rPr>
          <w:rFonts w:ascii="Times New Roman" w:hAnsi="Times New Roman"/>
          <w:sz w:val="26"/>
          <w:szCs w:val="26"/>
        </w:rPr>
        <w:t>о</w:t>
      </w:r>
      <w:r w:rsidRPr="00B677B5">
        <w:rPr>
          <w:rFonts w:ascii="Times New Roman" w:hAnsi="Times New Roman"/>
          <w:sz w:val="26"/>
          <w:szCs w:val="26"/>
        </w:rPr>
        <w:t>гической р</w:t>
      </w:r>
      <w:r w:rsidRPr="00B677B5">
        <w:rPr>
          <w:rFonts w:ascii="Times New Roman" w:hAnsi="Times New Roman"/>
          <w:sz w:val="26"/>
          <w:szCs w:val="26"/>
        </w:rPr>
        <w:t>а</w:t>
      </w:r>
      <w:r w:rsidRPr="00B677B5">
        <w:rPr>
          <w:rFonts w:ascii="Times New Roman" w:hAnsi="Times New Roman"/>
          <w:sz w:val="26"/>
          <w:szCs w:val="26"/>
        </w:rPr>
        <w:t>боты определяется организацией самостоятельно.</w:t>
      </w:r>
    </w:p>
    <w:p w:rsidR="0026106A" w:rsidRDefault="0026106A" w:rsidP="0070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7738" w:rsidRPr="00640F8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640F85">
        <w:rPr>
          <w:rFonts w:ascii="Times New Roman" w:hAnsi="Times New Roman"/>
          <w:b/>
          <w:sz w:val="26"/>
          <w:szCs w:val="26"/>
        </w:rPr>
        <w:t>3. Порядок и условия установления выплат</w:t>
      </w:r>
    </w:p>
    <w:p w:rsidR="00C47738" w:rsidRPr="00640F85" w:rsidRDefault="00C47738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0F85">
        <w:rPr>
          <w:rFonts w:ascii="Times New Roman" w:hAnsi="Times New Roman"/>
          <w:b/>
          <w:sz w:val="26"/>
          <w:szCs w:val="26"/>
        </w:rPr>
        <w:t>компенсационного характера</w:t>
      </w:r>
    </w:p>
    <w:p w:rsidR="00C47738" w:rsidRPr="00640F85" w:rsidRDefault="00C47738" w:rsidP="00D7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0F85">
        <w:rPr>
          <w:rFonts w:ascii="Times New Roman" w:hAnsi="Times New Roman"/>
          <w:sz w:val="26"/>
          <w:szCs w:val="26"/>
        </w:rPr>
        <w:t>3.1. Работникам устанавливаются следующие выплаты компенсационного характ</w:t>
      </w:r>
      <w:r w:rsidRPr="00640F85">
        <w:rPr>
          <w:rFonts w:ascii="Times New Roman" w:hAnsi="Times New Roman"/>
          <w:sz w:val="26"/>
          <w:szCs w:val="26"/>
        </w:rPr>
        <w:t>е</w:t>
      </w:r>
      <w:r w:rsidRPr="00640F85">
        <w:rPr>
          <w:rFonts w:ascii="Times New Roman" w:hAnsi="Times New Roman"/>
          <w:sz w:val="26"/>
          <w:szCs w:val="26"/>
        </w:rPr>
        <w:t>ра:</w:t>
      </w:r>
    </w:p>
    <w:p w:rsidR="00C47738" w:rsidRPr="00640F85" w:rsidRDefault="00C47738" w:rsidP="00D7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0F85">
        <w:rPr>
          <w:rFonts w:ascii="Times New Roman" w:hAnsi="Times New Roman"/>
          <w:sz w:val="26"/>
          <w:szCs w:val="26"/>
        </w:rPr>
        <w:t>- выплаты за работу в местностях с особыми климатическими условиями (районные коэффициенты, процентные надбавки за стаж работы в районах Крайн</w:t>
      </w:r>
      <w:r w:rsidRPr="00640F85">
        <w:rPr>
          <w:rFonts w:ascii="Times New Roman" w:hAnsi="Times New Roman"/>
          <w:sz w:val="26"/>
          <w:szCs w:val="26"/>
        </w:rPr>
        <w:t>е</w:t>
      </w:r>
      <w:r w:rsidRPr="00640F85">
        <w:rPr>
          <w:rFonts w:ascii="Times New Roman" w:hAnsi="Times New Roman"/>
          <w:sz w:val="26"/>
          <w:szCs w:val="26"/>
        </w:rPr>
        <w:t>го Севера и пр</w:t>
      </w:r>
      <w:r w:rsidRPr="00640F85">
        <w:rPr>
          <w:rFonts w:ascii="Times New Roman" w:hAnsi="Times New Roman"/>
          <w:sz w:val="26"/>
          <w:szCs w:val="26"/>
        </w:rPr>
        <w:t>и</w:t>
      </w:r>
      <w:r w:rsidRPr="00640F85">
        <w:rPr>
          <w:rFonts w:ascii="Times New Roman" w:hAnsi="Times New Roman"/>
          <w:sz w:val="26"/>
          <w:szCs w:val="26"/>
        </w:rPr>
        <w:t>равненных к ним местностях);</w:t>
      </w:r>
    </w:p>
    <w:p w:rsidR="00C47738" w:rsidRPr="00640F85" w:rsidRDefault="00C47738" w:rsidP="00D7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0F85">
        <w:rPr>
          <w:rFonts w:ascii="Times New Roman" w:hAnsi="Times New Roman"/>
          <w:sz w:val="26"/>
          <w:szCs w:val="26"/>
        </w:rPr>
        <w:t>-</w:t>
      </w:r>
      <w:r w:rsidR="00D75C70">
        <w:rPr>
          <w:rFonts w:ascii="Times New Roman" w:hAnsi="Times New Roman"/>
          <w:sz w:val="26"/>
          <w:szCs w:val="26"/>
        </w:rPr>
        <w:t xml:space="preserve"> </w:t>
      </w:r>
      <w:r w:rsidRPr="00640F85">
        <w:rPr>
          <w:rFonts w:ascii="Times New Roman" w:eastAsiaTheme="minorHAnsi" w:hAnsi="Times New Roman"/>
          <w:sz w:val="26"/>
          <w:szCs w:val="26"/>
          <w:lang w:eastAsia="en-US"/>
        </w:rPr>
        <w:t>оплата труда в повышенном размере работников, занятых на работах с вредными и (или) опасными условиями труда</w:t>
      </w:r>
      <w:r w:rsidRPr="00640F85">
        <w:rPr>
          <w:rFonts w:ascii="Times New Roman" w:hAnsi="Times New Roman"/>
          <w:sz w:val="26"/>
          <w:szCs w:val="26"/>
        </w:rPr>
        <w:t>;</w:t>
      </w:r>
    </w:p>
    <w:p w:rsidR="00C47738" w:rsidRPr="00640F85" w:rsidRDefault="00C47738" w:rsidP="00D7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0F85">
        <w:rPr>
          <w:rFonts w:ascii="Times New Roman" w:hAnsi="Times New Roman"/>
          <w:sz w:val="26"/>
          <w:szCs w:val="26"/>
        </w:rPr>
        <w:t>- доплата за совмещение профессий (должностей);</w:t>
      </w:r>
    </w:p>
    <w:p w:rsidR="00C47738" w:rsidRPr="00640F85" w:rsidRDefault="00C47738" w:rsidP="00D7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0F85">
        <w:rPr>
          <w:rFonts w:ascii="Times New Roman" w:hAnsi="Times New Roman"/>
          <w:sz w:val="26"/>
          <w:szCs w:val="26"/>
        </w:rPr>
        <w:t>- доплата за расширение зон обслуживания;</w:t>
      </w:r>
    </w:p>
    <w:p w:rsidR="00C47738" w:rsidRPr="00640F85" w:rsidRDefault="00C47738" w:rsidP="00D7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0F85">
        <w:rPr>
          <w:rFonts w:ascii="Times New Roman" w:hAnsi="Times New Roman"/>
          <w:sz w:val="26"/>
          <w:szCs w:val="26"/>
        </w:rPr>
        <w:t>- доплата за увеличение объема работы или исполнение обязанностей вр</w:t>
      </w:r>
      <w:r w:rsidRPr="00640F85">
        <w:rPr>
          <w:rFonts w:ascii="Times New Roman" w:hAnsi="Times New Roman"/>
          <w:sz w:val="26"/>
          <w:szCs w:val="26"/>
        </w:rPr>
        <w:t>е</w:t>
      </w:r>
      <w:r w:rsidRPr="00640F85">
        <w:rPr>
          <w:rFonts w:ascii="Times New Roman" w:hAnsi="Times New Roman"/>
          <w:sz w:val="26"/>
          <w:szCs w:val="26"/>
        </w:rPr>
        <w:t>менно отсутствующего работника без освобождения от работы, определенной тр</w:t>
      </w:r>
      <w:r w:rsidRPr="00640F85">
        <w:rPr>
          <w:rFonts w:ascii="Times New Roman" w:hAnsi="Times New Roman"/>
          <w:sz w:val="26"/>
          <w:szCs w:val="26"/>
        </w:rPr>
        <w:t>у</w:t>
      </w:r>
      <w:r w:rsidRPr="00640F85">
        <w:rPr>
          <w:rFonts w:ascii="Times New Roman" w:hAnsi="Times New Roman"/>
          <w:sz w:val="26"/>
          <w:szCs w:val="26"/>
        </w:rPr>
        <w:t>довым догов</w:t>
      </w:r>
      <w:r w:rsidRPr="00640F85">
        <w:rPr>
          <w:rFonts w:ascii="Times New Roman" w:hAnsi="Times New Roman"/>
          <w:sz w:val="26"/>
          <w:szCs w:val="26"/>
        </w:rPr>
        <w:t>о</w:t>
      </w:r>
      <w:r w:rsidRPr="00640F85">
        <w:rPr>
          <w:rFonts w:ascii="Times New Roman" w:hAnsi="Times New Roman"/>
          <w:sz w:val="26"/>
          <w:szCs w:val="26"/>
        </w:rPr>
        <w:t>ром;</w:t>
      </w:r>
    </w:p>
    <w:p w:rsidR="00C47738" w:rsidRPr="00640F85" w:rsidRDefault="00C47738" w:rsidP="00D7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0F85">
        <w:rPr>
          <w:rFonts w:ascii="Times New Roman" w:hAnsi="Times New Roman"/>
          <w:sz w:val="26"/>
          <w:szCs w:val="26"/>
        </w:rPr>
        <w:t>- повышенная оплата за работу в ночное время;</w:t>
      </w:r>
    </w:p>
    <w:p w:rsidR="00C47738" w:rsidRPr="00640F85" w:rsidRDefault="00C47738" w:rsidP="00D7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0F85">
        <w:rPr>
          <w:rFonts w:ascii="Times New Roman" w:hAnsi="Times New Roman"/>
          <w:sz w:val="26"/>
          <w:szCs w:val="26"/>
        </w:rPr>
        <w:t>- повышенная оплата за работу в выходные и нерабочие праздничные дни;</w:t>
      </w:r>
    </w:p>
    <w:p w:rsidR="00C47738" w:rsidRPr="00640F85" w:rsidRDefault="0026106A" w:rsidP="00D7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0F85">
        <w:rPr>
          <w:rFonts w:ascii="Times New Roman" w:hAnsi="Times New Roman"/>
          <w:sz w:val="26"/>
          <w:szCs w:val="26"/>
        </w:rPr>
        <w:t>- оплата сверхурочной работы;</w:t>
      </w:r>
    </w:p>
    <w:p w:rsidR="0026106A" w:rsidRPr="00640F85" w:rsidRDefault="0026106A" w:rsidP="00D75C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0F85">
        <w:rPr>
          <w:rFonts w:ascii="Times New Roman" w:hAnsi="Times New Roman"/>
          <w:sz w:val="26"/>
          <w:szCs w:val="26"/>
        </w:rPr>
        <w:t xml:space="preserve">- доплата за работу в других условиях, отклоняющихся </w:t>
      </w:r>
      <w:proofErr w:type="gramStart"/>
      <w:r w:rsidRPr="00640F85">
        <w:rPr>
          <w:rFonts w:ascii="Times New Roman" w:hAnsi="Times New Roman"/>
          <w:sz w:val="26"/>
          <w:szCs w:val="26"/>
        </w:rPr>
        <w:t>от</w:t>
      </w:r>
      <w:proofErr w:type="gramEnd"/>
      <w:r w:rsidRPr="00640F85">
        <w:rPr>
          <w:rFonts w:ascii="Times New Roman" w:hAnsi="Times New Roman"/>
          <w:sz w:val="26"/>
          <w:szCs w:val="26"/>
        </w:rPr>
        <w:t xml:space="preserve"> нормальных;</w:t>
      </w:r>
    </w:p>
    <w:p w:rsidR="0026106A" w:rsidRPr="00640F85" w:rsidRDefault="0026106A" w:rsidP="00D7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0F85">
        <w:rPr>
          <w:rFonts w:ascii="Times New Roman" w:hAnsi="Times New Roman"/>
          <w:sz w:val="26"/>
          <w:szCs w:val="26"/>
        </w:rPr>
        <w:t>- надбавки за работу со сведениями, составляющими государственную тайну.</w:t>
      </w:r>
    </w:p>
    <w:p w:rsidR="00C47738" w:rsidRPr="00640F85" w:rsidRDefault="00C47738" w:rsidP="00D7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0F85">
        <w:rPr>
          <w:rFonts w:ascii="Times New Roman" w:hAnsi="Times New Roman"/>
          <w:sz w:val="26"/>
          <w:szCs w:val="26"/>
        </w:rPr>
        <w:t>Выплаты компенсационного характера, установленные в процентном отн</w:t>
      </w:r>
      <w:r w:rsidRPr="00640F85">
        <w:rPr>
          <w:rFonts w:ascii="Times New Roman" w:hAnsi="Times New Roman"/>
          <w:sz w:val="26"/>
          <w:szCs w:val="26"/>
        </w:rPr>
        <w:t>о</w:t>
      </w:r>
      <w:r w:rsidRPr="00640F85">
        <w:rPr>
          <w:rFonts w:ascii="Times New Roman" w:hAnsi="Times New Roman"/>
          <w:sz w:val="26"/>
          <w:szCs w:val="26"/>
        </w:rPr>
        <w:t>шении, применяются к окладу (должностному окладу) без учета повышающих к</w:t>
      </w:r>
      <w:r w:rsidRPr="00640F85">
        <w:rPr>
          <w:rFonts w:ascii="Times New Roman" w:hAnsi="Times New Roman"/>
          <w:sz w:val="26"/>
          <w:szCs w:val="26"/>
        </w:rPr>
        <w:t>о</w:t>
      </w:r>
      <w:r w:rsidRPr="00640F85">
        <w:rPr>
          <w:rFonts w:ascii="Times New Roman" w:hAnsi="Times New Roman"/>
          <w:sz w:val="26"/>
          <w:szCs w:val="26"/>
        </w:rPr>
        <w:t>эффиц</w:t>
      </w:r>
      <w:r w:rsidRPr="00640F85">
        <w:rPr>
          <w:rFonts w:ascii="Times New Roman" w:hAnsi="Times New Roman"/>
          <w:sz w:val="26"/>
          <w:szCs w:val="26"/>
        </w:rPr>
        <w:t>и</w:t>
      </w:r>
      <w:r w:rsidRPr="00640F85">
        <w:rPr>
          <w:rFonts w:ascii="Times New Roman" w:hAnsi="Times New Roman"/>
          <w:sz w:val="26"/>
          <w:szCs w:val="26"/>
        </w:rPr>
        <w:t>ентов. Исключение составляют выплаты за работу в местностях с особыми климатическими условиями, порядок применения которых устанавливается Прав</w:t>
      </w:r>
      <w:r w:rsidRPr="00640F85">
        <w:rPr>
          <w:rFonts w:ascii="Times New Roman" w:hAnsi="Times New Roman"/>
          <w:sz w:val="26"/>
          <w:szCs w:val="26"/>
        </w:rPr>
        <w:t>и</w:t>
      </w:r>
      <w:r w:rsidRPr="00640F85">
        <w:rPr>
          <w:rFonts w:ascii="Times New Roman" w:hAnsi="Times New Roman"/>
          <w:sz w:val="26"/>
          <w:szCs w:val="26"/>
        </w:rPr>
        <w:t>тел</w:t>
      </w:r>
      <w:r w:rsidRPr="00640F85">
        <w:rPr>
          <w:rFonts w:ascii="Times New Roman" w:hAnsi="Times New Roman"/>
          <w:sz w:val="26"/>
          <w:szCs w:val="26"/>
        </w:rPr>
        <w:t>ь</w:t>
      </w:r>
      <w:r w:rsidRPr="00640F85">
        <w:rPr>
          <w:rFonts w:ascii="Times New Roman" w:hAnsi="Times New Roman"/>
          <w:sz w:val="26"/>
          <w:szCs w:val="26"/>
        </w:rPr>
        <w:t>ством Российской Федерации.</w:t>
      </w:r>
    </w:p>
    <w:p w:rsidR="00C47738" w:rsidRPr="00640F85" w:rsidRDefault="00C47738" w:rsidP="00D7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0F85">
        <w:rPr>
          <w:rFonts w:ascii="Times New Roman" w:hAnsi="Times New Roman"/>
          <w:sz w:val="26"/>
          <w:szCs w:val="26"/>
        </w:rPr>
        <w:t xml:space="preserve">3.2. Выплаты за работу в местностях с особыми климатическими условиями </w:t>
      </w:r>
      <w:r w:rsidR="00D75C70">
        <w:rPr>
          <w:rFonts w:ascii="Times New Roman" w:hAnsi="Times New Roman"/>
          <w:sz w:val="26"/>
          <w:szCs w:val="26"/>
        </w:rPr>
        <w:t>-</w:t>
      </w:r>
      <w:r w:rsidRPr="00640F85">
        <w:rPr>
          <w:rFonts w:ascii="Times New Roman" w:hAnsi="Times New Roman"/>
          <w:sz w:val="26"/>
          <w:szCs w:val="26"/>
        </w:rPr>
        <w:t xml:space="preserve"> районные коэффициенты, процентные надбавки за стаж работы в районах Кра</w:t>
      </w:r>
      <w:r w:rsidRPr="00640F85">
        <w:rPr>
          <w:rFonts w:ascii="Times New Roman" w:hAnsi="Times New Roman"/>
          <w:sz w:val="26"/>
          <w:szCs w:val="26"/>
        </w:rPr>
        <w:t>й</w:t>
      </w:r>
      <w:r w:rsidRPr="00640F85">
        <w:rPr>
          <w:rFonts w:ascii="Times New Roman" w:hAnsi="Times New Roman"/>
          <w:sz w:val="26"/>
          <w:szCs w:val="26"/>
        </w:rPr>
        <w:t>него Севера и приравненных к ним местностях устанавливаются в соответствии с зак</w:t>
      </w:r>
      <w:r w:rsidRPr="00640F85">
        <w:rPr>
          <w:rFonts w:ascii="Times New Roman" w:hAnsi="Times New Roman"/>
          <w:sz w:val="26"/>
          <w:szCs w:val="26"/>
        </w:rPr>
        <w:t>о</w:t>
      </w:r>
      <w:r w:rsidRPr="00640F85">
        <w:rPr>
          <w:rFonts w:ascii="Times New Roman" w:hAnsi="Times New Roman"/>
          <w:sz w:val="26"/>
          <w:szCs w:val="26"/>
        </w:rPr>
        <w:t>нод</w:t>
      </w:r>
      <w:r w:rsidR="00E44984" w:rsidRPr="00640F85">
        <w:rPr>
          <w:rFonts w:ascii="Times New Roman" w:hAnsi="Times New Roman"/>
          <w:sz w:val="26"/>
          <w:szCs w:val="26"/>
        </w:rPr>
        <w:t>ательством Российской Федерации.</w:t>
      </w:r>
    </w:p>
    <w:p w:rsidR="00C47738" w:rsidRPr="00640F85" w:rsidRDefault="00C47738" w:rsidP="00D7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40F85">
        <w:rPr>
          <w:rFonts w:ascii="Times New Roman" w:hAnsi="Times New Roman"/>
          <w:sz w:val="26"/>
          <w:szCs w:val="26"/>
        </w:rPr>
        <w:t xml:space="preserve">3.3. </w:t>
      </w:r>
      <w:r w:rsidRPr="00640F85">
        <w:rPr>
          <w:rFonts w:ascii="Times New Roman" w:eastAsiaTheme="minorHAnsi" w:hAnsi="Times New Roman"/>
          <w:sz w:val="26"/>
          <w:szCs w:val="26"/>
          <w:lang w:eastAsia="en-US"/>
        </w:rPr>
        <w:t>Оплата труда работников, занятых на работах с вредными и (или) опа</w:t>
      </w:r>
      <w:r w:rsidRPr="00640F85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Pr="00640F85">
        <w:rPr>
          <w:rFonts w:ascii="Times New Roman" w:eastAsiaTheme="minorHAnsi" w:hAnsi="Times New Roman"/>
          <w:sz w:val="26"/>
          <w:szCs w:val="26"/>
          <w:lang w:eastAsia="en-US"/>
        </w:rPr>
        <w:t xml:space="preserve">ными условиями труда, устанавливается в повышенном размере </w:t>
      </w:r>
      <w:r w:rsidRPr="00640F85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6" w:history="1">
        <w:r w:rsidRPr="00640F85">
          <w:rPr>
            <w:rFonts w:ascii="Times New Roman" w:hAnsi="Times New Roman"/>
            <w:sz w:val="26"/>
            <w:szCs w:val="26"/>
          </w:rPr>
          <w:t>стат</w:t>
        </w:r>
        <w:r w:rsidRPr="00640F85">
          <w:rPr>
            <w:rFonts w:ascii="Times New Roman" w:hAnsi="Times New Roman"/>
            <w:sz w:val="26"/>
            <w:szCs w:val="26"/>
          </w:rPr>
          <w:t>ь</w:t>
        </w:r>
        <w:r w:rsidRPr="00640F85">
          <w:rPr>
            <w:rFonts w:ascii="Times New Roman" w:hAnsi="Times New Roman"/>
            <w:sz w:val="26"/>
            <w:szCs w:val="26"/>
          </w:rPr>
          <w:t>ей 147</w:t>
        </w:r>
      </w:hyperlink>
      <w:r w:rsidRPr="00640F85">
        <w:rPr>
          <w:rFonts w:ascii="Times New Roman" w:hAnsi="Times New Roman"/>
          <w:sz w:val="26"/>
          <w:szCs w:val="26"/>
        </w:rPr>
        <w:t xml:space="preserve"> Трудового кодекса Российской Федерации.</w:t>
      </w:r>
    </w:p>
    <w:p w:rsidR="00C47738" w:rsidRPr="00640F85" w:rsidRDefault="00C47738" w:rsidP="00D7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0F85">
        <w:rPr>
          <w:rFonts w:ascii="Times New Roman" w:hAnsi="Times New Roman"/>
          <w:sz w:val="26"/>
          <w:szCs w:val="26"/>
        </w:rPr>
        <w:t>3.4. Доплата за совмещение профессий (должностей) устанавливается рабо</w:t>
      </w:r>
      <w:r w:rsidRPr="00640F85">
        <w:rPr>
          <w:rFonts w:ascii="Times New Roman" w:hAnsi="Times New Roman"/>
          <w:sz w:val="26"/>
          <w:szCs w:val="26"/>
        </w:rPr>
        <w:t>т</w:t>
      </w:r>
      <w:r w:rsidRPr="00640F85">
        <w:rPr>
          <w:rFonts w:ascii="Times New Roman" w:hAnsi="Times New Roman"/>
          <w:sz w:val="26"/>
          <w:szCs w:val="26"/>
        </w:rPr>
        <w:t>нику при совмещении им профессий (должностей).</w:t>
      </w:r>
    </w:p>
    <w:p w:rsidR="00C47738" w:rsidRPr="00640F85" w:rsidRDefault="00C47738" w:rsidP="00D7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0F85">
        <w:rPr>
          <w:rFonts w:ascii="Times New Roman" w:hAnsi="Times New Roman"/>
          <w:sz w:val="26"/>
          <w:szCs w:val="26"/>
        </w:rPr>
        <w:t>Доплата за расширение зон обслуживания устанавливается работнику при расш</w:t>
      </w:r>
      <w:r w:rsidRPr="00640F85">
        <w:rPr>
          <w:rFonts w:ascii="Times New Roman" w:hAnsi="Times New Roman"/>
          <w:sz w:val="26"/>
          <w:szCs w:val="26"/>
        </w:rPr>
        <w:t>и</w:t>
      </w:r>
      <w:r w:rsidRPr="00640F85">
        <w:rPr>
          <w:rFonts w:ascii="Times New Roman" w:hAnsi="Times New Roman"/>
          <w:sz w:val="26"/>
          <w:szCs w:val="26"/>
        </w:rPr>
        <w:t>рении зон обслуживания.</w:t>
      </w:r>
    </w:p>
    <w:p w:rsidR="00C47738" w:rsidRPr="00640F85" w:rsidRDefault="00C47738" w:rsidP="00D7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0F85">
        <w:rPr>
          <w:rFonts w:ascii="Times New Roman" w:hAnsi="Times New Roman"/>
          <w:sz w:val="26"/>
          <w:szCs w:val="26"/>
        </w:rPr>
        <w:t>Доплата за увеличение объема работы или исполнение обязанностей вр</w:t>
      </w:r>
      <w:r w:rsidRPr="00640F85">
        <w:rPr>
          <w:rFonts w:ascii="Times New Roman" w:hAnsi="Times New Roman"/>
          <w:sz w:val="26"/>
          <w:szCs w:val="26"/>
        </w:rPr>
        <w:t>е</w:t>
      </w:r>
      <w:r w:rsidRPr="00640F85">
        <w:rPr>
          <w:rFonts w:ascii="Times New Roman" w:hAnsi="Times New Roman"/>
          <w:sz w:val="26"/>
          <w:szCs w:val="26"/>
        </w:rPr>
        <w:t>менно отсутствующего работника без освобождения от работы,</w:t>
      </w:r>
      <w:r w:rsidR="00D75C70">
        <w:rPr>
          <w:rFonts w:ascii="Times New Roman" w:hAnsi="Times New Roman"/>
          <w:sz w:val="26"/>
          <w:szCs w:val="26"/>
        </w:rPr>
        <w:t xml:space="preserve"> </w:t>
      </w:r>
      <w:r w:rsidRPr="00640F85">
        <w:rPr>
          <w:rFonts w:ascii="Times New Roman" w:hAnsi="Times New Roman"/>
          <w:sz w:val="26"/>
          <w:szCs w:val="26"/>
        </w:rPr>
        <w:t>определенной тр</w:t>
      </w:r>
      <w:r w:rsidRPr="00640F85">
        <w:rPr>
          <w:rFonts w:ascii="Times New Roman" w:hAnsi="Times New Roman"/>
          <w:sz w:val="26"/>
          <w:szCs w:val="26"/>
        </w:rPr>
        <w:t>у</w:t>
      </w:r>
      <w:r w:rsidRPr="00640F85">
        <w:rPr>
          <w:rFonts w:ascii="Times New Roman" w:hAnsi="Times New Roman"/>
          <w:sz w:val="26"/>
          <w:szCs w:val="26"/>
        </w:rPr>
        <w:t>довым д</w:t>
      </w:r>
      <w:r w:rsidRPr="00640F85">
        <w:rPr>
          <w:rFonts w:ascii="Times New Roman" w:hAnsi="Times New Roman"/>
          <w:sz w:val="26"/>
          <w:szCs w:val="26"/>
        </w:rPr>
        <w:t>о</w:t>
      </w:r>
      <w:r w:rsidRPr="00640F85">
        <w:rPr>
          <w:rFonts w:ascii="Times New Roman" w:hAnsi="Times New Roman"/>
          <w:sz w:val="26"/>
          <w:szCs w:val="26"/>
        </w:rPr>
        <w:t>говором, устанавливается работнику в случае увеличения установленного ему объема работы или возложения на него обязанностей временно отсутствующ</w:t>
      </w:r>
      <w:r w:rsidRPr="00640F85">
        <w:rPr>
          <w:rFonts w:ascii="Times New Roman" w:hAnsi="Times New Roman"/>
          <w:sz w:val="26"/>
          <w:szCs w:val="26"/>
        </w:rPr>
        <w:t>е</w:t>
      </w:r>
      <w:r w:rsidRPr="00640F85">
        <w:rPr>
          <w:rFonts w:ascii="Times New Roman" w:hAnsi="Times New Roman"/>
          <w:sz w:val="26"/>
          <w:szCs w:val="26"/>
        </w:rPr>
        <w:t>го р</w:t>
      </w:r>
      <w:r w:rsidRPr="00640F85">
        <w:rPr>
          <w:rFonts w:ascii="Times New Roman" w:hAnsi="Times New Roman"/>
          <w:sz w:val="26"/>
          <w:szCs w:val="26"/>
        </w:rPr>
        <w:t>а</w:t>
      </w:r>
      <w:r w:rsidRPr="00640F85">
        <w:rPr>
          <w:rFonts w:ascii="Times New Roman" w:hAnsi="Times New Roman"/>
          <w:sz w:val="26"/>
          <w:szCs w:val="26"/>
        </w:rPr>
        <w:t>ботника без освобождения от работы, определенной трудовым договором.</w:t>
      </w:r>
    </w:p>
    <w:p w:rsidR="00C47738" w:rsidRPr="00640F85" w:rsidRDefault="00C47738" w:rsidP="00D7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0F85">
        <w:rPr>
          <w:rFonts w:ascii="Times New Roman" w:hAnsi="Times New Roman"/>
          <w:sz w:val="26"/>
          <w:szCs w:val="26"/>
        </w:rPr>
        <w:t>Размеры указанных доплат и срок, на который они устанавливаются, опред</w:t>
      </w:r>
      <w:r w:rsidRPr="00640F85">
        <w:rPr>
          <w:rFonts w:ascii="Times New Roman" w:hAnsi="Times New Roman"/>
          <w:sz w:val="26"/>
          <w:szCs w:val="26"/>
        </w:rPr>
        <w:t>е</w:t>
      </w:r>
      <w:r w:rsidRPr="00640F85">
        <w:rPr>
          <w:rFonts w:ascii="Times New Roman" w:hAnsi="Times New Roman"/>
          <w:sz w:val="26"/>
          <w:szCs w:val="26"/>
        </w:rPr>
        <w:t>ляются по соглашению сторон трудового договора с учетом содержания и (или) объема дополн</w:t>
      </w:r>
      <w:r w:rsidRPr="00640F85">
        <w:rPr>
          <w:rFonts w:ascii="Times New Roman" w:hAnsi="Times New Roman"/>
          <w:sz w:val="26"/>
          <w:szCs w:val="26"/>
        </w:rPr>
        <w:t>и</w:t>
      </w:r>
      <w:r w:rsidRPr="00640F85">
        <w:rPr>
          <w:rFonts w:ascii="Times New Roman" w:hAnsi="Times New Roman"/>
          <w:sz w:val="26"/>
          <w:szCs w:val="26"/>
        </w:rPr>
        <w:t>тельной работы.</w:t>
      </w:r>
    </w:p>
    <w:p w:rsidR="00C47738" w:rsidRPr="00640F85" w:rsidRDefault="00C47738" w:rsidP="00D7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0F85">
        <w:rPr>
          <w:rFonts w:ascii="Times New Roman" w:hAnsi="Times New Roman"/>
          <w:sz w:val="26"/>
          <w:szCs w:val="26"/>
        </w:rPr>
        <w:t xml:space="preserve">3.5. Доплата за работу в ночное время производится работникам за каждый </w:t>
      </w:r>
      <w:r w:rsidRPr="00640F85">
        <w:rPr>
          <w:rFonts w:ascii="Times New Roman" w:hAnsi="Times New Roman"/>
          <w:sz w:val="26"/>
          <w:szCs w:val="26"/>
        </w:rPr>
        <w:lastRenderedPageBreak/>
        <w:t>час р</w:t>
      </w:r>
      <w:r w:rsidRPr="00640F85">
        <w:rPr>
          <w:rFonts w:ascii="Times New Roman" w:hAnsi="Times New Roman"/>
          <w:sz w:val="26"/>
          <w:szCs w:val="26"/>
        </w:rPr>
        <w:t>а</w:t>
      </w:r>
      <w:r w:rsidRPr="00640F85">
        <w:rPr>
          <w:rFonts w:ascii="Times New Roman" w:hAnsi="Times New Roman"/>
          <w:sz w:val="26"/>
          <w:szCs w:val="26"/>
        </w:rPr>
        <w:t>боты в ночное время.</w:t>
      </w:r>
    </w:p>
    <w:p w:rsidR="00C47738" w:rsidRPr="00640F85" w:rsidRDefault="00C47738" w:rsidP="00D7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0F85">
        <w:rPr>
          <w:rFonts w:ascii="Times New Roman" w:hAnsi="Times New Roman"/>
          <w:sz w:val="26"/>
          <w:szCs w:val="26"/>
        </w:rPr>
        <w:t xml:space="preserve">Рекомендуемый размер доплаты </w:t>
      </w:r>
      <w:r w:rsidR="00D75C70">
        <w:rPr>
          <w:rFonts w:ascii="Times New Roman" w:hAnsi="Times New Roman"/>
          <w:sz w:val="26"/>
          <w:szCs w:val="26"/>
        </w:rPr>
        <w:t>-</w:t>
      </w:r>
      <w:r w:rsidRPr="00640F85">
        <w:rPr>
          <w:rFonts w:ascii="Times New Roman" w:hAnsi="Times New Roman"/>
          <w:sz w:val="26"/>
          <w:szCs w:val="26"/>
        </w:rPr>
        <w:t xml:space="preserve"> не менее 20% часовой тарифной ставки (оклада (должностного оклада)), рассчитанного за каждый час работы в ночное время (расчет части оклада (должностного оклада) за час работы определяется п</w:t>
      </w:r>
      <w:r w:rsidRPr="00640F85">
        <w:rPr>
          <w:rFonts w:ascii="Times New Roman" w:hAnsi="Times New Roman"/>
          <w:sz w:val="26"/>
          <w:szCs w:val="26"/>
        </w:rPr>
        <w:t>у</w:t>
      </w:r>
      <w:r w:rsidRPr="00640F85">
        <w:rPr>
          <w:rFonts w:ascii="Times New Roman" w:hAnsi="Times New Roman"/>
          <w:sz w:val="26"/>
          <w:szCs w:val="26"/>
        </w:rPr>
        <w:t>тем деления оклада (должностного оклада) работника на среднемесячное колич</w:t>
      </w:r>
      <w:r w:rsidRPr="00640F85">
        <w:rPr>
          <w:rFonts w:ascii="Times New Roman" w:hAnsi="Times New Roman"/>
          <w:sz w:val="26"/>
          <w:szCs w:val="26"/>
        </w:rPr>
        <w:t>е</w:t>
      </w:r>
      <w:r w:rsidRPr="00640F85">
        <w:rPr>
          <w:rFonts w:ascii="Times New Roman" w:hAnsi="Times New Roman"/>
          <w:sz w:val="26"/>
          <w:szCs w:val="26"/>
        </w:rPr>
        <w:t>ство рабочих часов в соответствующем календарном году в зависимости от уст</w:t>
      </w:r>
      <w:r w:rsidRPr="00640F85">
        <w:rPr>
          <w:rFonts w:ascii="Times New Roman" w:hAnsi="Times New Roman"/>
          <w:sz w:val="26"/>
          <w:szCs w:val="26"/>
        </w:rPr>
        <w:t>а</w:t>
      </w:r>
      <w:r w:rsidRPr="00640F85">
        <w:rPr>
          <w:rFonts w:ascii="Times New Roman" w:hAnsi="Times New Roman"/>
          <w:sz w:val="26"/>
          <w:szCs w:val="26"/>
        </w:rPr>
        <w:t>новленной продолжительности раб</w:t>
      </w:r>
      <w:r w:rsidRPr="00640F85">
        <w:rPr>
          <w:rFonts w:ascii="Times New Roman" w:hAnsi="Times New Roman"/>
          <w:sz w:val="26"/>
          <w:szCs w:val="26"/>
        </w:rPr>
        <w:t>о</w:t>
      </w:r>
      <w:r w:rsidRPr="00640F85">
        <w:rPr>
          <w:rFonts w:ascii="Times New Roman" w:hAnsi="Times New Roman"/>
          <w:sz w:val="26"/>
          <w:szCs w:val="26"/>
        </w:rPr>
        <w:t>чей недели).</w:t>
      </w:r>
      <w:proofErr w:type="gramEnd"/>
    </w:p>
    <w:p w:rsidR="00C47738" w:rsidRPr="00640F85" w:rsidRDefault="00C47738" w:rsidP="00D7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0F85">
        <w:rPr>
          <w:rFonts w:ascii="Times New Roman" w:hAnsi="Times New Roman"/>
          <w:sz w:val="26"/>
          <w:szCs w:val="26"/>
        </w:rPr>
        <w:t>Конкретные размеры доплаты устанавливаются с учетом мнения представ</w:t>
      </w:r>
      <w:r w:rsidRPr="00640F85">
        <w:rPr>
          <w:rFonts w:ascii="Times New Roman" w:hAnsi="Times New Roman"/>
          <w:sz w:val="26"/>
          <w:szCs w:val="26"/>
        </w:rPr>
        <w:t>и</w:t>
      </w:r>
      <w:r w:rsidRPr="00640F85">
        <w:rPr>
          <w:rFonts w:ascii="Times New Roman" w:hAnsi="Times New Roman"/>
          <w:sz w:val="26"/>
          <w:szCs w:val="26"/>
        </w:rPr>
        <w:t xml:space="preserve">тельного органа работников в порядке, установленном </w:t>
      </w:r>
      <w:hyperlink r:id="rId17" w:history="1">
        <w:r w:rsidRPr="00640F85">
          <w:rPr>
            <w:rFonts w:ascii="Times New Roman" w:hAnsi="Times New Roman"/>
            <w:sz w:val="26"/>
            <w:szCs w:val="26"/>
          </w:rPr>
          <w:t>статьей 372</w:t>
        </w:r>
      </w:hyperlink>
      <w:r w:rsidRPr="00640F85">
        <w:rPr>
          <w:rFonts w:ascii="Times New Roman" w:hAnsi="Times New Roman"/>
          <w:sz w:val="26"/>
          <w:szCs w:val="26"/>
        </w:rPr>
        <w:t xml:space="preserve"> Трудового к</w:t>
      </w:r>
      <w:r w:rsidRPr="00640F85">
        <w:rPr>
          <w:rFonts w:ascii="Times New Roman" w:hAnsi="Times New Roman"/>
          <w:sz w:val="26"/>
          <w:szCs w:val="26"/>
        </w:rPr>
        <w:t>о</w:t>
      </w:r>
      <w:r w:rsidRPr="00640F85">
        <w:rPr>
          <w:rFonts w:ascii="Times New Roman" w:hAnsi="Times New Roman"/>
          <w:sz w:val="26"/>
          <w:szCs w:val="26"/>
        </w:rPr>
        <w:t>декса Российской Федерации.</w:t>
      </w:r>
    </w:p>
    <w:p w:rsidR="00C47738" w:rsidRPr="00640F85" w:rsidRDefault="00C47738" w:rsidP="00D7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0F85">
        <w:rPr>
          <w:rFonts w:ascii="Times New Roman" w:hAnsi="Times New Roman"/>
          <w:sz w:val="26"/>
          <w:szCs w:val="26"/>
        </w:rPr>
        <w:t>3.6. Доплата за работу в выходные и нерабочие праздничные дни произв</w:t>
      </w:r>
      <w:r w:rsidRPr="00640F85">
        <w:rPr>
          <w:rFonts w:ascii="Times New Roman" w:hAnsi="Times New Roman"/>
          <w:sz w:val="26"/>
          <w:szCs w:val="26"/>
        </w:rPr>
        <w:t>о</w:t>
      </w:r>
      <w:r w:rsidRPr="00640F85">
        <w:rPr>
          <w:rFonts w:ascii="Times New Roman" w:hAnsi="Times New Roman"/>
          <w:sz w:val="26"/>
          <w:szCs w:val="26"/>
        </w:rPr>
        <w:t>дится работникам, привлекавши</w:t>
      </w:r>
      <w:r w:rsidR="00C20D4F" w:rsidRPr="00640F85">
        <w:rPr>
          <w:rFonts w:ascii="Times New Roman" w:hAnsi="Times New Roman"/>
          <w:sz w:val="26"/>
          <w:szCs w:val="26"/>
        </w:rPr>
        <w:t>м</w:t>
      </w:r>
      <w:r w:rsidRPr="00640F85">
        <w:rPr>
          <w:rFonts w:ascii="Times New Roman" w:hAnsi="Times New Roman"/>
          <w:sz w:val="26"/>
          <w:szCs w:val="26"/>
        </w:rPr>
        <w:t>ся к работе в выходные и праздничные дни, в с</w:t>
      </w:r>
      <w:r w:rsidRPr="00640F85">
        <w:rPr>
          <w:rFonts w:ascii="Times New Roman" w:hAnsi="Times New Roman"/>
          <w:sz w:val="26"/>
          <w:szCs w:val="26"/>
        </w:rPr>
        <w:t>о</w:t>
      </w:r>
      <w:r w:rsidRPr="00640F85">
        <w:rPr>
          <w:rFonts w:ascii="Times New Roman" w:hAnsi="Times New Roman"/>
          <w:sz w:val="26"/>
          <w:szCs w:val="26"/>
        </w:rPr>
        <w:t>отве</w:t>
      </w:r>
      <w:r w:rsidRPr="00640F85">
        <w:rPr>
          <w:rFonts w:ascii="Times New Roman" w:hAnsi="Times New Roman"/>
          <w:sz w:val="26"/>
          <w:szCs w:val="26"/>
        </w:rPr>
        <w:t>т</w:t>
      </w:r>
      <w:r w:rsidRPr="00640F85">
        <w:rPr>
          <w:rFonts w:ascii="Times New Roman" w:hAnsi="Times New Roman"/>
          <w:sz w:val="26"/>
          <w:szCs w:val="26"/>
        </w:rPr>
        <w:t xml:space="preserve">ствии со </w:t>
      </w:r>
      <w:hyperlink r:id="rId18" w:history="1">
        <w:r w:rsidRPr="00640F85">
          <w:rPr>
            <w:rFonts w:ascii="Times New Roman" w:hAnsi="Times New Roman"/>
            <w:sz w:val="26"/>
            <w:szCs w:val="26"/>
          </w:rPr>
          <w:t>статьей 153</w:t>
        </w:r>
      </w:hyperlink>
      <w:r w:rsidRPr="00640F85">
        <w:rPr>
          <w:rFonts w:ascii="Times New Roman" w:hAnsi="Times New Roman"/>
          <w:sz w:val="26"/>
          <w:szCs w:val="26"/>
        </w:rPr>
        <w:t xml:space="preserve"> Трудового кодекса Российской Федерации.</w:t>
      </w:r>
    </w:p>
    <w:p w:rsidR="00C47738" w:rsidRPr="00640F85" w:rsidRDefault="00C47738" w:rsidP="00D7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0F85">
        <w:rPr>
          <w:rFonts w:ascii="Times New Roman" w:hAnsi="Times New Roman"/>
          <w:sz w:val="26"/>
          <w:szCs w:val="26"/>
        </w:rPr>
        <w:t xml:space="preserve">3.7. Сверхурочная работа оплачивается за первые два часа работы не менее чем в полуторном размере, за последующие часы </w:t>
      </w:r>
      <w:r w:rsidR="00D75C70">
        <w:rPr>
          <w:rFonts w:ascii="Times New Roman" w:hAnsi="Times New Roman"/>
          <w:sz w:val="26"/>
          <w:szCs w:val="26"/>
        </w:rPr>
        <w:t>-</w:t>
      </w:r>
      <w:r w:rsidRPr="00640F85">
        <w:rPr>
          <w:rFonts w:ascii="Times New Roman" w:hAnsi="Times New Roman"/>
          <w:sz w:val="26"/>
          <w:szCs w:val="26"/>
        </w:rPr>
        <w:t xml:space="preserve"> не менее чем в двойном размере в соотве</w:t>
      </w:r>
      <w:r w:rsidRPr="00640F85">
        <w:rPr>
          <w:rFonts w:ascii="Times New Roman" w:hAnsi="Times New Roman"/>
          <w:sz w:val="26"/>
          <w:szCs w:val="26"/>
        </w:rPr>
        <w:t>т</w:t>
      </w:r>
      <w:r w:rsidRPr="00640F85">
        <w:rPr>
          <w:rFonts w:ascii="Times New Roman" w:hAnsi="Times New Roman"/>
          <w:sz w:val="26"/>
          <w:szCs w:val="26"/>
        </w:rPr>
        <w:t xml:space="preserve">ствии со </w:t>
      </w:r>
      <w:hyperlink r:id="rId19" w:history="1">
        <w:r w:rsidRPr="00640F85">
          <w:rPr>
            <w:rFonts w:ascii="Times New Roman" w:hAnsi="Times New Roman"/>
            <w:sz w:val="26"/>
            <w:szCs w:val="26"/>
          </w:rPr>
          <w:t>статьей 152</w:t>
        </w:r>
      </w:hyperlink>
      <w:r w:rsidRPr="00640F85">
        <w:rPr>
          <w:rFonts w:ascii="Times New Roman" w:hAnsi="Times New Roman"/>
          <w:sz w:val="26"/>
          <w:szCs w:val="26"/>
        </w:rPr>
        <w:t xml:space="preserve"> Трудового кодекса Российской Федерации.</w:t>
      </w:r>
    </w:p>
    <w:p w:rsidR="00C20D4F" w:rsidRPr="00707B55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20D4F" w:rsidRPr="00174C0A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74C0A">
        <w:rPr>
          <w:rFonts w:ascii="Times New Roman" w:hAnsi="Times New Roman"/>
          <w:b/>
          <w:sz w:val="26"/>
          <w:szCs w:val="26"/>
        </w:rPr>
        <w:t>4. Порядок и условия установления выплат</w:t>
      </w:r>
    </w:p>
    <w:p w:rsidR="00C20D4F" w:rsidRPr="00174C0A" w:rsidRDefault="00C20D4F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4C0A">
        <w:rPr>
          <w:rFonts w:ascii="Times New Roman" w:hAnsi="Times New Roman"/>
          <w:b/>
          <w:sz w:val="26"/>
          <w:szCs w:val="26"/>
        </w:rPr>
        <w:t>стимулирующего характера</w:t>
      </w:r>
    </w:p>
    <w:p w:rsidR="00C20D4F" w:rsidRPr="00174C0A" w:rsidRDefault="00C20D4F" w:rsidP="00174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4C0A">
        <w:rPr>
          <w:rFonts w:ascii="Times New Roman" w:hAnsi="Times New Roman"/>
          <w:sz w:val="26"/>
          <w:szCs w:val="26"/>
        </w:rPr>
        <w:t>4.1. В целях поощрения работников за выполненную работу могут устана</w:t>
      </w:r>
      <w:r w:rsidRPr="00174C0A">
        <w:rPr>
          <w:rFonts w:ascii="Times New Roman" w:hAnsi="Times New Roman"/>
          <w:sz w:val="26"/>
          <w:szCs w:val="26"/>
        </w:rPr>
        <w:t>в</w:t>
      </w:r>
      <w:r w:rsidRPr="00174C0A">
        <w:rPr>
          <w:rFonts w:ascii="Times New Roman" w:hAnsi="Times New Roman"/>
          <w:sz w:val="26"/>
          <w:szCs w:val="26"/>
        </w:rPr>
        <w:t>ливаться следующие виды выплат стимулирующего характера:</w:t>
      </w:r>
    </w:p>
    <w:p w:rsidR="00C20D4F" w:rsidRPr="00174C0A" w:rsidRDefault="00C20D4F" w:rsidP="00174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4C0A">
        <w:rPr>
          <w:rFonts w:ascii="Times New Roman" w:hAnsi="Times New Roman"/>
          <w:sz w:val="26"/>
          <w:szCs w:val="26"/>
        </w:rPr>
        <w:t>- премия по итогам работы (за месяц, квартал, год);</w:t>
      </w:r>
    </w:p>
    <w:p w:rsidR="00C20D4F" w:rsidRPr="00174C0A" w:rsidRDefault="00C20D4F" w:rsidP="00174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4C0A">
        <w:rPr>
          <w:rFonts w:ascii="Times New Roman" w:hAnsi="Times New Roman"/>
          <w:sz w:val="26"/>
          <w:szCs w:val="26"/>
        </w:rPr>
        <w:t>- премия за выполнен</w:t>
      </w:r>
      <w:r w:rsidR="00E84AEE" w:rsidRPr="00174C0A">
        <w:rPr>
          <w:rFonts w:ascii="Times New Roman" w:hAnsi="Times New Roman"/>
          <w:sz w:val="26"/>
          <w:szCs w:val="26"/>
        </w:rPr>
        <w:t>ие особо важных и срочных работ;</w:t>
      </w:r>
    </w:p>
    <w:p w:rsidR="00E84AEE" w:rsidRPr="00174C0A" w:rsidRDefault="00A969F8" w:rsidP="00174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4C0A">
        <w:rPr>
          <w:rFonts w:ascii="Times New Roman" w:hAnsi="Times New Roman"/>
          <w:sz w:val="26"/>
          <w:szCs w:val="26"/>
        </w:rPr>
        <w:t>- единовременные премии.</w:t>
      </w:r>
    </w:p>
    <w:p w:rsidR="00C20D4F" w:rsidRPr="00174C0A" w:rsidRDefault="00C20D4F" w:rsidP="00174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4C0A">
        <w:rPr>
          <w:rFonts w:ascii="Times New Roman" w:hAnsi="Times New Roman"/>
          <w:sz w:val="26"/>
          <w:szCs w:val="26"/>
        </w:rPr>
        <w:t>Выплаты стимулирующего характера производятся по решению руководит</w:t>
      </w:r>
      <w:r w:rsidRPr="00174C0A">
        <w:rPr>
          <w:rFonts w:ascii="Times New Roman" w:hAnsi="Times New Roman"/>
          <w:sz w:val="26"/>
          <w:szCs w:val="26"/>
        </w:rPr>
        <w:t>е</w:t>
      </w:r>
      <w:r w:rsidRPr="00174C0A">
        <w:rPr>
          <w:rFonts w:ascii="Times New Roman" w:hAnsi="Times New Roman"/>
          <w:sz w:val="26"/>
          <w:szCs w:val="26"/>
        </w:rPr>
        <w:t xml:space="preserve">ля </w:t>
      </w:r>
      <w:r w:rsidR="001B6A8C" w:rsidRPr="00174C0A">
        <w:rPr>
          <w:rFonts w:ascii="Times New Roman" w:hAnsi="Times New Roman"/>
          <w:sz w:val="26"/>
          <w:szCs w:val="26"/>
        </w:rPr>
        <w:t xml:space="preserve">учреждения </w:t>
      </w:r>
      <w:r w:rsidRPr="00174C0A">
        <w:rPr>
          <w:rFonts w:ascii="Times New Roman" w:hAnsi="Times New Roman"/>
          <w:sz w:val="26"/>
          <w:szCs w:val="26"/>
        </w:rPr>
        <w:t xml:space="preserve">в пределах </w:t>
      </w:r>
      <w:r w:rsidR="005875CB" w:rsidRPr="00174C0A">
        <w:rPr>
          <w:rFonts w:ascii="Times New Roman" w:hAnsi="Times New Roman"/>
          <w:sz w:val="26"/>
          <w:szCs w:val="26"/>
        </w:rPr>
        <w:t xml:space="preserve">средств, предусмотренных </w:t>
      </w:r>
      <w:r w:rsidR="001B6A8C" w:rsidRPr="00174C0A">
        <w:rPr>
          <w:rFonts w:ascii="Times New Roman" w:hAnsi="Times New Roman"/>
          <w:sz w:val="26"/>
          <w:szCs w:val="26"/>
        </w:rPr>
        <w:t>на оплату труда работников</w:t>
      </w:r>
      <w:r w:rsidR="005875CB" w:rsidRPr="00174C0A">
        <w:rPr>
          <w:rFonts w:ascii="Times New Roman" w:hAnsi="Times New Roman"/>
          <w:sz w:val="26"/>
          <w:szCs w:val="26"/>
        </w:rPr>
        <w:t>.</w:t>
      </w:r>
    </w:p>
    <w:p w:rsidR="00BC6404" w:rsidRPr="00174C0A" w:rsidRDefault="00BC6404" w:rsidP="00174C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4C0A">
        <w:rPr>
          <w:rFonts w:ascii="Times New Roman" w:hAnsi="Times New Roman"/>
          <w:sz w:val="26"/>
          <w:szCs w:val="26"/>
        </w:rPr>
        <w:t>4.2. Работникам при необходимости может устанавливаться доплата до д</w:t>
      </w:r>
      <w:r w:rsidRPr="00174C0A">
        <w:rPr>
          <w:rFonts w:ascii="Times New Roman" w:hAnsi="Times New Roman"/>
          <w:sz w:val="26"/>
          <w:szCs w:val="26"/>
        </w:rPr>
        <w:t>о</w:t>
      </w:r>
      <w:r w:rsidRPr="00174C0A">
        <w:rPr>
          <w:rFonts w:ascii="Times New Roman" w:hAnsi="Times New Roman"/>
          <w:sz w:val="26"/>
          <w:szCs w:val="26"/>
        </w:rPr>
        <w:t>стиж</w:t>
      </w:r>
      <w:r w:rsidRPr="00174C0A">
        <w:rPr>
          <w:rFonts w:ascii="Times New Roman" w:hAnsi="Times New Roman"/>
          <w:sz w:val="26"/>
          <w:szCs w:val="26"/>
        </w:rPr>
        <w:t>е</w:t>
      </w:r>
      <w:r w:rsidRPr="00174C0A">
        <w:rPr>
          <w:rFonts w:ascii="Times New Roman" w:hAnsi="Times New Roman"/>
          <w:sz w:val="26"/>
          <w:szCs w:val="26"/>
        </w:rPr>
        <w:t>ния размера минимальной заработной платы, устанавливаемой на территории Магада</w:t>
      </w:r>
      <w:r w:rsidRPr="00174C0A">
        <w:rPr>
          <w:rFonts w:ascii="Times New Roman" w:hAnsi="Times New Roman"/>
          <w:sz w:val="26"/>
          <w:szCs w:val="26"/>
        </w:rPr>
        <w:t>н</w:t>
      </w:r>
      <w:r w:rsidRPr="00174C0A">
        <w:rPr>
          <w:rFonts w:ascii="Times New Roman" w:hAnsi="Times New Roman"/>
          <w:sz w:val="26"/>
          <w:szCs w:val="26"/>
        </w:rPr>
        <w:t>ской области.</w:t>
      </w:r>
    </w:p>
    <w:p w:rsidR="000164F9" w:rsidRPr="00174C0A" w:rsidRDefault="00C20D4F" w:rsidP="00174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4C0A">
        <w:rPr>
          <w:rFonts w:ascii="Times New Roman" w:hAnsi="Times New Roman"/>
          <w:sz w:val="26"/>
          <w:szCs w:val="26"/>
        </w:rPr>
        <w:t>4.</w:t>
      </w:r>
      <w:r w:rsidR="00BC6404" w:rsidRPr="00174C0A">
        <w:rPr>
          <w:rFonts w:ascii="Times New Roman" w:hAnsi="Times New Roman"/>
          <w:sz w:val="26"/>
          <w:szCs w:val="26"/>
        </w:rPr>
        <w:t>3</w:t>
      </w:r>
      <w:r w:rsidRPr="00174C0A">
        <w:rPr>
          <w:rFonts w:ascii="Times New Roman" w:hAnsi="Times New Roman"/>
          <w:sz w:val="26"/>
          <w:szCs w:val="26"/>
        </w:rPr>
        <w:t xml:space="preserve">. </w:t>
      </w:r>
      <w:r w:rsidR="000164F9" w:rsidRPr="00174C0A">
        <w:rPr>
          <w:rFonts w:ascii="Times New Roman" w:hAnsi="Times New Roman"/>
          <w:sz w:val="26"/>
          <w:szCs w:val="26"/>
        </w:rPr>
        <w:t>У</w:t>
      </w:r>
      <w:r w:rsidRPr="00174C0A">
        <w:rPr>
          <w:rFonts w:ascii="Times New Roman" w:hAnsi="Times New Roman"/>
          <w:sz w:val="26"/>
          <w:szCs w:val="26"/>
        </w:rPr>
        <w:t xml:space="preserve">словия </w:t>
      </w:r>
      <w:r w:rsidR="000164F9" w:rsidRPr="00174C0A">
        <w:rPr>
          <w:rFonts w:ascii="Times New Roman" w:hAnsi="Times New Roman"/>
          <w:sz w:val="26"/>
          <w:szCs w:val="26"/>
        </w:rPr>
        <w:t xml:space="preserve">и размер </w:t>
      </w:r>
      <w:r w:rsidRPr="00174C0A">
        <w:rPr>
          <w:rFonts w:ascii="Times New Roman" w:hAnsi="Times New Roman"/>
          <w:sz w:val="26"/>
          <w:szCs w:val="26"/>
        </w:rPr>
        <w:t xml:space="preserve">осуществления выплат стимулирующего характера </w:t>
      </w:r>
      <w:r w:rsidR="000164F9" w:rsidRPr="00174C0A">
        <w:rPr>
          <w:rFonts w:ascii="Times New Roman" w:hAnsi="Times New Roman"/>
          <w:sz w:val="26"/>
          <w:szCs w:val="26"/>
        </w:rPr>
        <w:t>р</w:t>
      </w:r>
      <w:r w:rsidR="000164F9" w:rsidRPr="00174C0A">
        <w:rPr>
          <w:rFonts w:ascii="Times New Roman" w:hAnsi="Times New Roman"/>
          <w:sz w:val="26"/>
          <w:szCs w:val="26"/>
        </w:rPr>
        <w:t>а</w:t>
      </w:r>
      <w:r w:rsidR="000164F9" w:rsidRPr="00174C0A">
        <w:rPr>
          <w:rFonts w:ascii="Times New Roman" w:hAnsi="Times New Roman"/>
          <w:sz w:val="26"/>
          <w:szCs w:val="26"/>
        </w:rPr>
        <w:t>ботн</w:t>
      </w:r>
      <w:r w:rsidR="000164F9" w:rsidRPr="00174C0A">
        <w:rPr>
          <w:rFonts w:ascii="Times New Roman" w:hAnsi="Times New Roman"/>
          <w:sz w:val="26"/>
          <w:szCs w:val="26"/>
        </w:rPr>
        <w:t>и</w:t>
      </w:r>
      <w:r w:rsidR="000164F9" w:rsidRPr="00174C0A">
        <w:rPr>
          <w:rFonts w:ascii="Times New Roman" w:hAnsi="Times New Roman"/>
          <w:sz w:val="26"/>
          <w:szCs w:val="26"/>
        </w:rPr>
        <w:t xml:space="preserve">кам </w:t>
      </w:r>
      <w:r w:rsidRPr="00174C0A">
        <w:rPr>
          <w:rFonts w:ascii="Times New Roman" w:hAnsi="Times New Roman"/>
          <w:sz w:val="26"/>
          <w:szCs w:val="26"/>
        </w:rPr>
        <w:t xml:space="preserve">устанавливаются </w:t>
      </w:r>
      <w:r w:rsidR="000164F9" w:rsidRPr="00174C0A">
        <w:rPr>
          <w:rFonts w:ascii="Times New Roman" w:hAnsi="Times New Roman"/>
          <w:sz w:val="26"/>
          <w:szCs w:val="26"/>
        </w:rPr>
        <w:t>трудовым</w:t>
      </w:r>
      <w:r w:rsidR="005B6037" w:rsidRPr="00174C0A">
        <w:rPr>
          <w:rFonts w:ascii="Times New Roman" w:hAnsi="Times New Roman"/>
          <w:sz w:val="26"/>
          <w:szCs w:val="26"/>
        </w:rPr>
        <w:t xml:space="preserve"> договором.</w:t>
      </w:r>
    </w:p>
    <w:p w:rsidR="00C20D4F" w:rsidRPr="00174C0A" w:rsidRDefault="00C20D4F" w:rsidP="00174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4C0A">
        <w:rPr>
          <w:rFonts w:ascii="Times New Roman" w:hAnsi="Times New Roman"/>
          <w:sz w:val="26"/>
          <w:szCs w:val="26"/>
        </w:rPr>
        <w:t>Размер выплаты стимулирующего характера может определяться как в пр</w:t>
      </w:r>
      <w:r w:rsidRPr="00174C0A">
        <w:rPr>
          <w:rFonts w:ascii="Times New Roman" w:hAnsi="Times New Roman"/>
          <w:sz w:val="26"/>
          <w:szCs w:val="26"/>
        </w:rPr>
        <w:t>о</w:t>
      </w:r>
      <w:r w:rsidRPr="00174C0A">
        <w:rPr>
          <w:rFonts w:ascii="Times New Roman" w:hAnsi="Times New Roman"/>
          <w:sz w:val="26"/>
          <w:szCs w:val="26"/>
        </w:rPr>
        <w:t>центах к окладу (должностному окладу) работника, так и в абсолютном размере.</w:t>
      </w:r>
    </w:p>
    <w:p w:rsidR="00C20D4F" w:rsidRPr="00174C0A" w:rsidRDefault="00C20D4F" w:rsidP="00174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4C0A">
        <w:rPr>
          <w:rFonts w:ascii="Times New Roman" w:hAnsi="Times New Roman"/>
          <w:sz w:val="26"/>
          <w:szCs w:val="26"/>
        </w:rPr>
        <w:t>4.</w:t>
      </w:r>
      <w:r w:rsidR="00BC6404" w:rsidRPr="00174C0A">
        <w:rPr>
          <w:rFonts w:ascii="Times New Roman" w:hAnsi="Times New Roman"/>
          <w:sz w:val="26"/>
          <w:szCs w:val="26"/>
        </w:rPr>
        <w:t>4</w:t>
      </w:r>
      <w:r w:rsidRPr="00174C0A">
        <w:rPr>
          <w:rFonts w:ascii="Times New Roman" w:hAnsi="Times New Roman"/>
          <w:sz w:val="26"/>
          <w:szCs w:val="26"/>
        </w:rPr>
        <w:t xml:space="preserve">. Премирование работников осуществляется на основании Положения о </w:t>
      </w:r>
      <w:r w:rsidR="005875CB" w:rsidRPr="00174C0A">
        <w:rPr>
          <w:rFonts w:ascii="Times New Roman" w:hAnsi="Times New Roman"/>
          <w:sz w:val="26"/>
          <w:szCs w:val="26"/>
        </w:rPr>
        <w:t>выплатах стимулирующего характера</w:t>
      </w:r>
      <w:r w:rsidRPr="00174C0A">
        <w:rPr>
          <w:rFonts w:ascii="Times New Roman" w:hAnsi="Times New Roman"/>
          <w:sz w:val="26"/>
          <w:szCs w:val="26"/>
        </w:rPr>
        <w:t>, утверждаемого локальным нормативным а</w:t>
      </w:r>
      <w:r w:rsidRPr="00174C0A">
        <w:rPr>
          <w:rFonts w:ascii="Times New Roman" w:hAnsi="Times New Roman"/>
          <w:sz w:val="26"/>
          <w:szCs w:val="26"/>
        </w:rPr>
        <w:t>к</w:t>
      </w:r>
      <w:r w:rsidRPr="00174C0A">
        <w:rPr>
          <w:rFonts w:ascii="Times New Roman" w:hAnsi="Times New Roman"/>
          <w:sz w:val="26"/>
          <w:szCs w:val="26"/>
        </w:rPr>
        <w:t>том</w:t>
      </w:r>
      <w:r w:rsidR="001B6A8C" w:rsidRPr="00174C0A">
        <w:rPr>
          <w:rFonts w:ascii="Times New Roman" w:hAnsi="Times New Roman"/>
          <w:sz w:val="26"/>
          <w:szCs w:val="26"/>
        </w:rPr>
        <w:t xml:space="preserve"> учрежд</w:t>
      </w:r>
      <w:r w:rsidR="001B6A8C" w:rsidRPr="00174C0A">
        <w:rPr>
          <w:rFonts w:ascii="Times New Roman" w:hAnsi="Times New Roman"/>
          <w:sz w:val="26"/>
          <w:szCs w:val="26"/>
        </w:rPr>
        <w:t>е</w:t>
      </w:r>
      <w:r w:rsidR="001B6A8C" w:rsidRPr="00174C0A">
        <w:rPr>
          <w:rFonts w:ascii="Times New Roman" w:hAnsi="Times New Roman"/>
          <w:sz w:val="26"/>
          <w:szCs w:val="26"/>
        </w:rPr>
        <w:t>ния</w:t>
      </w:r>
      <w:r w:rsidRPr="00174C0A">
        <w:rPr>
          <w:rFonts w:ascii="Times New Roman" w:hAnsi="Times New Roman"/>
          <w:sz w:val="26"/>
          <w:szCs w:val="26"/>
        </w:rPr>
        <w:t>, с учетом мнения представительного органа работников:</w:t>
      </w:r>
    </w:p>
    <w:p w:rsidR="00C20D4F" w:rsidRPr="00174C0A" w:rsidRDefault="00C20D4F" w:rsidP="00174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4C0A">
        <w:rPr>
          <w:rFonts w:ascii="Times New Roman" w:hAnsi="Times New Roman"/>
          <w:sz w:val="26"/>
          <w:szCs w:val="26"/>
        </w:rPr>
        <w:t xml:space="preserve">- руководителей структурных подразделений </w:t>
      </w:r>
      <w:r w:rsidR="001B6A8C" w:rsidRPr="00174C0A">
        <w:rPr>
          <w:rFonts w:ascii="Times New Roman" w:hAnsi="Times New Roman"/>
          <w:sz w:val="26"/>
          <w:szCs w:val="26"/>
        </w:rPr>
        <w:t xml:space="preserve">учреждения </w:t>
      </w:r>
      <w:r w:rsidRPr="00174C0A">
        <w:rPr>
          <w:rFonts w:ascii="Times New Roman" w:hAnsi="Times New Roman"/>
          <w:sz w:val="26"/>
          <w:szCs w:val="26"/>
        </w:rPr>
        <w:t>и иных работн</w:t>
      </w:r>
      <w:r w:rsidRPr="00174C0A">
        <w:rPr>
          <w:rFonts w:ascii="Times New Roman" w:hAnsi="Times New Roman"/>
          <w:sz w:val="26"/>
          <w:szCs w:val="26"/>
        </w:rPr>
        <w:t>и</w:t>
      </w:r>
      <w:r w:rsidRPr="00174C0A">
        <w:rPr>
          <w:rFonts w:ascii="Times New Roman" w:hAnsi="Times New Roman"/>
          <w:sz w:val="26"/>
          <w:szCs w:val="26"/>
        </w:rPr>
        <w:t>ков, по</w:t>
      </w:r>
      <w:r w:rsidRPr="00174C0A">
        <w:rPr>
          <w:rFonts w:ascii="Times New Roman" w:hAnsi="Times New Roman"/>
          <w:sz w:val="26"/>
          <w:szCs w:val="26"/>
        </w:rPr>
        <w:t>д</w:t>
      </w:r>
      <w:r w:rsidRPr="00174C0A">
        <w:rPr>
          <w:rFonts w:ascii="Times New Roman" w:hAnsi="Times New Roman"/>
          <w:sz w:val="26"/>
          <w:szCs w:val="26"/>
        </w:rPr>
        <w:t>чиненных заместителям руководителей, - по представлению заместителя руковод</w:t>
      </w:r>
      <w:r w:rsidRPr="00174C0A">
        <w:rPr>
          <w:rFonts w:ascii="Times New Roman" w:hAnsi="Times New Roman"/>
          <w:sz w:val="26"/>
          <w:szCs w:val="26"/>
        </w:rPr>
        <w:t>и</w:t>
      </w:r>
      <w:r w:rsidRPr="00174C0A">
        <w:rPr>
          <w:rFonts w:ascii="Times New Roman" w:hAnsi="Times New Roman"/>
          <w:sz w:val="26"/>
          <w:szCs w:val="26"/>
        </w:rPr>
        <w:t>теля;</w:t>
      </w:r>
    </w:p>
    <w:p w:rsidR="00C20D4F" w:rsidRPr="00174C0A" w:rsidRDefault="00C20D4F" w:rsidP="00174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4C0A">
        <w:rPr>
          <w:rFonts w:ascii="Times New Roman" w:hAnsi="Times New Roman"/>
          <w:sz w:val="26"/>
          <w:szCs w:val="26"/>
        </w:rPr>
        <w:t>- остальных работников, занятых в структурных подразделениях</w:t>
      </w:r>
      <w:r w:rsidR="001B6A8C" w:rsidRPr="00174C0A">
        <w:rPr>
          <w:rFonts w:ascii="Times New Roman" w:hAnsi="Times New Roman"/>
          <w:sz w:val="26"/>
          <w:szCs w:val="26"/>
        </w:rPr>
        <w:t xml:space="preserve"> учрежд</w:t>
      </w:r>
      <w:r w:rsidR="001B6A8C" w:rsidRPr="00174C0A">
        <w:rPr>
          <w:rFonts w:ascii="Times New Roman" w:hAnsi="Times New Roman"/>
          <w:sz w:val="26"/>
          <w:szCs w:val="26"/>
        </w:rPr>
        <w:t>е</w:t>
      </w:r>
      <w:r w:rsidR="001B6A8C" w:rsidRPr="00174C0A">
        <w:rPr>
          <w:rFonts w:ascii="Times New Roman" w:hAnsi="Times New Roman"/>
          <w:sz w:val="26"/>
          <w:szCs w:val="26"/>
        </w:rPr>
        <w:t>ния</w:t>
      </w:r>
      <w:r w:rsidRPr="00174C0A">
        <w:rPr>
          <w:rFonts w:ascii="Times New Roman" w:hAnsi="Times New Roman"/>
          <w:sz w:val="26"/>
          <w:szCs w:val="26"/>
        </w:rPr>
        <w:t>, - по представлению руководителей структурных подразделений.</w:t>
      </w:r>
    </w:p>
    <w:p w:rsidR="003C7C50" w:rsidRPr="00174C0A" w:rsidRDefault="003C7C50" w:rsidP="00174C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4C0A">
        <w:rPr>
          <w:rFonts w:ascii="Times New Roman" w:hAnsi="Times New Roman"/>
          <w:sz w:val="26"/>
          <w:szCs w:val="26"/>
        </w:rPr>
        <w:t>4.</w:t>
      </w:r>
      <w:r w:rsidR="00BC6404" w:rsidRPr="00174C0A">
        <w:rPr>
          <w:rFonts w:ascii="Times New Roman" w:hAnsi="Times New Roman"/>
          <w:sz w:val="26"/>
          <w:szCs w:val="26"/>
        </w:rPr>
        <w:t>5</w:t>
      </w:r>
      <w:r w:rsidRPr="00174C0A">
        <w:rPr>
          <w:rFonts w:ascii="Times New Roman" w:hAnsi="Times New Roman"/>
          <w:sz w:val="26"/>
          <w:szCs w:val="26"/>
        </w:rPr>
        <w:t>. Решение о выплате стимулирующих надбавок работникам утверждается прик</w:t>
      </w:r>
      <w:r w:rsidRPr="00174C0A">
        <w:rPr>
          <w:rFonts w:ascii="Times New Roman" w:hAnsi="Times New Roman"/>
          <w:sz w:val="26"/>
          <w:szCs w:val="26"/>
        </w:rPr>
        <w:t>а</w:t>
      </w:r>
      <w:r w:rsidRPr="00174C0A">
        <w:rPr>
          <w:rFonts w:ascii="Times New Roman" w:hAnsi="Times New Roman"/>
          <w:sz w:val="26"/>
          <w:szCs w:val="26"/>
        </w:rPr>
        <w:t>зом по</w:t>
      </w:r>
      <w:r w:rsidR="001B6A8C" w:rsidRPr="00174C0A">
        <w:rPr>
          <w:rFonts w:ascii="Times New Roman" w:hAnsi="Times New Roman"/>
          <w:sz w:val="26"/>
          <w:szCs w:val="26"/>
        </w:rPr>
        <w:t xml:space="preserve"> учреждению</w:t>
      </w:r>
      <w:r w:rsidRPr="00174C0A">
        <w:rPr>
          <w:rFonts w:ascii="Times New Roman" w:hAnsi="Times New Roman"/>
          <w:sz w:val="26"/>
          <w:szCs w:val="26"/>
        </w:rPr>
        <w:t>.</w:t>
      </w:r>
    </w:p>
    <w:p w:rsidR="003C7C50" w:rsidRPr="00174C0A" w:rsidRDefault="001B6A8C" w:rsidP="00174C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4C0A">
        <w:rPr>
          <w:rFonts w:ascii="Times New Roman" w:hAnsi="Times New Roman"/>
          <w:sz w:val="26"/>
          <w:szCs w:val="26"/>
        </w:rPr>
        <w:t>4</w:t>
      </w:r>
      <w:r w:rsidR="003C7C50" w:rsidRPr="00174C0A">
        <w:rPr>
          <w:rFonts w:ascii="Times New Roman" w:hAnsi="Times New Roman"/>
          <w:sz w:val="26"/>
          <w:szCs w:val="26"/>
        </w:rPr>
        <w:t>.</w:t>
      </w:r>
      <w:r w:rsidRPr="00174C0A">
        <w:rPr>
          <w:rFonts w:ascii="Times New Roman" w:hAnsi="Times New Roman"/>
          <w:sz w:val="26"/>
          <w:szCs w:val="26"/>
        </w:rPr>
        <w:t>6</w:t>
      </w:r>
      <w:r w:rsidR="003C7C50" w:rsidRPr="00174C0A">
        <w:rPr>
          <w:rFonts w:ascii="Times New Roman" w:hAnsi="Times New Roman"/>
          <w:sz w:val="26"/>
          <w:szCs w:val="26"/>
        </w:rPr>
        <w:t>. Механизм и процедура распределения стимулирующего фонда для р</w:t>
      </w:r>
      <w:r w:rsidR="003C7C50" w:rsidRPr="00174C0A">
        <w:rPr>
          <w:rFonts w:ascii="Times New Roman" w:hAnsi="Times New Roman"/>
          <w:sz w:val="26"/>
          <w:szCs w:val="26"/>
        </w:rPr>
        <w:t>а</w:t>
      </w:r>
      <w:r w:rsidR="003C7C50" w:rsidRPr="00174C0A">
        <w:rPr>
          <w:rFonts w:ascii="Times New Roman" w:hAnsi="Times New Roman"/>
          <w:sz w:val="26"/>
          <w:szCs w:val="26"/>
        </w:rPr>
        <w:t>ботников, а также перечень показателей эффективности их деятельности определ</w:t>
      </w:r>
      <w:r w:rsidR="003C7C50" w:rsidRPr="00174C0A">
        <w:rPr>
          <w:rFonts w:ascii="Times New Roman" w:hAnsi="Times New Roman"/>
          <w:sz w:val="26"/>
          <w:szCs w:val="26"/>
        </w:rPr>
        <w:t>я</w:t>
      </w:r>
      <w:r w:rsidR="003C7C50" w:rsidRPr="00174C0A">
        <w:rPr>
          <w:rFonts w:ascii="Times New Roman" w:hAnsi="Times New Roman"/>
          <w:sz w:val="26"/>
          <w:szCs w:val="26"/>
        </w:rPr>
        <w:t xml:space="preserve">ется локальным актом по </w:t>
      </w:r>
      <w:r w:rsidRPr="00174C0A">
        <w:rPr>
          <w:rFonts w:ascii="Times New Roman" w:hAnsi="Times New Roman"/>
          <w:sz w:val="26"/>
          <w:szCs w:val="26"/>
        </w:rPr>
        <w:t xml:space="preserve">учреждению </w:t>
      </w:r>
      <w:r w:rsidR="003C7C50" w:rsidRPr="00174C0A">
        <w:rPr>
          <w:rFonts w:ascii="Times New Roman" w:hAnsi="Times New Roman"/>
          <w:sz w:val="26"/>
          <w:szCs w:val="26"/>
        </w:rPr>
        <w:t>при утверждении Положения об оплате тр</w:t>
      </w:r>
      <w:r w:rsidR="003C7C50" w:rsidRPr="00174C0A">
        <w:rPr>
          <w:rFonts w:ascii="Times New Roman" w:hAnsi="Times New Roman"/>
          <w:sz w:val="26"/>
          <w:szCs w:val="26"/>
        </w:rPr>
        <w:t>у</w:t>
      </w:r>
      <w:r w:rsidR="003C7C50" w:rsidRPr="00174C0A">
        <w:rPr>
          <w:rFonts w:ascii="Times New Roman" w:hAnsi="Times New Roman"/>
          <w:sz w:val="26"/>
          <w:szCs w:val="26"/>
        </w:rPr>
        <w:t>да работников</w:t>
      </w:r>
      <w:r w:rsidRPr="00174C0A">
        <w:rPr>
          <w:rFonts w:ascii="Times New Roman" w:hAnsi="Times New Roman"/>
          <w:sz w:val="26"/>
          <w:szCs w:val="26"/>
        </w:rPr>
        <w:t xml:space="preserve"> учрежд</w:t>
      </w:r>
      <w:r w:rsidRPr="00174C0A">
        <w:rPr>
          <w:rFonts w:ascii="Times New Roman" w:hAnsi="Times New Roman"/>
          <w:sz w:val="26"/>
          <w:szCs w:val="26"/>
        </w:rPr>
        <w:t>е</w:t>
      </w:r>
      <w:r w:rsidRPr="00174C0A">
        <w:rPr>
          <w:rFonts w:ascii="Times New Roman" w:hAnsi="Times New Roman"/>
          <w:sz w:val="26"/>
          <w:szCs w:val="26"/>
        </w:rPr>
        <w:t>ния</w:t>
      </w:r>
      <w:r w:rsidR="003C7C50" w:rsidRPr="00174C0A">
        <w:rPr>
          <w:rFonts w:ascii="Times New Roman" w:hAnsi="Times New Roman"/>
          <w:sz w:val="26"/>
          <w:szCs w:val="26"/>
        </w:rPr>
        <w:t>.</w:t>
      </w:r>
    </w:p>
    <w:p w:rsidR="000164F9" w:rsidRPr="00174C0A" w:rsidRDefault="000164F9" w:rsidP="003C7C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FB037A" w:rsidRDefault="00772AA2" w:rsidP="00FB03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" w:name="_GoBack"/>
      <w:bookmarkEnd w:id="1"/>
      <w:r w:rsidRPr="00174C0A">
        <w:rPr>
          <w:rFonts w:ascii="Times New Roman" w:hAnsi="Times New Roman"/>
          <w:b/>
          <w:sz w:val="26"/>
          <w:szCs w:val="26"/>
        </w:rPr>
        <w:t>5</w:t>
      </w:r>
      <w:r w:rsidR="00C539B5" w:rsidRPr="00174C0A">
        <w:rPr>
          <w:rFonts w:ascii="Times New Roman" w:hAnsi="Times New Roman"/>
          <w:b/>
          <w:sz w:val="26"/>
          <w:szCs w:val="26"/>
        </w:rPr>
        <w:t xml:space="preserve">. </w:t>
      </w:r>
      <w:r w:rsidR="00843DA3" w:rsidRPr="00174C0A">
        <w:rPr>
          <w:rFonts w:ascii="Times New Roman" w:hAnsi="Times New Roman"/>
          <w:b/>
          <w:sz w:val="26"/>
          <w:szCs w:val="26"/>
        </w:rPr>
        <w:t>Иные</w:t>
      </w:r>
      <w:r w:rsidR="00C539B5" w:rsidRPr="00174C0A">
        <w:rPr>
          <w:rFonts w:ascii="Times New Roman" w:hAnsi="Times New Roman"/>
          <w:b/>
          <w:sz w:val="26"/>
          <w:szCs w:val="26"/>
        </w:rPr>
        <w:t xml:space="preserve"> вопросы оплаты труда</w:t>
      </w:r>
    </w:p>
    <w:p w:rsidR="00C539B5" w:rsidRPr="00174C0A" w:rsidRDefault="00772AA2" w:rsidP="00850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74C0A">
        <w:rPr>
          <w:rFonts w:ascii="Times New Roman" w:hAnsi="Times New Roman"/>
          <w:sz w:val="26"/>
          <w:szCs w:val="26"/>
        </w:rPr>
        <w:t>5</w:t>
      </w:r>
      <w:r w:rsidR="00C539B5" w:rsidRPr="00174C0A">
        <w:rPr>
          <w:rFonts w:ascii="Times New Roman" w:hAnsi="Times New Roman"/>
          <w:sz w:val="26"/>
          <w:szCs w:val="26"/>
        </w:rPr>
        <w:t xml:space="preserve">.1. В пределах утвержденного фонда оплаты труда работникам может быть </w:t>
      </w:r>
      <w:r w:rsidR="00C539B5" w:rsidRPr="00174C0A">
        <w:rPr>
          <w:rFonts w:ascii="Times New Roman" w:hAnsi="Times New Roman"/>
          <w:sz w:val="26"/>
          <w:szCs w:val="26"/>
        </w:rPr>
        <w:lastRenderedPageBreak/>
        <w:t>оказана материальная помощь. Размер и условия выплат материальной помощи устана</w:t>
      </w:r>
      <w:r w:rsidR="00C539B5" w:rsidRPr="00174C0A">
        <w:rPr>
          <w:rFonts w:ascii="Times New Roman" w:hAnsi="Times New Roman"/>
          <w:sz w:val="26"/>
          <w:szCs w:val="26"/>
        </w:rPr>
        <w:t>в</w:t>
      </w:r>
      <w:r w:rsidR="00C539B5" w:rsidRPr="00174C0A">
        <w:rPr>
          <w:rFonts w:ascii="Times New Roman" w:hAnsi="Times New Roman"/>
          <w:sz w:val="26"/>
          <w:szCs w:val="26"/>
        </w:rPr>
        <w:t>ливается локальным нормативным актом</w:t>
      </w:r>
      <w:r w:rsidR="001B6A8C" w:rsidRPr="00174C0A">
        <w:rPr>
          <w:rFonts w:ascii="Times New Roman" w:hAnsi="Times New Roman"/>
          <w:sz w:val="26"/>
          <w:szCs w:val="26"/>
        </w:rPr>
        <w:t xml:space="preserve"> учреждения</w:t>
      </w:r>
      <w:r w:rsidR="00C539B5" w:rsidRPr="00174C0A">
        <w:rPr>
          <w:rFonts w:ascii="Times New Roman" w:hAnsi="Times New Roman"/>
          <w:sz w:val="26"/>
          <w:szCs w:val="26"/>
        </w:rPr>
        <w:t xml:space="preserve">. Решение об оказании материальной помощи и ее конкретных размерах принимает руководитель </w:t>
      </w:r>
      <w:r w:rsidR="001B6A8C" w:rsidRPr="00174C0A">
        <w:rPr>
          <w:rFonts w:ascii="Times New Roman" w:hAnsi="Times New Roman"/>
          <w:sz w:val="26"/>
          <w:szCs w:val="26"/>
        </w:rPr>
        <w:t>учр</w:t>
      </w:r>
      <w:r w:rsidR="001B6A8C" w:rsidRPr="00174C0A">
        <w:rPr>
          <w:rFonts w:ascii="Times New Roman" w:hAnsi="Times New Roman"/>
          <w:sz w:val="26"/>
          <w:szCs w:val="26"/>
        </w:rPr>
        <w:t>е</w:t>
      </w:r>
      <w:r w:rsidR="001B6A8C" w:rsidRPr="00174C0A">
        <w:rPr>
          <w:rFonts w:ascii="Times New Roman" w:hAnsi="Times New Roman"/>
          <w:sz w:val="26"/>
          <w:szCs w:val="26"/>
        </w:rPr>
        <w:t xml:space="preserve">ждения </w:t>
      </w:r>
      <w:r w:rsidR="00C539B5" w:rsidRPr="00174C0A">
        <w:rPr>
          <w:rFonts w:ascii="Times New Roman" w:hAnsi="Times New Roman"/>
          <w:sz w:val="26"/>
          <w:szCs w:val="26"/>
        </w:rPr>
        <w:t>на основании пис</w:t>
      </w:r>
      <w:r w:rsidR="00C539B5" w:rsidRPr="00174C0A">
        <w:rPr>
          <w:rFonts w:ascii="Times New Roman" w:hAnsi="Times New Roman"/>
          <w:sz w:val="26"/>
          <w:szCs w:val="26"/>
        </w:rPr>
        <w:t>ь</w:t>
      </w:r>
      <w:r w:rsidR="00C539B5" w:rsidRPr="00174C0A">
        <w:rPr>
          <w:rFonts w:ascii="Times New Roman" w:hAnsi="Times New Roman"/>
          <w:sz w:val="26"/>
          <w:szCs w:val="26"/>
        </w:rPr>
        <w:t>менного заявления работника.</w:t>
      </w:r>
    </w:p>
    <w:p w:rsidR="00C539B5" w:rsidRPr="00174C0A" w:rsidRDefault="00772AA2" w:rsidP="00915AD5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74C0A">
        <w:rPr>
          <w:rFonts w:ascii="Times New Roman" w:hAnsi="Times New Roman"/>
          <w:sz w:val="26"/>
          <w:szCs w:val="26"/>
        </w:rPr>
        <w:t>5</w:t>
      </w:r>
      <w:r w:rsidR="00C539B5" w:rsidRPr="00174C0A">
        <w:rPr>
          <w:rFonts w:ascii="Times New Roman" w:hAnsi="Times New Roman"/>
          <w:sz w:val="26"/>
          <w:szCs w:val="26"/>
        </w:rPr>
        <w:t xml:space="preserve">.2. По должностям служащих (профессиям рабочих), размеры окладов по которым не определены настоящим </w:t>
      </w:r>
      <w:r w:rsidR="003C2626" w:rsidRPr="00174C0A">
        <w:rPr>
          <w:rFonts w:ascii="Times New Roman" w:hAnsi="Times New Roman"/>
          <w:sz w:val="26"/>
          <w:szCs w:val="26"/>
        </w:rPr>
        <w:t xml:space="preserve">примерным </w:t>
      </w:r>
      <w:r w:rsidR="00915AD5" w:rsidRPr="00174C0A">
        <w:rPr>
          <w:rFonts w:ascii="Times New Roman" w:hAnsi="Times New Roman"/>
          <w:sz w:val="26"/>
          <w:szCs w:val="26"/>
        </w:rPr>
        <w:t>П</w:t>
      </w:r>
      <w:r w:rsidR="00C539B5" w:rsidRPr="00174C0A">
        <w:rPr>
          <w:rFonts w:ascii="Times New Roman" w:hAnsi="Times New Roman"/>
          <w:sz w:val="26"/>
          <w:szCs w:val="26"/>
        </w:rPr>
        <w:t>оложением, размеры окладов устанавливаются по решению руководителя</w:t>
      </w:r>
      <w:r w:rsidR="001B6A8C" w:rsidRPr="00174C0A">
        <w:rPr>
          <w:rFonts w:ascii="Times New Roman" w:hAnsi="Times New Roman"/>
          <w:sz w:val="26"/>
          <w:szCs w:val="26"/>
        </w:rPr>
        <w:t xml:space="preserve"> учреждения</w:t>
      </w:r>
      <w:r w:rsidR="00C539B5" w:rsidRPr="00174C0A">
        <w:rPr>
          <w:rFonts w:ascii="Times New Roman" w:hAnsi="Times New Roman"/>
          <w:sz w:val="26"/>
          <w:szCs w:val="26"/>
        </w:rPr>
        <w:t>, но не выше, чем оклад по ПКГ «Должности руков</w:t>
      </w:r>
      <w:r w:rsidR="00C539B5" w:rsidRPr="00174C0A">
        <w:rPr>
          <w:rFonts w:ascii="Times New Roman" w:hAnsi="Times New Roman"/>
          <w:sz w:val="26"/>
          <w:szCs w:val="26"/>
        </w:rPr>
        <w:t>о</w:t>
      </w:r>
      <w:r w:rsidR="00C539B5" w:rsidRPr="00174C0A">
        <w:rPr>
          <w:rFonts w:ascii="Times New Roman" w:hAnsi="Times New Roman"/>
          <w:sz w:val="26"/>
          <w:szCs w:val="26"/>
        </w:rPr>
        <w:t>дителей структурных подразделений».</w:t>
      </w:r>
    </w:p>
    <w:p w:rsidR="009356DD" w:rsidRPr="009423EA" w:rsidRDefault="009356DD" w:rsidP="00915AD5">
      <w:pPr>
        <w:pStyle w:val="a8"/>
        <w:ind w:firstLine="708"/>
        <w:jc w:val="both"/>
        <w:rPr>
          <w:rFonts w:ascii="Times New Roman" w:hAnsi="Times New Roman"/>
          <w:sz w:val="28"/>
          <w:szCs w:val="26"/>
        </w:rPr>
      </w:pPr>
      <w:r w:rsidRPr="00174C0A">
        <w:rPr>
          <w:rFonts w:ascii="Times New Roman" w:hAnsi="Times New Roman"/>
          <w:sz w:val="26"/>
          <w:szCs w:val="26"/>
        </w:rPr>
        <w:t>5.3. Руководитель учреждения определяет структуру и штат учреждения, устана</w:t>
      </w:r>
      <w:r w:rsidRPr="00174C0A">
        <w:rPr>
          <w:rFonts w:ascii="Times New Roman" w:hAnsi="Times New Roman"/>
          <w:sz w:val="26"/>
          <w:szCs w:val="26"/>
        </w:rPr>
        <w:t>в</w:t>
      </w:r>
      <w:r w:rsidRPr="00174C0A">
        <w:rPr>
          <w:rFonts w:ascii="Times New Roman" w:hAnsi="Times New Roman"/>
          <w:sz w:val="26"/>
          <w:szCs w:val="26"/>
        </w:rPr>
        <w:t>ливает размеры доплат и надбавок стимулирующего характера в пределах средств, направленных на оплату труда, распоряжается имеющимся фондом зар</w:t>
      </w:r>
      <w:r w:rsidRPr="00174C0A">
        <w:rPr>
          <w:rFonts w:ascii="Times New Roman" w:hAnsi="Times New Roman"/>
          <w:sz w:val="26"/>
          <w:szCs w:val="26"/>
        </w:rPr>
        <w:t>а</w:t>
      </w:r>
      <w:r w:rsidRPr="00174C0A">
        <w:rPr>
          <w:rFonts w:ascii="Times New Roman" w:hAnsi="Times New Roman"/>
          <w:sz w:val="26"/>
          <w:szCs w:val="26"/>
        </w:rPr>
        <w:t xml:space="preserve">ботной платы.                                   </w:t>
      </w:r>
    </w:p>
    <w:p w:rsidR="00D553AD" w:rsidRPr="009423EA" w:rsidRDefault="00D553AD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CF49E5" w:rsidRPr="009423EA" w:rsidRDefault="00F327AD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707B55">
        <w:rPr>
          <w:rFonts w:ascii="Times New Roman" w:hAnsi="Times New Roman"/>
          <w:b/>
          <w:sz w:val="24"/>
          <w:szCs w:val="24"/>
        </w:rPr>
        <w:t>___________</w:t>
      </w:r>
      <w:r w:rsidR="00EB2C0C">
        <w:rPr>
          <w:rFonts w:ascii="Times New Roman" w:hAnsi="Times New Roman"/>
          <w:b/>
          <w:sz w:val="24"/>
          <w:szCs w:val="24"/>
        </w:rPr>
        <w:t>_______</w:t>
      </w:r>
    </w:p>
    <w:p w:rsidR="00EB2C0C" w:rsidRDefault="00EB2C0C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0A9C" w:rsidRDefault="008F0A9C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0A9C" w:rsidRDefault="008F0A9C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0A9C" w:rsidRDefault="008F0A9C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0A9C" w:rsidRDefault="008F0A9C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0A9C" w:rsidRDefault="008F0A9C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0A9C" w:rsidRDefault="008F0A9C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0A9C" w:rsidRDefault="008F0A9C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0A9C" w:rsidRDefault="008F0A9C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0A9C" w:rsidRDefault="008F0A9C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0A9C" w:rsidRDefault="008F0A9C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0A9C" w:rsidRDefault="008F0A9C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0A9C" w:rsidRDefault="008F0A9C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0A9C" w:rsidRDefault="008F0A9C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0A9C" w:rsidRDefault="008F0A9C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0A9C" w:rsidRDefault="008F0A9C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0A9C" w:rsidRDefault="008F0A9C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0A9C" w:rsidRDefault="008F0A9C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0A9C" w:rsidRDefault="008F0A9C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54CD2" w:rsidRDefault="00854CD2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54CD2" w:rsidRDefault="00854CD2" w:rsidP="00555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7B77" w:rsidRDefault="00397B77" w:rsidP="00397B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397B77" w:rsidSect="008A37D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E45B86"/>
    <w:multiLevelType w:val="hybridMultilevel"/>
    <w:tmpl w:val="DC1EE8DA"/>
    <w:lvl w:ilvl="0" w:tplc="64BAB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A7462"/>
    <w:multiLevelType w:val="hybridMultilevel"/>
    <w:tmpl w:val="F0EC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A2"/>
    <w:rsid w:val="00003395"/>
    <w:rsid w:val="000164F9"/>
    <w:rsid w:val="00027F7D"/>
    <w:rsid w:val="00040272"/>
    <w:rsid w:val="00041F61"/>
    <w:rsid w:val="00055624"/>
    <w:rsid w:val="00085BF9"/>
    <w:rsid w:val="00091C57"/>
    <w:rsid w:val="00097C60"/>
    <w:rsid w:val="000C77B0"/>
    <w:rsid w:val="000E3CA5"/>
    <w:rsid w:val="000E4408"/>
    <w:rsid w:val="000E4B63"/>
    <w:rsid w:val="000E5D8E"/>
    <w:rsid w:val="000F1B1E"/>
    <w:rsid w:val="000F5DC0"/>
    <w:rsid w:val="00100AD4"/>
    <w:rsid w:val="001010B0"/>
    <w:rsid w:val="0011336F"/>
    <w:rsid w:val="001662DB"/>
    <w:rsid w:val="00166B5F"/>
    <w:rsid w:val="00174C0A"/>
    <w:rsid w:val="00193AE3"/>
    <w:rsid w:val="001B6A8C"/>
    <w:rsid w:val="001D752C"/>
    <w:rsid w:val="001E419B"/>
    <w:rsid w:val="00203897"/>
    <w:rsid w:val="0021394C"/>
    <w:rsid w:val="002152C7"/>
    <w:rsid w:val="002339E9"/>
    <w:rsid w:val="0026106A"/>
    <w:rsid w:val="00264E48"/>
    <w:rsid w:val="002810A7"/>
    <w:rsid w:val="00292BF6"/>
    <w:rsid w:val="002932B5"/>
    <w:rsid w:val="00295376"/>
    <w:rsid w:val="002A1DDA"/>
    <w:rsid w:val="002A4BC0"/>
    <w:rsid w:val="002B3A60"/>
    <w:rsid w:val="002B3C12"/>
    <w:rsid w:val="002C24C8"/>
    <w:rsid w:val="002D1D14"/>
    <w:rsid w:val="002D61A7"/>
    <w:rsid w:val="002E4368"/>
    <w:rsid w:val="003017A0"/>
    <w:rsid w:val="00305AA9"/>
    <w:rsid w:val="00314A3C"/>
    <w:rsid w:val="00317994"/>
    <w:rsid w:val="00330429"/>
    <w:rsid w:val="0033114F"/>
    <w:rsid w:val="003434CD"/>
    <w:rsid w:val="00352114"/>
    <w:rsid w:val="0036082E"/>
    <w:rsid w:val="00361E1C"/>
    <w:rsid w:val="00367DB5"/>
    <w:rsid w:val="0037606A"/>
    <w:rsid w:val="00397B77"/>
    <w:rsid w:val="003A275A"/>
    <w:rsid w:val="003B3117"/>
    <w:rsid w:val="003B4CEB"/>
    <w:rsid w:val="003B53EB"/>
    <w:rsid w:val="003C2626"/>
    <w:rsid w:val="003C6DD3"/>
    <w:rsid w:val="003C6DF6"/>
    <w:rsid w:val="003C7C50"/>
    <w:rsid w:val="003D4B72"/>
    <w:rsid w:val="003F2895"/>
    <w:rsid w:val="004041BC"/>
    <w:rsid w:val="00414BCF"/>
    <w:rsid w:val="00427248"/>
    <w:rsid w:val="00434627"/>
    <w:rsid w:val="00442C93"/>
    <w:rsid w:val="00451045"/>
    <w:rsid w:val="00470E27"/>
    <w:rsid w:val="004750A8"/>
    <w:rsid w:val="0048201D"/>
    <w:rsid w:val="004A716C"/>
    <w:rsid w:val="004B2E19"/>
    <w:rsid w:val="004D42A2"/>
    <w:rsid w:val="00524116"/>
    <w:rsid w:val="005422A1"/>
    <w:rsid w:val="00545167"/>
    <w:rsid w:val="00553237"/>
    <w:rsid w:val="005551F8"/>
    <w:rsid w:val="00563961"/>
    <w:rsid w:val="005875CB"/>
    <w:rsid w:val="005978B6"/>
    <w:rsid w:val="005A140D"/>
    <w:rsid w:val="005A7959"/>
    <w:rsid w:val="005B6037"/>
    <w:rsid w:val="005C4374"/>
    <w:rsid w:val="005D59C6"/>
    <w:rsid w:val="0060286D"/>
    <w:rsid w:val="00630583"/>
    <w:rsid w:val="00640F85"/>
    <w:rsid w:val="00641D9D"/>
    <w:rsid w:val="00651A8F"/>
    <w:rsid w:val="00675D1B"/>
    <w:rsid w:val="00676891"/>
    <w:rsid w:val="006900D3"/>
    <w:rsid w:val="006A5180"/>
    <w:rsid w:val="006D1782"/>
    <w:rsid w:val="006F1638"/>
    <w:rsid w:val="00706FC1"/>
    <w:rsid w:val="00707B55"/>
    <w:rsid w:val="00732C4F"/>
    <w:rsid w:val="007353EE"/>
    <w:rsid w:val="00736BC7"/>
    <w:rsid w:val="00736D6E"/>
    <w:rsid w:val="007560A6"/>
    <w:rsid w:val="0077229F"/>
    <w:rsid w:val="00772AA2"/>
    <w:rsid w:val="00776A42"/>
    <w:rsid w:val="00791668"/>
    <w:rsid w:val="007C24C5"/>
    <w:rsid w:val="007E5CDD"/>
    <w:rsid w:val="007F3E5A"/>
    <w:rsid w:val="008146E4"/>
    <w:rsid w:val="008157A1"/>
    <w:rsid w:val="008329C3"/>
    <w:rsid w:val="0083543D"/>
    <w:rsid w:val="00843DA3"/>
    <w:rsid w:val="00850F22"/>
    <w:rsid w:val="008512E0"/>
    <w:rsid w:val="00854CD2"/>
    <w:rsid w:val="00890829"/>
    <w:rsid w:val="008A37D2"/>
    <w:rsid w:val="008E1547"/>
    <w:rsid w:val="008E28F5"/>
    <w:rsid w:val="008E6C8E"/>
    <w:rsid w:val="008F0A9C"/>
    <w:rsid w:val="00915AD5"/>
    <w:rsid w:val="00915FCE"/>
    <w:rsid w:val="00931325"/>
    <w:rsid w:val="009356DD"/>
    <w:rsid w:val="0093703F"/>
    <w:rsid w:val="00940728"/>
    <w:rsid w:val="009423EA"/>
    <w:rsid w:val="00943905"/>
    <w:rsid w:val="009465EF"/>
    <w:rsid w:val="00982FD4"/>
    <w:rsid w:val="00983D16"/>
    <w:rsid w:val="009A3FE5"/>
    <w:rsid w:val="009B303C"/>
    <w:rsid w:val="009C0704"/>
    <w:rsid w:val="009C6139"/>
    <w:rsid w:val="009D07F6"/>
    <w:rsid w:val="009E1B4A"/>
    <w:rsid w:val="009F607E"/>
    <w:rsid w:val="00A0347E"/>
    <w:rsid w:val="00A509F2"/>
    <w:rsid w:val="00A548FE"/>
    <w:rsid w:val="00A6224F"/>
    <w:rsid w:val="00A62F20"/>
    <w:rsid w:val="00A74C94"/>
    <w:rsid w:val="00A921DC"/>
    <w:rsid w:val="00A969F8"/>
    <w:rsid w:val="00AB0013"/>
    <w:rsid w:val="00AD04AF"/>
    <w:rsid w:val="00B01597"/>
    <w:rsid w:val="00B243A9"/>
    <w:rsid w:val="00B34BA1"/>
    <w:rsid w:val="00B656AE"/>
    <w:rsid w:val="00B677B5"/>
    <w:rsid w:val="00BA6AAF"/>
    <w:rsid w:val="00BA6ED6"/>
    <w:rsid w:val="00BC6404"/>
    <w:rsid w:val="00BF6176"/>
    <w:rsid w:val="00C02D24"/>
    <w:rsid w:val="00C1566C"/>
    <w:rsid w:val="00C20D4F"/>
    <w:rsid w:val="00C47738"/>
    <w:rsid w:val="00C511D6"/>
    <w:rsid w:val="00C539B5"/>
    <w:rsid w:val="00C549A6"/>
    <w:rsid w:val="00C978A8"/>
    <w:rsid w:val="00CA2794"/>
    <w:rsid w:val="00CF49E5"/>
    <w:rsid w:val="00D038A4"/>
    <w:rsid w:val="00D15C73"/>
    <w:rsid w:val="00D413F9"/>
    <w:rsid w:val="00D4778E"/>
    <w:rsid w:val="00D524A1"/>
    <w:rsid w:val="00D553AD"/>
    <w:rsid w:val="00D66773"/>
    <w:rsid w:val="00D73338"/>
    <w:rsid w:val="00D75C70"/>
    <w:rsid w:val="00D92A68"/>
    <w:rsid w:val="00D95F76"/>
    <w:rsid w:val="00DA52D4"/>
    <w:rsid w:val="00DB4917"/>
    <w:rsid w:val="00DB5C22"/>
    <w:rsid w:val="00DC065C"/>
    <w:rsid w:val="00DC6876"/>
    <w:rsid w:val="00DE2517"/>
    <w:rsid w:val="00E036EE"/>
    <w:rsid w:val="00E1535B"/>
    <w:rsid w:val="00E20ABA"/>
    <w:rsid w:val="00E43903"/>
    <w:rsid w:val="00E44984"/>
    <w:rsid w:val="00E507B4"/>
    <w:rsid w:val="00E5793F"/>
    <w:rsid w:val="00E81D73"/>
    <w:rsid w:val="00E8296E"/>
    <w:rsid w:val="00E84AEE"/>
    <w:rsid w:val="00EA0286"/>
    <w:rsid w:val="00EB00CF"/>
    <w:rsid w:val="00EB2C0C"/>
    <w:rsid w:val="00EE7071"/>
    <w:rsid w:val="00F327AD"/>
    <w:rsid w:val="00F37FA0"/>
    <w:rsid w:val="00F936D1"/>
    <w:rsid w:val="00FB02E6"/>
    <w:rsid w:val="00FB037A"/>
    <w:rsid w:val="00FB3A38"/>
    <w:rsid w:val="00FD350B"/>
    <w:rsid w:val="00FE125D"/>
    <w:rsid w:val="00FE3DC4"/>
    <w:rsid w:val="00FE7931"/>
    <w:rsid w:val="00FF471A"/>
    <w:rsid w:val="00FF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2411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2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24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0272"/>
    <w:pPr>
      <w:ind w:left="720"/>
      <w:contextualSpacing/>
    </w:pPr>
  </w:style>
  <w:style w:type="paragraph" w:customStyle="1" w:styleId="ConsPlusNonformat">
    <w:name w:val="ConsPlusNonformat"/>
    <w:uiPriority w:val="99"/>
    <w:rsid w:val="00040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9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21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60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5B6037"/>
    <w:pPr>
      <w:spacing w:after="0" w:line="240" w:lineRule="auto"/>
      <w:ind w:hanging="18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B6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C7C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E6C8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8E6C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_"/>
    <w:link w:val="21"/>
    <w:locked/>
    <w:rsid w:val="002810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b"/>
    <w:rsid w:val="002810A7"/>
    <w:pPr>
      <w:shd w:val="clear" w:color="auto" w:fill="FFFFFF"/>
      <w:spacing w:before="240" w:after="120" w:line="0" w:lineRule="atLeast"/>
    </w:pPr>
    <w:rPr>
      <w:rFonts w:ascii="Times New Roman" w:hAnsi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2411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2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24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0272"/>
    <w:pPr>
      <w:ind w:left="720"/>
      <w:contextualSpacing/>
    </w:pPr>
  </w:style>
  <w:style w:type="paragraph" w:customStyle="1" w:styleId="ConsPlusNonformat">
    <w:name w:val="ConsPlusNonformat"/>
    <w:uiPriority w:val="99"/>
    <w:rsid w:val="00040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9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21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60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5B6037"/>
    <w:pPr>
      <w:spacing w:after="0" w:line="240" w:lineRule="auto"/>
      <w:ind w:hanging="18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B6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C7C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E6C8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8E6C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_"/>
    <w:link w:val="21"/>
    <w:locked/>
    <w:rsid w:val="002810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b"/>
    <w:rsid w:val="002810A7"/>
    <w:pPr>
      <w:shd w:val="clear" w:color="auto" w:fill="FFFFFF"/>
      <w:spacing w:before="240" w:after="120" w:line="0" w:lineRule="atLeast"/>
    </w:pPr>
    <w:rPr>
      <w:rFonts w:ascii="Times New Roman" w:hAnsi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4B08C1FEEAA613D1B410C83BE3DB45C19EE37CB3F521B07C926EB2B83324074D37E17DAdE59X" TargetMode="External"/><Relationship Id="rId13" Type="http://schemas.openxmlformats.org/officeDocument/2006/relationships/hyperlink" Target="consultantplus://offline/ref=D3F4B08C1FEEAA613D1B410C83BE3DB45518E937CF350F110F902AE92C8C6D57739A7211D3EBE5d75AX" TargetMode="External"/><Relationship Id="rId18" Type="http://schemas.openxmlformats.org/officeDocument/2006/relationships/hyperlink" Target="consultantplus://offline/ref=D3F4B08C1FEEAA613D1B410C83BE3DB45C19EE37CB3F521B07C926EB2B83324074D37E16D2dE5E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omsukchan-adm.ru" TargetMode="External"/><Relationship Id="rId12" Type="http://schemas.openxmlformats.org/officeDocument/2006/relationships/hyperlink" Target="consultantplus://offline/ref=D3F4B08C1FEEAA613D1B410C83BE3DB45C1EED34C839521B07C926EB2B83324074D37E10D3EBE573dB58X" TargetMode="External"/><Relationship Id="rId17" Type="http://schemas.openxmlformats.org/officeDocument/2006/relationships/hyperlink" Target="consultantplus://offline/ref=D3F4B08C1FEEAA613D1B410C83BE3DB45C19EE37CB3F521B07C926EB2B83324074D37E10D1E2dE57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F4B08C1FEEAA613D1B410C83BE3DB45C19EE37CB3F521B07C926EB2B83324074D37E10D3EBEC7BdB52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F4B08C1FEEAA613D1B410C83BE3DB45C19EE37CB3F521B07C926EB2B83324074D37E10D1E2dE57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B967C9F88450E1E76F1DD890A70990A51FE78C55E6BB97C477C2B339C66301C647A" TargetMode="External"/><Relationship Id="rId10" Type="http://schemas.openxmlformats.org/officeDocument/2006/relationships/hyperlink" Target="consultantplus://offline/ref=D3F4B08C1FEEAA613D1B410C83BE3DB45C1FEF36CB39521B07C926EB2B83324074D37E10D3EBE073dB52X" TargetMode="External"/><Relationship Id="rId19" Type="http://schemas.openxmlformats.org/officeDocument/2006/relationships/hyperlink" Target="consultantplus://offline/ref=D3F4B08C1FEEAA613D1B410C83BE3DB45C19EE37CB3F521B07C926EB2B83324074D37E16D2dE59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F4B08C1FEEAA613D1B410C83BE3DB45C1FEF36CB39521B07C926EB2B83324074D37E13D4dE59X" TargetMode="External"/><Relationship Id="rId14" Type="http://schemas.openxmlformats.org/officeDocument/2006/relationships/hyperlink" Target="consultantplus://offline/ref=D3F4B08C1FEEAA613D1B410C83BE3DB4541EE131CC350F110F902AE92C8C6D57739A7211D3EBE5d75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A7C4-12CF-433D-A577-A6CED0D5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10</Pages>
  <Words>3738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депобраз</Company>
  <LinksUpToDate>false</LinksUpToDate>
  <CharactersWithSpaces>24999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MashBur</cp:lastModifiedBy>
  <cp:revision>46</cp:revision>
  <cp:lastPrinted>2022-04-13T07:47:00Z</cp:lastPrinted>
  <dcterms:created xsi:type="dcterms:W3CDTF">2019-01-26T04:47:00Z</dcterms:created>
  <dcterms:modified xsi:type="dcterms:W3CDTF">2022-04-13T07:47:00Z</dcterms:modified>
</cp:coreProperties>
</file>