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8E" w:rsidRPr="00FF2A16" w:rsidRDefault="003B418E" w:rsidP="003B418E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3B418E" w:rsidRPr="00FF2A16" w:rsidRDefault="003B418E" w:rsidP="003B418E">
      <w:pPr>
        <w:jc w:val="center"/>
        <w:rPr>
          <w:caps/>
          <w:sz w:val="16"/>
          <w:szCs w:val="16"/>
        </w:rPr>
      </w:pPr>
    </w:p>
    <w:p w:rsidR="003B418E" w:rsidRPr="00FF2A16" w:rsidRDefault="003B418E" w:rsidP="003B418E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3B418E" w:rsidRPr="00FF2A16" w:rsidRDefault="003B418E" w:rsidP="003B418E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3B418E" w:rsidRPr="00FF2A16" w:rsidRDefault="003B418E" w:rsidP="003B418E">
      <w:pPr>
        <w:jc w:val="center"/>
        <w:rPr>
          <w:b/>
          <w:bCs/>
          <w:sz w:val="14"/>
          <w:szCs w:val="14"/>
        </w:rPr>
      </w:pPr>
    </w:p>
    <w:p w:rsidR="003B418E" w:rsidRPr="00FF2A16" w:rsidRDefault="003B418E" w:rsidP="003B418E">
      <w:pPr>
        <w:jc w:val="center"/>
        <w:rPr>
          <w:sz w:val="16"/>
          <w:szCs w:val="16"/>
        </w:rPr>
      </w:pPr>
    </w:p>
    <w:p w:rsidR="003B418E" w:rsidRPr="00FF2A16" w:rsidRDefault="003B418E" w:rsidP="003B418E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3B418E" w:rsidRPr="00FF2A16" w:rsidRDefault="003B418E" w:rsidP="003B418E">
      <w:pPr>
        <w:jc w:val="center"/>
        <w:rPr>
          <w:sz w:val="28"/>
          <w:szCs w:val="28"/>
        </w:rPr>
      </w:pPr>
    </w:p>
    <w:p w:rsidR="003B418E" w:rsidRPr="00FF2A16" w:rsidRDefault="003B418E" w:rsidP="003B418E">
      <w:pPr>
        <w:rPr>
          <w:sz w:val="16"/>
          <w:szCs w:val="16"/>
        </w:rPr>
      </w:pPr>
      <w:r w:rsidRPr="00FF2A16">
        <w:t xml:space="preserve">  </w:t>
      </w:r>
    </w:p>
    <w:p w:rsidR="003B418E" w:rsidRPr="00FF2A16" w:rsidRDefault="00CD7D41" w:rsidP="003B418E">
      <w:r w:rsidRPr="00CD7D41">
        <w:rPr>
          <w:noProof/>
          <w:sz w:val="20"/>
        </w:rPr>
        <w:pict>
          <v:line id="_x0000_s1029" style="position:absolute;left:0;text-align:left;z-index:251661312" from="138pt,17pt" to="180pt,17pt"/>
        </w:pict>
      </w:r>
      <w:r w:rsidRPr="00CD7D41">
        <w:rPr>
          <w:noProof/>
          <w:sz w:val="20"/>
        </w:rPr>
        <w:pict>
          <v:line id="_x0000_s1028" style="position:absolute;left:0;text-align:left;z-index:251660288" from="17.85pt,17pt" to="113.85pt,17pt"/>
        </w:pict>
      </w:r>
      <w:r w:rsidR="003B418E" w:rsidRPr="00CD3BA9">
        <w:rPr>
          <w:sz w:val="20"/>
        </w:rPr>
        <w:t>От</w:t>
      </w:r>
      <w:r w:rsidR="003B418E" w:rsidRPr="00FF2A16">
        <w:t xml:space="preserve"> </w:t>
      </w:r>
      <w:r w:rsidR="003B418E" w:rsidRPr="00FF2A16">
        <w:rPr>
          <w:sz w:val="28"/>
          <w:szCs w:val="28"/>
        </w:rPr>
        <w:t xml:space="preserve">    </w:t>
      </w:r>
      <w:r w:rsidR="003B418E">
        <w:rPr>
          <w:sz w:val="28"/>
          <w:szCs w:val="28"/>
        </w:rPr>
        <w:t>11</w:t>
      </w:r>
      <w:r w:rsidR="003B418E" w:rsidRPr="00FF2A16">
        <w:rPr>
          <w:sz w:val="28"/>
          <w:szCs w:val="28"/>
        </w:rPr>
        <w:t>.</w:t>
      </w:r>
      <w:r w:rsidR="003B418E">
        <w:rPr>
          <w:sz w:val="28"/>
          <w:szCs w:val="28"/>
        </w:rPr>
        <w:t>08.</w:t>
      </w:r>
      <w:r w:rsidR="003B418E" w:rsidRPr="00FF2A16">
        <w:rPr>
          <w:sz w:val="28"/>
          <w:szCs w:val="28"/>
        </w:rPr>
        <w:t>201</w:t>
      </w:r>
      <w:r w:rsidR="003B418E">
        <w:rPr>
          <w:sz w:val="28"/>
          <w:szCs w:val="28"/>
        </w:rPr>
        <w:t>6</w:t>
      </w:r>
      <w:r w:rsidR="003B418E" w:rsidRPr="00FF2A16">
        <w:rPr>
          <w:sz w:val="28"/>
          <w:szCs w:val="28"/>
        </w:rPr>
        <w:t>г.</w:t>
      </w:r>
      <w:r w:rsidR="003B418E">
        <w:t xml:space="preserve">      </w:t>
      </w:r>
      <w:r w:rsidR="003B418E" w:rsidRPr="00CD3BA9">
        <w:rPr>
          <w:sz w:val="20"/>
        </w:rPr>
        <w:t>№</w:t>
      </w:r>
      <w:r w:rsidR="003B418E">
        <w:rPr>
          <w:sz w:val="28"/>
          <w:szCs w:val="28"/>
        </w:rPr>
        <w:t xml:space="preserve">     486</w:t>
      </w:r>
    </w:p>
    <w:p w:rsidR="003B418E" w:rsidRPr="00CD3BA9" w:rsidRDefault="003B418E" w:rsidP="003B418E">
      <w:pPr>
        <w:rPr>
          <w:sz w:val="4"/>
          <w:szCs w:val="6"/>
        </w:rPr>
      </w:pPr>
    </w:p>
    <w:p w:rsidR="003B418E" w:rsidRPr="00CD3BA9" w:rsidRDefault="003B418E" w:rsidP="003B418E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163A2C" w:rsidRPr="004D1448" w:rsidRDefault="00163A2C" w:rsidP="00E820FD"/>
    <w:p w:rsidR="003621F6" w:rsidRPr="004D1448" w:rsidRDefault="003621F6" w:rsidP="00E820FD"/>
    <w:p w:rsidR="00F23502" w:rsidRPr="003B418E" w:rsidRDefault="00F23502" w:rsidP="003B418E">
      <w:pPr>
        <w:rPr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3B418E" w:rsidTr="003B418E">
        <w:tc>
          <w:tcPr>
            <w:tcW w:w="4361" w:type="dxa"/>
          </w:tcPr>
          <w:p w:rsidR="003B418E" w:rsidRDefault="003B418E" w:rsidP="003B418E">
            <w:pPr>
              <w:rPr>
                <w:sz w:val="28"/>
                <w:szCs w:val="28"/>
              </w:rPr>
            </w:pPr>
            <w:r w:rsidRPr="003B418E">
              <w:rPr>
                <w:sz w:val="28"/>
                <w:szCs w:val="28"/>
              </w:rPr>
              <w:t>Об утверждении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3B418E">
              <w:rPr>
                <w:sz w:val="28"/>
                <w:szCs w:val="28"/>
              </w:rPr>
              <w:t>программы «Формирование до</w:t>
            </w:r>
            <w:r w:rsidRPr="003B418E">
              <w:rPr>
                <w:sz w:val="28"/>
                <w:szCs w:val="28"/>
              </w:rPr>
              <w:t>с</w:t>
            </w:r>
            <w:r w:rsidRPr="003B418E">
              <w:rPr>
                <w:sz w:val="28"/>
                <w:szCs w:val="28"/>
              </w:rPr>
              <w:t>тупной среды в  Омсукчанском городском округе» на 2017-2020 годы»</w:t>
            </w:r>
          </w:p>
        </w:tc>
      </w:tr>
    </w:tbl>
    <w:p w:rsidR="00B5507C" w:rsidRPr="003B418E" w:rsidRDefault="00B5507C" w:rsidP="003B418E">
      <w:pPr>
        <w:rPr>
          <w:sz w:val="28"/>
          <w:szCs w:val="28"/>
        </w:rPr>
      </w:pPr>
    </w:p>
    <w:p w:rsidR="00B5507C" w:rsidRPr="003B418E" w:rsidRDefault="00B5507C" w:rsidP="003B418E">
      <w:pPr>
        <w:rPr>
          <w:sz w:val="28"/>
          <w:szCs w:val="28"/>
        </w:rPr>
      </w:pPr>
    </w:p>
    <w:p w:rsidR="00B5507C" w:rsidRPr="003B418E" w:rsidRDefault="00B5507C" w:rsidP="003B418E">
      <w:pPr>
        <w:ind w:firstLine="709"/>
        <w:rPr>
          <w:sz w:val="28"/>
          <w:szCs w:val="28"/>
        </w:rPr>
      </w:pPr>
      <w:r w:rsidRPr="003B418E">
        <w:rPr>
          <w:sz w:val="28"/>
          <w:szCs w:val="28"/>
        </w:rPr>
        <w:t xml:space="preserve">В соответствии </w:t>
      </w:r>
      <w:r w:rsidR="00500BFD" w:rsidRPr="003B418E">
        <w:rPr>
          <w:sz w:val="28"/>
          <w:szCs w:val="28"/>
        </w:rPr>
        <w:t>постановлением администрации Омсукчанского горо</w:t>
      </w:r>
      <w:r w:rsidR="00500BFD" w:rsidRPr="003B418E">
        <w:rPr>
          <w:sz w:val="28"/>
          <w:szCs w:val="28"/>
        </w:rPr>
        <w:t>д</w:t>
      </w:r>
      <w:r w:rsidR="00500BFD" w:rsidRPr="003B418E">
        <w:rPr>
          <w:sz w:val="28"/>
          <w:szCs w:val="28"/>
        </w:rPr>
        <w:t xml:space="preserve">ского округа от </w:t>
      </w:r>
      <w:r w:rsidR="00AB398A" w:rsidRPr="003B418E">
        <w:rPr>
          <w:sz w:val="28"/>
          <w:szCs w:val="28"/>
        </w:rPr>
        <w:t>25</w:t>
      </w:r>
      <w:r w:rsidR="00500BFD" w:rsidRPr="003B418E">
        <w:rPr>
          <w:sz w:val="28"/>
          <w:szCs w:val="28"/>
        </w:rPr>
        <w:t>.</w:t>
      </w:r>
      <w:r w:rsidR="00AB398A" w:rsidRPr="003B418E">
        <w:rPr>
          <w:sz w:val="28"/>
          <w:szCs w:val="28"/>
        </w:rPr>
        <w:t>07</w:t>
      </w:r>
      <w:r w:rsidR="00500BFD" w:rsidRPr="003B418E">
        <w:rPr>
          <w:sz w:val="28"/>
          <w:szCs w:val="28"/>
        </w:rPr>
        <w:t>.201</w:t>
      </w:r>
      <w:r w:rsidR="00AB398A" w:rsidRPr="003B418E">
        <w:rPr>
          <w:sz w:val="28"/>
          <w:szCs w:val="28"/>
        </w:rPr>
        <w:t>6</w:t>
      </w:r>
      <w:r w:rsidR="00500BFD" w:rsidRPr="003B418E">
        <w:rPr>
          <w:sz w:val="28"/>
          <w:szCs w:val="28"/>
        </w:rPr>
        <w:t>г. № 765 «О разработке муниципальной програ</w:t>
      </w:r>
      <w:r w:rsidR="00500BFD" w:rsidRPr="003B418E">
        <w:rPr>
          <w:sz w:val="28"/>
          <w:szCs w:val="28"/>
        </w:rPr>
        <w:t>м</w:t>
      </w:r>
      <w:r w:rsidR="00500BFD" w:rsidRPr="003B418E">
        <w:rPr>
          <w:sz w:val="28"/>
          <w:szCs w:val="28"/>
        </w:rPr>
        <w:t>мы «</w:t>
      </w:r>
      <w:r w:rsidR="00AB398A" w:rsidRPr="003B418E">
        <w:rPr>
          <w:sz w:val="28"/>
          <w:szCs w:val="28"/>
        </w:rPr>
        <w:t>Формирование доступной среды в</w:t>
      </w:r>
      <w:r w:rsidR="00500BFD" w:rsidRPr="003B418E">
        <w:rPr>
          <w:sz w:val="28"/>
          <w:szCs w:val="28"/>
        </w:rPr>
        <w:t xml:space="preserve">  Омсукчанско</w:t>
      </w:r>
      <w:r w:rsidR="00AB398A" w:rsidRPr="003B418E">
        <w:rPr>
          <w:sz w:val="28"/>
          <w:szCs w:val="28"/>
        </w:rPr>
        <w:t>м</w:t>
      </w:r>
      <w:r w:rsidR="00500BFD" w:rsidRPr="003B418E">
        <w:rPr>
          <w:sz w:val="28"/>
          <w:szCs w:val="28"/>
        </w:rPr>
        <w:t xml:space="preserve"> городско</w:t>
      </w:r>
      <w:r w:rsidR="00AB398A" w:rsidRPr="003B418E">
        <w:rPr>
          <w:sz w:val="28"/>
          <w:szCs w:val="28"/>
        </w:rPr>
        <w:t>м</w:t>
      </w:r>
      <w:r w:rsidR="00500BFD" w:rsidRPr="003B418E">
        <w:rPr>
          <w:sz w:val="28"/>
          <w:szCs w:val="28"/>
        </w:rPr>
        <w:t xml:space="preserve"> округ</w:t>
      </w:r>
      <w:r w:rsidR="00AB398A" w:rsidRPr="003B418E">
        <w:rPr>
          <w:sz w:val="28"/>
          <w:szCs w:val="28"/>
        </w:rPr>
        <w:t>е</w:t>
      </w:r>
      <w:r w:rsidR="00500BFD" w:rsidRPr="003B418E">
        <w:rPr>
          <w:sz w:val="28"/>
          <w:szCs w:val="28"/>
        </w:rPr>
        <w:t>» на 201</w:t>
      </w:r>
      <w:r w:rsidR="00BE340E" w:rsidRPr="003B418E">
        <w:rPr>
          <w:sz w:val="28"/>
          <w:szCs w:val="28"/>
        </w:rPr>
        <w:t>7</w:t>
      </w:r>
      <w:r w:rsidR="00500BFD" w:rsidRPr="003B418E">
        <w:rPr>
          <w:sz w:val="28"/>
          <w:szCs w:val="28"/>
        </w:rPr>
        <w:t>-20</w:t>
      </w:r>
      <w:r w:rsidR="00AB398A" w:rsidRPr="003B418E">
        <w:rPr>
          <w:sz w:val="28"/>
          <w:szCs w:val="28"/>
        </w:rPr>
        <w:t>20</w:t>
      </w:r>
      <w:r w:rsidR="00500BFD" w:rsidRPr="003B418E">
        <w:rPr>
          <w:sz w:val="28"/>
          <w:szCs w:val="28"/>
        </w:rPr>
        <w:t xml:space="preserve"> годы»</w:t>
      </w:r>
      <w:r w:rsidRPr="003B418E">
        <w:rPr>
          <w:sz w:val="28"/>
          <w:szCs w:val="28"/>
        </w:rPr>
        <w:t xml:space="preserve">, </w:t>
      </w:r>
      <w:r w:rsidR="00500BFD" w:rsidRPr="003B418E">
        <w:rPr>
          <w:sz w:val="28"/>
          <w:szCs w:val="28"/>
        </w:rPr>
        <w:t>постановлением администрации Омсукчанского городского округа от 17.02.2015г. № 99  «Об утверждении  Порядка разработки, реализ</w:t>
      </w:r>
      <w:r w:rsidR="00500BFD" w:rsidRPr="003B418E">
        <w:rPr>
          <w:sz w:val="28"/>
          <w:szCs w:val="28"/>
        </w:rPr>
        <w:t>а</w:t>
      </w:r>
      <w:r w:rsidR="00500BFD" w:rsidRPr="003B418E">
        <w:rPr>
          <w:sz w:val="28"/>
          <w:szCs w:val="28"/>
        </w:rPr>
        <w:t>ции и оценки эффективности муниципальных программ Омсукчанского г</w:t>
      </w:r>
      <w:r w:rsidR="00500BFD" w:rsidRPr="003B418E">
        <w:rPr>
          <w:sz w:val="28"/>
          <w:szCs w:val="28"/>
        </w:rPr>
        <w:t>о</w:t>
      </w:r>
      <w:r w:rsidR="00500BFD" w:rsidRPr="003B418E">
        <w:rPr>
          <w:sz w:val="28"/>
          <w:szCs w:val="28"/>
        </w:rPr>
        <w:t>родского округа»</w:t>
      </w:r>
      <w:r w:rsidRPr="003B418E">
        <w:rPr>
          <w:sz w:val="28"/>
          <w:szCs w:val="28"/>
        </w:rPr>
        <w:t xml:space="preserve">,  администрация Омсукчанского </w:t>
      </w:r>
      <w:r w:rsidR="005D7DDD" w:rsidRPr="003B418E">
        <w:rPr>
          <w:sz w:val="28"/>
          <w:szCs w:val="28"/>
        </w:rPr>
        <w:t>городского округа</w:t>
      </w:r>
    </w:p>
    <w:p w:rsidR="00B5507C" w:rsidRPr="003B418E" w:rsidRDefault="00B5507C" w:rsidP="003B418E">
      <w:pPr>
        <w:rPr>
          <w:caps/>
          <w:sz w:val="28"/>
          <w:szCs w:val="28"/>
        </w:rPr>
      </w:pPr>
      <w:r w:rsidRPr="003B418E">
        <w:rPr>
          <w:caps/>
          <w:sz w:val="28"/>
          <w:szCs w:val="28"/>
        </w:rPr>
        <w:t xml:space="preserve">ПостановляЕТ: </w:t>
      </w:r>
    </w:p>
    <w:p w:rsidR="00B5507C" w:rsidRPr="003B418E" w:rsidRDefault="00B5507C" w:rsidP="003B418E">
      <w:pPr>
        <w:rPr>
          <w:color w:val="FF0000"/>
          <w:sz w:val="28"/>
          <w:szCs w:val="28"/>
        </w:rPr>
      </w:pPr>
    </w:p>
    <w:p w:rsidR="00B5507C" w:rsidRPr="003B418E" w:rsidRDefault="00B5507C" w:rsidP="003B418E">
      <w:pPr>
        <w:ind w:firstLine="708"/>
        <w:rPr>
          <w:sz w:val="28"/>
          <w:szCs w:val="28"/>
        </w:rPr>
      </w:pPr>
      <w:r w:rsidRPr="003B418E">
        <w:rPr>
          <w:sz w:val="28"/>
          <w:szCs w:val="28"/>
        </w:rPr>
        <w:t xml:space="preserve">1. Утвердить прилагаемую муниципальную программу </w:t>
      </w:r>
      <w:r w:rsidR="00AB398A" w:rsidRPr="003B418E">
        <w:rPr>
          <w:sz w:val="28"/>
          <w:szCs w:val="28"/>
        </w:rPr>
        <w:t>«Формирование доступной среды в  Омсукчанском городском округе» на 201</w:t>
      </w:r>
      <w:r w:rsidR="00BE340E" w:rsidRPr="003B418E">
        <w:rPr>
          <w:sz w:val="28"/>
          <w:szCs w:val="28"/>
        </w:rPr>
        <w:t>7</w:t>
      </w:r>
      <w:r w:rsidR="00AB398A" w:rsidRPr="003B418E">
        <w:rPr>
          <w:sz w:val="28"/>
          <w:szCs w:val="28"/>
        </w:rPr>
        <w:t>-2020 годы»</w:t>
      </w:r>
      <w:r w:rsidRPr="003B418E">
        <w:rPr>
          <w:sz w:val="28"/>
          <w:szCs w:val="28"/>
        </w:rPr>
        <w:t>.</w:t>
      </w:r>
    </w:p>
    <w:p w:rsidR="00B5507C" w:rsidRPr="003B418E" w:rsidRDefault="00B5507C" w:rsidP="003B418E">
      <w:pPr>
        <w:rPr>
          <w:sz w:val="28"/>
          <w:szCs w:val="28"/>
        </w:rPr>
      </w:pPr>
    </w:p>
    <w:p w:rsidR="00B5507C" w:rsidRPr="003B418E" w:rsidRDefault="00B5507C" w:rsidP="003B418E">
      <w:pPr>
        <w:ind w:firstLine="708"/>
        <w:rPr>
          <w:sz w:val="28"/>
          <w:szCs w:val="28"/>
        </w:rPr>
      </w:pPr>
      <w:r w:rsidRPr="003B418E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Омсукчанского </w:t>
      </w:r>
      <w:r w:rsidR="005D7DDD" w:rsidRPr="003B418E">
        <w:rPr>
          <w:sz w:val="28"/>
          <w:szCs w:val="28"/>
        </w:rPr>
        <w:t xml:space="preserve">городского округа </w:t>
      </w:r>
      <w:r w:rsidRPr="003B418E">
        <w:rPr>
          <w:sz w:val="28"/>
          <w:szCs w:val="28"/>
        </w:rPr>
        <w:t xml:space="preserve"> по с</w:t>
      </w:r>
      <w:r w:rsidRPr="003B418E">
        <w:rPr>
          <w:sz w:val="28"/>
          <w:szCs w:val="28"/>
        </w:rPr>
        <w:t>о</w:t>
      </w:r>
      <w:r w:rsidRPr="003B418E">
        <w:rPr>
          <w:sz w:val="28"/>
          <w:szCs w:val="28"/>
        </w:rPr>
        <w:t>циальным вопросам И.В. Анисимову.</w:t>
      </w:r>
    </w:p>
    <w:p w:rsidR="00DD6656" w:rsidRPr="003B418E" w:rsidRDefault="00DD6656" w:rsidP="003B418E">
      <w:pPr>
        <w:rPr>
          <w:sz w:val="28"/>
          <w:szCs w:val="28"/>
        </w:rPr>
      </w:pPr>
    </w:p>
    <w:p w:rsidR="00B5507C" w:rsidRPr="003B418E" w:rsidRDefault="00103F0D" w:rsidP="003B418E">
      <w:pPr>
        <w:ind w:firstLine="708"/>
        <w:rPr>
          <w:sz w:val="28"/>
          <w:szCs w:val="28"/>
        </w:rPr>
      </w:pPr>
      <w:r w:rsidRPr="003B418E">
        <w:rPr>
          <w:sz w:val="28"/>
          <w:szCs w:val="28"/>
        </w:rPr>
        <w:t>3</w:t>
      </w:r>
      <w:bookmarkStart w:id="0" w:name="_GoBack"/>
      <w:bookmarkEnd w:id="0"/>
      <w:r w:rsidR="00DD6656" w:rsidRPr="003B418E">
        <w:rPr>
          <w:sz w:val="28"/>
          <w:szCs w:val="28"/>
        </w:rPr>
        <w:t xml:space="preserve">. </w:t>
      </w:r>
      <w:r w:rsidR="00B5507C" w:rsidRPr="003B418E">
        <w:rPr>
          <w:sz w:val="28"/>
          <w:szCs w:val="28"/>
        </w:rPr>
        <w:t xml:space="preserve">Данное постановление разместить (опубликовать) на официальном сайте муниципального образования «Омсукчанский </w:t>
      </w:r>
      <w:r w:rsidR="005D7DDD" w:rsidRPr="003B418E">
        <w:rPr>
          <w:sz w:val="28"/>
          <w:szCs w:val="28"/>
        </w:rPr>
        <w:t>городской округ</w:t>
      </w:r>
      <w:r w:rsidR="00B5507C" w:rsidRPr="003B418E">
        <w:rPr>
          <w:sz w:val="28"/>
          <w:szCs w:val="28"/>
        </w:rPr>
        <w:t>» в сети Интернет (</w:t>
      </w:r>
      <w:r w:rsidR="00B5507C" w:rsidRPr="003B418E">
        <w:rPr>
          <w:rFonts w:eastAsia="Calibri"/>
          <w:sz w:val="28"/>
          <w:szCs w:val="28"/>
          <w:u w:val="single"/>
        </w:rPr>
        <w:t>www.omsukchan-adm.ru</w:t>
      </w:r>
      <w:r w:rsidR="00B5507C" w:rsidRPr="003B418E">
        <w:rPr>
          <w:sz w:val="28"/>
          <w:szCs w:val="28"/>
        </w:rPr>
        <w:t>).</w:t>
      </w:r>
    </w:p>
    <w:p w:rsidR="00B5507C" w:rsidRPr="003B418E" w:rsidRDefault="00B5507C" w:rsidP="003B418E">
      <w:pPr>
        <w:rPr>
          <w:sz w:val="28"/>
          <w:szCs w:val="28"/>
        </w:rPr>
      </w:pPr>
      <w:r w:rsidRPr="003B418E">
        <w:rPr>
          <w:sz w:val="28"/>
          <w:szCs w:val="28"/>
        </w:rPr>
        <w:t xml:space="preserve"> </w:t>
      </w:r>
    </w:p>
    <w:p w:rsidR="009758F3" w:rsidRPr="003B418E" w:rsidRDefault="009758F3" w:rsidP="003B418E">
      <w:pPr>
        <w:pStyle w:val="a5"/>
        <w:rPr>
          <w:sz w:val="28"/>
          <w:szCs w:val="28"/>
        </w:rPr>
      </w:pPr>
    </w:p>
    <w:p w:rsidR="009758F3" w:rsidRPr="003B418E" w:rsidRDefault="009758F3" w:rsidP="003B418E">
      <w:pPr>
        <w:pStyle w:val="a5"/>
        <w:rPr>
          <w:sz w:val="28"/>
          <w:szCs w:val="28"/>
        </w:rPr>
      </w:pPr>
    </w:p>
    <w:p w:rsidR="00BF201E" w:rsidRPr="003B418E" w:rsidRDefault="003B418E" w:rsidP="003B418E">
      <w:pPr>
        <w:pStyle w:val="a5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6664F" w:rsidRPr="003B418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6664F" w:rsidRPr="003B418E">
        <w:rPr>
          <w:sz w:val="28"/>
          <w:szCs w:val="28"/>
        </w:rPr>
        <w:t xml:space="preserve"> </w:t>
      </w:r>
      <w:r w:rsidR="00F23502" w:rsidRPr="003B418E">
        <w:rPr>
          <w:sz w:val="28"/>
          <w:szCs w:val="28"/>
        </w:rPr>
        <w:t xml:space="preserve">администрации              </w:t>
      </w:r>
      <w:r>
        <w:rPr>
          <w:sz w:val="28"/>
          <w:szCs w:val="28"/>
        </w:rPr>
        <w:t xml:space="preserve">                               </w:t>
      </w:r>
      <w:r w:rsidR="00F23502" w:rsidRPr="003B418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И.В. Анисимова</w:t>
      </w:r>
    </w:p>
    <w:p w:rsidR="00C6228D" w:rsidRPr="003B418E" w:rsidRDefault="00C6228D" w:rsidP="003B418E">
      <w:pPr>
        <w:pStyle w:val="a5"/>
        <w:rPr>
          <w:sz w:val="28"/>
          <w:szCs w:val="28"/>
        </w:rPr>
      </w:pPr>
    </w:p>
    <w:p w:rsidR="00B5507C" w:rsidRPr="004D1448" w:rsidRDefault="00B5507C" w:rsidP="00E820FD">
      <w:pPr>
        <w:pStyle w:val="a5"/>
      </w:pPr>
    </w:p>
    <w:p w:rsidR="00B5507C" w:rsidRPr="004D1448" w:rsidRDefault="00B5507C" w:rsidP="00E820FD">
      <w:pPr>
        <w:pStyle w:val="a5"/>
      </w:pPr>
    </w:p>
    <w:p w:rsidR="00B5507C" w:rsidRPr="004D1448" w:rsidRDefault="00B5507C" w:rsidP="00E820FD">
      <w:r w:rsidRPr="004D1448">
        <w:t xml:space="preserve">   </w:t>
      </w:r>
    </w:p>
    <w:p w:rsidR="00B5507C" w:rsidRPr="004D1448" w:rsidRDefault="00B5507C" w:rsidP="00E820FD"/>
    <w:p w:rsidR="00B5507C" w:rsidRPr="004D1448" w:rsidRDefault="00B5507C" w:rsidP="00E820FD">
      <w:pPr>
        <w:ind w:left="5664" w:firstLine="708"/>
      </w:pPr>
      <w:r w:rsidRPr="004D1448">
        <w:lastRenderedPageBreak/>
        <w:t>УТВЕРЖДЕНА</w:t>
      </w:r>
    </w:p>
    <w:p w:rsidR="00EF36C4" w:rsidRPr="004D1448" w:rsidRDefault="00EF36C4" w:rsidP="00E820FD">
      <w:pPr>
        <w:ind w:left="5664" w:firstLine="708"/>
      </w:pPr>
      <w:r w:rsidRPr="004D1448">
        <w:t>п</w:t>
      </w:r>
      <w:r w:rsidR="00B5507C" w:rsidRPr="004D1448">
        <w:t xml:space="preserve">остановлением </w:t>
      </w:r>
    </w:p>
    <w:p w:rsidR="005D7DDD" w:rsidRPr="004D1448" w:rsidRDefault="00B5507C" w:rsidP="00E820FD">
      <w:pPr>
        <w:ind w:left="5664" w:firstLine="708"/>
      </w:pPr>
      <w:r w:rsidRPr="004D1448">
        <w:t>администрации</w:t>
      </w:r>
      <w:r w:rsidR="005D7DDD" w:rsidRPr="004D1448">
        <w:t xml:space="preserve">           </w:t>
      </w:r>
    </w:p>
    <w:p w:rsidR="00B5507C" w:rsidRPr="004D1448" w:rsidRDefault="005D7DDD" w:rsidP="00E820FD">
      <w:pPr>
        <w:ind w:left="5664" w:firstLine="708"/>
      </w:pPr>
      <w:r w:rsidRPr="004D1448">
        <w:t>городского округа</w:t>
      </w:r>
    </w:p>
    <w:p w:rsidR="00B5507C" w:rsidRPr="004D1448" w:rsidRDefault="00B5507C" w:rsidP="00E820FD">
      <w:pPr>
        <w:ind w:left="5664" w:firstLine="708"/>
      </w:pPr>
      <w:r w:rsidRPr="004D1448">
        <w:t xml:space="preserve">от </w:t>
      </w:r>
      <w:r w:rsidR="003B418E">
        <w:t>11</w:t>
      </w:r>
      <w:r w:rsidRPr="004D1448">
        <w:t>.</w:t>
      </w:r>
      <w:r w:rsidR="005D7DDD" w:rsidRPr="004D1448">
        <w:t>0</w:t>
      </w:r>
      <w:r w:rsidR="00AB398A">
        <w:t>8</w:t>
      </w:r>
      <w:r w:rsidRPr="004D1448">
        <w:t>.201</w:t>
      </w:r>
      <w:r w:rsidR="009727D7">
        <w:t>6</w:t>
      </w:r>
      <w:r w:rsidRPr="004D1448">
        <w:t xml:space="preserve">г. № </w:t>
      </w:r>
      <w:r w:rsidR="003B418E">
        <w:t>486</w:t>
      </w:r>
    </w:p>
    <w:p w:rsidR="00B5507C" w:rsidRPr="004D1448" w:rsidRDefault="00B5507C" w:rsidP="00E820FD"/>
    <w:p w:rsidR="00B5507C" w:rsidRPr="004D1448" w:rsidRDefault="00B5507C" w:rsidP="00E820FD"/>
    <w:p w:rsidR="00B5507C" w:rsidRPr="004D1448" w:rsidRDefault="00B5507C" w:rsidP="00E820FD"/>
    <w:p w:rsidR="00B5507C" w:rsidRDefault="00B5507C" w:rsidP="00E820FD">
      <w:pPr>
        <w:jc w:val="center"/>
        <w:rPr>
          <w:b/>
        </w:rPr>
      </w:pPr>
      <w:r w:rsidRPr="004D1448">
        <w:rPr>
          <w:b/>
        </w:rPr>
        <w:t>МУНИЦИПАЛЬНАЯ  ПРОГРАММА</w:t>
      </w:r>
    </w:p>
    <w:p w:rsidR="003B418E" w:rsidRDefault="0019660D" w:rsidP="00E820FD">
      <w:pPr>
        <w:jc w:val="center"/>
        <w:rPr>
          <w:b/>
        </w:rPr>
      </w:pPr>
      <w:r w:rsidRPr="00215067">
        <w:rPr>
          <w:b/>
        </w:rPr>
        <w:t xml:space="preserve"> </w:t>
      </w:r>
      <w:r w:rsidR="00AB398A" w:rsidRPr="00AB398A">
        <w:rPr>
          <w:b/>
        </w:rPr>
        <w:t xml:space="preserve">«Формирование доступной среды в  Омсукчанском городском округе» </w:t>
      </w:r>
    </w:p>
    <w:p w:rsidR="00215067" w:rsidRDefault="00AB398A" w:rsidP="00E820FD">
      <w:pPr>
        <w:jc w:val="center"/>
        <w:rPr>
          <w:b/>
        </w:rPr>
      </w:pPr>
      <w:r w:rsidRPr="00AB398A">
        <w:rPr>
          <w:b/>
        </w:rPr>
        <w:t>на 201</w:t>
      </w:r>
      <w:r w:rsidR="00BE340E">
        <w:rPr>
          <w:b/>
        </w:rPr>
        <w:t>7</w:t>
      </w:r>
      <w:r w:rsidRPr="00AB398A">
        <w:rPr>
          <w:b/>
        </w:rPr>
        <w:t>-2020 годы»</w:t>
      </w:r>
    </w:p>
    <w:p w:rsidR="003B418E" w:rsidRDefault="003B418E" w:rsidP="00E820FD">
      <w:pPr>
        <w:jc w:val="center"/>
        <w:rPr>
          <w:b/>
        </w:rPr>
      </w:pPr>
    </w:p>
    <w:p w:rsidR="00B5507C" w:rsidRPr="004D1448" w:rsidRDefault="00B5507C" w:rsidP="00E820FD">
      <w:pPr>
        <w:jc w:val="center"/>
        <w:rPr>
          <w:b/>
        </w:rPr>
      </w:pPr>
      <w:r w:rsidRPr="004D1448">
        <w:rPr>
          <w:b/>
        </w:rPr>
        <w:t>П А С П О Р Т</w:t>
      </w:r>
    </w:p>
    <w:p w:rsidR="003B418E" w:rsidRDefault="00EB1F48" w:rsidP="00E820FD">
      <w:pPr>
        <w:jc w:val="center"/>
      </w:pPr>
      <w:r>
        <w:t>м</w:t>
      </w:r>
      <w:r w:rsidR="00B5507C" w:rsidRPr="00215067">
        <w:t xml:space="preserve">униципальной программы </w:t>
      </w:r>
      <w:r w:rsidR="00AB398A" w:rsidRPr="00AB398A">
        <w:t xml:space="preserve">«Формирование доступной среды </w:t>
      </w:r>
    </w:p>
    <w:p w:rsidR="00B5507C" w:rsidRDefault="00AB398A" w:rsidP="00E820FD">
      <w:pPr>
        <w:jc w:val="center"/>
      </w:pPr>
      <w:r w:rsidRPr="00AB398A">
        <w:t>в  Омсукчанском городском округе» на 201</w:t>
      </w:r>
      <w:r w:rsidR="00BE340E">
        <w:t>7</w:t>
      </w:r>
      <w:r w:rsidRPr="00AB398A">
        <w:t>-2020 годы»</w:t>
      </w:r>
    </w:p>
    <w:p w:rsidR="003B418E" w:rsidRPr="004D1448" w:rsidRDefault="003B418E" w:rsidP="00E820FD">
      <w:pPr>
        <w:jc w:val="center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6575"/>
      </w:tblGrid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9D4B40" w:rsidRDefault="00B5507C" w:rsidP="00E820FD">
            <w:pPr>
              <w:jc w:val="center"/>
              <w:rPr>
                <w:i/>
                <w:sz w:val="20"/>
                <w:szCs w:val="20"/>
              </w:rPr>
            </w:pPr>
            <w:r w:rsidRPr="009D4B40">
              <w:rPr>
                <w:i/>
                <w:sz w:val="20"/>
                <w:szCs w:val="20"/>
              </w:rPr>
              <w:t>Наименование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215067" w:rsidRDefault="00B5507C" w:rsidP="00E820FD">
            <w:r w:rsidRPr="00215067">
              <w:t xml:space="preserve">Муниципальная программа </w:t>
            </w:r>
            <w:r w:rsidR="00AB398A" w:rsidRPr="00AB398A">
              <w:t>«Формирование доступной среды в  Омсукчанском городском округе» на 201</w:t>
            </w:r>
            <w:r w:rsidR="00BE340E">
              <w:t>7</w:t>
            </w:r>
            <w:r w:rsidR="00AB398A" w:rsidRPr="00AB398A">
              <w:t>-2020 годы»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9D4B40" w:rsidRDefault="00B5507C" w:rsidP="00E820FD">
            <w:pPr>
              <w:jc w:val="center"/>
              <w:rPr>
                <w:i/>
                <w:sz w:val="20"/>
                <w:szCs w:val="20"/>
              </w:rPr>
            </w:pPr>
            <w:r w:rsidRPr="009D4B40">
              <w:rPr>
                <w:i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215067" w:rsidRDefault="00215067" w:rsidP="005D34B5">
            <w:r>
              <w:t>П</w:t>
            </w:r>
            <w:r w:rsidR="009727D7" w:rsidRPr="00215067">
              <w:t xml:space="preserve">остановление администрации Омсукчанского городского округа от </w:t>
            </w:r>
            <w:r w:rsidR="00AB398A">
              <w:t>25</w:t>
            </w:r>
            <w:r w:rsidR="009727D7" w:rsidRPr="00215067">
              <w:t>.</w:t>
            </w:r>
            <w:r w:rsidR="00AB398A">
              <w:t>07</w:t>
            </w:r>
            <w:r w:rsidR="009727D7" w:rsidRPr="00215067">
              <w:t>.201</w:t>
            </w:r>
            <w:r w:rsidR="0066374F">
              <w:t>6</w:t>
            </w:r>
            <w:r w:rsidR="009727D7" w:rsidRPr="00215067">
              <w:t xml:space="preserve">г. № 765 «О разработке муниципальной программы </w:t>
            </w:r>
            <w:r w:rsidR="0066374F" w:rsidRPr="0066374F">
              <w:t>«Формирование доступной среды в  Омсукча</w:t>
            </w:r>
            <w:r w:rsidR="0066374F" w:rsidRPr="0066374F">
              <w:t>н</w:t>
            </w:r>
            <w:r w:rsidR="0066374F" w:rsidRPr="0066374F">
              <w:t>ском городском округе» на 2016-2020 годы»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9D4B40" w:rsidRDefault="00B5507C" w:rsidP="00E820FD">
            <w:pPr>
              <w:jc w:val="center"/>
              <w:rPr>
                <w:i/>
                <w:sz w:val="20"/>
                <w:szCs w:val="20"/>
              </w:rPr>
            </w:pPr>
            <w:r w:rsidRPr="009D4B40">
              <w:rPr>
                <w:i/>
                <w:sz w:val="20"/>
                <w:szCs w:val="20"/>
              </w:rPr>
              <w:t>Заказчик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7C" w:rsidRPr="00215067" w:rsidRDefault="00B5507C" w:rsidP="00E820FD">
            <w:r w:rsidRPr="00215067">
              <w:t xml:space="preserve">Администрация Омсукчанского </w:t>
            </w:r>
            <w:r w:rsidR="00072399" w:rsidRPr="00215067">
              <w:t>городского округа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9D4B40" w:rsidRDefault="00B5507C" w:rsidP="005D34B5">
            <w:pPr>
              <w:jc w:val="center"/>
              <w:rPr>
                <w:i/>
                <w:sz w:val="20"/>
                <w:szCs w:val="20"/>
              </w:rPr>
            </w:pPr>
            <w:r w:rsidRPr="009D4B40">
              <w:rPr>
                <w:i/>
                <w:sz w:val="20"/>
                <w:szCs w:val="20"/>
              </w:rPr>
              <w:t>Разработчик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215067" w:rsidRDefault="00EF6348" w:rsidP="00E820FD">
            <w:r w:rsidRPr="00EF6348">
              <w:t>Управление культуры, социальной и молодежной политики</w:t>
            </w:r>
          </w:p>
        </w:tc>
      </w:tr>
      <w:tr w:rsidR="00832BDF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DF" w:rsidRPr="009D4B40" w:rsidRDefault="00832BDF" w:rsidP="00E820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DF" w:rsidRPr="00DD6656" w:rsidRDefault="00832BDF" w:rsidP="00E820FD">
            <w:pPr>
              <w:rPr>
                <w:color w:val="000000" w:themeColor="text1"/>
              </w:rPr>
            </w:pPr>
            <w:r w:rsidRPr="00DD6656">
              <w:rPr>
                <w:color w:val="000000" w:themeColor="text1"/>
              </w:rPr>
              <w:t>Управление культуры, социальной и молодежной политики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9D4B40" w:rsidRDefault="00B5507C" w:rsidP="00E820FD">
            <w:pPr>
              <w:jc w:val="center"/>
              <w:rPr>
                <w:i/>
                <w:sz w:val="20"/>
                <w:szCs w:val="20"/>
              </w:rPr>
            </w:pPr>
            <w:r w:rsidRPr="009D4B40">
              <w:rPr>
                <w:i/>
                <w:sz w:val="20"/>
                <w:szCs w:val="20"/>
              </w:rPr>
              <w:t>Исполнители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DD6656" w:rsidRDefault="00856A25" w:rsidP="00E820FD">
            <w:pPr>
              <w:rPr>
                <w:color w:val="000000" w:themeColor="text1"/>
              </w:rPr>
            </w:pPr>
            <w:r w:rsidRPr="00DD6656">
              <w:rPr>
                <w:color w:val="000000" w:themeColor="text1"/>
              </w:rPr>
              <w:t>Управление образования администрации Омсукчанского г</w:t>
            </w:r>
            <w:r w:rsidRPr="00DD6656">
              <w:rPr>
                <w:color w:val="000000" w:themeColor="text1"/>
              </w:rPr>
              <w:t>о</w:t>
            </w:r>
            <w:r w:rsidR="005D34B5">
              <w:rPr>
                <w:color w:val="000000" w:themeColor="text1"/>
              </w:rPr>
              <w:t>родского округа</w:t>
            </w:r>
            <w:r w:rsidRPr="00DD6656">
              <w:rPr>
                <w:color w:val="000000" w:themeColor="text1"/>
              </w:rPr>
              <w:t xml:space="preserve">, </w:t>
            </w:r>
            <w:r w:rsidR="00DD6656" w:rsidRPr="00DD6656">
              <w:rPr>
                <w:color w:val="000000" w:themeColor="text1"/>
              </w:rPr>
              <w:t>У</w:t>
            </w:r>
            <w:r w:rsidRPr="00DD6656">
              <w:rPr>
                <w:color w:val="000000" w:themeColor="text1"/>
              </w:rPr>
              <w:t>правление спорта и туризма</w:t>
            </w:r>
            <w:r w:rsidR="00B5507C" w:rsidRPr="00DD6656">
              <w:rPr>
                <w:color w:val="000000" w:themeColor="text1"/>
              </w:rPr>
              <w:t xml:space="preserve"> администр</w:t>
            </w:r>
            <w:r w:rsidR="00B5507C" w:rsidRPr="00DD6656">
              <w:rPr>
                <w:color w:val="000000" w:themeColor="text1"/>
              </w:rPr>
              <w:t>а</w:t>
            </w:r>
            <w:r w:rsidR="00B5507C" w:rsidRPr="00DD6656">
              <w:rPr>
                <w:color w:val="000000" w:themeColor="text1"/>
              </w:rPr>
              <w:t xml:space="preserve">ции Омсукчанского </w:t>
            </w:r>
            <w:r w:rsidR="00072399" w:rsidRPr="00DD6656">
              <w:rPr>
                <w:color w:val="000000" w:themeColor="text1"/>
              </w:rPr>
              <w:t>городского округа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9D4B40" w:rsidRDefault="00B5507C" w:rsidP="00E820FD">
            <w:pPr>
              <w:jc w:val="center"/>
              <w:rPr>
                <w:i/>
                <w:sz w:val="20"/>
                <w:szCs w:val="20"/>
              </w:rPr>
            </w:pPr>
            <w:r w:rsidRPr="009D4B40">
              <w:rPr>
                <w:i/>
                <w:sz w:val="20"/>
                <w:szCs w:val="20"/>
              </w:rPr>
              <w:t>Цели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215067" w:rsidRDefault="00EF6348" w:rsidP="005D34B5">
            <w:pPr>
              <w:pStyle w:val="af6"/>
              <w:jc w:val="both"/>
            </w:pPr>
            <w:r>
              <w:rPr>
                <w:rFonts w:ascii="Times New Roman" w:hAnsi="Times New Roman" w:cs="Times New Roman"/>
              </w:rPr>
              <w:t>О</w:t>
            </w:r>
            <w:r w:rsidR="00C469DB" w:rsidRPr="00C469DB">
              <w:rPr>
                <w:rFonts w:ascii="Times New Roman" w:hAnsi="Times New Roman" w:cs="Times New Roman"/>
              </w:rPr>
              <w:t>беспечение беспрепятственного доступа (далее - досту</w:t>
            </w:r>
            <w:r w:rsidR="00C469DB" w:rsidRPr="00C469DB">
              <w:rPr>
                <w:rFonts w:ascii="Times New Roman" w:hAnsi="Times New Roman" w:cs="Times New Roman"/>
              </w:rPr>
              <w:t>п</w:t>
            </w:r>
            <w:r w:rsidR="00C469DB" w:rsidRPr="00C469DB">
              <w:rPr>
                <w:rFonts w:ascii="Times New Roman" w:hAnsi="Times New Roman" w:cs="Times New Roman"/>
              </w:rPr>
              <w:t xml:space="preserve">ность) к приоритетным объектам и услугам в приоритетных сферах </w:t>
            </w:r>
            <w:r w:rsidR="00C469DB" w:rsidRPr="00832BDF">
              <w:rPr>
                <w:rFonts w:ascii="Times New Roman" w:hAnsi="Times New Roman" w:cs="Times New Roman"/>
              </w:rPr>
              <w:t>жизнедеятельности инвалидов и других маломобил</w:t>
            </w:r>
            <w:r w:rsidR="00C469DB" w:rsidRPr="00832BDF">
              <w:rPr>
                <w:rFonts w:ascii="Times New Roman" w:hAnsi="Times New Roman" w:cs="Times New Roman"/>
              </w:rPr>
              <w:t>ь</w:t>
            </w:r>
            <w:r w:rsidR="00C469DB" w:rsidRPr="00832BDF">
              <w:rPr>
                <w:rFonts w:ascii="Times New Roman" w:hAnsi="Times New Roman" w:cs="Times New Roman"/>
              </w:rPr>
              <w:t>ных группы населения (людей, испытывающих затруднения при самостоятельном передвижении, получении услуг, нео</w:t>
            </w:r>
            <w:r w:rsidR="00C469DB" w:rsidRPr="00832BDF">
              <w:rPr>
                <w:rFonts w:ascii="Times New Roman" w:hAnsi="Times New Roman" w:cs="Times New Roman"/>
              </w:rPr>
              <w:t>б</w:t>
            </w:r>
            <w:r w:rsidR="00C469DB" w:rsidRPr="00832BDF">
              <w:rPr>
                <w:rFonts w:ascii="Times New Roman" w:hAnsi="Times New Roman" w:cs="Times New Roman"/>
              </w:rPr>
              <w:t>ходимой информации) (далее - МГН)</w:t>
            </w:r>
            <w:r w:rsidR="00832BDF">
              <w:rPr>
                <w:rFonts w:ascii="Times New Roman" w:hAnsi="Times New Roman" w:cs="Times New Roman"/>
              </w:rPr>
              <w:t xml:space="preserve"> в Омсукчанском горо</w:t>
            </w:r>
            <w:r w:rsidR="00832BDF">
              <w:rPr>
                <w:rFonts w:ascii="Times New Roman" w:hAnsi="Times New Roman" w:cs="Times New Roman"/>
              </w:rPr>
              <w:t>д</w:t>
            </w:r>
            <w:r w:rsidR="00832BDF">
              <w:rPr>
                <w:rFonts w:ascii="Times New Roman" w:hAnsi="Times New Roman" w:cs="Times New Roman"/>
              </w:rPr>
              <w:t>ском округе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9D4B40" w:rsidRDefault="00B5507C" w:rsidP="00E820FD">
            <w:pPr>
              <w:jc w:val="center"/>
              <w:rPr>
                <w:i/>
                <w:sz w:val="20"/>
                <w:szCs w:val="20"/>
              </w:rPr>
            </w:pPr>
            <w:r w:rsidRPr="009D4B40">
              <w:rPr>
                <w:i/>
                <w:sz w:val="20"/>
                <w:szCs w:val="20"/>
              </w:rPr>
              <w:t>Задачи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DB" w:rsidRPr="00C469DB" w:rsidRDefault="00C469DB" w:rsidP="005D34B5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469DB">
              <w:rPr>
                <w:rFonts w:ascii="Times New Roman" w:hAnsi="Times New Roman" w:cs="Times New Roman"/>
              </w:rPr>
              <w:t>- совершенствование нормативно-правовой и организацио</w:t>
            </w:r>
            <w:r w:rsidRPr="00C469DB">
              <w:rPr>
                <w:rFonts w:ascii="Times New Roman" w:hAnsi="Times New Roman" w:cs="Times New Roman"/>
              </w:rPr>
              <w:t>н</w:t>
            </w:r>
            <w:r w:rsidRPr="00C469DB">
              <w:rPr>
                <w:rFonts w:ascii="Times New Roman" w:hAnsi="Times New Roman" w:cs="Times New Roman"/>
              </w:rPr>
              <w:t xml:space="preserve">ной основы создания доступной среды жизнедеятельности инвалидов и других МГН </w:t>
            </w:r>
            <w:r w:rsidR="00832BDF" w:rsidRPr="00832BDF">
              <w:rPr>
                <w:rFonts w:ascii="Times New Roman" w:hAnsi="Times New Roman" w:cs="Times New Roman"/>
              </w:rPr>
              <w:t>в Омсукчанском городском округе</w:t>
            </w:r>
            <w:r w:rsidRPr="00C469DB">
              <w:rPr>
                <w:rFonts w:ascii="Times New Roman" w:hAnsi="Times New Roman" w:cs="Times New Roman"/>
              </w:rPr>
              <w:t>;</w:t>
            </w:r>
          </w:p>
          <w:p w:rsidR="00C469DB" w:rsidRPr="00C469DB" w:rsidRDefault="00C469DB" w:rsidP="005D34B5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469DB">
              <w:rPr>
                <w:rFonts w:ascii="Times New Roman" w:hAnsi="Times New Roman" w:cs="Times New Roman"/>
              </w:rPr>
              <w:t xml:space="preserve">- повышение уровня доступности приоритетных объектов и услуг в приоритетных сферах жизнедеятельности инвалидов и других МГН </w:t>
            </w:r>
            <w:r w:rsidR="00832BDF" w:rsidRPr="00832BDF">
              <w:rPr>
                <w:rFonts w:ascii="Times New Roman" w:hAnsi="Times New Roman" w:cs="Times New Roman"/>
              </w:rPr>
              <w:t>в Омсукчанском городском округе</w:t>
            </w:r>
            <w:r w:rsidRPr="00C469DB">
              <w:rPr>
                <w:rFonts w:ascii="Times New Roman" w:hAnsi="Times New Roman" w:cs="Times New Roman"/>
              </w:rPr>
              <w:t>;</w:t>
            </w:r>
          </w:p>
          <w:p w:rsidR="00B5507C" w:rsidRPr="00215067" w:rsidRDefault="00C469DB" w:rsidP="005D34B5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469DB">
              <w:rPr>
                <w:rFonts w:ascii="Times New Roman" w:hAnsi="Times New Roman" w:cs="Times New Roman"/>
              </w:rPr>
              <w:t>- преодоление социальной разобщенности в обществе и фо</w:t>
            </w:r>
            <w:r w:rsidRPr="00C469DB">
              <w:rPr>
                <w:rFonts w:ascii="Times New Roman" w:hAnsi="Times New Roman" w:cs="Times New Roman"/>
              </w:rPr>
              <w:t>р</w:t>
            </w:r>
            <w:r w:rsidRPr="00C469DB">
              <w:rPr>
                <w:rFonts w:ascii="Times New Roman" w:hAnsi="Times New Roman" w:cs="Times New Roman"/>
              </w:rPr>
              <w:t>мирование позитивного отношения к проблемам инвалидов и к проблеме обеспечения доступной среды жизнедеятельн</w:t>
            </w:r>
            <w:r w:rsidRPr="00C469DB">
              <w:rPr>
                <w:rFonts w:ascii="Times New Roman" w:hAnsi="Times New Roman" w:cs="Times New Roman"/>
              </w:rPr>
              <w:t>о</w:t>
            </w:r>
            <w:r w:rsidRPr="00C469DB">
              <w:rPr>
                <w:rFonts w:ascii="Times New Roman" w:hAnsi="Times New Roman" w:cs="Times New Roman"/>
              </w:rPr>
              <w:t xml:space="preserve">сти для инвалидов и других МГН </w:t>
            </w:r>
            <w:r w:rsidR="00832BDF" w:rsidRPr="00832BDF">
              <w:rPr>
                <w:rFonts w:ascii="Times New Roman" w:hAnsi="Times New Roman" w:cs="Times New Roman"/>
              </w:rPr>
              <w:t>в Омсукчанском городском округе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9D4B40" w:rsidRDefault="00B5507C" w:rsidP="00E820FD">
            <w:pPr>
              <w:jc w:val="center"/>
              <w:rPr>
                <w:i/>
                <w:sz w:val="20"/>
                <w:szCs w:val="20"/>
              </w:rPr>
            </w:pPr>
            <w:r w:rsidRPr="009D4B40">
              <w:rPr>
                <w:i/>
                <w:sz w:val="20"/>
                <w:szCs w:val="20"/>
              </w:rPr>
              <w:t>Объем и источники финанс</w:t>
            </w:r>
            <w:r w:rsidRPr="009D4B40">
              <w:rPr>
                <w:i/>
                <w:sz w:val="20"/>
                <w:szCs w:val="20"/>
              </w:rPr>
              <w:t>и</w:t>
            </w:r>
            <w:r w:rsidRPr="009D4B40">
              <w:rPr>
                <w:i/>
                <w:sz w:val="20"/>
                <w:szCs w:val="20"/>
              </w:rPr>
              <w:t>рования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7C" w:rsidRPr="00215067" w:rsidRDefault="00B5507C" w:rsidP="00E820FD">
            <w:r w:rsidRPr="00215067">
              <w:t xml:space="preserve">Общая сумма затрат средств муниципального бюджета на реализацию мероприятий программы – </w:t>
            </w:r>
            <w:r w:rsidR="00BE340E">
              <w:t>65</w:t>
            </w:r>
            <w:r w:rsidR="00D31CE9">
              <w:t>0</w:t>
            </w:r>
            <w:r w:rsidR="00215067">
              <w:t>,0</w:t>
            </w:r>
            <w:r w:rsidRPr="00215067">
              <w:t xml:space="preserve"> тыс. рублей, в том числе:</w:t>
            </w:r>
          </w:p>
          <w:p w:rsidR="00D31CE9" w:rsidRDefault="00D31CE9" w:rsidP="00E820FD">
            <w:r>
              <w:t>- 2017 год – 145,0 тыс. рублей;</w:t>
            </w:r>
          </w:p>
          <w:p w:rsidR="00D31CE9" w:rsidRDefault="00D31CE9" w:rsidP="00E820FD">
            <w:r>
              <w:t>- 2018 год – 155,0 тыс. рублей;</w:t>
            </w:r>
          </w:p>
          <w:p w:rsidR="00D31CE9" w:rsidRDefault="00D31CE9" w:rsidP="00E820FD">
            <w:r>
              <w:t>- 2019 год – 175,0 тыс. рублей;</w:t>
            </w:r>
          </w:p>
          <w:p w:rsidR="00734007" w:rsidRPr="00215067" w:rsidRDefault="00D31CE9" w:rsidP="00E820FD">
            <w:r>
              <w:t>- 2020 год – 175,0 тыс. рублей.</w:t>
            </w:r>
          </w:p>
          <w:p w:rsidR="00B5507C" w:rsidRPr="00215067" w:rsidRDefault="00B5507C" w:rsidP="00E820FD">
            <w:r w:rsidRPr="00215067">
              <w:t xml:space="preserve">Источник финансирования – бюджет Омсукчанского </w:t>
            </w:r>
            <w:r w:rsidR="00072399" w:rsidRPr="00215067">
              <w:t>горо</w:t>
            </w:r>
            <w:r w:rsidR="00072399" w:rsidRPr="00215067">
              <w:t>д</w:t>
            </w:r>
            <w:r w:rsidR="00072399" w:rsidRPr="00215067">
              <w:lastRenderedPageBreak/>
              <w:t>ского округа</w:t>
            </w:r>
            <w:r w:rsidRPr="00215067">
              <w:t>. Для выполнения Программы могут быть пр</w:t>
            </w:r>
            <w:r w:rsidRPr="00215067">
              <w:t>и</w:t>
            </w:r>
            <w:r w:rsidRPr="00215067">
              <w:t>влечены внебюджетные средства.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9D4B40" w:rsidRDefault="00B5507C" w:rsidP="00E820FD">
            <w:pPr>
              <w:jc w:val="center"/>
              <w:rPr>
                <w:i/>
                <w:sz w:val="20"/>
                <w:szCs w:val="20"/>
              </w:rPr>
            </w:pPr>
            <w:r w:rsidRPr="009D4B40">
              <w:rPr>
                <w:i/>
                <w:sz w:val="20"/>
                <w:szCs w:val="20"/>
              </w:rPr>
              <w:lastRenderedPageBreak/>
              <w:t>Сроки реализации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7C" w:rsidRPr="00215067" w:rsidRDefault="00B5507C" w:rsidP="00E820FD">
            <w:r w:rsidRPr="00215067">
              <w:t>201</w:t>
            </w:r>
            <w:r w:rsidR="00EF6348">
              <w:t>7</w:t>
            </w:r>
            <w:r w:rsidRPr="00215067">
              <w:t>-20</w:t>
            </w:r>
            <w:r w:rsidR="00C469DB">
              <w:t>20</w:t>
            </w:r>
            <w:r w:rsidRPr="00215067">
              <w:t xml:space="preserve"> годы.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9D4B40" w:rsidRDefault="00B5507C" w:rsidP="00E820FD">
            <w:pPr>
              <w:jc w:val="center"/>
              <w:rPr>
                <w:i/>
                <w:sz w:val="20"/>
                <w:szCs w:val="20"/>
              </w:rPr>
            </w:pPr>
            <w:r w:rsidRPr="009D4B40">
              <w:rPr>
                <w:i/>
                <w:sz w:val="20"/>
                <w:szCs w:val="20"/>
              </w:rPr>
              <w:t>Ожидаемые конечные резул</w:t>
            </w:r>
            <w:r w:rsidRPr="009D4B40">
              <w:rPr>
                <w:i/>
                <w:sz w:val="20"/>
                <w:szCs w:val="20"/>
              </w:rPr>
              <w:t>ь</w:t>
            </w:r>
            <w:r w:rsidRPr="009D4B40">
              <w:rPr>
                <w:i/>
                <w:sz w:val="20"/>
                <w:szCs w:val="20"/>
              </w:rPr>
              <w:t>таты реализации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DB" w:rsidRPr="00C469DB" w:rsidRDefault="00C469DB" w:rsidP="00E820FD">
            <w:pPr>
              <w:pStyle w:val="af7"/>
              <w:rPr>
                <w:rFonts w:ascii="Times New Roman" w:hAnsi="Times New Roman" w:cs="Times New Roman"/>
              </w:rPr>
            </w:pPr>
            <w:r w:rsidRPr="00C469DB">
              <w:rPr>
                <w:rFonts w:ascii="Times New Roman" w:hAnsi="Times New Roman" w:cs="Times New Roman"/>
              </w:rPr>
              <w:t>- формирование условий устойчивого развития доступной среды для инвалидов и других МГН;</w:t>
            </w:r>
          </w:p>
          <w:p w:rsidR="00C469DB" w:rsidRPr="00C469DB" w:rsidRDefault="00C469DB" w:rsidP="00E820FD">
            <w:pPr>
              <w:pStyle w:val="af7"/>
              <w:rPr>
                <w:rFonts w:ascii="Times New Roman" w:hAnsi="Times New Roman" w:cs="Times New Roman"/>
              </w:rPr>
            </w:pPr>
            <w:r w:rsidRPr="00C469DB">
              <w:rPr>
                <w:rFonts w:ascii="Times New Roman" w:hAnsi="Times New Roman" w:cs="Times New Roman"/>
              </w:rPr>
              <w:t xml:space="preserve">-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</w:t>
            </w:r>
            <w:r w:rsidR="00FB1085" w:rsidRPr="00FB1085">
              <w:rPr>
                <w:rFonts w:ascii="Times New Roman" w:hAnsi="Times New Roman" w:cs="Times New Roman"/>
              </w:rPr>
              <w:t>в Омсукча</w:t>
            </w:r>
            <w:r w:rsidR="00FB1085" w:rsidRPr="00FB1085">
              <w:rPr>
                <w:rFonts w:ascii="Times New Roman" w:hAnsi="Times New Roman" w:cs="Times New Roman"/>
              </w:rPr>
              <w:t>н</w:t>
            </w:r>
            <w:r w:rsidR="00FB1085" w:rsidRPr="00FB1085">
              <w:rPr>
                <w:rFonts w:ascii="Times New Roman" w:hAnsi="Times New Roman" w:cs="Times New Roman"/>
              </w:rPr>
              <w:t>ском городском округе</w:t>
            </w:r>
            <w:r w:rsidR="00FB1085">
              <w:rPr>
                <w:rFonts w:ascii="Times New Roman" w:hAnsi="Times New Roman" w:cs="Times New Roman"/>
              </w:rPr>
              <w:t>;</w:t>
            </w:r>
          </w:p>
          <w:p w:rsidR="00C7611F" w:rsidRPr="00EF6348" w:rsidRDefault="00C469DB" w:rsidP="00E820FD">
            <w:pPr>
              <w:pStyle w:val="af7"/>
              <w:rPr>
                <w:rFonts w:ascii="Times New Roman" w:hAnsi="Times New Roman" w:cs="Times New Roman"/>
              </w:rPr>
            </w:pPr>
            <w:r w:rsidRPr="00C469DB">
              <w:rPr>
                <w:rFonts w:ascii="Times New Roman" w:hAnsi="Times New Roman" w:cs="Times New Roman"/>
              </w:rPr>
              <w:t>- формирование условий доступности приоритетных объе</w:t>
            </w:r>
            <w:r w:rsidRPr="00C469DB">
              <w:rPr>
                <w:rFonts w:ascii="Times New Roman" w:hAnsi="Times New Roman" w:cs="Times New Roman"/>
              </w:rPr>
              <w:t>к</w:t>
            </w:r>
            <w:r w:rsidRPr="00C469DB">
              <w:rPr>
                <w:rFonts w:ascii="Times New Roman" w:hAnsi="Times New Roman" w:cs="Times New Roman"/>
              </w:rPr>
              <w:t>тов и услуг в приоритетных сферах жизнедеятельности инв</w:t>
            </w:r>
            <w:r w:rsidRPr="00C469DB">
              <w:rPr>
                <w:rFonts w:ascii="Times New Roman" w:hAnsi="Times New Roman" w:cs="Times New Roman"/>
              </w:rPr>
              <w:t>а</w:t>
            </w:r>
            <w:r w:rsidRPr="00C469DB">
              <w:rPr>
                <w:rFonts w:ascii="Times New Roman" w:hAnsi="Times New Roman" w:cs="Times New Roman"/>
              </w:rPr>
              <w:t>лидов и других МГН</w:t>
            </w:r>
            <w:r w:rsidR="00EF6348">
              <w:rPr>
                <w:rFonts w:ascii="Times New Roman" w:hAnsi="Times New Roman" w:cs="Times New Roman"/>
              </w:rPr>
              <w:t>.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9D4B40" w:rsidRDefault="00B5507C" w:rsidP="00E820FD">
            <w:pPr>
              <w:jc w:val="center"/>
              <w:rPr>
                <w:i/>
                <w:sz w:val="20"/>
                <w:szCs w:val="20"/>
              </w:rPr>
            </w:pPr>
            <w:r w:rsidRPr="009D4B40">
              <w:rPr>
                <w:i/>
                <w:sz w:val="20"/>
                <w:szCs w:val="20"/>
              </w:rPr>
              <w:t>Контроль исполнения Пр</w:t>
            </w:r>
            <w:r w:rsidRPr="009D4B40">
              <w:rPr>
                <w:i/>
                <w:sz w:val="20"/>
                <w:szCs w:val="20"/>
              </w:rPr>
              <w:t>о</w:t>
            </w:r>
            <w:r w:rsidRPr="009D4B40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215067" w:rsidRDefault="00B5507C" w:rsidP="00E820FD">
            <w:r w:rsidRPr="00215067">
              <w:t>Контроль за реализацией Программы осуществляет замест</w:t>
            </w:r>
            <w:r w:rsidRPr="00215067">
              <w:t>и</w:t>
            </w:r>
            <w:r w:rsidRPr="00215067">
              <w:t xml:space="preserve">тель главы администрации Омсукчанского </w:t>
            </w:r>
            <w:r w:rsidR="00072399" w:rsidRPr="00215067">
              <w:t>городского округа</w:t>
            </w:r>
            <w:r w:rsidRPr="00215067">
              <w:t xml:space="preserve"> по социальным </w:t>
            </w:r>
            <w:r w:rsidR="00A21AEB" w:rsidRPr="00215067">
              <w:t>вопросам</w:t>
            </w:r>
          </w:p>
        </w:tc>
      </w:tr>
    </w:tbl>
    <w:p w:rsidR="00B5507C" w:rsidRPr="004D1448" w:rsidRDefault="00B5507C" w:rsidP="00E820FD">
      <w:pPr>
        <w:jc w:val="center"/>
      </w:pPr>
    </w:p>
    <w:p w:rsidR="00B5507C" w:rsidRPr="004D1448" w:rsidRDefault="00B5507C" w:rsidP="00E820FD">
      <w:pPr>
        <w:pStyle w:val="12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b/>
          <w:sz w:val="24"/>
          <w:szCs w:val="24"/>
        </w:rPr>
      </w:pPr>
      <w:bookmarkStart w:id="1" w:name="bookmark0"/>
      <w:r w:rsidRPr="004D1448">
        <w:rPr>
          <w:b/>
          <w:sz w:val="24"/>
          <w:szCs w:val="24"/>
        </w:rPr>
        <w:t xml:space="preserve">1. Содержание проблемы и обоснование необходимости </w:t>
      </w:r>
    </w:p>
    <w:p w:rsidR="00B5507C" w:rsidRPr="004D1448" w:rsidRDefault="00B5507C" w:rsidP="00E820FD">
      <w:pPr>
        <w:pStyle w:val="12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b/>
          <w:sz w:val="24"/>
          <w:szCs w:val="24"/>
        </w:rPr>
      </w:pPr>
      <w:r w:rsidRPr="004D1448">
        <w:rPr>
          <w:b/>
          <w:sz w:val="24"/>
          <w:szCs w:val="24"/>
        </w:rPr>
        <w:t>ее решения</w:t>
      </w:r>
      <w:bookmarkStart w:id="2" w:name="bookmark1"/>
      <w:bookmarkEnd w:id="1"/>
      <w:r w:rsidRPr="004D1448">
        <w:rPr>
          <w:b/>
          <w:sz w:val="24"/>
          <w:szCs w:val="24"/>
        </w:rPr>
        <w:t xml:space="preserve"> программно-целевым методом</w:t>
      </w:r>
      <w:bookmarkEnd w:id="2"/>
      <w:r w:rsidRPr="004D1448">
        <w:rPr>
          <w:b/>
          <w:sz w:val="24"/>
          <w:szCs w:val="24"/>
        </w:rPr>
        <w:t>.</w:t>
      </w:r>
    </w:p>
    <w:p w:rsidR="00B5507C" w:rsidRPr="004D1448" w:rsidRDefault="00B5507C" w:rsidP="00E820FD">
      <w:pPr>
        <w:pStyle w:val="12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b/>
          <w:sz w:val="24"/>
          <w:szCs w:val="24"/>
        </w:rPr>
      </w:pPr>
    </w:p>
    <w:p w:rsidR="00797088" w:rsidRDefault="00024556" w:rsidP="00E820FD">
      <w:pPr>
        <w:autoSpaceDE w:val="0"/>
        <w:autoSpaceDN w:val="0"/>
        <w:adjustRightInd w:val="0"/>
        <w:ind w:firstLine="720"/>
      </w:pPr>
      <w:r>
        <w:t>Муниципальная</w:t>
      </w:r>
      <w:r w:rsidR="00797088">
        <w:t xml:space="preserve"> программа разработана в соответствии с Концепцией долгосро</w:t>
      </w:r>
      <w:r w:rsidR="00797088">
        <w:t>ч</w:t>
      </w:r>
      <w:r w:rsidR="00797088">
        <w:t>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</w:t>
      </w:r>
      <w:r w:rsidR="005D34B5">
        <w:t>ода</w:t>
      </w:r>
      <w:r w:rsidR="00797088">
        <w:t xml:space="preserve"> </w:t>
      </w:r>
      <w:r w:rsidR="005D34B5">
        <w:t>№</w:t>
      </w:r>
      <w:r w:rsidR="00797088">
        <w:t xml:space="preserve"> 1662-р; Формирование доступной для инвалидов среды жизнедеятельности явл</w:t>
      </w:r>
      <w:r w:rsidR="00797088">
        <w:t>я</w:t>
      </w:r>
      <w:r w:rsidR="00797088">
        <w:t>ется одной из приоритетных задач социально-экономического развития Российской Фед</w:t>
      </w:r>
      <w:r w:rsidR="00797088">
        <w:t>е</w:t>
      </w:r>
      <w:r w:rsidR="00797088">
        <w:t>рации и Магаданской области.</w:t>
      </w:r>
    </w:p>
    <w:p w:rsidR="00797088" w:rsidRPr="00E820FD" w:rsidRDefault="00797088" w:rsidP="00E820FD">
      <w:pPr>
        <w:autoSpaceDE w:val="0"/>
        <w:autoSpaceDN w:val="0"/>
        <w:adjustRightInd w:val="0"/>
        <w:ind w:firstLine="720"/>
      </w:pPr>
      <w:r>
        <w:t xml:space="preserve">В </w:t>
      </w:r>
      <w:r w:rsidR="00B07258">
        <w:t>Омсукчанском городском округе</w:t>
      </w:r>
      <w:r>
        <w:t xml:space="preserve"> по состоянию на 1 января 201</w:t>
      </w:r>
      <w:r w:rsidR="00B07258">
        <w:t>6</w:t>
      </w:r>
      <w:r>
        <w:t xml:space="preserve"> года проживает </w:t>
      </w:r>
      <w:r w:rsidR="00B552BB" w:rsidRPr="005D34B5">
        <w:t>5171</w:t>
      </w:r>
      <w:r w:rsidRPr="00B07258">
        <w:rPr>
          <w:color w:val="C0504D" w:themeColor="accent2"/>
        </w:rPr>
        <w:t xml:space="preserve"> </w:t>
      </w:r>
      <w:r>
        <w:t xml:space="preserve">человек из них </w:t>
      </w:r>
      <w:r w:rsidR="00E820FD" w:rsidRPr="00E820FD">
        <w:t>113</w:t>
      </w:r>
      <w:r w:rsidRPr="00E820FD">
        <w:t xml:space="preserve"> человек (</w:t>
      </w:r>
      <w:r w:rsidR="00E820FD" w:rsidRPr="00E820FD">
        <w:t>2,2</w:t>
      </w:r>
      <w:r w:rsidRPr="00E820FD">
        <w:t xml:space="preserve"> процента населения) имеют статус инвалида. В структуре инвалидности: инвалиды первой группы состав</w:t>
      </w:r>
      <w:r w:rsidR="00E820FD" w:rsidRPr="00E820FD">
        <w:t>ляют</w:t>
      </w:r>
      <w:r w:rsidRPr="00E820FD">
        <w:t xml:space="preserve"> </w:t>
      </w:r>
      <w:r w:rsidR="00E820FD" w:rsidRPr="00E820FD">
        <w:t>12,3</w:t>
      </w:r>
      <w:r w:rsidRPr="00E820FD">
        <w:t xml:space="preserve"> процентов от общей численности граждан, признанных инвалидами, второй группы </w:t>
      </w:r>
      <w:r w:rsidR="00E820FD" w:rsidRPr="00E820FD">
        <w:t>–</w:t>
      </w:r>
      <w:r w:rsidRPr="00E820FD">
        <w:t xml:space="preserve"> </w:t>
      </w:r>
      <w:r w:rsidR="00E820FD" w:rsidRPr="00E820FD">
        <w:t>48,7</w:t>
      </w:r>
      <w:r w:rsidRPr="00E820FD">
        <w:t xml:space="preserve"> процента, третьей группы </w:t>
      </w:r>
      <w:r w:rsidR="00E820FD" w:rsidRPr="00E820FD">
        <w:t>–</w:t>
      </w:r>
      <w:r w:rsidRPr="00E820FD">
        <w:t xml:space="preserve"> </w:t>
      </w:r>
      <w:r w:rsidR="00E820FD" w:rsidRPr="00E820FD">
        <w:t>29,2</w:t>
      </w:r>
      <w:r w:rsidRPr="00E820FD">
        <w:t xml:space="preserve"> процент</w:t>
      </w:r>
      <w:r w:rsidR="00E820FD" w:rsidRPr="00E820FD">
        <w:t>а</w:t>
      </w:r>
      <w:r w:rsidRPr="00E820FD">
        <w:t xml:space="preserve">, дети-инвалиды </w:t>
      </w:r>
      <w:r w:rsidR="00E820FD" w:rsidRPr="00E820FD">
        <w:t>–</w:t>
      </w:r>
      <w:r w:rsidRPr="00E820FD">
        <w:t xml:space="preserve"> </w:t>
      </w:r>
      <w:r w:rsidR="00E820FD" w:rsidRPr="00E820FD">
        <w:t>9,7</w:t>
      </w:r>
      <w:r w:rsidRPr="00E820FD">
        <w:t xml:space="preserve"> процента.</w:t>
      </w:r>
    </w:p>
    <w:p w:rsidR="00797088" w:rsidRDefault="00797088" w:rsidP="00E820FD">
      <w:pPr>
        <w:autoSpaceDE w:val="0"/>
        <w:autoSpaceDN w:val="0"/>
        <w:adjustRightInd w:val="0"/>
        <w:ind w:firstLine="720"/>
      </w:pPr>
      <w:r>
        <w:t xml:space="preserve">Кроме инвалидов в </w:t>
      </w:r>
      <w:r w:rsidR="00B07258">
        <w:t>Омсукчанском городском округе</w:t>
      </w:r>
      <w:r>
        <w:t xml:space="preserve"> проживают иные группы м</w:t>
      </w:r>
      <w:r>
        <w:t>а</w:t>
      </w:r>
      <w:r>
        <w:t>ломобильного населения - граждане престарелого возраста, люди с временным нарушен</w:t>
      </w:r>
      <w:r>
        <w:t>и</w:t>
      </w:r>
      <w:r>
        <w:t>ем здоровья, беременные женщины, родители с колясками, дети.</w:t>
      </w:r>
    </w:p>
    <w:p w:rsidR="00797088" w:rsidRDefault="00797088" w:rsidP="00E820FD">
      <w:pPr>
        <w:autoSpaceDE w:val="0"/>
        <w:autoSpaceDN w:val="0"/>
        <w:adjustRightInd w:val="0"/>
        <w:ind w:firstLine="720"/>
      </w:pPr>
      <w:r>
        <w:t>В целях определения степени соответствия требованиям доступности объектов с</w:t>
      </w:r>
      <w:r>
        <w:t>о</w:t>
      </w:r>
      <w:r>
        <w:t>циальной инфраструктур</w:t>
      </w:r>
      <w:r w:rsidR="00406C80">
        <w:t>ы</w:t>
      </w:r>
      <w:r>
        <w:t>, услуг образования</w:t>
      </w:r>
      <w:r w:rsidR="00C406FF">
        <w:t xml:space="preserve">, культуры и </w:t>
      </w:r>
      <w:r>
        <w:t>спорта с 201</w:t>
      </w:r>
      <w:r w:rsidR="00B07258">
        <w:t>5</w:t>
      </w:r>
      <w:r>
        <w:t xml:space="preserve"> года на террит</w:t>
      </w:r>
      <w:r>
        <w:t>о</w:t>
      </w:r>
      <w:r>
        <w:t xml:space="preserve">рии </w:t>
      </w:r>
      <w:r w:rsidR="00B07258">
        <w:t>Омсукчанского городского округа</w:t>
      </w:r>
      <w:r>
        <w:t xml:space="preserve"> проводится паспортизация социально значимых объектов на предмет их доступности для инвалидов с нарушением опорно-двигательного аппарата, зрения, слуха и других МГН.</w:t>
      </w:r>
    </w:p>
    <w:p w:rsidR="00797088" w:rsidRDefault="00797088" w:rsidP="00E820FD">
      <w:pPr>
        <w:autoSpaceDE w:val="0"/>
        <w:autoSpaceDN w:val="0"/>
        <w:adjustRightInd w:val="0"/>
        <w:ind w:firstLine="720"/>
      </w:pPr>
      <w:r>
        <w:t xml:space="preserve">В ходе паспортизации </w:t>
      </w:r>
      <w:r w:rsidR="00406C80">
        <w:t xml:space="preserve">созданная </w:t>
      </w:r>
      <w:r w:rsidR="00406C80" w:rsidRPr="00406C80">
        <w:t>межведомственн</w:t>
      </w:r>
      <w:r w:rsidR="00406C80">
        <w:t>ая</w:t>
      </w:r>
      <w:r w:rsidR="00406C80" w:rsidRPr="00406C80">
        <w:t xml:space="preserve"> комисси</w:t>
      </w:r>
      <w:r w:rsidR="00406C80">
        <w:t>я</w:t>
      </w:r>
      <w:r w:rsidR="00406C80" w:rsidRPr="00406C80">
        <w:t xml:space="preserve"> по проведению па</w:t>
      </w:r>
      <w:r w:rsidR="00406C80" w:rsidRPr="00406C80">
        <w:t>с</w:t>
      </w:r>
      <w:r w:rsidR="00406C80" w:rsidRPr="00406C80">
        <w:t>портизации объектов социальной инфраструктуры, расположенных на территории Омсу</w:t>
      </w:r>
      <w:r w:rsidR="00406C80" w:rsidRPr="00406C80">
        <w:t>к</w:t>
      </w:r>
      <w:r w:rsidR="00406C80" w:rsidRPr="00406C80">
        <w:t>чанского городского округа</w:t>
      </w:r>
      <w:r>
        <w:t>,  руководству</w:t>
      </w:r>
      <w:r w:rsidR="00406C80">
        <w:t>е</w:t>
      </w:r>
      <w:r>
        <w:t>тся "Методическими рекомендациями по пр</w:t>
      </w:r>
      <w:r>
        <w:t>о</w:t>
      </w:r>
      <w:r>
        <w:t>ведению паспортизации объектов социальной инфраструктуры, расположенных на терр</w:t>
      </w:r>
      <w:r>
        <w:t>и</w:t>
      </w:r>
      <w:r>
        <w:t>тории Магаданской области, на предмет соблюдения доступной среды для инвалидов и других маломобильных групп населения", разработанными с учетом положений метод</w:t>
      </w:r>
      <w:r>
        <w:t>и</w:t>
      </w:r>
      <w:r>
        <w:t>ческих рекомендаций по проведению обследования и паспортизации, утвержденных М</w:t>
      </w:r>
      <w:r>
        <w:t>и</w:t>
      </w:r>
      <w:r>
        <w:t>нистерством труда и социальной защиты Российской Федерации.</w:t>
      </w:r>
    </w:p>
    <w:p w:rsidR="00797088" w:rsidRDefault="00797088" w:rsidP="00E820FD">
      <w:pPr>
        <w:autoSpaceDE w:val="0"/>
        <w:autoSpaceDN w:val="0"/>
        <w:adjustRightInd w:val="0"/>
        <w:ind w:firstLine="720"/>
      </w:pPr>
      <w:r>
        <w:t xml:space="preserve">На сегодняшний день составлен реестр социально значимых объектов, в который вошли </w:t>
      </w:r>
      <w:r w:rsidR="00406C80">
        <w:t>17</w:t>
      </w:r>
      <w:r>
        <w:t xml:space="preserve"> учреждени</w:t>
      </w:r>
      <w:r w:rsidR="00406C80">
        <w:t>й</w:t>
      </w:r>
      <w:r>
        <w:t xml:space="preserve"> различной ведомственной и территориальной принадлежности. На данный момент </w:t>
      </w:r>
      <w:r w:rsidR="00406C80">
        <w:t>проведено</w:t>
      </w:r>
      <w:r>
        <w:t xml:space="preserve"> анкетировани</w:t>
      </w:r>
      <w:r w:rsidR="00406C80">
        <w:t>е</w:t>
      </w:r>
      <w:r>
        <w:t xml:space="preserve"> этих учреждений</w:t>
      </w:r>
      <w:r w:rsidR="00406C80">
        <w:t>.</w:t>
      </w:r>
    </w:p>
    <w:p w:rsidR="00797088" w:rsidRDefault="00797088" w:rsidP="00E820FD">
      <w:pPr>
        <w:autoSpaceDE w:val="0"/>
        <w:autoSpaceDN w:val="0"/>
        <w:adjustRightInd w:val="0"/>
        <w:ind w:firstLine="720"/>
      </w:pPr>
      <w:r>
        <w:t>По результатам анкетирования будет составлена выборка из Реестра объектов у</w:t>
      </w:r>
      <w:r>
        <w:t>ч</w:t>
      </w:r>
      <w:r>
        <w:t>реждений и организаций, подлежащих обследованию в первоочередном порядке. Согл</w:t>
      </w:r>
      <w:r>
        <w:t>а</w:t>
      </w:r>
      <w:r>
        <w:t xml:space="preserve">сование выборки объектов подлежащих комиссионному обследованию </w:t>
      </w:r>
      <w:r w:rsidR="00EF6348">
        <w:t>состоится в че</w:t>
      </w:r>
      <w:r w:rsidR="00EF6348">
        <w:t>т</w:t>
      </w:r>
      <w:r w:rsidR="00EF6348">
        <w:t>вертом квартале 2016</w:t>
      </w:r>
      <w:r>
        <w:t xml:space="preserve"> года на заседании </w:t>
      </w:r>
      <w:r w:rsidR="00406C80">
        <w:t>комиссии</w:t>
      </w:r>
      <w:r>
        <w:t>.</w:t>
      </w:r>
    </w:p>
    <w:p w:rsidR="00797088" w:rsidRDefault="00797088" w:rsidP="00E820FD">
      <w:pPr>
        <w:autoSpaceDE w:val="0"/>
        <w:autoSpaceDN w:val="0"/>
        <w:adjustRightInd w:val="0"/>
        <w:ind w:firstLine="720"/>
      </w:pPr>
      <w:r>
        <w:lastRenderedPageBreak/>
        <w:t xml:space="preserve">Несмотря на проводимую работу по решению проблем инвалидов и других МГН, в настоящее время в </w:t>
      </w:r>
      <w:r w:rsidR="00406C80">
        <w:t xml:space="preserve">Омсукчанском городском округе </w:t>
      </w:r>
      <w:r>
        <w:t>окончательно не сформирована си</w:t>
      </w:r>
      <w:r>
        <w:t>с</w:t>
      </w:r>
      <w:r>
        <w:t>тема безбарьерной среды жизнедеятельности</w:t>
      </w:r>
      <w:r w:rsidR="00406C80">
        <w:t>.</w:t>
      </w:r>
    </w:p>
    <w:p w:rsidR="00797088" w:rsidRDefault="00797088" w:rsidP="00E820FD">
      <w:pPr>
        <w:autoSpaceDE w:val="0"/>
        <w:autoSpaceDN w:val="0"/>
        <w:adjustRightInd w:val="0"/>
        <w:ind w:firstLine="720"/>
      </w:pPr>
      <w:r>
        <w:t>Создание системного подхода, эффективного межведомственного взаимодействия и координации работ различных исполнительных органов власти и других участников формирования доступной среды жизнедеятельности, а также привлечение нескольких и</w:t>
      </w:r>
      <w:r>
        <w:t>с</w:t>
      </w:r>
      <w:r>
        <w:t xml:space="preserve">точников финансирования, возможно при решении проблемы формирования доступной среды жизнедеятельности в </w:t>
      </w:r>
      <w:r w:rsidR="00406C80">
        <w:t>Омсукчанском городском округе</w:t>
      </w:r>
      <w:r>
        <w:t xml:space="preserve"> с использованием пр</w:t>
      </w:r>
      <w:r>
        <w:t>о</w:t>
      </w:r>
      <w:r>
        <w:t>граммно-целевого метода.</w:t>
      </w:r>
    </w:p>
    <w:p w:rsidR="00785F33" w:rsidRPr="00037316" w:rsidRDefault="00785F33" w:rsidP="00E820FD">
      <w:pPr>
        <w:autoSpaceDE w:val="0"/>
        <w:autoSpaceDN w:val="0"/>
        <w:adjustRightInd w:val="0"/>
        <w:ind w:firstLine="720"/>
      </w:pPr>
      <w:r w:rsidRPr="00785F33">
        <w:t>Настоящая Программа является важной составной частью системно</w:t>
      </w:r>
      <w:r w:rsidR="00406C80">
        <w:t>го</w:t>
      </w:r>
      <w:r w:rsidR="00C13008">
        <w:t xml:space="preserve"> подхода к </w:t>
      </w:r>
      <w:r w:rsidR="00406C80">
        <w:t xml:space="preserve"> формировани</w:t>
      </w:r>
      <w:r w:rsidR="00C13008">
        <w:t>ю</w:t>
      </w:r>
      <w:r w:rsidR="00406C80">
        <w:t xml:space="preserve"> доступной среды</w:t>
      </w:r>
      <w:r w:rsidRPr="00785F33">
        <w:t xml:space="preserve"> </w:t>
      </w:r>
      <w:r w:rsidRPr="00037316">
        <w:t>администрации Омсукчанского городского округа</w:t>
      </w:r>
      <w:r w:rsidRPr="00785F33">
        <w:t xml:space="preserve"> и обеспечивает согласованное проведение мероприятий, направленных на </w:t>
      </w:r>
      <w:r w:rsidR="00C13008">
        <w:t>повышение до</w:t>
      </w:r>
      <w:r w:rsidR="00C13008">
        <w:t>с</w:t>
      </w:r>
      <w:r w:rsidR="00C13008">
        <w:t>тупности объектов социальной инфраструктуры округа.</w:t>
      </w:r>
    </w:p>
    <w:p w:rsidR="00E820FD" w:rsidRDefault="00B5507C" w:rsidP="00E820FD">
      <w:pPr>
        <w:autoSpaceDE w:val="0"/>
        <w:autoSpaceDN w:val="0"/>
        <w:adjustRightInd w:val="0"/>
        <w:ind w:firstLine="708"/>
      </w:pPr>
      <w:r w:rsidRPr="00037316">
        <w:t>Эффективно развивать все вышеперечисленные направления возможно програм</w:t>
      </w:r>
      <w:r w:rsidRPr="00037316">
        <w:t>м</w:t>
      </w:r>
      <w:r w:rsidRPr="00037316">
        <w:t>но-целевым методом. Использование этого метода предполагает создание муниципальной программы (далее по тексту - Программа) с обеспечением единства её содержательной части с созданием и использованием финансовых и организационных механизмов реал</w:t>
      </w:r>
      <w:r w:rsidRPr="00037316">
        <w:t>и</w:t>
      </w:r>
      <w:r w:rsidRPr="00037316">
        <w:t xml:space="preserve">зации. </w:t>
      </w:r>
    </w:p>
    <w:p w:rsidR="00E820FD" w:rsidRPr="00C406FF" w:rsidRDefault="00E820FD" w:rsidP="00E820FD">
      <w:pPr>
        <w:autoSpaceDE w:val="0"/>
        <w:autoSpaceDN w:val="0"/>
        <w:adjustRightInd w:val="0"/>
        <w:ind w:firstLine="708"/>
        <w:rPr>
          <w:b/>
          <w:sz w:val="14"/>
        </w:rPr>
      </w:pPr>
    </w:p>
    <w:p w:rsidR="003B418E" w:rsidRDefault="00B5507C" w:rsidP="00C406FF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4D1448">
        <w:rPr>
          <w:b/>
        </w:rPr>
        <w:t>2. Основные цели, задачи Программы и сроки ее реализации.</w:t>
      </w:r>
    </w:p>
    <w:p w:rsidR="003B418E" w:rsidRPr="00C406FF" w:rsidRDefault="003B418E" w:rsidP="003B418E">
      <w:pPr>
        <w:autoSpaceDE w:val="0"/>
        <w:autoSpaceDN w:val="0"/>
        <w:adjustRightInd w:val="0"/>
        <w:ind w:firstLine="708"/>
        <w:rPr>
          <w:b/>
          <w:sz w:val="14"/>
        </w:rPr>
      </w:pPr>
    </w:p>
    <w:p w:rsidR="003B418E" w:rsidRDefault="00797088" w:rsidP="003B418E">
      <w:pPr>
        <w:autoSpaceDE w:val="0"/>
        <w:autoSpaceDN w:val="0"/>
        <w:adjustRightInd w:val="0"/>
        <w:ind w:firstLine="708"/>
        <w:rPr>
          <w:rFonts w:eastAsiaTheme="minorEastAsia"/>
        </w:rPr>
      </w:pPr>
      <w:r w:rsidRPr="00797088">
        <w:rPr>
          <w:rFonts w:eastAsiaTheme="minorEastAsia"/>
        </w:rPr>
        <w:t xml:space="preserve">Целью </w:t>
      </w:r>
      <w:r w:rsidR="00C13008">
        <w:rPr>
          <w:rFonts w:eastAsiaTheme="minorEastAsia"/>
        </w:rPr>
        <w:t>муниципальной</w:t>
      </w:r>
      <w:r w:rsidRPr="00797088">
        <w:rPr>
          <w:rFonts w:eastAsiaTheme="minorEastAsia"/>
        </w:rPr>
        <w:t xml:space="preserve"> программы является обеспечение доступности к приор</w:t>
      </w:r>
      <w:r w:rsidRPr="00797088">
        <w:rPr>
          <w:rFonts w:eastAsiaTheme="minorEastAsia"/>
        </w:rPr>
        <w:t>и</w:t>
      </w:r>
      <w:r w:rsidRPr="00797088">
        <w:rPr>
          <w:rFonts w:eastAsiaTheme="minorEastAsia"/>
        </w:rPr>
        <w:t>тетным объектам и услугам в приоритетных сферах жизнедеятельности инвалидов и др</w:t>
      </w:r>
      <w:r w:rsidRPr="00797088">
        <w:rPr>
          <w:rFonts w:eastAsiaTheme="minorEastAsia"/>
        </w:rPr>
        <w:t>у</w:t>
      </w:r>
      <w:r w:rsidRPr="00797088">
        <w:rPr>
          <w:rFonts w:eastAsiaTheme="minorEastAsia"/>
        </w:rPr>
        <w:t xml:space="preserve">гих МГН в </w:t>
      </w:r>
      <w:r w:rsidR="00C13008">
        <w:rPr>
          <w:rFonts w:eastAsiaTheme="minorEastAsia"/>
        </w:rPr>
        <w:t>Омсукчанском городском округе.</w:t>
      </w:r>
    </w:p>
    <w:p w:rsidR="003B418E" w:rsidRDefault="00797088" w:rsidP="003B418E">
      <w:pPr>
        <w:autoSpaceDE w:val="0"/>
        <w:autoSpaceDN w:val="0"/>
        <w:adjustRightInd w:val="0"/>
        <w:ind w:firstLine="708"/>
        <w:rPr>
          <w:rFonts w:eastAsiaTheme="minorEastAsia"/>
        </w:rPr>
      </w:pPr>
      <w:r w:rsidRPr="00797088">
        <w:rPr>
          <w:rFonts w:eastAsiaTheme="minorEastAsia"/>
        </w:rPr>
        <w:t xml:space="preserve">Для достижения поставленной цели в рамках </w:t>
      </w:r>
      <w:r w:rsidR="00C13008">
        <w:rPr>
          <w:rFonts w:eastAsiaTheme="minorEastAsia"/>
        </w:rPr>
        <w:t>муниципальной</w:t>
      </w:r>
      <w:r w:rsidRPr="00797088">
        <w:rPr>
          <w:rFonts w:eastAsiaTheme="minorEastAsia"/>
        </w:rPr>
        <w:t xml:space="preserve"> программы планир</w:t>
      </w:r>
      <w:r w:rsidRPr="00797088">
        <w:rPr>
          <w:rFonts w:eastAsiaTheme="minorEastAsia"/>
        </w:rPr>
        <w:t>у</w:t>
      </w:r>
      <w:r w:rsidRPr="00797088">
        <w:rPr>
          <w:rFonts w:eastAsiaTheme="minorEastAsia"/>
        </w:rPr>
        <w:t>ется решить следующие задачи:</w:t>
      </w:r>
    </w:p>
    <w:p w:rsidR="003B418E" w:rsidRDefault="00797088" w:rsidP="003B418E">
      <w:pPr>
        <w:autoSpaceDE w:val="0"/>
        <w:autoSpaceDN w:val="0"/>
        <w:adjustRightInd w:val="0"/>
        <w:ind w:firstLine="708"/>
        <w:rPr>
          <w:rFonts w:eastAsiaTheme="minorEastAsia"/>
        </w:rPr>
      </w:pPr>
      <w:r w:rsidRPr="00797088">
        <w:rPr>
          <w:rFonts w:eastAsiaTheme="minorEastAsia"/>
        </w:rPr>
        <w:t xml:space="preserve">1) совершенствование нормативно-правовой и организационной основы создания доступной среды жизнедеятельности инвалидов и других МГН в </w:t>
      </w:r>
      <w:r w:rsidR="00C13008">
        <w:rPr>
          <w:rFonts w:eastAsiaTheme="minorEastAsia"/>
        </w:rPr>
        <w:t>Омсукчанском горо</w:t>
      </w:r>
      <w:r w:rsidR="00C13008">
        <w:rPr>
          <w:rFonts w:eastAsiaTheme="minorEastAsia"/>
        </w:rPr>
        <w:t>д</w:t>
      </w:r>
      <w:r w:rsidR="00C13008">
        <w:rPr>
          <w:rFonts w:eastAsiaTheme="minorEastAsia"/>
        </w:rPr>
        <w:t>ском округе</w:t>
      </w:r>
      <w:r w:rsidRPr="00797088">
        <w:rPr>
          <w:rFonts w:eastAsiaTheme="minorEastAsia"/>
        </w:rPr>
        <w:t>;</w:t>
      </w:r>
    </w:p>
    <w:p w:rsidR="003B418E" w:rsidRDefault="00797088" w:rsidP="003B418E">
      <w:pPr>
        <w:autoSpaceDE w:val="0"/>
        <w:autoSpaceDN w:val="0"/>
        <w:adjustRightInd w:val="0"/>
        <w:ind w:firstLine="708"/>
        <w:rPr>
          <w:rFonts w:eastAsiaTheme="minorEastAsia"/>
        </w:rPr>
      </w:pPr>
      <w:r w:rsidRPr="00797088">
        <w:rPr>
          <w:rFonts w:eastAsiaTheme="minorEastAsia"/>
        </w:rPr>
        <w:t xml:space="preserve">2) повышение уровня доступности приоритетных объектов и услуг в приоритетных сферах жизнедеятельности инвалидов и других МГН в </w:t>
      </w:r>
      <w:r w:rsidR="00C13008" w:rsidRPr="00C13008">
        <w:rPr>
          <w:rFonts w:eastAsiaTheme="minorEastAsia"/>
        </w:rPr>
        <w:t>Омсукчанском городском округе;</w:t>
      </w:r>
    </w:p>
    <w:p w:rsidR="00797088" w:rsidRPr="00797088" w:rsidRDefault="00797088" w:rsidP="003B418E">
      <w:pPr>
        <w:autoSpaceDE w:val="0"/>
        <w:autoSpaceDN w:val="0"/>
        <w:adjustRightInd w:val="0"/>
        <w:ind w:firstLine="708"/>
        <w:rPr>
          <w:rFonts w:eastAsiaTheme="minorEastAsia"/>
        </w:rPr>
      </w:pPr>
      <w:r w:rsidRPr="00797088">
        <w:rPr>
          <w:rFonts w:eastAsiaTheme="minorEastAsia"/>
        </w:rPr>
        <w:t>3</w:t>
      </w:r>
      <w:r w:rsidR="00C13008" w:rsidRPr="00797088">
        <w:rPr>
          <w:rFonts w:eastAsiaTheme="minorEastAsia"/>
        </w:rPr>
        <w:t>)</w:t>
      </w:r>
      <w:r w:rsidR="00C13008">
        <w:rPr>
          <w:rFonts w:eastAsiaTheme="minorEastAsia"/>
        </w:rPr>
        <w:t xml:space="preserve"> </w:t>
      </w:r>
      <w:r w:rsidR="00C13008" w:rsidRPr="00797088">
        <w:rPr>
          <w:rFonts w:eastAsiaTheme="minorEastAsia"/>
        </w:rPr>
        <w:t>преодоление социальной разобщенности в обществе и формирование позитивн</w:t>
      </w:r>
      <w:r w:rsidR="00C13008" w:rsidRPr="00797088">
        <w:rPr>
          <w:rFonts w:eastAsiaTheme="minorEastAsia"/>
        </w:rPr>
        <w:t>о</w:t>
      </w:r>
      <w:r w:rsidR="00C13008" w:rsidRPr="00797088">
        <w:rPr>
          <w:rFonts w:eastAsiaTheme="minorEastAsia"/>
        </w:rPr>
        <w:t>го отношения к проблемам инвалидов и к проблеме обеспечения доступной среды жизн</w:t>
      </w:r>
      <w:r w:rsidR="00C13008" w:rsidRPr="00797088">
        <w:rPr>
          <w:rFonts w:eastAsiaTheme="minorEastAsia"/>
        </w:rPr>
        <w:t>е</w:t>
      </w:r>
      <w:r w:rsidR="00C13008" w:rsidRPr="00797088">
        <w:rPr>
          <w:rFonts w:eastAsiaTheme="minorEastAsia"/>
        </w:rPr>
        <w:t xml:space="preserve">деятельности для инвалидов и других МГН в </w:t>
      </w:r>
      <w:r w:rsidR="00C13008">
        <w:rPr>
          <w:rFonts w:eastAsiaTheme="minorEastAsia"/>
        </w:rPr>
        <w:t>Омсукчанском городском округе</w:t>
      </w:r>
      <w:r w:rsidR="00C13008" w:rsidRPr="00797088">
        <w:rPr>
          <w:rFonts w:eastAsiaTheme="minorEastAsia"/>
        </w:rPr>
        <w:t>.</w:t>
      </w:r>
      <w:r w:rsidRPr="00797088">
        <w:rPr>
          <w:rFonts w:eastAsiaTheme="minorEastAsia"/>
        </w:rPr>
        <w:t xml:space="preserve"> </w:t>
      </w:r>
    </w:p>
    <w:p w:rsidR="00EF36C4" w:rsidRPr="00C406FF" w:rsidRDefault="00EF36C4" w:rsidP="00E820FD">
      <w:pPr>
        <w:rPr>
          <w:b/>
          <w:sz w:val="14"/>
        </w:rPr>
      </w:pPr>
    </w:p>
    <w:p w:rsidR="00B5507C" w:rsidRPr="004D1448" w:rsidRDefault="00E0275B" w:rsidP="00E820FD">
      <w:pPr>
        <w:jc w:val="center"/>
        <w:rPr>
          <w:b/>
        </w:rPr>
      </w:pPr>
      <w:r>
        <w:rPr>
          <w:b/>
        </w:rPr>
        <w:t>3</w:t>
      </w:r>
      <w:r w:rsidR="00EF36C4" w:rsidRPr="004D1448">
        <w:rPr>
          <w:b/>
        </w:rPr>
        <w:t xml:space="preserve">. </w:t>
      </w:r>
      <w:r w:rsidR="00B5507C" w:rsidRPr="004D1448">
        <w:rPr>
          <w:b/>
        </w:rPr>
        <w:t>Система целевых индикаторов и ожидаемый</w:t>
      </w:r>
    </w:p>
    <w:p w:rsidR="00B5507C" w:rsidRPr="004D1448" w:rsidRDefault="00B5507C" w:rsidP="00E820FD">
      <w:pPr>
        <w:jc w:val="center"/>
        <w:rPr>
          <w:b/>
        </w:rPr>
      </w:pPr>
      <w:r w:rsidRPr="004D1448">
        <w:rPr>
          <w:b/>
        </w:rPr>
        <w:t>социально-экономический</w:t>
      </w:r>
      <w:bookmarkStart w:id="3" w:name="bookmark2"/>
      <w:r w:rsidRPr="004D1448">
        <w:rPr>
          <w:b/>
        </w:rPr>
        <w:t xml:space="preserve"> эффект от реализации Программы.</w:t>
      </w:r>
      <w:bookmarkEnd w:id="3"/>
    </w:p>
    <w:p w:rsidR="00EF36C4" w:rsidRPr="00C406FF" w:rsidRDefault="00EF36C4" w:rsidP="00E820FD">
      <w:pPr>
        <w:pStyle w:val="13"/>
        <w:shd w:val="clear" w:color="auto" w:fill="auto"/>
        <w:spacing w:after="0" w:line="240" w:lineRule="auto"/>
        <w:ind w:firstLine="0"/>
        <w:rPr>
          <w:sz w:val="14"/>
          <w:szCs w:val="24"/>
        </w:rPr>
      </w:pPr>
    </w:p>
    <w:p w:rsidR="00E0275B" w:rsidRPr="00E0275B" w:rsidRDefault="00E0275B" w:rsidP="00E820FD">
      <w:pPr>
        <w:pStyle w:val="13"/>
        <w:spacing w:after="0" w:line="240" w:lineRule="auto"/>
        <w:ind w:firstLine="708"/>
        <w:rPr>
          <w:rFonts w:eastAsiaTheme="minorEastAsia"/>
          <w:sz w:val="24"/>
          <w:szCs w:val="24"/>
        </w:rPr>
      </w:pPr>
      <w:r w:rsidRPr="00E0275B">
        <w:rPr>
          <w:rFonts w:eastAsiaTheme="minorEastAsia"/>
          <w:sz w:val="24"/>
          <w:szCs w:val="24"/>
        </w:rPr>
        <w:t>Для оценки эффективности реализации муниципальной программы в соответствии с приоритетными направлениями ее реализации применяются следующие целевые показ</w:t>
      </w:r>
      <w:r w:rsidRPr="00E0275B">
        <w:rPr>
          <w:rFonts w:eastAsiaTheme="minorEastAsia"/>
          <w:sz w:val="24"/>
          <w:szCs w:val="24"/>
        </w:rPr>
        <w:t>а</w:t>
      </w:r>
      <w:r w:rsidRPr="00E0275B">
        <w:rPr>
          <w:rFonts w:eastAsiaTheme="minorEastAsia"/>
          <w:sz w:val="24"/>
          <w:szCs w:val="24"/>
        </w:rPr>
        <w:t>тели (индикаторы):</w:t>
      </w:r>
    </w:p>
    <w:p w:rsidR="00E0275B" w:rsidRPr="00E0275B" w:rsidRDefault="00E0275B" w:rsidP="00E820FD">
      <w:pPr>
        <w:pStyle w:val="13"/>
        <w:spacing w:after="0" w:line="240" w:lineRule="auto"/>
        <w:ind w:firstLine="708"/>
        <w:rPr>
          <w:rFonts w:eastAsiaTheme="minorEastAsia"/>
          <w:sz w:val="24"/>
          <w:szCs w:val="24"/>
        </w:rPr>
      </w:pPr>
      <w:r w:rsidRPr="00E0275B">
        <w:rPr>
          <w:rFonts w:eastAsiaTheme="minorEastAsia"/>
          <w:sz w:val="24"/>
          <w:szCs w:val="24"/>
        </w:rPr>
        <w:t xml:space="preserve">1) </w:t>
      </w:r>
      <w:r w:rsidR="00FD57B3">
        <w:rPr>
          <w:rFonts w:eastAsiaTheme="minorEastAsia"/>
          <w:sz w:val="24"/>
          <w:szCs w:val="24"/>
        </w:rPr>
        <w:t>Д</w:t>
      </w:r>
      <w:r w:rsidRPr="00E0275B">
        <w:rPr>
          <w:rFonts w:eastAsiaTheme="minorEastAsia"/>
          <w:sz w:val="24"/>
          <w:szCs w:val="24"/>
        </w:rPr>
        <w:t>оля инвалидов, положительно оценивающих уровень доступности приорите</w:t>
      </w:r>
      <w:r w:rsidRPr="00E0275B">
        <w:rPr>
          <w:rFonts w:eastAsiaTheme="minorEastAsia"/>
          <w:sz w:val="24"/>
          <w:szCs w:val="24"/>
        </w:rPr>
        <w:t>т</w:t>
      </w:r>
      <w:r w:rsidRPr="00E0275B">
        <w:rPr>
          <w:rFonts w:eastAsiaTheme="minorEastAsia"/>
          <w:sz w:val="24"/>
          <w:szCs w:val="24"/>
        </w:rPr>
        <w:t>ных объектов и услуг в приоритетных сферах жизнедеятельности, в общей численности инвалидов в Омсукчанском городском округе;</w:t>
      </w:r>
    </w:p>
    <w:p w:rsidR="00E0275B" w:rsidRPr="00E0275B" w:rsidRDefault="00E0275B" w:rsidP="00E820FD">
      <w:pPr>
        <w:pStyle w:val="13"/>
        <w:spacing w:after="0" w:line="240" w:lineRule="auto"/>
        <w:ind w:firstLine="708"/>
        <w:rPr>
          <w:rFonts w:eastAsiaTheme="minorEastAsia"/>
          <w:sz w:val="24"/>
          <w:szCs w:val="24"/>
        </w:rPr>
      </w:pPr>
      <w:r w:rsidRPr="00E0275B">
        <w:rPr>
          <w:rFonts w:eastAsiaTheme="minorEastAsia"/>
          <w:sz w:val="24"/>
          <w:szCs w:val="24"/>
        </w:rPr>
        <w:t xml:space="preserve">2) </w:t>
      </w:r>
      <w:r w:rsidR="00FD57B3">
        <w:rPr>
          <w:rFonts w:eastAsiaTheme="minorEastAsia"/>
          <w:sz w:val="24"/>
          <w:szCs w:val="24"/>
        </w:rPr>
        <w:t>Д</w:t>
      </w:r>
      <w:r w:rsidRPr="00E0275B">
        <w:rPr>
          <w:rFonts w:eastAsiaTheme="minorEastAsia"/>
          <w:sz w:val="24"/>
          <w:szCs w:val="24"/>
        </w:rPr>
        <w:t>оля инвалидов, положительно оценивающих отношение населения к пробл</w:t>
      </w:r>
      <w:r w:rsidRPr="00E0275B">
        <w:rPr>
          <w:rFonts w:eastAsiaTheme="minorEastAsia"/>
          <w:sz w:val="24"/>
          <w:szCs w:val="24"/>
        </w:rPr>
        <w:t>е</w:t>
      </w:r>
      <w:r w:rsidRPr="00E0275B">
        <w:rPr>
          <w:rFonts w:eastAsiaTheme="minorEastAsia"/>
          <w:sz w:val="24"/>
          <w:szCs w:val="24"/>
        </w:rPr>
        <w:t>мам инвалидов, в общей численности опрошенных инвалидов в в Омсукчанском горо</w:t>
      </w:r>
      <w:r w:rsidRPr="00E0275B">
        <w:rPr>
          <w:rFonts w:eastAsiaTheme="minorEastAsia"/>
          <w:sz w:val="24"/>
          <w:szCs w:val="24"/>
        </w:rPr>
        <w:t>д</w:t>
      </w:r>
      <w:r w:rsidRPr="00E0275B">
        <w:rPr>
          <w:rFonts w:eastAsiaTheme="minorEastAsia"/>
          <w:sz w:val="24"/>
          <w:szCs w:val="24"/>
        </w:rPr>
        <w:t>ском округе;</w:t>
      </w:r>
    </w:p>
    <w:p w:rsidR="00E0275B" w:rsidRPr="00E0275B" w:rsidRDefault="00E0275B" w:rsidP="00E820FD">
      <w:pPr>
        <w:pStyle w:val="13"/>
        <w:spacing w:after="0" w:line="240" w:lineRule="auto"/>
        <w:ind w:firstLine="708"/>
        <w:rPr>
          <w:rFonts w:eastAsiaTheme="minorEastAsia"/>
          <w:sz w:val="24"/>
          <w:szCs w:val="24"/>
        </w:rPr>
      </w:pPr>
      <w:r w:rsidRPr="00E0275B">
        <w:rPr>
          <w:rFonts w:eastAsiaTheme="minorEastAsia"/>
          <w:sz w:val="24"/>
          <w:szCs w:val="24"/>
        </w:rPr>
        <w:t xml:space="preserve">3) </w:t>
      </w:r>
      <w:r w:rsidR="00FD57B3">
        <w:rPr>
          <w:rFonts w:eastAsiaTheme="minorEastAsia"/>
          <w:sz w:val="24"/>
          <w:szCs w:val="24"/>
        </w:rPr>
        <w:t>Д</w:t>
      </w:r>
      <w:r w:rsidRPr="00E0275B">
        <w:rPr>
          <w:rFonts w:eastAsiaTheme="minorEastAsia"/>
          <w:sz w:val="24"/>
          <w:szCs w:val="24"/>
        </w:rPr>
        <w:t>оля доступных для инвалидов и других МГН приоритетных объектов социал</w:t>
      </w:r>
      <w:r w:rsidRPr="00E0275B">
        <w:rPr>
          <w:rFonts w:eastAsiaTheme="minorEastAsia"/>
          <w:sz w:val="24"/>
          <w:szCs w:val="24"/>
        </w:rPr>
        <w:t>ь</w:t>
      </w:r>
      <w:r w:rsidRPr="00E0275B">
        <w:rPr>
          <w:rFonts w:eastAsiaTheme="minorEastAsia"/>
          <w:sz w:val="24"/>
          <w:szCs w:val="24"/>
        </w:rPr>
        <w:t>ной инфраструктуры в общем количестве приоритетных объектов в Омсукчанском горо</w:t>
      </w:r>
      <w:r w:rsidRPr="00E0275B">
        <w:rPr>
          <w:rFonts w:eastAsiaTheme="minorEastAsia"/>
          <w:sz w:val="24"/>
          <w:szCs w:val="24"/>
        </w:rPr>
        <w:t>д</w:t>
      </w:r>
      <w:r w:rsidRPr="00E0275B">
        <w:rPr>
          <w:rFonts w:eastAsiaTheme="minorEastAsia"/>
          <w:sz w:val="24"/>
          <w:szCs w:val="24"/>
        </w:rPr>
        <w:t>ском округе;</w:t>
      </w:r>
    </w:p>
    <w:p w:rsidR="00E0275B" w:rsidRPr="00E0275B" w:rsidRDefault="00E0275B" w:rsidP="00E820FD">
      <w:pPr>
        <w:pStyle w:val="13"/>
        <w:spacing w:after="0" w:line="240" w:lineRule="auto"/>
        <w:ind w:firstLine="708"/>
        <w:rPr>
          <w:rFonts w:eastAsiaTheme="minorEastAsia"/>
          <w:sz w:val="24"/>
          <w:szCs w:val="24"/>
        </w:rPr>
      </w:pPr>
      <w:r w:rsidRPr="00E0275B">
        <w:rPr>
          <w:rFonts w:eastAsiaTheme="minorEastAsia"/>
          <w:sz w:val="24"/>
          <w:szCs w:val="24"/>
        </w:rPr>
        <w:t xml:space="preserve">4) </w:t>
      </w:r>
      <w:r w:rsidR="00FD57B3">
        <w:rPr>
          <w:rFonts w:eastAsiaTheme="minorEastAsia"/>
          <w:sz w:val="24"/>
          <w:szCs w:val="24"/>
        </w:rPr>
        <w:t>Д</w:t>
      </w:r>
      <w:r w:rsidRPr="00E0275B">
        <w:rPr>
          <w:rFonts w:eastAsiaTheme="minorEastAsia"/>
          <w:sz w:val="24"/>
          <w:szCs w:val="24"/>
        </w:rPr>
        <w:t>оля общеобразовательных организаций, в которых создана универсальная бе</w:t>
      </w:r>
      <w:r w:rsidRPr="00E0275B">
        <w:rPr>
          <w:rFonts w:eastAsiaTheme="minorEastAsia"/>
          <w:sz w:val="24"/>
          <w:szCs w:val="24"/>
        </w:rPr>
        <w:t>з</w:t>
      </w:r>
      <w:r w:rsidRPr="00E0275B">
        <w:rPr>
          <w:rFonts w:eastAsiaTheme="minorEastAsia"/>
          <w:sz w:val="24"/>
          <w:szCs w:val="24"/>
        </w:rPr>
        <w:t>барьерная среда для инклюзивного образования детей-инвалидов, в общем количестве общеобразовательных организаций;</w:t>
      </w:r>
    </w:p>
    <w:p w:rsidR="00E0275B" w:rsidRPr="00E0275B" w:rsidRDefault="00E0275B" w:rsidP="00E820FD">
      <w:pPr>
        <w:pStyle w:val="13"/>
        <w:spacing w:after="0" w:line="240" w:lineRule="auto"/>
        <w:ind w:firstLine="708"/>
        <w:rPr>
          <w:rFonts w:eastAsiaTheme="minorEastAsia"/>
          <w:sz w:val="24"/>
          <w:szCs w:val="24"/>
        </w:rPr>
      </w:pPr>
      <w:r w:rsidRPr="00E0275B">
        <w:rPr>
          <w:rFonts w:eastAsiaTheme="minorEastAsia"/>
          <w:sz w:val="24"/>
          <w:szCs w:val="24"/>
        </w:rPr>
        <w:t xml:space="preserve">5) </w:t>
      </w:r>
      <w:r w:rsidR="00FD57B3">
        <w:rPr>
          <w:rFonts w:eastAsiaTheme="minorEastAsia"/>
          <w:sz w:val="24"/>
          <w:szCs w:val="24"/>
        </w:rPr>
        <w:t>Д</w:t>
      </w:r>
      <w:r w:rsidRPr="00E0275B">
        <w:rPr>
          <w:rFonts w:eastAsiaTheme="minorEastAsia"/>
          <w:sz w:val="24"/>
          <w:szCs w:val="24"/>
        </w:rPr>
        <w:t>оля организаций дошкольного образования, в которых создана универсальная безбарьерная среда для детей с ограниченными возможностями здоровья, в общем кол</w:t>
      </w:r>
      <w:r w:rsidRPr="00E0275B">
        <w:rPr>
          <w:rFonts w:eastAsiaTheme="minorEastAsia"/>
          <w:sz w:val="24"/>
          <w:szCs w:val="24"/>
        </w:rPr>
        <w:t>и</w:t>
      </w:r>
      <w:r w:rsidRPr="00E0275B">
        <w:rPr>
          <w:rFonts w:eastAsiaTheme="minorEastAsia"/>
          <w:sz w:val="24"/>
          <w:szCs w:val="24"/>
        </w:rPr>
        <w:t>честве организаций дошкольного образования;</w:t>
      </w:r>
    </w:p>
    <w:p w:rsidR="00E0275B" w:rsidRPr="00E0275B" w:rsidRDefault="00E0275B" w:rsidP="00E820FD">
      <w:pPr>
        <w:pStyle w:val="13"/>
        <w:spacing w:after="0" w:line="240" w:lineRule="auto"/>
        <w:ind w:firstLine="708"/>
        <w:rPr>
          <w:rFonts w:eastAsiaTheme="minorEastAsia"/>
          <w:sz w:val="24"/>
          <w:szCs w:val="24"/>
        </w:rPr>
      </w:pPr>
      <w:r w:rsidRPr="00E0275B">
        <w:rPr>
          <w:rFonts w:eastAsiaTheme="minorEastAsia"/>
          <w:sz w:val="24"/>
          <w:szCs w:val="24"/>
        </w:rPr>
        <w:lastRenderedPageBreak/>
        <w:t xml:space="preserve">6) </w:t>
      </w:r>
      <w:r w:rsidR="00FD57B3">
        <w:rPr>
          <w:rFonts w:eastAsiaTheme="minorEastAsia"/>
          <w:sz w:val="24"/>
          <w:szCs w:val="24"/>
        </w:rPr>
        <w:t>Д</w:t>
      </w:r>
      <w:r w:rsidRPr="00E0275B">
        <w:rPr>
          <w:rFonts w:eastAsiaTheme="minorEastAsia"/>
          <w:sz w:val="24"/>
          <w:szCs w:val="24"/>
        </w:rPr>
        <w:t>оля специалистов образовательных организаций, работающих с детьми-инвалидами, прошедших профессиональную переподготовку или повышение квалифик</w:t>
      </w:r>
      <w:r w:rsidRPr="00E0275B">
        <w:rPr>
          <w:rFonts w:eastAsiaTheme="minorEastAsia"/>
          <w:sz w:val="24"/>
          <w:szCs w:val="24"/>
        </w:rPr>
        <w:t>а</w:t>
      </w:r>
      <w:r w:rsidRPr="00E0275B">
        <w:rPr>
          <w:rFonts w:eastAsiaTheme="minorEastAsia"/>
          <w:sz w:val="24"/>
          <w:szCs w:val="24"/>
        </w:rPr>
        <w:t>ции;</w:t>
      </w:r>
    </w:p>
    <w:p w:rsidR="00E0275B" w:rsidRPr="00E0275B" w:rsidRDefault="00E0275B" w:rsidP="00E820FD">
      <w:pPr>
        <w:pStyle w:val="13"/>
        <w:spacing w:after="0" w:line="240" w:lineRule="auto"/>
        <w:ind w:firstLine="708"/>
        <w:rPr>
          <w:rFonts w:eastAsiaTheme="minorEastAsia"/>
          <w:sz w:val="24"/>
          <w:szCs w:val="24"/>
        </w:rPr>
      </w:pPr>
      <w:r w:rsidRPr="00E0275B">
        <w:rPr>
          <w:rFonts w:eastAsiaTheme="minorEastAsia"/>
          <w:sz w:val="24"/>
          <w:szCs w:val="24"/>
        </w:rPr>
        <w:t xml:space="preserve">7) </w:t>
      </w:r>
      <w:r w:rsidR="00FD57B3">
        <w:rPr>
          <w:rFonts w:eastAsiaTheme="minorEastAsia"/>
          <w:sz w:val="24"/>
          <w:szCs w:val="24"/>
        </w:rPr>
        <w:t>Д</w:t>
      </w:r>
      <w:r w:rsidRPr="00E0275B">
        <w:rPr>
          <w:rFonts w:eastAsiaTheme="minorEastAsia"/>
          <w:sz w:val="24"/>
          <w:szCs w:val="24"/>
        </w:rPr>
        <w:t>оля лиц с ограниченными возможностями здоровья, принявших участие в творческих и культурно-досуговых мероприятиях;</w:t>
      </w:r>
    </w:p>
    <w:p w:rsidR="00E0275B" w:rsidRPr="00E0275B" w:rsidRDefault="00E0275B" w:rsidP="00E820FD">
      <w:pPr>
        <w:pStyle w:val="13"/>
        <w:spacing w:after="0" w:line="240" w:lineRule="auto"/>
        <w:ind w:firstLine="708"/>
        <w:rPr>
          <w:rFonts w:eastAsiaTheme="minorEastAsia"/>
          <w:sz w:val="24"/>
          <w:szCs w:val="24"/>
        </w:rPr>
      </w:pPr>
    </w:p>
    <w:p w:rsidR="00E0275B" w:rsidRPr="00E0275B" w:rsidRDefault="00E0275B" w:rsidP="00E820FD">
      <w:pPr>
        <w:pStyle w:val="13"/>
        <w:spacing w:after="0" w:line="240" w:lineRule="auto"/>
        <w:ind w:firstLine="708"/>
        <w:rPr>
          <w:rFonts w:eastAsiaTheme="minorEastAsia"/>
          <w:sz w:val="24"/>
          <w:szCs w:val="24"/>
        </w:rPr>
      </w:pPr>
      <w:r w:rsidRPr="00E0275B">
        <w:rPr>
          <w:rFonts w:eastAsiaTheme="minorEastAsia"/>
          <w:sz w:val="24"/>
          <w:szCs w:val="24"/>
        </w:rPr>
        <w:t>Настоящая муниципальная программа направлена на развитие мер социальной поддержки инвалидов и детей-инвалидов, на формирование им равных возможностей для участия в жизни общества и повышение качества жизни на основе формирования досту</w:t>
      </w:r>
      <w:r w:rsidRPr="00E0275B">
        <w:rPr>
          <w:rFonts w:eastAsiaTheme="minorEastAsia"/>
          <w:sz w:val="24"/>
          <w:szCs w:val="24"/>
        </w:rPr>
        <w:t>п</w:t>
      </w:r>
      <w:r w:rsidRPr="00E0275B">
        <w:rPr>
          <w:rFonts w:eastAsiaTheme="minorEastAsia"/>
          <w:sz w:val="24"/>
          <w:szCs w:val="24"/>
        </w:rPr>
        <w:t>ной среды жизнедеятельности.</w:t>
      </w:r>
    </w:p>
    <w:p w:rsidR="00E0275B" w:rsidRPr="00E0275B" w:rsidRDefault="00E0275B" w:rsidP="00E820FD">
      <w:pPr>
        <w:pStyle w:val="13"/>
        <w:spacing w:after="0" w:line="240" w:lineRule="auto"/>
        <w:ind w:firstLine="708"/>
        <w:rPr>
          <w:rFonts w:eastAsiaTheme="minorEastAsia"/>
          <w:sz w:val="24"/>
          <w:szCs w:val="24"/>
        </w:rPr>
      </w:pPr>
      <w:r w:rsidRPr="00E0275B">
        <w:rPr>
          <w:rFonts w:eastAsiaTheme="minorEastAsia"/>
          <w:sz w:val="24"/>
          <w:szCs w:val="24"/>
        </w:rPr>
        <w:t>Социальная эффективность муниципальной программы выражается в снижении социальной напряженности в обществе за счет:</w:t>
      </w:r>
    </w:p>
    <w:p w:rsidR="00E0275B" w:rsidRPr="00E0275B" w:rsidRDefault="00E0275B" w:rsidP="00E820FD">
      <w:pPr>
        <w:pStyle w:val="13"/>
        <w:spacing w:after="0" w:line="240" w:lineRule="auto"/>
        <w:ind w:firstLine="708"/>
        <w:rPr>
          <w:rFonts w:eastAsiaTheme="minorEastAsia"/>
          <w:sz w:val="24"/>
          <w:szCs w:val="24"/>
        </w:rPr>
      </w:pPr>
      <w:r w:rsidRPr="00E0275B">
        <w:rPr>
          <w:rFonts w:eastAsiaTheme="minorEastAsia"/>
          <w:sz w:val="24"/>
          <w:szCs w:val="24"/>
        </w:rPr>
        <w:t>- увеличения уровня информированности инвалидов и других МГН о доступных социально значимых объектах и услугах, о формате их предоставления;</w:t>
      </w:r>
    </w:p>
    <w:p w:rsidR="00E0275B" w:rsidRPr="00E0275B" w:rsidRDefault="00E0275B" w:rsidP="00E820FD">
      <w:pPr>
        <w:pStyle w:val="13"/>
        <w:spacing w:after="0" w:line="240" w:lineRule="auto"/>
        <w:ind w:firstLine="708"/>
        <w:rPr>
          <w:rFonts w:eastAsiaTheme="minorEastAsia"/>
          <w:sz w:val="24"/>
          <w:szCs w:val="24"/>
        </w:rPr>
      </w:pPr>
      <w:r w:rsidRPr="00E0275B">
        <w:rPr>
          <w:rFonts w:eastAsiaTheme="minorEastAsia"/>
          <w:sz w:val="24"/>
          <w:szCs w:val="24"/>
        </w:rPr>
        <w:t>- преодоления социальной изоляции и включенности инвалидов и других МГН в жизнь общества, в том числе в совместные с другими гражданами мероприятия (в том числе досуговые, культурные, спортивные);</w:t>
      </w:r>
    </w:p>
    <w:p w:rsidR="00E0275B" w:rsidRPr="00E0275B" w:rsidRDefault="00E0275B" w:rsidP="00E820FD">
      <w:pPr>
        <w:pStyle w:val="13"/>
        <w:spacing w:after="0" w:line="240" w:lineRule="auto"/>
        <w:ind w:firstLine="708"/>
        <w:rPr>
          <w:rFonts w:eastAsiaTheme="minorEastAsia"/>
          <w:sz w:val="24"/>
          <w:szCs w:val="24"/>
        </w:rPr>
      </w:pPr>
      <w:r w:rsidRPr="00E0275B">
        <w:rPr>
          <w:rFonts w:eastAsiaTheme="minorEastAsia"/>
          <w:sz w:val="24"/>
          <w:szCs w:val="24"/>
        </w:rPr>
        <w:t>- формирование условий устойчивого развития доступной среды для инвалидов и других МГН;</w:t>
      </w:r>
    </w:p>
    <w:p w:rsidR="00E0275B" w:rsidRPr="00E0275B" w:rsidRDefault="00E0275B" w:rsidP="00E820FD">
      <w:pPr>
        <w:pStyle w:val="13"/>
        <w:spacing w:after="0" w:line="240" w:lineRule="auto"/>
        <w:ind w:firstLine="708"/>
        <w:rPr>
          <w:rFonts w:eastAsiaTheme="minorEastAsia"/>
          <w:sz w:val="24"/>
          <w:szCs w:val="24"/>
        </w:rPr>
      </w:pPr>
      <w:r w:rsidRPr="00E0275B">
        <w:rPr>
          <w:rFonts w:eastAsiaTheme="minorEastAsia"/>
          <w:sz w:val="24"/>
          <w:szCs w:val="24"/>
        </w:rPr>
        <w:t>- обеспечение межведомственного взаимодействия и координации работ органов местного самоуправления, предприятий, организаций и учреждений при формировании условий доступности приоритетных объектов и услуг в приоритетных сферах жизнеде</w:t>
      </w:r>
      <w:r w:rsidRPr="00E0275B">
        <w:rPr>
          <w:rFonts w:eastAsiaTheme="minorEastAsia"/>
          <w:sz w:val="24"/>
          <w:szCs w:val="24"/>
        </w:rPr>
        <w:t>я</w:t>
      </w:r>
      <w:r w:rsidRPr="00E0275B">
        <w:rPr>
          <w:rFonts w:eastAsiaTheme="minorEastAsia"/>
          <w:sz w:val="24"/>
          <w:szCs w:val="24"/>
        </w:rPr>
        <w:t>тельности инвалидов и других МГН в Омсукчанском городском округе;</w:t>
      </w:r>
    </w:p>
    <w:p w:rsidR="00E0275B" w:rsidRPr="00E0275B" w:rsidRDefault="00E0275B" w:rsidP="00E820FD">
      <w:pPr>
        <w:pStyle w:val="13"/>
        <w:spacing w:after="0" w:line="240" w:lineRule="auto"/>
        <w:ind w:firstLine="708"/>
        <w:rPr>
          <w:rFonts w:eastAsiaTheme="minorEastAsia"/>
          <w:sz w:val="24"/>
          <w:szCs w:val="24"/>
        </w:rPr>
      </w:pPr>
      <w:r w:rsidRPr="00E0275B">
        <w:rPr>
          <w:rFonts w:eastAsiaTheme="minorEastAsia"/>
          <w:sz w:val="24"/>
          <w:szCs w:val="24"/>
        </w:rPr>
        <w:t>- сбор и систематизация информации о доступности объектов социальной инфр</w:t>
      </w:r>
      <w:r w:rsidRPr="00E0275B">
        <w:rPr>
          <w:rFonts w:eastAsiaTheme="minorEastAsia"/>
          <w:sz w:val="24"/>
          <w:szCs w:val="24"/>
        </w:rPr>
        <w:t>а</w:t>
      </w:r>
      <w:r w:rsidRPr="00E0275B">
        <w:rPr>
          <w:rFonts w:eastAsiaTheme="minorEastAsia"/>
          <w:sz w:val="24"/>
          <w:szCs w:val="24"/>
        </w:rPr>
        <w:t>структуры и услуг в приоритетных сферах жизнедеятельности инвалидов и других МГН в Омсукчанском городском округе;</w:t>
      </w:r>
    </w:p>
    <w:p w:rsidR="00E0275B" w:rsidRPr="00E0275B" w:rsidRDefault="00E0275B" w:rsidP="00E820FD">
      <w:pPr>
        <w:pStyle w:val="13"/>
        <w:spacing w:after="0" w:line="240" w:lineRule="auto"/>
        <w:ind w:firstLine="708"/>
        <w:rPr>
          <w:rFonts w:eastAsiaTheme="minorEastAsia"/>
          <w:sz w:val="24"/>
          <w:szCs w:val="24"/>
        </w:rPr>
      </w:pPr>
      <w:r w:rsidRPr="00E0275B">
        <w:rPr>
          <w:rFonts w:eastAsiaTheme="minorEastAsia"/>
          <w:sz w:val="24"/>
          <w:szCs w:val="24"/>
        </w:rPr>
        <w:t>- формирование условий доступности приоритетных объектов и услуг в приорите</w:t>
      </w:r>
      <w:r w:rsidRPr="00E0275B">
        <w:rPr>
          <w:rFonts w:eastAsiaTheme="minorEastAsia"/>
          <w:sz w:val="24"/>
          <w:szCs w:val="24"/>
        </w:rPr>
        <w:t>т</w:t>
      </w:r>
      <w:r w:rsidRPr="00E0275B">
        <w:rPr>
          <w:rFonts w:eastAsiaTheme="minorEastAsia"/>
          <w:sz w:val="24"/>
          <w:szCs w:val="24"/>
        </w:rPr>
        <w:t>ных сферах жизнедеят</w:t>
      </w:r>
      <w:r w:rsidR="00FD57B3">
        <w:rPr>
          <w:rFonts w:eastAsiaTheme="minorEastAsia"/>
          <w:sz w:val="24"/>
          <w:szCs w:val="24"/>
        </w:rPr>
        <w:t>ельности инвалидов и других МГН</w:t>
      </w:r>
      <w:r w:rsidRPr="00E0275B">
        <w:rPr>
          <w:rFonts w:eastAsiaTheme="minorEastAsia"/>
          <w:sz w:val="24"/>
          <w:szCs w:val="24"/>
        </w:rPr>
        <w:t>.</w:t>
      </w:r>
    </w:p>
    <w:p w:rsidR="00B5507C" w:rsidRPr="004D1448" w:rsidRDefault="00B5507C" w:rsidP="00E820FD">
      <w:pPr>
        <w:pStyle w:val="13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4D1448">
        <w:rPr>
          <w:sz w:val="24"/>
          <w:szCs w:val="24"/>
        </w:rPr>
        <w:t>Эффективность осуществления расходов на реализацию мероприятий Программы оценивается на основе достижения следующих показателей результативности:</w:t>
      </w:r>
    </w:p>
    <w:p w:rsidR="00B5507C" w:rsidRPr="004D1448" w:rsidRDefault="00B5507C" w:rsidP="00E820FD">
      <w:pPr>
        <w:pStyle w:val="13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5264"/>
        <w:gridCol w:w="543"/>
        <w:gridCol w:w="778"/>
        <w:gridCol w:w="784"/>
        <w:gridCol w:w="784"/>
        <w:gridCol w:w="784"/>
      </w:tblGrid>
      <w:tr w:rsidR="00FD57B3" w:rsidRPr="009D4B40" w:rsidTr="003B418E">
        <w:trPr>
          <w:jc w:val="center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57B3" w:rsidRPr="009D4B40" w:rsidRDefault="00FD57B3" w:rsidP="00E820FD">
            <w:pPr>
              <w:pStyle w:val="13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6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7B3" w:rsidRPr="009D4B40" w:rsidRDefault="00FD57B3" w:rsidP="00E820FD">
            <w:pPr>
              <w:pStyle w:val="13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18"/>
                <w:szCs w:val="18"/>
              </w:rPr>
            </w:pPr>
            <w:r w:rsidRPr="009D4B40">
              <w:rPr>
                <w:sz w:val="18"/>
                <w:szCs w:val="18"/>
              </w:rPr>
              <w:t>Показатель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7B3" w:rsidRPr="009D4B40" w:rsidRDefault="00FD57B3" w:rsidP="00E820FD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D4B40">
              <w:rPr>
                <w:sz w:val="18"/>
                <w:szCs w:val="18"/>
              </w:rPr>
              <w:t>Ед. изм.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7B3" w:rsidRPr="009D4B40" w:rsidRDefault="00FD57B3" w:rsidP="003B418E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D4B4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="00E820FD">
              <w:rPr>
                <w:sz w:val="18"/>
                <w:szCs w:val="18"/>
              </w:rPr>
              <w:t xml:space="preserve"> </w:t>
            </w:r>
            <w:r w:rsidRPr="009D4B40">
              <w:rPr>
                <w:sz w:val="18"/>
                <w:szCs w:val="18"/>
              </w:rPr>
              <w:t>год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7B3" w:rsidRPr="009D4B40" w:rsidRDefault="00FD57B3" w:rsidP="003B418E">
            <w:pPr>
              <w:jc w:val="center"/>
              <w:rPr>
                <w:sz w:val="18"/>
                <w:szCs w:val="18"/>
              </w:rPr>
            </w:pPr>
            <w:r w:rsidRPr="009D4B4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9D4B4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7B3" w:rsidRPr="009D4B40" w:rsidRDefault="00FD57B3" w:rsidP="003B418E">
            <w:pPr>
              <w:jc w:val="center"/>
              <w:rPr>
                <w:sz w:val="18"/>
                <w:szCs w:val="18"/>
              </w:rPr>
            </w:pPr>
            <w:r w:rsidRPr="009D4B4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9D4B4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7B3" w:rsidRPr="009D4B40" w:rsidRDefault="00FD57B3" w:rsidP="003B4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</w:tr>
      <w:tr w:rsidR="00FD57B3" w:rsidRPr="009D4B40" w:rsidTr="00FF3142">
        <w:trPr>
          <w:jc w:val="center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7B3" w:rsidRPr="009D4B40" w:rsidRDefault="00FD57B3" w:rsidP="00E820FD">
            <w:pPr>
              <w:pStyle w:val="13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7B3" w:rsidRPr="00E73AA4" w:rsidRDefault="00FD57B3" w:rsidP="00E820FD">
            <w:pPr>
              <w:pStyle w:val="13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12"/>
                <w:szCs w:val="18"/>
              </w:rPr>
            </w:pPr>
            <w:r w:rsidRPr="00E73AA4">
              <w:rPr>
                <w:sz w:val="12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7B3" w:rsidRPr="00E73AA4" w:rsidRDefault="00FD57B3" w:rsidP="00E820FD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12"/>
                <w:szCs w:val="18"/>
              </w:rPr>
            </w:pPr>
            <w:r w:rsidRPr="00E73AA4">
              <w:rPr>
                <w:sz w:val="12"/>
                <w:szCs w:val="18"/>
              </w:rPr>
              <w:t>2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7B3" w:rsidRPr="00E73AA4" w:rsidRDefault="00E73AA4" w:rsidP="00E820FD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12"/>
                <w:szCs w:val="18"/>
              </w:rPr>
            </w:pPr>
            <w:r w:rsidRPr="00E73AA4">
              <w:rPr>
                <w:sz w:val="12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7B3" w:rsidRPr="00E73AA4" w:rsidRDefault="00E73AA4" w:rsidP="00E820FD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12"/>
                <w:szCs w:val="18"/>
              </w:rPr>
            </w:pPr>
            <w:r w:rsidRPr="00E73AA4">
              <w:rPr>
                <w:sz w:val="12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7B3" w:rsidRPr="00E73AA4" w:rsidRDefault="00E73AA4" w:rsidP="00E820FD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12"/>
                <w:szCs w:val="18"/>
              </w:rPr>
            </w:pPr>
            <w:r w:rsidRPr="00E73AA4">
              <w:rPr>
                <w:sz w:val="12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7B3" w:rsidRPr="00E73AA4" w:rsidRDefault="00E73AA4" w:rsidP="00E820FD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12"/>
                <w:szCs w:val="18"/>
              </w:rPr>
            </w:pPr>
            <w:r w:rsidRPr="00E73AA4">
              <w:rPr>
                <w:sz w:val="12"/>
                <w:szCs w:val="18"/>
              </w:rPr>
              <w:t>6</w:t>
            </w:r>
          </w:p>
        </w:tc>
      </w:tr>
      <w:tr w:rsidR="00FD57B3" w:rsidRPr="009D4B40" w:rsidTr="00AE27D3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3" w:rsidRDefault="00FD57B3" w:rsidP="00E82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B3" w:rsidRPr="00F95E75" w:rsidRDefault="00FD57B3" w:rsidP="00E82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0275B">
              <w:rPr>
                <w:sz w:val="20"/>
                <w:szCs w:val="20"/>
              </w:rPr>
              <w:t>оля инвалидов, положительно оценивающих уровень доступности приоритетных объектов и услуг в приорите</w:t>
            </w:r>
            <w:r w:rsidRPr="00E0275B">
              <w:rPr>
                <w:sz w:val="20"/>
                <w:szCs w:val="20"/>
              </w:rPr>
              <w:t>т</w:t>
            </w:r>
            <w:r w:rsidRPr="00E0275B">
              <w:rPr>
                <w:sz w:val="20"/>
                <w:szCs w:val="20"/>
              </w:rPr>
              <w:t>ных сферах жизнедеятельности, в общей численности и</w:t>
            </w:r>
            <w:r w:rsidRPr="00E0275B">
              <w:rPr>
                <w:sz w:val="20"/>
                <w:szCs w:val="20"/>
              </w:rPr>
              <w:t>н</w:t>
            </w:r>
            <w:r w:rsidRPr="00E0275B">
              <w:rPr>
                <w:sz w:val="20"/>
                <w:szCs w:val="20"/>
              </w:rPr>
              <w:t>валидов в Омсукчанском городском округе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B3" w:rsidRPr="00F95E75" w:rsidRDefault="00FD57B3" w:rsidP="00E820FD">
            <w:pPr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%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D57B3" w:rsidRPr="009D4B40" w:rsidTr="00AE27D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3" w:rsidRDefault="00FD57B3" w:rsidP="00E82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B3" w:rsidRPr="00F95E75" w:rsidRDefault="00FD57B3" w:rsidP="00E82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0275B">
              <w:rPr>
                <w:sz w:val="20"/>
                <w:szCs w:val="20"/>
              </w:rPr>
              <w:t>оля инвалидов, положительно оценивающих отношение населения к проблемам инвалидов, в общей численности опрошенных инвалидов в в Омсукчанском городском о</w:t>
            </w:r>
            <w:r w:rsidRPr="00E0275B">
              <w:rPr>
                <w:sz w:val="20"/>
                <w:szCs w:val="20"/>
              </w:rPr>
              <w:t>к</w:t>
            </w:r>
            <w:r w:rsidRPr="00E0275B">
              <w:rPr>
                <w:sz w:val="20"/>
                <w:szCs w:val="20"/>
              </w:rPr>
              <w:t>руге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B3" w:rsidRPr="00F95E75" w:rsidRDefault="00FD57B3" w:rsidP="00E820FD">
            <w:pPr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D57B3" w:rsidRPr="009D4B40" w:rsidTr="00AE27D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3" w:rsidRDefault="00FD57B3" w:rsidP="00E820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F95E75" w:rsidRDefault="00FD57B3" w:rsidP="00E820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0275B">
              <w:rPr>
                <w:sz w:val="20"/>
                <w:szCs w:val="20"/>
              </w:rPr>
              <w:t>оля доступных для инвалидов и других МГН приорите</w:t>
            </w:r>
            <w:r w:rsidRPr="00E0275B">
              <w:rPr>
                <w:sz w:val="20"/>
                <w:szCs w:val="20"/>
              </w:rPr>
              <w:t>т</w:t>
            </w:r>
            <w:r w:rsidRPr="00E0275B">
              <w:rPr>
                <w:sz w:val="20"/>
                <w:szCs w:val="20"/>
              </w:rPr>
              <w:t>ных объектов социальной инфраструктуры в общем кол</w:t>
            </w:r>
            <w:r w:rsidRPr="00E0275B">
              <w:rPr>
                <w:sz w:val="20"/>
                <w:szCs w:val="20"/>
              </w:rPr>
              <w:t>и</w:t>
            </w:r>
            <w:r w:rsidRPr="00E0275B">
              <w:rPr>
                <w:sz w:val="20"/>
                <w:szCs w:val="20"/>
              </w:rPr>
              <w:t>честве приоритетных объектов в Омсукчанском горо</w:t>
            </w:r>
            <w:r w:rsidRPr="00E0275B">
              <w:rPr>
                <w:sz w:val="20"/>
                <w:szCs w:val="20"/>
              </w:rPr>
              <w:t>д</w:t>
            </w:r>
            <w:r w:rsidRPr="00E0275B">
              <w:rPr>
                <w:sz w:val="20"/>
                <w:szCs w:val="20"/>
              </w:rPr>
              <w:t>ском округе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B3" w:rsidRPr="00F95E75" w:rsidRDefault="00FD57B3" w:rsidP="00E820FD">
            <w:pPr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D57B3" w:rsidRPr="009D4B40" w:rsidTr="00AE27D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3" w:rsidRDefault="00FD57B3" w:rsidP="00E82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F95E75" w:rsidRDefault="00FD57B3" w:rsidP="00E82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0275B">
              <w:rPr>
                <w:sz w:val="20"/>
                <w:szCs w:val="20"/>
              </w:rPr>
              <w:t>оля общеобразовательных организаций, в которых со</w:t>
            </w:r>
            <w:r w:rsidRPr="00E0275B">
              <w:rPr>
                <w:sz w:val="20"/>
                <w:szCs w:val="20"/>
              </w:rPr>
              <w:t>з</w:t>
            </w:r>
            <w:r w:rsidRPr="00E0275B">
              <w:rPr>
                <w:sz w:val="20"/>
                <w:szCs w:val="20"/>
              </w:rPr>
              <w:t>дана универсальная безбарьерная среда для инклюзивного образования детей-инвалидов, в общем количестве общ</w:t>
            </w:r>
            <w:r w:rsidRPr="00E0275B">
              <w:rPr>
                <w:sz w:val="20"/>
                <w:szCs w:val="20"/>
              </w:rPr>
              <w:t>е</w:t>
            </w:r>
            <w:r w:rsidRPr="00E0275B">
              <w:rPr>
                <w:sz w:val="20"/>
                <w:szCs w:val="20"/>
              </w:rPr>
              <w:t>образовательных организаций;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B3" w:rsidRPr="00F95E75" w:rsidRDefault="00FD57B3" w:rsidP="00E820FD">
            <w:pPr>
              <w:jc w:val="center"/>
              <w:rPr>
                <w:sz w:val="20"/>
                <w:szCs w:val="20"/>
              </w:rPr>
            </w:pPr>
            <w:r w:rsidRPr="00F95E75">
              <w:rPr>
                <w:sz w:val="20"/>
                <w:szCs w:val="20"/>
              </w:rPr>
              <w:t>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jc w:val="center"/>
              <w:rPr>
                <w:sz w:val="20"/>
                <w:szCs w:val="20"/>
              </w:rPr>
            </w:pPr>
            <w:r w:rsidRPr="0053437A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D57B3" w:rsidRPr="009D4B40" w:rsidTr="00AE27D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3" w:rsidRDefault="00FD57B3" w:rsidP="00E820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7064EA" w:rsidRDefault="00FD57B3" w:rsidP="00E820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0275B">
              <w:rPr>
                <w:sz w:val="20"/>
                <w:szCs w:val="20"/>
              </w:rPr>
              <w:t>оля организаций дошкольного образования, в которых создана универсальная безбарьерная среда для детей с ограниченными возможностями здоровья, в общем кол</w:t>
            </w:r>
            <w:r w:rsidRPr="00E0275B">
              <w:rPr>
                <w:sz w:val="20"/>
                <w:szCs w:val="20"/>
              </w:rPr>
              <w:t>и</w:t>
            </w:r>
            <w:r w:rsidRPr="00E0275B">
              <w:rPr>
                <w:sz w:val="20"/>
                <w:szCs w:val="20"/>
              </w:rPr>
              <w:t>честве организаций дошкольного образования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B3" w:rsidRDefault="00FD57B3" w:rsidP="00E820FD">
            <w:pPr>
              <w:jc w:val="center"/>
              <w:rPr>
                <w:sz w:val="20"/>
                <w:szCs w:val="20"/>
              </w:rPr>
            </w:pPr>
            <w:r w:rsidRPr="00FD57B3">
              <w:rPr>
                <w:sz w:val="20"/>
                <w:szCs w:val="20"/>
              </w:rPr>
              <w:t>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FD57B3" w:rsidRPr="009D4B40" w:rsidTr="00AE27D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3" w:rsidRDefault="00FD57B3" w:rsidP="00E820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F95E75" w:rsidRDefault="00FD57B3" w:rsidP="00E820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0275B">
              <w:rPr>
                <w:sz w:val="20"/>
                <w:szCs w:val="20"/>
              </w:rPr>
              <w:t>оля специалистов образовательных организаций, раб</w:t>
            </w:r>
            <w:r w:rsidRPr="00E0275B">
              <w:rPr>
                <w:sz w:val="20"/>
                <w:szCs w:val="20"/>
              </w:rPr>
              <w:t>о</w:t>
            </w:r>
            <w:r w:rsidRPr="00E0275B">
              <w:rPr>
                <w:sz w:val="20"/>
                <w:szCs w:val="20"/>
              </w:rPr>
              <w:t>тающих с детьми-инвалидами, прошедших професси</w:t>
            </w:r>
            <w:r w:rsidRPr="00E0275B">
              <w:rPr>
                <w:sz w:val="20"/>
                <w:szCs w:val="20"/>
              </w:rPr>
              <w:t>о</w:t>
            </w:r>
            <w:r w:rsidRPr="00E0275B">
              <w:rPr>
                <w:sz w:val="20"/>
                <w:szCs w:val="20"/>
              </w:rPr>
              <w:t>нальную переподготовку или повышение квалификации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B3" w:rsidRPr="00F95E75" w:rsidRDefault="00FD57B3" w:rsidP="00E82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D57B3" w:rsidRPr="007D3F70" w:rsidTr="00AE27D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3" w:rsidRDefault="00FD57B3" w:rsidP="00E82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DD6656" w:rsidRDefault="00FD57B3" w:rsidP="00E82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Pr="00463A14">
              <w:rPr>
                <w:color w:val="000000" w:themeColor="text1"/>
                <w:sz w:val="20"/>
                <w:szCs w:val="20"/>
              </w:rPr>
              <w:t>оля лиц с ограниченными возможностями здоровья, принявших участие в творческих и культурно-досуговых мероприятиях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B3" w:rsidRPr="00DD6656" w:rsidRDefault="00FD57B3" w:rsidP="00E82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665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3" w:rsidRPr="0053437A" w:rsidRDefault="00FD57B3" w:rsidP="00AE27D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7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E820FD" w:rsidRDefault="00E820FD" w:rsidP="00E820FD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B5507C" w:rsidRPr="004D1448" w:rsidRDefault="00AD49D5" w:rsidP="00E820FD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5507C" w:rsidRPr="004D1448">
        <w:rPr>
          <w:b/>
          <w:sz w:val="24"/>
          <w:szCs w:val="24"/>
        </w:rPr>
        <w:t>. Сведения о заказчике и исполнителях Программы.</w:t>
      </w:r>
    </w:p>
    <w:p w:rsidR="00B5507C" w:rsidRPr="00C406FF" w:rsidRDefault="00B5507C" w:rsidP="00E820FD">
      <w:pPr>
        <w:pStyle w:val="12"/>
        <w:keepNext/>
        <w:keepLines/>
        <w:shd w:val="clear" w:color="auto" w:fill="auto"/>
        <w:spacing w:before="0" w:after="0" w:line="240" w:lineRule="auto"/>
        <w:ind w:left="2160"/>
        <w:rPr>
          <w:sz w:val="14"/>
          <w:szCs w:val="24"/>
        </w:rPr>
      </w:pPr>
    </w:p>
    <w:p w:rsidR="00B5507C" w:rsidRPr="00E73AA4" w:rsidRDefault="00B5507C" w:rsidP="00E820FD">
      <w:pPr>
        <w:pStyle w:val="13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E73AA4">
        <w:rPr>
          <w:sz w:val="24"/>
          <w:szCs w:val="24"/>
        </w:rPr>
        <w:t xml:space="preserve">Заказчиком Программы является администрация Омсукчанского </w:t>
      </w:r>
      <w:r w:rsidR="00FE0869" w:rsidRPr="00E73AA4">
        <w:rPr>
          <w:sz w:val="24"/>
          <w:szCs w:val="24"/>
        </w:rPr>
        <w:t>городского окр</w:t>
      </w:r>
      <w:r w:rsidR="00FE0869" w:rsidRPr="00E73AA4">
        <w:rPr>
          <w:sz w:val="24"/>
          <w:szCs w:val="24"/>
        </w:rPr>
        <w:t>у</w:t>
      </w:r>
      <w:r w:rsidR="00FE0869" w:rsidRPr="00E73AA4">
        <w:rPr>
          <w:sz w:val="24"/>
          <w:szCs w:val="24"/>
        </w:rPr>
        <w:t>га</w:t>
      </w:r>
      <w:r w:rsidRPr="00E73AA4">
        <w:rPr>
          <w:sz w:val="24"/>
          <w:szCs w:val="24"/>
        </w:rPr>
        <w:t>.</w:t>
      </w:r>
    </w:p>
    <w:p w:rsidR="00DD6656" w:rsidRPr="00E73AA4" w:rsidRDefault="00AD49D5" w:rsidP="00E820FD">
      <w:pPr>
        <w:pStyle w:val="13"/>
        <w:shd w:val="clear" w:color="auto" w:fill="auto"/>
        <w:spacing w:after="0" w:line="240" w:lineRule="auto"/>
        <w:ind w:firstLine="708"/>
        <w:rPr>
          <w:color w:val="000000" w:themeColor="text1"/>
          <w:sz w:val="24"/>
          <w:szCs w:val="24"/>
        </w:rPr>
      </w:pPr>
      <w:r w:rsidRPr="00E73AA4">
        <w:rPr>
          <w:sz w:val="24"/>
          <w:szCs w:val="24"/>
        </w:rPr>
        <w:t xml:space="preserve">Ответственным исполнителем является </w:t>
      </w:r>
      <w:r w:rsidRPr="00E73AA4">
        <w:rPr>
          <w:color w:val="000000" w:themeColor="text1"/>
          <w:sz w:val="24"/>
          <w:szCs w:val="24"/>
        </w:rPr>
        <w:t>Управление культуры, социальной и мол</w:t>
      </w:r>
      <w:r w:rsidRPr="00E73AA4">
        <w:rPr>
          <w:color w:val="000000" w:themeColor="text1"/>
          <w:sz w:val="24"/>
          <w:szCs w:val="24"/>
        </w:rPr>
        <w:t>о</w:t>
      </w:r>
      <w:r w:rsidRPr="00E73AA4">
        <w:rPr>
          <w:color w:val="000000" w:themeColor="text1"/>
          <w:sz w:val="24"/>
          <w:szCs w:val="24"/>
        </w:rPr>
        <w:t>дежной политики.</w:t>
      </w:r>
      <w:r w:rsidRPr="00E73AA4">
        <w:rPr>
          <w:sz w:val="24"/>
          <w:szCs w:val="24"/>
        </w:rPr>
        <w:t xml:space="preserve"> </w:t>
      </w:r>
      <w:r w:rsidR="00B5507C" w:rsidRPr="00E73AA4">
        <w:rPr>
          <w:sz w:val="24"/>
          <w:szCs w:val="24"/>
        </w:rPr>
        <w:t xml:space="preserve">Исполнители Программы – </w:t>
      </w:r>
      <w:r w:rsidR="00DD6656" w:rsidRPr="00E73AA4">
        <w:rPr>
          <w:color w:val="000000" w:themeColor="text1"/>
          <w:sz w:val="24"/>
          <w:szCs w:val="24"/>
        </w:rPr>
        <w:t>Управление образования администрации Омсукчанского городского округа, Управление спорта и туризма администрации Омсу</w:t>
      </w:r>
      <w:r w:rsidR="00DD6656" w:rsidRPr="00E73AA4">
        <w:rPr>
          <w:color w:val="000000" w:themeColor="text1"/>
          <w:sz w:val="24"/>
          <w:szCs w:val="24"/>
        </w:rPr>
        <w:t>к</w:t>
      </w:r>
      <w:r w:rsidR="00DD6656" w:rsidRPr="00E73AA4">
        <w:rPr>
          <w:color w:val="000000" w:themeColor="text1"/>
          <w:sz w:val="24"/>
          <w:szCs w:val="24"/>
        </w:rPr>
        <w:t>чанского городского округа</w:t>
      </w:r>
      <w:r w:rsidRPr="00E73AA4">
        <w:rPr>
          <w:color w:val="000000" w:themeColor="text1"/>
          <w:sz w:val="24"/>
          <w:szCs w:val="24"/>
        </w:rPr>
        <w:t>.</w:t>
      </w:r>
    </w:p>
    <w:p w:rsidR="00E820FD" w:rsidRPr="00C406FF" w:rsidRDefault="00E820FD" w:rsidP="00E820FD">
      <w:pPr>
        <w:pStyle w:val="13"/>
        <w:shd w:val="clear" w:color="auto" w:fill="auto"/>
        <w:spacing w:after="0" w:line="240" w:lineRule="auto"/>
        <w:ind w:firstLine="708"/>
        <w:jc w:val="center"/>
        <w:rPr>
          <w:b/>
          <w:sz w:val="14"/>
          <w:szCs w:val="24"/>
        </w:rPr>
      </w:pPr>
    </w:p>
    <w:p w:rsidR="00B5507C" w:rsidRPr="004D1448" w:rsidRDefault="00AD49D5" w:rsidP="00E820FD">
      <w:pPr>
        <w:pStyle w:val="13"/>
        <w:shd w:val="clear" w:color="auto" w:fill="auto"/>
        <w:spacing w:after="0"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5507C" w:rsidRPr="004D1448">
        <w:rPr>
          <w:b/>
          <w:sz w:val="24"/>
          <w:szCs w:val="24"/>
        </w:rPr>
        <w:t>. Механизм реализации Программы.</w:t>
      </w:r>
    </w:p>
    <w:p w:rsidR="00B5507C" w:rsidRPr="00C406FF" w:rsidRDefault="00B5507C" w:rsidP="00E820FD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/>
          <w:sz w:val="14"/>
          <w:szCs w:val="24"/>
        </w:rPr>
      </w:pPr>
    </w:p>
    <w:p w:rsidR="00B5507C" w:rsidRPr="004D1448" w:rsidRDefault="00B5507C" w:rsidP="00E820FD">
      <w:pPr>
        <w:autoSpaceDE w:val="0"/>
        <w:autoSpaceDN w:val="0"/>
        <w:adjustRightInd w:val="0"/>
        <w:ind w:firstLine="708"/>
      </w:pPr>
      <w:r w:rsidRPr="004D1448">
        <w:t>Управление реализацией Программы и оперативный контроль за ходом ее выпо</w:t>
      </w:r>
      <w:r w:rsidRPr="004D1448">
        <w:t>л</w:t>
      </w:r>
      <w:r w:rsidRPr="004D1448">
        <w:t>нения обеспечиваются заказчиком</w:t>
      </w:r>
      <w:r w:rsidR="00AC7E19">
        <w:t>.</w:t>
      </w:r>
    </w:p>
    <w:p w:rsidR="00B5507C" w:rsidRPr="004D1448" w:rsidRDefault="00B5507C" w:rsidP="00E820FD">
      <w:pPr>
        <w:pStyle w:val="13"/>
        <w:shd w:val="clear" w:color="auto" w:fill="auto"/>
        <w:spacing w:after="0" w:line="240" w:lineRule="auto"/>
        <w:ind w:firstLine="708"/>
        <w:rPr>
          <w:color w:val="FF0000"/>
          <w:sz w:val="24"/>
          <w:szCs w:val="24"/>
        </w:rPr>
      </w:pPr>
      <w:r w:rsidRPr="004D1448">
        <w:rPr>
          <w:sz w:val="24"/>
          <w:szCs w:val="24"/>
        </w:rPr>
        <w:t>Исполнители Программы ежеквартально до 10 числа месяца, следующего за отче</w:t>
      </w:r>
      <w:r w:rsidRPr="004D1448">
        <w:rPr>
          <w:sz w:val="24"/>
          <w:szCs w:val="24"/>
        </w:rPr>
        <w:t>т</w:t>
      </w:r>
      <w:r w:rsidRPr="004D1448">
        <w:rPr>
          <w:sz w:val="24"/>
          <w:szCs w:val="24"/>
        </w:rPr>
        <w:t>ным кварталом,  обобщают отчеты о ходе реализации подпрограмм, подготавливают и представляют сводный отчет о выполнении мероприятий и целевом использовании средств</w:t>
      </w:r>
      <w:r w:rsidR="005643BA">
        <w:rPr>
          <w:sz w:val="24"/>
          <w:szCs w:val="24"/>
        </w:rPr>
        <w:t xml:space="preserve"> </w:t>
      </w:r>
      <w:r w:rsidRPr="004D1448">
        <w:rPr>
          <w:sz w:val="24"/>
          <w:szCs w:val="24"/>
        </w:rPr>
        <w:t xml:space="preserve"> Программы заказчику  в отдел экономики администрации Ом</w:t>
      </w:r>
      <w:r w:rsidRPr="004D1448">
        <w:rPr>
          <w:sz w:val="24"/>
          <w:szCs w:val="24"/>
        </w:rPr>
        <w:softHyphen/>
        <w:t xml:space="preserve">сукчанского </w:t>
      </w:r>
      <w:r w:rsidR="00FE0869" w:rsidRPr="004D1448">
        <w:rPr>
          <w:sz w:val="24"/>
          <w:szCs w:val="24"/>
        </w:rPr>
        <w:t>горо</w:t>
      </w:r>
      <w:r w:rsidR="00FE0869" w:rsidRPr="004D1448">
        <w:rPr>
          <w:sz w:val="24"/>
          <w:szCs w:val="24"/>
        </w:rPr>
        <w:t>д</w:t>
      </w:r>
      <w:r w:rsidR="00FE0869" w:rsidRPr="004D1448">
        <w:rPr>
          <w:sz w:val="24"/>
          <w:szCs w:val="24"/>
        </w:rPr>
        <w:t>ского округа</w:t>
      </w:r>
      <w:r w:rsidRPr="004D1448">
        <w:rPr>
          <w:sz w:val="24"/>
          <w:szCs w:val="24"/>
        </w:rPr>
        <w:t>. При необходимости предоставляют предложения по совершенствованию реализации подпрограмм и корректировке намеченных мероприятий.</w:t>
      </w:r>
    </w:p>
    <w:p w:rsidR="00E820FD" w:rsidRPr="00C406FF" w:rsidRDefault="00E820FD" w:rsidP="00E820FD">
      <w:pPr>
        <w:pStyle w:val="13"/>
        <w:shd w:val="clear" w:color="auto" w:fill="auto"/>
        <w:spacing w:after="0" w:line="240" w:lineRule="auto"/>
        <w:ind w:firstLine="0"/>
        <w:jc w:val="center"/>
        <w:rPr>
          <w:b/>
          <w:sz w:val="14"/>
          <w:szCs w:val="24"/>
        </w:rPr>
      </w:pPr>
    </w:p>
    <w:p w:rsidR="00B5507C" w:rsidRPr="004D1448" w:rsidRDefault="00AD49D5" w:rsidP="00E820FD">
      <w:pPr>
        <w:pStyle w:val="13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5507C" w:rsidRPr="004D1448">
        <w:rPr>
          <w:b/>
          <w:sz w:val="24"/>
          <w:szCs w:val="24"/>
        </w:rPr>
        <w:t>. Ресурсное обеспечение Программы.</w:t>
      </w:r>
    </w:p>
    <w:p w:rsidR="00B5507C" w:rsidRPr="00C406FF" w:rsidRDefault="00B5507C" w:rsidP="00E820FD">
      <w:pPr>
        <w:pStyle w:val="13"/>
        <w:shd w:val="clear" w:color="auto" w:fill="auto"/>
        <w:spacing w:after="0" w:line="240" w:lineRule="auto"/>
        <w:ind w:firstLine="0"/>
        <w:rPr>
          <w:sz w:val="14"/>
          <w:szCs w:val="24"/>
        </w:rPr>
      </w:pPr>
    </w:p>
    <w:p w:rsidR="00B5507C" w:rsidRPr="004D1448" w:rsidRDefault="00B5507C" w:rsidP="00E820FD">
      <w:pPr>
        <w:pStyle w:val="13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4D1448">
        <w:rPr>
          <w:sz w:val="24"/>
          <w:szCs w:val="24"/>
        </w:rPr>
        <w:t xml:space="preserve">Финансирование программных мероприятий осуществляется из средств бюджета Омсукчанского </w:t>
      </w:r>
      <w:r w:rsidR="00791DE6" w:rsidRPr="004D1448">
        <w:rPr>
          <w:sz w:val="24"/>
          <w:szCs w:val="24"/>
        </w:rPr>
        <w:t>городского округа</w:t>
      </w:r>
      <w:r w:rsidRPr="004D1448">
        <w:rPr>
          <w:sz w:val="24"/>
          <w:szCs w:val="24"/>
        </w:rPr>
        <w:t>.</w:t>
      </w:r>
    </w:p>
    <w:p w:rsidR="00FE0869" w:rsidRPr="004D1448" w:rsidRDefault="00B5507C" w:rsidP="00E820FD">
      <w:r w:rsidRPr="004D1448">
        <w:t xml:space="preserve">Общий объем финансирования муниципальной  Программы составляет </w:t>
      </w:r>
      <w:r w:rsidR="00BE340E">
        <w:t>65</w:t>
      </w:r>
      <w:r w:rsidR="00D31CE9">
        <w:t>0</w:t>
      </w:r>
      <w:r w:rsidR="00093C26">
        <w:t>,0</w:t>
      </w:r>
      <w:r w:rsidR="00FE0869" w:rsidRPr="004D1448">
        <w:t xml:space="preserve"> тыс. рублей, в том числе:</w:t>
      </w:r>
    </w:p>
    <w:p w:rsidR="00B5507C" w:rsidRPr="004D1448" w:rsidRDefault="00B5507C" w:rsidP="00E820FD">
      <w:pPr>
        <w:ind w:firstLine="708"/>
      </w:pPr>
      <w:r w:rsidRPr="004D1448">
        <w:t xml:space="preserve">- 2017 год – </w:t>
      </w:r>
      <w:r w:rsidR="00093C26">
        <w:t>1</w:t>
      </w:r>
      <w:r w:rsidR="00D31CE9">
        <w:t>45</w:t>
      </w:r>
      <w:r w:rsidR="00093C26">
        <w:t>,0</w:t>
      </w:r>
      <w:r w:rsidRPr="004D1448">
        <w:t xml:space="preserve"> тыс. рублей;</w:t>
      </w:r>
    </w:p>
    <w:p w:rsidR="00B5507C" w:rsidRDefault="00B5507C" w:rsidP="00E820FD">
      <w:pPr>
        <w:ind w:firstLine="708"/>
      </w:pPr>
      <w:r w:rsidRPr="004D1448">
        <w:t xml:space="preserve">- 2018 год – </w:t>
      </w:r>
      <w:r w:rsidR="00093C26">
        <w:t>1</w:t>
      </w:r>
      <w:r w:rsidR="00AD49D5">
        <w:t>5</w:t>
      </w:r>
      <w:r w:rsidR="00D31CE9">
        <w:t>5</w:t>
      </w:r>
      <w:r w:rsidR="00AD49D5">
        <w:t>,0</w:t>
      </w:r>
      <w:r w:rsidRPr="004D1448">
        <w:t xml:space="preserve"> тыс. рублей</w:t>
      </w:r>
      <w:r w:rsidR="00AD49D5">
        <w:t>;</w:t>
      </w:r>
    </w:p>
    <w:p w:rsidR="00AD49D5" w:rsidRDefault="00AD49D5" w:rsidP="00E820FD">
      <w:pPr>
        <w:ind w:firstLine="708"/>
      </w:pPr>
      <w:r>
        <w:t>- 2019 год – 1</w:t>
      </w:r>
      <w:r w:rsidR="00D31CE9">
        <w:t>75</w:t>
      </w:r>
      <w:r>
        <w:t>,0 тыс. рублей;</w:t>
      </w:r>
    </w:p>
    <w:p w:rsidR="00AD49D5" w:rsidRDefault="00AD49D5" w:rsidP="00E820FD">
      <w:pPr>
        <w:ind w:firstLine="708"/>
      </w:pPr>
      <w:r>
        <w:t xml:space="preserve">- 2020 год – </w:t>
      </w:r>
      <w:r w:rsidR="00D31CE9">
        <w:t>175</w:t>
      </w:r>
      <w:r>
        <w:t>,0 тыс. рублей.</w:t>
      </w:r>
    </w:p>
    <w:p w:rsidR="00B5507C" w:rsidRPr="004D1448" w:rsidRDefault="00B5507C" w:rsidP="00E820FD">
      <w:r w:rsidRPr="004D1448">
        <w:tab/>
        <w:t>В ходе реализации Программы отдельные ее мероприятия могут уточняться, а об</w:t>
      </w:r>
      <w:r w:rsidRPr="004D1448">
        <w:t>ъ</w:t>
      </w:r>
      <w:r w:rsidRPr="004D1448">
        <w:t>емы их финансирования – корректироваться.</w:t>
      </w:r>
    </w:p>
    <w:p w:rsidR="00E820FD" w:rsidRDefault="00E820FD" w:rsidP="003B418E">
      <w:pPr>
        <w:pStyle w:val="13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AD49D5" w:rsidRDefault="00AD49D5" w:rsidP="00E820FD">
      <w:pPr>
        <w:pStyle w:val="13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AD49D5">
        <w:rPr>
          <w:b/>
          <w:sz w:val="24"/>
          <w:szCs w:val="24"/>
        </w:rPr>
        <w:t>7. Программные мероприятия.</w:t>
      </w:r>
    </w:p>
    <w:p w:rsidR="00AD49D5" w:rsidRPr="00C406FF" w:rsidRDefault="00AD49D5" w:rsidP="00E820FD">
      <w:pPr>
        <w:pStyle w:val="13"/>
        <w:shd w:val="clear" w:color="auto" w:fill="auto"/>
        <w:spacing w:after="0" w:line="240" w:lineRule="auto"/>
        <w:ind w:firstLine="0"/>
        <w:jc w:val="center"/>
        <w:rPr>
          <w:b/>
          <w:sz w:val="14"/>
          <w:szCs w:val="24"/>
        </w:rPr>
      </w:pPr>
    </w:p>
    <w:tbl>
      <w:tblPr>
        <w:tblpPr w:leftFromText="180" w:rightFromText="180" w:vertAnchor="text" w:horzAnchor="margin" w:tblpY="23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"/>
        <w:gridCol w:w="3352"/>
        <w:gridCol w:w="1134"/>
        <w:gridCol w:w="992"/>
        <w:gridCol w:w="709"/>
        <w:gridCol w:w="709"/>
        <w:gridCol w:w="708"/>
        <w:gridCol w:w="851"/>
        <w:gridCol w:w="709"/>
      </w:tblGrid>
      <w:tr w:rsidR="003B418E" w:rsidRPr="00264C63" w:rsidTr="003B418E">
        <w:trPr>
          <w:cantSplit/>
          <w:trHeight w:val="480"/>
        </w:trPr>
        <w:tc>
          <w:tcPr>
            <w:tcW w:w="404" w:type="dxa"/>
            <w:vMerge w:val="restart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3352" w:type="dxa"/>
            <w:vMerge w:val="restart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3B418E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992" w:type="dxa"/>
            <w:vMerge w:val="restart"/>
          </w:tcPr>
          <w:p w:rsidR="00C406FF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тель (п</w:t>
            </w:r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лучатель)  денежны</w:t>
            </w:r>
            <w:r w:rsidR="00C406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3B418E" w:rsidRPr="0053437A" w:rsidRDefault="003B418E" w:rsidP="003B418E">
            <w:pPr>
              <w:jc w:val="left"/>
              <w:rPr>
                <w:sz w:val="18"/>
                <w:szCs w:val="18"/>
              </w:rPr>
            </w:pPr>
            <w:r w:rsidRPr="0053437A">
              <w:rPr>
                <w:sz w:val="18"/>
                <w:szCs w:val="18"/>
              </w:rPr>
              <w:t>Объем финансирования из бюджета муниц</w:t>
            </w:r>
            <w:r w:rsidRPr="0053437A">
              <w:rPr>
                <w:sz w:val="18"/>
                <w:szCs w:val="18"/>
              </w:rPr>
              <w:t>и</w:t>
            </w:r>
            <w:r w:rsidRPr="0053437A">
              <w:rPr>
                <w:sz w:val="18"/>
                <w:szCs w:val="18"/>
              </w:rPr>
              <w:t>пального образования «Омсукчанский горо</w:t>
            </w:r>
            <w:r w:rsidRPr="0053437A">
              <w:rPr>
                <w:sz w:val="18"/>
                <w:szCs w:val="18"/>
              </w:rPr>
              <w:t>д</w:t>
            </w:r>
            <w:r w:rsidRPr="0053437A">
              <w:rPr>
                <w:sz w:val="18"/>
                <w:szCs w:val="18"/>
              </w:rPr>
              <w:t>ской округ», тыс. руб.</w:t>
            </w:r>
          </w:p>
        </w:tc>
      </w:tr>
      <w:tr w:rsidR="003B418E" w:rsidRPr="00264C63" w:rsidTr="003B418E">
        <w:trPr>
          <w:cantSplit/>
          <w:trHeight w:val="360"/>
        </w:trPr>
        <w:tc>
          <w:tcPr>
            <w:tcW w:w="404" w:type="dxa"/>
            <w:vMerge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2" w:type="dxa"/>
            <w:vMerge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3B418E" w:rsidRPr="00264C63" w:rsidTr="003B418E">
        <w:trPr>
          <w:cantSplit/>
          <w:trHeight w:val="240"/>
        </w:trPr>
        <w:tc>
          <w:tcPr>
            <w:tcW w:w="404" w:type="dxa"/>
          </w:tcPr>
          <w:p w:rsidR="003B418E" w:rsidRPr="003B418E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B418E">
              <w:rPr>
                <w:rFonts w:ascii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3352" w:type="dxa"/>
          </w:tcPr>
          <w:p w:rsidR="003B418E" w:rsidRPr="003B418E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B418E">
              <w:rPr>
                <w:rFonts w:ascii="Times New Roman" w:hAnsi="Times New Roman" w:cs="Times New Roman"/>
                <w:sz w:val="14"/>
                <w:szCs w:val="18"/>
              </w:rPr>
              <w:t>2</w:t>
            </w:r>
          </w:p>
        </w:tc>
        <w:tc>
          <w:tcPr>
            <w:tcW w:w="1134" w:type="dxa"/>
          </w:tcPr>
          <w:p w:rsidR="003B418E" w:rsidRPr="003B418E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B418E"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992" w:type="dxa"/>
          </w:tcPr>
          <w:p w:rsidR="003B418E" w:rsidRPr="003B418E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B418E"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709" w:type="dxa"/>
          </w:tcPr>
          <w:p w:rsidR="003B418E" w:rsidRPr="003B418E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B418E">
              <w:rPr>
                <w:rFonts w:ascii="Times New Roman" w:hAnsi="Times New Roman" w:cs="Times New Roman"/>
                <w:sz w:val="14"/>
                <w:szCs w:val="18"/>
              </w:rPr>
              <w:t>5</w:t>
            </w:r>
          </w:p>
        </w:tc>
        <w:tc>
          <w:tcPr>
            <w:tcW w:w="709" w:type="dxa"/>
          </w:tcPr>
          <w:p w:rsidR="003B418E" w:rsidRPr="003B418E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B418E">
              <w:rPr>
                <w:rFonts w:ascii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708" w:type="dxa"/>
          </w:tcPr>
          <w:p w:rsidR="003B418E" w:rsidRPr="003B418E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B418E">
              <w:rPr>
                <w:rFonts w:ascii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851" w:type="dxa"/>
          </w:tcPr>
          <w:p w:rsidR="003B418E" w:rsidRPr="003B418E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B418E">
              <w:rPr>
                <w:rFonts w:ascii="Times New Roman" w:hAnsi="Times New Roman" w:cs="Times New Roman"/>
                <w:sz w:val="14"/>
                <w:szCs w:val="18"/>
              </w:rPr>
              <w:t>8</w:t>
            </w:r>
          </w:p>
        </w:tc>
        <w:tc>
          <w:tcPr>
            <w:tcW w:w="709" w:type="dxa"/>
          </w:tcPr>
          <w:p w:rsidR="003B418E" w:rsidRPr="003B418E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B418E">
              <w:rPr>
                <w:rFonts w:ascii="Times New Roman" w:hAnsi="Times New Roman" w:cs="Times New Roman"/>
                <w:sz w:val="14"/>
                <w:szCs w:val="18"/>
              </w:rPr>
              <w:t>9</w:t>
            </w:r>
          </w:p>
        </w:tc>
      </w:tr>
      <w:tr w:rsidR="003B418E" w:rsidRPr="00264C63" w:rsidTr="003B418E">
        <w:trPr>
          <w:cantSplit/>
          <w:trHeight w:val="397"/>
        </w:trPr>
        <w:tc>
          <w:tcPr>
            <w:tcW w:w="404" w:type="dxa"/>
          </w:tcPr>
          <w:p w:rsidR="003B418E" w:rsidRPr="00264C63" w:rsidRDefault="003B418E" w:rsidP="003B41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2" w:type="dxa"/>
          </w:tcPr>
          <w:p w:rsidR="003B418E" w:rsidRPr="00D31CE9" w:rsidRDefault="003B418E" w:rsidP="003B418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Адаптация образовательных организаций общего образования для доступности инвал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дам и МГН (оборудование входных групп, лестниц, съездов, путей движения внутри зданий, установка пандусов, поручней, средств ориентации и др.)</w:t>
            </w:r>
          </w:p>
        </w:tc>
        <w:tc>
          <w:tcPr>
            <w:tcW w:w="1134" w:type="dxa"/>
          </w:tcPr>
          <w:p w:rsidR="003B418E" w:rsidRPr="00D31CE9" w:rsidRDefault="003B418E" w:rsidP="003B418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Весь период</w:t>
            </w:r>
          </w:p>
        </w:tc>
        <w:tc>
          <w:tcPr>
            <w:tcW w:w="992" w:type="dxa"/>
          </w:tcPr>
          <w:p w:rsidR="003B418E" w:rsidRPr="00D31CE9" w:rsidRDefault="003B418E" w:rsidP="003B418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</w:tcPr>
          <w:p w:rsidR="003B418E" w:rsidRPr="0053437A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7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B418E" w:rsidRPr="00264C63" w:rsidTr="003B418E">
        <w:trPr>
          <w:cantSplit/>
          <w:trHeight w:val="397"/>
        </w:trPr>
        <w:tc>
          <w:tcPr>
            <w:tcW w:w="404" w:type="dxa"/>
          </w:tcPr>
          <w:p w:rsidR="003B418E" w:rsidRPr="00264C63" w:rsidRDefault="003B418E" w:rsidP="003B41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2" w:type="dxa"/>
          </w:tcPr>
          <w:p w:rsidR="003B418E" w:rsidRPr="00D31CE9" w:rsidRDefault="003B418E" w:rsidP="003B418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Адаптация образовательных организаций дошкольного образования для доступности инвалидам и МГН (оборудование входных групп, лестниц, съездов, путей движения внутри зданий, установка пандусов, поручней, средств ориентации и др.)</w:t>
            </w:r>
          </w:p>
        </w:tc>
        <w:tc>
          <w:tcPr>
            <w:tcW w:w="1134" w:type="dxa"/>
          </w:tcPr>
          <w:p w:rsidR="003B418E" w:rsidRPr="00D31CE9" w:rsidRDefault="003B418E" w:rsidP="003B418E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Весь период</w:t>
            </w:r>
          </w:p>
        </w:tc>
        <w:tc>
          <w:tcPr>
            <w:tcW w:w="992" w:type="dxa"/>
          </w:tcPr>
          <w:p w:rsidR="003B418E" w:rsidRPr="00D31CE9" w:rsidRDefault="003B418E" w:rsidP="003B418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</w:tcPr>
          <w:p w:rsidR="003B418E" w:rsidRPr="0053437A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7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B418E" w:rsidRPr="00264C63" w:rsidTr="003B418E">
        <w:trPr>
          <w:cantSplit/>
          <w:trHeight w:val="397"/>
        </w:trPr>
        <w:tc>
          <w:tcPr>
            <w:tcW w:w="404" w:type="dxa"/>
          </w:tcPr>
          <w:p w:rsidR="003B418E" w:rsidRPr="00264C63" w:rsidRDefault="003B418E" w:rsidP="003B41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2" w:type="dxa"/>
          </w:tcPr>
          <w:p w:rsidR="003B418E" w:rsidRPr="00D31CE9" w:rsidRDefault="003B418E" w:rsidP="003B418E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Адаптация учреждени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для досту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ности инвалидам и МГН (оборудование вхо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ных групп, лестниц, съездов, путей движения внутри здании, установка пандусов, поручней, средств ориентации и др.)</w:t>
            </w:r>
          </w:p>
        </w:tc>
        <w:tc>
          <w:tcPr>
            <w:tcW w:w="1134" w:type="dxa"/>
          </w:tcPr>
          <w:p w:rsidR="003B418E" w:rsidRPr="00D31CE9" w:rsidRDefault="003B418E" w:rsidP="003B418E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Весь период</w:t>
            </w:r>
          </w:p>
        </w:tc>
        <w:tc>
          <w:tcPr>
            <w:tcW w:w="992" w:type="dxa"/>
          </w:tcPr>
          <w:p w:rsidR="003B418E" w:rsidRPr="00D31CE9" w:rsidRDefault="003B418E" w:rsidP="003B418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социальной и молоде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ной пол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тики</w:t>
            </w:r>
          </w:p>
        </w:tc>
        <w:tc>
          <w:tcPr>
            <w:tcW w:w="709" w:type="dxa"/>
          </w:tcPr>
          <w:p w:rsidR="003B418E" w:rsidRPr="0053437A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7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B418E" w:rsidRPr="00264C63" w:rsidTr="003B418E">
        <w:trPr>
          <w:cantSplit/>
          <w:trHeight w:val="397"/>
        </w:trPr>
        <w:tc>
          <w:tcPr>
            <w:tcW w:w="404" w:type="dxa"/>
          </w:tcPr>
          <w:p w:rsidR="003B418E" w:rsidRPr="00264C63" w:rsidRDefault="003B418E" w:rsidP="003B41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2" w:type="dxa"/>
          </w:tcPr>
          <w:p w:rsidR="003B418E" w:rsidRPr="00D31CE9" w:rsidRDefault="003B418E" w:rsidP="003B418E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Адаптация спортивных объектов и учрежд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ний для доступности инвалидам и МГН (об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рудование входных групп, лестниц, съездов, путей движения внутри зданий, установка пандусов, поручней, средств ориентации и др.)</w:t>
            </w:r>
          </w:p>
        </w:tc>
        <w:tc>
          <w:tcPr>
            <w:tcW w:w="1134" w:type="dxa"/>
          </w:tcPr>
          <w:p w:rsidR="003B418E" w:rsidRPr="00D31CE9" w:rsidRDefault="003B418E" w:rsidP="003B418E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Весь период</w:t>
            </w:r>
          </w:p>
        </w:tc>
        <w:tc>
          <w:tcPr>
            <w:tcW w:w="992" w:type="dxa"/>
          </w:tcPr>
          <w:p w:rsidR="003B418E" w:rsidRPr="00D31CE9" w:rsidRDefault="003B418E" w:rsidP="003B418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Управление спорта и туризма</w:t>
            </w:r>
          </w:p>
        </w:tc>
        <w:tc>
          <w:tcPr>
            <w:tcW w:w="709" w:type="dxa"/>
          </w:tcPr>
          <w:p w:rsidR="003B418E" w:rsidRPr="0053437A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7A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3B418E" w:rsidRPr="00264C63" w:rsidTr="003B418E">
        <w:trPr>
          <w:cantSplit/>
          <w:trHeight w:val="397"/>
        </w:trPr>
        <w:tc>
          <w:tcPr>
            <w:tcW w:w="404" w:type="dxa"/>
          </w:tcPr>
          <w:p w:rsidR="003B418E" w:rsidRPr="00264C63" w:rsidRDefault="003B418E" w:rsidP="003B41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352" w:type="dxa"/>
          </w:tcPr>
          <w:p w:rsidR="003B418E" w:rsidRPr="00D31CE9" w:rsidRDefault="003B418E" w:rsidP="003B418E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Адаптация учреждени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социальной поддер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ки и социального обслуживания для досту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ности инвалидам и МГН (оборудование вхо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ных групп, лестниц, съездов, путей движения внутри зданий, установка пандусов, поручней, средств ориентации, и др.)</w:t>
            </w:r>
          </w:p>
        </w:tc>
        <w:tc>
          <w:tcPr>
            <w:tcW w:w="1134" w:type="dxa"/>
          </w:tcPr>
          <w:p w:rsidR="003B418E" w:rsidRPr="00D31CE9" w:rsidRDefault="003B418E" w:rsidP="003B418E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Весь период</w:t>
            </w:r>
          </w:p>
        </w:tc>
        <w:tc>
          <w:tcPr>
            <w:tcW w:w="992" w:type="dxa"/>
          </w:tcPr>
          <w:p w:rsidR="003B418E" w:rsidRPr="00D31CE9" w:rsidRDefault="003B418E" w:rsidP="003B418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социальной и молоде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ной пол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тики</w:t>
            </w:r>
          </w:p>
        </w:tc>
        <w:tc>
          <w:tcPr>
            <w:tcW w:w="709" w:type="dxa"/>
          </w:tcPr>
          <w:p w:rsidR="003B418E" w:rsidRPr="0053437A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7A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B418E" w:rsidRPr="00264C63" w:rsidTr="003B418E">
        <w:trPr>
          <w:cantSplit/>
          <w:trHeight w:val="397"/>
        </w:trPr>
        <w:tc>
          <w:tcPr>
            <w:tcW w:w="404" w:type="dxa"/>
          </w:tcPr>
          <w:p w:rsidR="003B418E" w:rsidRPr="00264C63" w:rsidRDefault="003B418E" w:rsidP="003B41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2" w:type="dxa"/>
          </w:tcPr>
          <w:p w:rsidR="003B418E" w:rsidRPr="00D31CE9" w:rsidRDefault="003B418E" w:rsidP="003B418E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инклюзивного образ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вания детей-инвалидов</w:t>
            </w:r>
          </w:p>
        </w:tc>
        <w:tc>
          <w:tcPr>
            <w:tcW w:w="1134" w:type="dxa"/>
          </w:tcPr>
          <w:p w:rsidR="003B418E" w:rsidRPr="00D31CE9" w:rsidRDefault="003B418E" w:rsidP="003B418E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Весь период</w:t>
            </w:r>
          </w:p>
        </w:tc>
        <w:tc>
          <w:tcPr>
            <w:tcW w:w="992" w:type="dxa"/>
          </w:tcPr>
          <w:p w:rsidR="003B418E" w:rsidRPr="00D31CE9" w:rsidRDefault="003B418E" w:rsidP="003B418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</w:tcPr>
          <w:p w:rsidR="003B418E" w:rsidRPr="0053437A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7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B418E" w:rsidRPr="00264C63" w:rsidTr="003B418E">
        <w:trPr>
          <w:cantSplit/>
          <w:trHeight w:val="397"/>
        </w:trPr>
        <w:tc>
          <w:tcPr>
            <w:tcW w:w="404" w:type="dxa"/>
          </w:tcPr>
          <w:p w:rsidR="003B418E" w:rsidRPr="00264C63" w:rsidRDefault="003B418E" w:rsidP="003B41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52" w:type="dxa"/>
          </w:tcPr>
          <w:p w:rsidR="003B418E" w:rsidRPr="00D31CE9" w:rsidRDefault="003B418E" w:rsidP="003B418E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Оказание помощи инвалидам, семьям с дет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ми-инвалидами в адаптации их жилых пом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 xml:space="preserve">щений </w:t>
            </w:r>
          </w:p>
        </w:tc>
        <w:tc>
          <w:tcPr>
            <w:tcW w:w="1134" w:type="dxa"/>
          </w:tcPr>
          <w:p w:rsidR="003B418E" w:rsidRPr="00D31CE9" w:rsidRDefault="003B418E" w:rsidP="003B418E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Весь период</w:t>
            </w:r>
          </w:p>
        </w:tc>
        <w:tc>
          <w:tcPr>
            <w:tcW w:w="992" w:type="dxa"/>
          </w:tcPr>
          <w:p w:rsidR="003B418E" w:rsidRPr="00D31CE9" w:rsidRDefault="003B418E" w:rsidP="003B418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социальной и молоде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ной пол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тики</w:t>
            </w:r>
          </w:p>
        </w:tc>
        <w:tc>
          <w:tcPr>
            <w:tcW w:w="709" w:type="dxa"/>
          </w:tcPr>
          <w:p w:rsidR="003B418E" w:rsidRPr="0053437A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7A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B418E" w:rsidRPr="00264C63" w:rsidTr="003B418E">
        <w:trPr>
          <w:cantSplit/>
          <w:trHeight w:val="397"/>
        </w:trPr>
        <w:tc>
          <w:tcPr>
            <w:tcW w:w="404" w:type="dxa"/>
          </w:tcPr>
          <w:p w:rsidR="003B418E" w:rsidRPr="00264C63" w:rsidRDefault="003B418E" w:rsidP="003B41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52" w:type="dxa"/>
          </w:tcPr>
          <w:p w:rsidR="003B418E" w:rsidRPr="00D31CE9" w:rsidRDefault="003B418E" w:rsidP="003B418E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Обучение специалистов для организации обучения детей с ограниченными возможн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стями здоровья, в том числе детей-инвалидов</w:t>
            </w:r>
          </w:p>
        </w:tc>
        <w:tc>
          <w:tcPr>
            <w:tcW w:w="1134" w:type="dxa"/>
          </w:tcPr>
          <w:p w:rsidR="003B418E" w:rsidRPr="00D31CE9" w:rsidRDefault="003B418E" w:rsidP="003B418E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Весь период</w:t>
            </w:r>
          </w:p>
        </w:tc>
        <w:tc>
          <w:tcPr>
            <w:tcW w:w="992" w:type="dxa"/>
          </w:tcPr>
          <w:p w:rsidR="003B418E" w:rsidRPr="00D31CE9" w:rsidRDefault="003B418E" w:rsidP="003B418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</w:tcPr>
          <w:p w:rsidR="003B418E" w:rsidRPr="0053437A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7A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B418E" w:rsidRPr="00264C63" w:rsidTr="003B418E">
        <w:trPr>
          <w:cantSplit/>
          <w:trHeight w:val="397"/>
        </w:trPr>
        <w:tc>
          <w:tcPr>
            <w:tcW w:w="404" w:type="dxa"/>
          </w:tcPr>
          <w:p w:rsidR="003B418E" w:rsidRPr="00264C63" w:rsidRDefault="003B418E" w:rsidP="003B41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52" w:type="dxa"/>
          </w:tcPr>
          <w:p w:rsidR="003B418E" w:rsidRPr="00D31CE9" w:rsidRDefault="003B418E" w:rsidP="003B418E">
            <w:pPr>
              <w:pStyle w:val="af6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Обеспечение новогодними подарками детей- инвалидов</w:t>
            </w:r>
          </w:p>
        </w:tc>
        <w:tc>
          <w:tcPr>
            <w:tcW w:w="1134" w:type="dxa"/>
          </w:tcPr>
          <w:p w:rsidR="003B418E" w:rsidRPr="00D31CE9" w:rsidRDefault="003B418E" w:rsidP="003B418E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Весь период</w:t>
            </w:r>
          </w:p>
        </w:tc>
        <w:tc>
          <w:tcPr>
            <w:tcW w:w="992" w:type="dxa"/>
          </w:tcPr>
          <w:p w:rsidR="003B418E" w:rsidRPr="00D31CE9" w:rsidRDefault="003B418E" w:rsidP="003B418E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Управление культуры, социальной и молоде</w:t>
            </w:r>
            <w:r w:rsidRPr="00D31CE9">
              <w:rPr>
                <w:sz w:val="16"/>
                <w:szCs w:val="16"/>
              </w:rPr>
              <w:t>ж</w:t>
            </w:r>
            <w:r w:rsidRPr="00D31CE9">
              <w:rPr>
                <w:sz w:val="16"/>
                <w:szCs w:val="16"/>
              </w:rPr>
              <w:t>ной пол</w:t>
            </w:r>
            <w:r w:rsidRPr="00D31CE9">
              <w:rPr>
                <w:sz w:val="16"/>
                <w:szCs w:val="16"/>
              </w:rPr>
              <w:t>и</w:t>
            </w:r>
            <w:r w:rsidRPr="00D31CE9">
              <w:rPr>
                <w:sz w:val="16"/>
                <w:szCs w:val="16"/>
              </w:rPr>
              <w:t>тики</w:t>
            </w:r>
          </w:p>
        </w:tc>
        <w:tc>
          <w:tcPr>
            <w:tcW w:w="709" w:type="dxa"/>
          </w:tcPr>
          <w:p w:rsidR="003B418E" w:rsidRPr="0053437A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7A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3B418E" w:rsidRPr="00264C63" w:rsidTr="003B418E">
        <w:trPr>
          <w:cantSplit/>
          <w:trHeight w:val="397"/>
        </w:trPr>
        <w:tc>
          <w:tcPr>
            <w:tcW w:w="404" w:type="dxa"/>
          </w:tcPr>
          <w:p w:rsidR="003B418E" w:rsidRPr="00264C63" w:rsidRDefault="003B418E" w:rsidP="003B41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52" w:type="dxa"/>
          </w:tcPr>
          <w:p w:rsidR="003B418E" w:rsidRPr="00D31CE9" w:rsidRDefault="003B418E" w:rsidP="003B418E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Участие лиц с ограниченными возможностями здоровья в творческих мероприятиях за пр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делами Магаданской области</w:t>
            </w:r>
          </w:p>
        </w:tc>
        <w:tc>
          <w:tcPr>
            <w:tcW w:w="1134" w:type="dxa"/>
          </w:tcPr>
          <w:p w:rsidR="003B418E" w:rsidRPr="00D31CE9" w:rsidRDefault="003B418E" w:rsidP="003B418E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Весь период</w:t>
            </w:r>
          </w:p>
        </w:tc>
        <w:tc>
          <w:tcPr>
            <w:tcW w:w="992" w:type="dxa"/>
          </w:tcPr>
          <w:p w:rsidR="003B418E" w:rsidRPr="00D31CE9" w:rsidRDefault="003B418E" w:rsidP="003B418E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Управление культуры, социальной и молоде</w:t>
            </w:r>
            <w:r w:rsidRPr="00D31CE9">
              <w:rPr>
                <w:sz w:val="16"/>
                <w:szCs w:val="16"/>
              </w:rPr>
              <w:t>ж</w:t>
            </w:r>
            <w:r w:rsidRPr="00D31CE9">
              <w:rPr>
                <w:sz w:val="16"/>
                <w:szCs w:val="16"/>
              </w:rPr>
              <w:t>ной пол</w:t>
            </w:r>
            <w:r w:rsidRPr="00D31CE9">
              <w:rPr>
                <w:sz w:val="16"/>
                <w:szCs w:val="16"/>
              </w:rPr>
              <w:t>и</w:t>
            </w:r>
            <w:r w:rsidRPr="00D31CE9">
              <w:rPr>
                <w:sz w:val="16"/>
                <w:szCs w:val="16"/>
              </w:rPr>
              <w:t>тики</w:t>
            </w:r>
          </w:p>
        </w:tc>
        <w:tc>
          <w:tcPr>
            <w:tcW w:w="709" w:type="dxa"/>
          </w:tcPr>
          <w:p w:rsidR="003B418E" w:rsidRPr="0053437A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7A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B418E" w:rsidRPr="00264C63" w:rsidTr="00C406FF">
        <w:trPr>
          <w:cantSplit/>
          <w:trHeight w:val="397"/>
        </w:trPr>
        <w:tc>
          <w:tcPr>
            <w:tcW w:w="404" w:type="dxa"/>
            <w:tcBorders>
              <w:bottom w:val="single" w:sz="4" w:space="0" w:color="auto"/>
            </w:tcBorders>
          </w:tcPr>
          <w:p w:rsidR="003B418E" w:rsidRPr="00264C63" w:rsidRDefault="003B418E" w:rsidP="003B41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3B418E" w:rsidRPr="00D31CE9" w:rsidRDefault="003B418E" w:rsidP="003B418E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Размещение рекламно-информационных м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 xml:space="preserve">териалов и баннеров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18E" w:rsidRPr="00D31CE9" w:rsidRDefault="003B418E" w:rsidP="003B418E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Весь период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418E" w:rsidRPr="00D31CE9" w:rsidRDefault="003B418E" w:rsidP="003B418E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Управление культуры, социальной и молоде</w:t>
            </w:r>
            <w:r w:rsidRPr="00D31CE9">
              <w:rPr>
                <w:sz w:val="16"/>
                <w:szCs w:val="16"/>
              </w:rPr>
              <w:t>ж</w:t>
            </w:r>
            <w:r w:rsidRPr="00D31CE9">
              <w:rPr>
                <w:sz w:val="16"/>
                <w:szCs w:val="16"/>
              </w:rPr>
              <w:t>ной пол</w:t>
            </w:r>
            <w:r w:rsidRPr="00D31CE9">
              <w:rPr>
                <w:sz w:val="16"/>
                <w:szCs w:val="16"/>
              </w:rPr>
              <w:t>и</w:t>
            </w:r>
            <w:r w:rsidRPr="00D31CE9">
              <w:rPr>
                <w:sz w:val="16"/>
                <w:szCs w:val="16"/>
              </w:rPr>
              <w:t>тики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418E" w:rsidRPr="0053437A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7A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418E" w:rsidRPr="00264C63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B418E" w:rsidRPr="00264C63" w:rsidTr="00C406FF">
        <w:trPr>
          <w:cantSplit/>
          <w:trHeight w:val="39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8E" w:rsidRPr="00264C63" w:rsidRDefault="003B418E" w:rsidP="003B41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8E" w:rsidRPr="00D31CE9" w:rsidRDefault="003B418E" w:rsidP="003B41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CE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8E" w:rsidRPr="00D31CE9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8E" w:rsidRPr="00D31CE9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CE9">
              <w:rPr>
                <w:rFonts w:ascii="Times New Roman" w:hAnsi="Times New Roman" w:cs="Times New Roman"/>
                <w:b/>
                <w:sz w:val="18"/>
                <w:szCs w:val="18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8E" w:rsidRPr="00D31CE9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CE9">
              <w:rPr>
                <w:rFonts w:ascii="Times New Roman" w:hAnsi="Times New Roman" w:cs="Times New Roman"/>
                <w:b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8E" w:rsidRPr="00D31CE9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CE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D31CE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8E" w:rsidRPr="00D31CE9" w:rsidRDefault="003B418E" w:rsidP="003B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CE9"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</w:p>
        </w:tc>
      </w:tr>
    </w:tbl>
    <w:p w:rsidR="00C406FF" w:rsidRDefault="00C406FF" w:rsidP="003B418E">
      <w:pPr>
        <w:jc w:val="center"/>
        <w:rPr>
          <w:b/>
        </w:rPr>
      </w:pPr>
    </w:p>
    <w:p w:rsidR="004F1B7B" w:rsidRPr="004D1448" w:rsidRDefault="003B418E" w:rsidP="003B418E">
      <w:pPr>
        <w:jc w:val="center"/>
        <w:rPr>
          <w:b/>
        </w:rPr>
      </w:pPr>
      <w:r>
        <w:rPr>
          <w:b/>
        </w:rPr>
        <w:t>___________________</w:t>
      </w:r>
    </w:p>
    <w:sectPr w:rsidR="004F1B7B" w:rsidRPr="004D1448" w:rsidSect="003B418E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D9B" w:rsidRDefault="00EA3D9B">
      <w:r>
        <w:separator/>
      </w:r>
    </w:p>
  </w:endnote>
  <w:endnote w:type="continuationSeparator" w:id="1">
    <w:p w:rsidR="00EA3D9B" w:rsidRDefault="00EA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D9B" w:rsidRDefault="00EA3D9B">
      <w:r>
        <w:separator/>
      </w:r>
    </w:p>
  </w:footnote>
  <w:footnote w:type="continuationSeparator" w:id="1">
    <w:p w:rsidR="00EA3D9B" w:rsidRDefault="00EA3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AC0263"/>
    <w:multiLevelType w:val="hybridMultilevel"/>
    <w:tmpl w:val="78E2E83C"/>
    <w:lvl w:ilvl="0" w:tplc="7E5870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E0F50"/>
    <w:multiLevelType w:val="hybridMultilevel"/>
    <w:tmpl w:val="48A4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F78A2"/>
    <w:multiLevelType w:val="hybridMultilevel"/>
    <w:tmpl w:val="B7966A12"/>
    <w:lvl w:ilvl="0" w:tplc="6112865A">
      <w:start w:val="4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185A62"/>
    <w:multiLevelType w:val="hybridMultilevel"/>
    <w:tmpl w:val="2D28D138"/>
    <w:lvl w:ilvl="0" w:tplc="273ECD94">
      <w:start w:val="3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45BC2"/>
    <w:multiLevelType w:val="hybridMultilevel"/>
    <w:tmpl w:val="9A94A640"/>
    <w:lvl w:ilvl="0" w:tplc="273ECD94">
      <w:start w:val="3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851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9AD7E46"/>
    <w:multiLevelType w:val="hybridMultilevel"/>
    <w:tmpl w:val="12EC391A"/>
    <w:lvl w:ilvl="0" w:tplc="4C40823E">
      <w:start w:val="1"/>
      <w:numFmt w:val="decimal"/>
      <w:lvlText w:val="%1."/>
      <w:lvlJc w:val="left"/>
      <w:pPr>
        <w:ind w:left="928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6A6BFB"/>
    <w:multiLevelType w:val="hybridMultilevel"/>
    <w:tmpl w:val="F3CA0FEA"/>
    <w:lvl w:ilvl="0" w:tplc="443E8D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9E259A"/>
    <w:multiLevelType w:val="hybridMultilevel"/>
    <w:tmpl w:val="A312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C83DFE"/>
    <w:multiLevelType w:val="hybridMultilevel"/>
    <w:tmpl w:val="0E32EA8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B85256"/>
    <w:multiLevelType w:val="hybridMultilevel"/>
    <w:tmpl w:val="B5122B82"/>
    <w:lvl w:ilvl="0" w:tplc="3132D6EC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043272"/>
    <w:multiLevelType w:val="hybridMultilevel"/>
    <w:tmpl w:val="C7467A0C"/>
    <w:lvl w:ilvl="0" w:tplc="4C40823E">
      <w:start w:val="1"/>
      <w:numFmt w:val="decimal"/>
      <w:lvlText w:val="%1."/>
      <w:lvlJc w:val="left"/>
      <w:pPr>
        <w:ind w:left="928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54566"/>
    <w:multiLevelType w:val="hybridMultilevel"/>
    <w:tmpl w:val="2D28D138"/>
    <w:lvl w:ilvl="0" w:tplc="273ECD94">
      <w:start w:val="3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23CBF"/>
    <w:multiLevelType w:val="hybridMultilevel"/>
    <w:tmpl w:val="2D28D138"/>
    <w:lvl w:ilvl="0" w:tplc="273ECD94">
      <w:start w:val="3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8A1AB9"/>
    <w:multiLevelType w:val="hybridMultilevel"/>
    <w:tmpl w:val="2D28D138"/>
    <w:lvl w:ilvl="0" w:tplc="273ECD94">
      <w:start w:val="3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D1027F"/>
    <w:multiLevelType w:val="hybridMultilevel"/>
    <w:tmpl w:val="4CC21598"/>
    <w:lvl w:ilvl="0" w:tplc="7BD4E78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121EF3"/>
    <w:multiLevelType w:val="hybridMultilevel"/>
    <w:tmpl w:val="C7467A0C"/>
    <w:lvl w:ilvl="0" w:tplc="4C40823E">
      <w:start w:val="1"/>
      <w:numFmt w:val="decimal"/>
      <w:lvlText w:val="%1."/>
      <w:lvlJc w:val="left"/>
      <w:pPr>
        <w:ind w:left="928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8C3DDC"/>
    <w:multiLevelType w:val="hybridMultilevel"/>
    <w:tmpl w:val="C7467A0C"/>
    <w:lvl w:ilvl="0" w:tplc="4C40823E">
      <w:start w:val="1"/>
      <w:numFmt w:val="decimal"/>
      <w:lvlText w:val="%1."/>
      <w:lvlJc w:val="left"/>
      <w:pPr>
        <w:ind w:left="928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942839"/>
    <w:multiLevelType w:val="hybridMultilevel"/>
    <w:tmpl w:val="2D28D138"/>
    <w:lvl w:ilvl="0" w:tplc="273ECD94">
      <w:start w:val="3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E92"/>
    <w:rsid w:val="00004C8C"/>
    <w:rsid w:val="00004E88"/>
    <w:rsid w:val="000058CC"/>
    <w:rsid w:val="000062E7"/>
    <w:rsid w:val="00013B0B"/>
    <w:rsid w:val="00013E6A"/>
    <w:rsid w:val="00014E8D"/>
    <w:rsid w:val="000159C8"/>
    <w:rsid w:val="00016400"/>
    <w:rsid w:val="0001653F"/>
    <w:rsid w:val="00016DCB"/>
    <w:rsid w:val="0001711A"/>
    <w:rsid w:val="00024556"/>
    <w:rsid w:val="0002689C"/>
    <w:rsid w:val="000316D1"/>
    <w:rsid w:val="00031C9D"/>
    <w:rsid w:val="000321A5"/>
    <w:rsid w:val="00037316"/>
    <w:rsid w:val="00037DE3"/>
    <w:rsid w:val="000410FB"/>
    <w:rsid w:val="000416E4"/>
    <w:rsid w:val="000433A2"/>
    <w:rsid w:val="00045FF0"/>
    <w:rsid w:val="00046352"/>
    <w:rsid w:val="00050713"/>
    <w:rsid w:val="0005170E"/>
    <w:rsid w:val="00052B12"/>
    <w:rsid w:val="00053A10"/>
    <w:rsid w:val="0006151E"/>
    <w:rsid w:val="00061C46"/>
    <w:rsid w:val="000636CB"/>
    <w:rsid w:val="00063A90"/>
    <w:rsid w:val="000657A3"/>
    <w:rsid w:val="000672E5"/>
    <w:rsid w:val="00070FCE"/>
    <w:rsid w:val="00071221"/>
    <w:rsid w:val="0007191B"/>
    <w:rsid w:val="00072399"/>
    <w:rsid w:val="00072577"/>
    <w:rsid w:val="0007306B"/>
    <w:rsid w:val="00077D80"/>
    <w:rsid w:val="000851D0"/>
    <w:rsid w:val="000866A4"/>
    <w:rsid w:val="00090C44"/>
    <w:rsid w:val="000929DB"/>
    <w:rsid w:val="00093C26"/>
    <w:rsid w:val="000963A8"/>
    <w:rsid w:val="000A27F1"/>
    <w:rsid w:val="000A2CBE"/>
    <w:rsid w:val="000A366C"/>
    <w:rsid w:val="000A4392"/>
    <w:rsid w:val="000A4935"/>
    <w:rsid w:val="000A5D7B"/>
    <w:rsid w:val="000A6575"/>
    <w:rsid w:val="000B0534"/>
    <w:rsid w:val="000B1D1C"/>
    <w:rsid w:val="000B2939"/>
    <w:rsid w:val="000B4130"/>
    <w:rsid w:val="000B7598"/>
    <w:rsid w:val="000B7889"/>
    <w:rsid w:val="000C26EB"/>
    <w:rsid w:val="000C2D3B"/>
    <w:rsid w:val="000C3BF9"/>
    <w:rsid w:val="000C75D4"/>
    <w:rsid w:val="000D204C"/>
    <w:rsid w:val="000D284D"/>
    <w:rsid w:val="000D5442"/>
    <w:rsid w:val="000D6431"/>
    <w:rsid w:val="000D6F45"/>
    <w:rsid w:val="000E0F9D"/>
    <w:rsid w:val="000E2195"/>
    <w:rsid w:val="000E24A3"/>
    <w:rsid w:val="000E5EEF"/>
    <w:rsid w:val="000E7D7B"/>
    <w:rsid w:val="000F0CF5"/>
    <w:rsid w:val="000F0E74"/>
    <w:rsid w:val="000F0F47"/>
    <w:rsid w:val="000F1B8F"/>
    <w:rsid w:val="000F2315"/>
    <w:rsid w:val="000F3B7C"/>
    <w:rsid w:val="000F4CB8"/>
    <w:rsid w:val="000F74AB"/>
    <w:rsid w:val="001038DA"/>
    <w:rsid w:val="00103F0D"/>
    <w:rsid w:val="0010415D"/>
    <w:rsid w:val="00105661"/>
    <w:rsid w:val="00111CE7"/>
    <w:rsid w:val="0011292C"/>
    <w:rsid w:val="001131D2"/>
    <w:rsid w:val="00120034"/>
    <w:rsid w:val="00120315"/>
    <w:rsid w:val="00120499"/>
    <w:rsid w:val="001224A6"/>
    <w:rsid w:val="001247A7"/>
    <w:rsid w:val="00130F24"/>
    <w:rsid w:val="00131E9F"/>
    <w:rsid w:val="001322AE"/>
    <w:rsid w:val="00133B74"/>
    <w:rsid w:val="00133D1D"/>
    <w:rsid w:val="00134034"/>
    <w:rsid w:val="001350F0"/>
    <w:rsid w:val="001351EF"/>
    <w:rsid w:val="00135389"/>
    <w:rsid w:val="001354F1"/>
    <w:rsid w:val="001358AB"/>
    <w:rsid w:val="0014103F"/>
    <w:rsid w:val="0014536E"/>
    <w:rsid w:val="001454A1"/>
    <w:rsid w:val="00145E6A"/>
    <w:rsid w:val="001468ED"/>
    <w:rsid w:val="00150CE3"/>
    <w:rsid w:val="00151A0A"/>
    <w:rsid w:val="00151C06"/>
    <w:rsid w:val="00152F63"/>
    <w:rsid w:val="0015412E"/>
    <w:rsid w:val="00154E92"/>
    <w:rsid w:val="0015541E"/>
    <w:rsid w:val="00155A52"/>
    <w:rsid w:val="001560CF"/>
    <w:rsid w:val="0015645E"/>
    <w:rsid w:val="00160DA8"/>
    <w:rsid w:val="00161B8E"/>
    <w:rsid w:val="00161C7A"/>
    <w:rsid w:val="00163A2C"/>
    <w:rsid w:val="00171BE9"/>
    <w:rsid w:val="00172487"/>
    <w:rsid w:val="0017307F"/>
    <w:rsid w:val="001738AD"/>
    <w:rsid w:val="00173EB9"/>
    <w:rsid w:val="00174B0F"/>
    <w:rsid w:val="001756FE"/>
    <w:rsid w:val="0017714B"/>
    <w:rsid w:val="001811C7"/>
    <w:rsid w:val="00182D9E"/>
    <w:rsid w:val="00183582"/>
    <w:rsid w:val="00183834"/>
    <w:rsid w:val="001860FE"/>
    <w:rsid w:val="00186A07"/>
    <w:rsid w:val="00190FC4"/>
    <w:rsid w:val="0019225A"/>
    <w:rsid w:val="00192408"/>
    <w:rsid w:val="001925B2"/>
    <w:rsid w:val="00193296"/>
    <w:rsid w:val="00193DF4"/>
    <w:rsid w:val="0019660D"/>
    <w:rsid w:val="00196B12"/>
    <w:rsid w:val="001A078B"/>
    <w:rsid w:val="001A177D"/>
    <w:rsid w:val="001A195D"/>
    <w:rsid w:val="001A3087"/>
    <w:rsid w:val="001A368D"/>
    <w:rsid w:val="001A3E6F"/>
    <w:rsid w:val="001A4A07"/>
    <w:rsid w:val="001A62D6"/>
    <w:rsid w:val="001A6EE4"/>
    <w:rsid w:val="001B15B0"/>
    <w:rsid w:val="001B2FE3"/>
    <w:rsid w:val="001B3BEB"/>
    <w:rsid w:val="001B552A"/>
    <w:rsid w:val="001B65C9"/>
    <w:rsid w:val="001C44E2"/>
    <w:rsid w:val="001C46F7"/>
    <w:rsid w:val="001C49A3"/>
    <w:rsid w:val="001C5EE0"/>
    <w:rsid w:val="001C634C"/>
    <w:rsid w:val="001C6575"/>
    <w:rsid w:val="001C719B"/>
    <w:rsid w:val="001D1345"/>
    <w:rsid w:val="001D2397"/>
    <w:rsid w:val="001D3475"/>
    <w:rsid w:val="001D3A3D"/>
    <w:rsid w:val="001D3E7B"/>
    <w:rsid w:val="001D4311"/>
    <w:rsid w:val="001D770A"/>
    <w:rsid w:val="001E004A"/>
    <w:rsid w:val="001E014E"/>
    <w:rsid w:val="001E2141"/>
    <w:rsid w:val="001E38C0"/>
    <w:rsid w:val="001E54FB"/>
    <w:rsid w:val="001E577C"/>
    <w:rsid w:val="001E68F0"/>
    <w:rsid w:val="001E7631"/>
    <w:rsid w:val="001F1811"/>
    <w:rsid w:val="001F367A"/>
    <w:rsid w:val="001F3E31"/>
    <w:rsid w:val="001F3EF7"/>
    <w:rsid w:val="001F6888"/>
    <w:rsid w:val="001F6892"/>
    <w:rsid w:val="00200489"/>
    <w:rsid w:val="00201A67"/>
    <w:rsid w:val="002029C6"/>
    <w:rsid w:val="00203ADB"/>
    <w:rsid w:val="00203FD8"/>
    <w:rsid w:val="00206EEF"/>
    <w:rsid w:val="0020767D"/>
    <w:rsid w:val="002136DE"/>
    <w:rsid w:val="00213FF1"/>
    <w:rsid w:val="00215067"/>
    <w:rsid w:val="00215226"/>
    <w:rsid w:val="002152EF"/>
    <w:rsid w:val="0021623A"/>
    <w:rsid w:val="00216C9C"/>
    <w:rsid w:val="00220C09"/>
    <w:rsid w:val="00221B07"/>
    <w:rsid w:val="00221D3B"/>
    <w:rsid w:val="002227AC"/>
    <w:rsid w:val="00222CAB"/>
    <w:rsid w:val="00225393"/>
    <w:rsid w:val="00225AE7"/>
    <w:rsid w:val="0023177E"/>
    <w:rsid w:val="00231AB5"/>
    <w:rsid w:val="00231C44"/>
    <w:rsid w:val="002322B8"/>
    <w:rsid w:val="00232E3A"/>
    <w:rsid w:val="002337AA"/>
    <w:rsid w:val="00233D36"/>
    <w:rsid w:val="00235B20"/>
    <w:rsid w:val="00235BD5"/>
    <w:rsid w:val="00236271"/>
    <w:rsid w:val="00240989"/>
    <w:rsid w:val="002420B7"/>
    <w:rsid w:val="002423C3"/>
    <w:rsid w:val="0024272F"/>
    <w:rsid w:val="002430FB"/>
    <w:rsid w:val="00243310"/>
    <w:rsid w:val="00245120"/>
    <w:rsid w:val="00245191"/>
    <w:rsid w:val="002457F6"/>
    <w:rsid w:val="00245885"/>
    <w:rsid w:val="002458D4"/>
    <w:rsid w:val="0025151C"/>
    <w:rsid w:val="00251987"/>
    <w:rsid w:val="00251B65"/>
    <w:rsid w:val="00252093"/>
    <w:rsid w:val="0025568A"/>
    <w:rsid w:val="00255886"/>
    <w:rsid w:val="00256255"/>
    <w:rsid w:val="00263C86"/>
    <w:rsid w:val="0026459D"/>
    <w:rsid w:val="00264C63"/>
    <w:rsid w:val="002657EB"/>
    <w:rsid w:val="00270064"/>
    <w:rsid w:val="0027219C"/>
    <w:rsid w:val="00275A81"/>
    <w:rsid w:val="0028261C"/>
    <w:rsid w:val="0028572A"/>
    <w:rsid w:val="00285BF7"/>
    <w:rsid w:val="0028664B"/>
    <w:rsid w:val="00286FB7"/>
    <w:rsid w:val="002903F3"/>
    <w:rsid w:val="00291261"/>
    <w:rsid w:val="002918EE"/>
    <w:rsid w:val="00292C02"/>
    <w:rsid w:val="00295353"/>
    <w:rsid w:val="002962D3"/>
    <w:rsid w:val="002A0463"/>
    <w:rsid w:val="002A18F6"/>
    <w:rsid w:val="002A1D1A"/>
    <w:rsid w:val="002A5958"/>
    <w:rsid w:val="002A664A"/>
    <w:rsid w:val="002B3459"/>
    <w:rsid w:val="002B673E"/>
    <w:rsid w:val="002B6DE7"/>
    <w:rsid w:val="002C0625"/>
    <w:rsid w:val="002C0BE1"/>
    <w:rsid w:val="002C0CAC"/>
    <w:rsid w:val="002C1563"/>
    <w:rsid w:val="002C2913"/>
    <w:rsid w:val="002C2FA1"/>
    <w:rsid w:val="002C31E3"/>
    <w:rsid w:val="002C44B5"/>
    <w:rsid w:val="002C463C"/>
    <w:rsid w:val="002C57C5"/>
    <w:rsid w:val="002C6AFD"/>
    <w:rsid w:val="002C79B5"/>
    <w:rsid w:val="002D59AC"/>
    <w:rsid w:val="002E04E4"/>
    <w:rsid w:val="002E1D9E"/>
    <w:rsid w:val="002E6C0E"/>
    <w:rsid w:val="002F3B25"/>
    <w:rsid w:val="002F424C"/>
    <w:rsid w:val="002F45F3"/>
    <w:rsid w:val="002F7F87"/>
    <w:rsid w:val="0030226F"/>
    <w:rsid w:val="00302A18"/>
    <w:rsid w:val="00304E34"/>
    <w:rsid w:val="00312431"/>
    <w:rsid w:val="00313EF7"/>
    <w:rsid w:val="00317AD3"/>
    <w:rsid w:val="003209F4"/>
    <w:rsid w:val="003216B2"/>
    <w:rsid w:val="00323164"/>
    <w:rsid w:val="003232DA"/>
    <w:rsid w:val="0032651B"/>
    <w:rsid w:val="003265E0"/>
    <w:rsid w:val="00331692"/>
    <w:rsid w:val="0033295B"/>
    <w:rsid w:val="00333304"/>
    <w:rsid w:val="00333F98"/>
    <w:rsid w:val="00334674"/>
    <w:rsid w:val="00334E4C"/>
    <w:rsid w:val="00337CC1"/>
    <w:rsid w:val="00337CC5"/>
    <w:rsid w:val="00341E0A"/>
    <w:rsid w:val="00341FC4"/>
    <w:rsid w:val="00342822"/>
    <w:rsid w:val="003433B2"/>
    <w:rsid w:val="00351C6C"/>
    <w:rsid w:val="00352CA7"/>
    <w:rsid w:val="00352D17"/>
    <w:rsid w:val="00354939"/>
    <w:rsid w:val="00354B31"/>
    <w:rsid w:val="00354E43"/>
    <w:rsid w:val="0036182D"/>
    <w:rsid w:val="00361A4D"/>
    <w:rsid w:val="003621F6"/>
    <w:rsid w:val="003629DB"/>
    <w:rsid w:val="00363DE5"/>
    <w:rsid w:val="00366FEA"/>
    <w:rsid w:val="00371FC2"/>
    <w:rsid w:val="00373027"/>
    <w:rsid w:val="003739FB"/>
    <w:rsid w:val="00373BBA"/>
    <w:rsid w:val="003741A2"/>
    <w:rsid w:val="0037480B"/>
    <w:rsid w:val="00376359"/>
    <w:rsid w:val="003766B7"/>
    <w:rsid w:val="003779AA"/>
    <w:rsid w:val="003801B4"/>
    <w:rsid w:val="00384338"/>
    <w:rsid w:val="00385158"/>
    <w:rsid w:val="003853B6"/>
    <w:rsid w:val="0038695E"/>
    <w:rsid w:val="0039005E"/>
    <w:rsid w:val="003912B9"/>
    <w:rsid w:val="00392196"/>
    <w:rsid w:val="00393E64"/>
    <w:rsid w:val="0039487E"/>
    <w:rsid w:val="00395B1B"/>
    <w:rsid w:val="003968AF"/>
    <w:rsid w:val="003A16E3"/>
    <w:rsid w:val="003A53CD"/>
    <w:rsid w:val="003A65FC"/>
    <w:rsid w:val="003A7412"/>
    <w:rsid w:val="003B4142"/>
    <w:rsid w:val="003B418E"/>
    <w:rsid w:val="003B44DB"/>
    <w:rsid w:val="003B4C07"/>
    <w:rsid w:val="003B5DC0"/>
    <w:rsid w:val="003B6BA1"/>
    <w:rsid w:val="003C183B"/>
    <w:rsid w:val="003C36A0"/>
    <w:rsid w:val="003C4078"/>
    <w:rsid w:val="003C614C"/>
    <w:rsid w:val="003C75C5"/>
    <w:rsid w:val="003D098F"/>
    <w:rsid w:val="003D0EC6"/>
    <w:rsid w:val="003D10D0"/>
    <w:rsid w:val="003D1B6F"/>
    <w:rsid w:val="003D22BD"/>
    <w:rsid w:val="003D6B86"/>
    <w:rsid w:val="003E0624"/>
    <w:rsid w:val="003E252E"/>
    <w:rsid w:val="003E3768"/>
    <w:rsid w:val="003E3A1D"/>
    <w:rsid w:val="003E3F73"/>
    <w:rsid w:val="003F331F"/>
    <w:rsid w:val="003F345E"/>
    <w:rsid w:val="003F38FC"/>
    <w:rsid w:val="003F5B31"/>
    <w:rsid w:val="003F6E49"/>
    <w:rsid w:val="00401D21"/>
    <w:rsid w:val="00402506"/>
    <w:rsid w:val="0040250F"/>
    <w:rsid w:val="00404CE8"/>
    <w:rsid w:val="00406C80"/>
    <w:rsid w:val="00407AC6"/>
    <w:rsid w:val="004117B0"/>
    <w:rsid w:val="004132D3"/>
    <w:rsid w:val="004136D0"/>
    <w:rsid w:val="00414400"/>
    <w:rsid w:val="00414A0B"/>
    <w:rsid w:val="00417CB1"/>
    <w:rsid w:val="00417F0D"/>
    <w:rsid w:val="004223E5"/>
    <w:rsid w:val="00422D43"/>
    <w:rsid w:val="004254FA"/>
    <w:rsid w:val="0042689B"/>
    <w:rsid w:val="00430C30"/>
    <w:rsid w:val="004314DB"/>
    <w:rsid w:val="0043447A"/>
    <w:rsid w:val="00434821"/>
    <w:rsid w:val="00434F39"/>
    <w:rsid w:val="004357AA"/>
    <w:rsid w:val="00445DCC"/>
    <w:rsid w:val="00447190"/>
    <w:rsid w:val="00447E7A"/>
    <w:rsid w:val="00451235"/>
    <w:rsid w:val="00455B80"/>
    <w:rsid w:val="00455F1B"/>
    <w:rsid w:val="00456088"/>
    <w:rsid w:val="0045656A"/>
    <w:rsid w:val="004639B9"/>
    <w:rsid w:val="00463A14"/>
    <w:rsid w:val="0046775B"/>
    <w:rsid w:val="00473256"/>
    <w:rsid w:val="00480EF7"/>
    <w:rsid w:val="0048397E"/>
    <w:rsid w:val="00484AE2"/>
    <w:rsid w:val="004856C3"/>
    <w:rsid w:val="00486574"/>
    <w:rsid w:val="004900EC"/>
    <w:rsid w:val="00490650"/>
    <w:rsid w:val="00492307"/>
    <w:rsid w:val="0049346A"/>
    <w:rsid w:val="0049663B"/>
    <w:rsid w:val="004A01CD"/>
    <w:rsid w:val="004A031E"/>
    <w:rsid w:val="004A12DF"/>
    <w:rsid w:val="004A35EF"/>
    <w:rsid w:val="004A5415"/>
    <w:rsid w:val="004A7473"/>
    <w:rsid w:val="004B1BC1"/>
    <w:rsid w:val="004B4488"/>
    <w:rsid w:val="004B54C9"/>
    <w:rsid w:val="004B5797"/>
    <w:rsid w:val="004B5D1F"/>
    <w:rsid w:val="004B61D1"/>
    <w:rsid w:val="004C078B"/>
    <w:rsid w:val="004C0A20"/>
    <w:rsid w:val="004C0C4D"/>
    <w:rsid w:val="004C1D58"/>
    <w:rsid w:val="004C31AF"/>
    <w:rsid w:val="004D01DB"/>
    <w:rsid w:val="004D0A28"/>
    <w:rsid w:val="004D1448"/>
    <w:rsid w:val="004D3F1E"/>
    <w:rsid w:val="004D4953"/>
    <w:rsid w:val="004D4A52"/>
    <w:rsid w:val="004D6243"/>
    <w:rsid w:val="004D70D1"/>
    <w:rsid w:val="004E01D9"/>
    <w:rsid w:val="004E3E99"/>
    <w:rsid w:val="004E744B"/>
    <w:rsid w:val="004F13FC"/>
    <w:rsid w:val="004F1B20"/>
    <w:rsid w:val="004F1B7B"/>
    <w:rsid w:val="004F37FE"/>
    <w:rsid w:val="004F4EF5"/>
    <w:rsid w:val="004F6EAD"/>
    <w:rsid w:val="0050014C"/>
    <w:rsid w:val="00500447"/>
    <w:rsid w:val="0050086E"/>
    <w:rsid w:val="00500BFD"/>
    <w:rsid w:val="0050140A"/>
    <w:rsid w:val="00501B0E"/>
    <w:rsid w:val="00501CBC"/>
    <w:rsid w:val="00503902"/>
    <w:rsid w:val="00505DA9"/>
    <w:rsid w:val="00511332"/>
    <w:rsid w:val="00511FFB"/>
    <w:rsid w:val="00514B59"/>
    <w:rsid w:val="00520009"/>
    <w:rsid w:val="00520C02"/>
    <w:rsid w:val="00520D2D"/>
    <w:rsid w:val="00521791"/>
    <w:rsid w:val="00526035"/>
    <w:rsid w:val="005270C5"/>
    <w:rsid w:val="00527EEB"/>
    <w:rsid w:val="00531DA8"/>
    <w:rsid w:val="0053437A"/>
    <w:rsid w:val="00535160"/>
    <w:rsid w:val="005356A7"/>
    <w:rsid w:val="00536732"/>
    <w:rsid w:val="00536E58"/>
    <w:rsid w:val="00537D6C"/>
    <w:rsid w:val="005405E3"/>
    <w:rsid w:val="0054113B"/>
    <w:rsid w:val="005428B3"/>
    <w:rsid w:val="0054314E"/>
    <w:rsid w:val="00543162"/>
    <w:rsid w:val="00543BF9"/>
    <w:rsid w:val="0054423C"/>
    <w:rsid w:val="005443DE"/>
    <w:rsid w:val="005454CC"/>
    <w:rsid w:val="00547CCD"/>
    <w:rsid w:val="005516BF"/>
    <w:rsid w:val="005538DA"/>
    <w:rsid w:val="00555D8C"/>
    <w:rsid w:val="00556AE5"/>
    <w:rsid w:val="00560E35"/>
    <w:rsid w:val="005622CC"/>
    <w:rsid w:val="00563BAC"/>
    <w:rsid w:val="005643BA"/>
    <w:rsid w:val="00564D52"/>
    <w:rsid w:val="005661C9"/>
    <w:rsid w:val="00571FB4"/>
    <w:rsid w:val="0057535E"/>
    <w:rsid w:val="00576FE7"/>
    <w:rsid w:val="00577B79"/>
    <w:rsid w:val="00577BF5"/>
    <w:rsid w:val="0058405F"/>
    <w:rsid w:val="005852E5"/>
    <w:rsid w:val="005854FA"/>
    <w:rsid w:val="00586588"/>
    <w:rsid w:val="00590BDD"/>
    <w:rsid w:val="00591052"/>
    <w:rsid w:val="00592F01"/>
    <w:rsid w:val="0059577A"/>
    <w:rsid w:val="00596FDA"/>
    <w:rsid w:val="0059709F"/>
    <w:rsid w:val="005977C1"/>
    <w:rsid w:val="005A07B9"/>
    <w:rsid w:val="005A180E"/>
    <w:rsid w:val="005A26B8"/>
    <w:rsid w:val="005A2C8B"/>
    <w:rsid w:val="005A358C"/>
    <w:rsid w:val="005A370E"/>
    <w:rsid w:val="005A463F"/>
    <w:rsid w:val="005A47AE"/>
    <w:rsid w:val="005A4DA2"/>
    <w:rsid w:val="005A5E48"/>
    <w:rsid w:val="005A7224"/>
    <w:rsid w:val="005A7D86"/>
    <w:rsid w:val="005B0C03"/>
    <w:rsid w:val="005B1549"/>
    <w:rsid w:val="005B40BC"/>
    <w:rsid w:val="005B46B0"/>
    <w:rsid w:val="005B6008"/>
    <w:rsid w:val="005B6481"/>
    <w:rsid w:val="005C128A"/>
    <w:rsid w:val="005C4283"/>
    <w:rsid w:val="005C6CC2"/>
    <w:rsid w:val="005C75F7"/>
    <w:rsid w:val="005C7FEB"/>
    <w:rsid w:val="005D083C"/>
    <w:rsid w:val="005D14B5"/>
    <w:rsid w:val="005D1FF4"/>
    <w:rsid w:val="005D23F9"/>
    <w:rsid w:val="005D2AAB"/>
    <w:rsid w:val="005D34B5"/>
    <w:rsid w:val="005D4B9D"/>
    <w:rsid w:val="005D4BE7"/>
    <w:rsid w:val="005D56E9"/>
    <w:rsid w:val="005D656E"/>
    <w:rsid w:val="005D68D7"/>
    <w:rsid w:val="005D7DDD"/>
    <w:rsid w:val="005E0E55"/>
    <w:rsid w:val="005E1919"/>
    <w:rsid w:val="005E41B9"/>
    <w:rsid w:val="005E6428"/>
    <w:rsid w:val="005E65FA"/>
    <w:rsid w:val="005E79CA"/>
    <w:rsid w:val="005F0F07"/>
    <w:rsid w:val="005F148B"/>
    <w:rsid w:val="005F3E9B"/>
    <w:rsid w:val="005F43BF"/>
    <w:rsid w:val="005F5CA0"/>
    <w:rsid w:val="005F7599"/>
    <w:rsid w:val="0060096E"/>
    <w:rsid w:val="00603429"/>
    <w:rsid w:val="006066C7"/>
    <w:rsid w:val="0060672C"/>
    <w:rsid w:val="006077B4"/>
    <w:rsid w:val="006101B0"/>
    <w:rsid w:val="0061032A"/>
    <w:rsid w:val="006117F7"/>
    <w:rsid w:val="00612392"/>
    <w:rsid w:val="00613482"/>
    <w:rsid w:val="006142E1"/>
    <w:rsid w:val="006159A8"/>
    <w:rsid w:val="00617541"/>
    <w:rsid w:val="00622414"/>
    <w:rsid w:val="00622AC2"/>
    <w:rsid w:val="00624BA6"/>
    <w:rsid w:val="00625671"/>
    <w:rsid w:val="00626E0E"/>
    <w:rsid w:val="0062764B"/>
    <w:rsid w:val="00627BE6"/>
    <w:rsid w:val="006320D6"/>
    <w:rsid w:val="00633563"/>
    <w:rsid w:val="006335BF"/>
    <w:rsid w:val="00633A94"/>
    <w:rsid w:val="006344F0"/>
    <w:rsid w:val="006351E7"/>
    <w:rsid w:val="00635C79"/>
    <w:rsid w:val="006366E0"/>
    <w:rsid w:val="00637682"/>
    <w:rsid w:val="006409B1"/>
    <w:rsid w:val="00642037"/>
    <w:rsid w:val="00644FA8"/>
    <w:rsid w:val="00650E53"/>
    <w:rsid w:val="00655146"/>
    <w:rsid w:val="0065547D"/>
    <w:rsid w:val="00655D9B"/>
    <w:rsid w:val="00656938"/>
    <w:rsid w:val="006576ED"/>
    <w:rsid w:val="00660AE9"/>
    <w:rsid w:val="0066374F"/>
    <w:rsid w:val="006642B1"/>
    <w:rsid w:val="00664DA0"/>
    <w:rsid w:val="006708BE"/>
    <w:rsid w:val="00670BAB"/>
    <w:rsid w:val="0067215C"/>
    <w:rsid w:val="00673D19"/>
    <w:rsid w:val="006748AF"/>
    <w:rsid w:val="00677A54"/>
    <w:rsid w:val="00680733"/>
    <w:rsid w:val="00686C76"/>
    <w:rsid w:val="00687CE0"/>
    <w:rsid w:val="00691BA4"/>
    <w:rsid w:val="00694791"/>
    <w:rsid w:val="00694E29"/>
    <w:rsid w:val="00697603"/>
    <w:rsid w:val="006976AD"/>
    <w:rsid w:val="006A0D39"/>
    <w:rsid w:val="006A2568"/>
    <w:rsid w:val="006A27DD"/>
    <w:rsid w:val="006A2800"/>
    <w:rsid w:val="006A2BED"/>
    <w:rsid w:val="006A4AFC"/>
    <w:rsid w:val="006A594A"/>
    <w:rsid w:val="006B0247"/>
    <w:rsid w:val="006B1683"/>
    <w:rsid w:val="006B69E6"/>
    <w:rsid w:val="006B6E7A"/>
    <w:rsid w:val="006B7A0F"/>
    <w:rsid w:val="006C0D3A"/>
    <w:rsid w:val="006C220B"/>
    <w:rsid w:val="006C25E6"/>
    <w:rsid w:val="006C4527"/>
    <w:rsid w:val="006C48B8"/>
    <w:rsid w:val="006C5FF6"/>
    <w:rsid w:val="006D0844"/>
    <w:rsid w:val="006D09AF"/>
    <w:rsid w:val="006D0B56"/>
    <w:rsid w:val="006D3867"/>
    <w:rsid w:val="006D4644"/>
    <w:rsid w:val="006D5040"/>
    <w:rsid w:val="006D725A"/>
    <w:rsid w:val="006E3471"/>
    <w:rsid w:val="006E35E2"/>
    <w:rsid w:val="006E3DAC"/>
    <w:rsid w:val="006E51FB"/>
    <w:rsid w:val="006E53D1"/>
    <w:rsid w:val="006E5C7D"/>
    <w:rsid w:val="006E6C9B"/>
    <w:rsid w:val="006E6E15"/>
    <w:rsid w:val="006F2C51"/>
    <w:rsid w:val="006F4073"/>
    <w:rsid w:val="006F4167"/>
    <w:rsid w:val="006F4C83"/>
    <w:rsid w:val="006F53E4"/>
    <w:rsid w:val="007011E0"/>
    <w:rsid w:val="00704A9A"/>
    <w:rsid w:val="0070620C"/>
    <w:rsid w:val="00706750"/>
    <w:rsid w:val="00707111"/>
    <w:rsid w:val="00707646"/>
    <w:rsid w:val="00710C0E"/>
    <w:rsid w:val="00710F65"/>
    <w:rsid w:val="0071153C"/>
    <w:rsid w:val="00714E7C"/>
    <w:rsid w:val="0071513C"/>
    <w:rsid w:val="007151E5"/>
    <w:rsid w:val="00717E68"/>
    <w:rsid w:val="00723700"/>
    <w:rsid w:val="007248B0"/>
    <w:rsid w:val="00724F1B"/>
    <w:rsid w:val="0072670F"/>
    <w:rsid w:val="00727731"/>
    <w:rsid w:val="00727D43"/>
    <w:rsid w:val="00730867"/>
    <w:rsid w:val="00731B0F"/>
    <w:rsid w:val="0073236A"/>
    <w:rsid w:val="00732E8F"/>
    <w:rsid w:val="0073364D"/>
    <w:rsid w:val="00733D52"/>
    <w:rsid w:val="00734007"/>
    <w:rsid w:val="00737C31"/>
    <w:rsid w:val="0074526C"/>
    <w:rsid w:val="007460F7"/>
    <w:rsid w:val="00753464"/>
    <w:rsid w:val="007537BD"/>
    <w:rsid w:val="00753FA8"/>
    <w:rsid w:val="007541B5"/>
    <w:rsid w:val="0075606D"/>
    <w:rsid w:val="00756E71"/>
    <w:rsid w:val="00764792"/>
    <w:rsid w:val="007650E9"/>
    <w:rsid w:val="00765426"/>
    <w:rsid w:val="00767E90"/>
    <w:rsid w:val="00770642"/>
    <w:rsid w:val="0077084D"/>
    <w:rsid w:val="00774009"/>
    <w:rsid w:val="007760D9"/>
    <w:rsid w:val="00776FC2"/>
    <w:rsid w:val="00777ABB"/>
    <w:rsid w:val="00777AD6"/>
    <w:rsid w:val="0078096E"/>
    <w:rsid w:val="0078173C"/>
    <w:rsid w:val="00781ADE"/>
    <w:rsid w:val="00782484"/>
    <w:rsid w:val="00782BDF"/>
    <w:rsid w:val="00785F33"/>
    <w:rsid w:val="00791DE6"/>
    <w:rsid w:val="007944EF"/>
    <w:rsid w:val="00794719"/>
    <w:rsid w:val="00794AAB"/>
    <w:rsid w:val="00795235"/>
    <w:rsid w:val="00796E27"/>
    <w:rsid w:val="00797088"/>
    <w:rsid w:val="00797B40"/>
    <w:rsid w:val="00797CFE"/>
    <w:rsid w:val="007A0A69"/>
    <w:rsid w:val="007A0EA6"/>
    <w:rsid w:val="007A255C"/>
    <w:rsid w:val="007A2A9B"/>
    <w:rsid w:val="007A477D"/>
    <w:rsid w:val="007A6031"/>
    <w:rsid w:val="007A6B1E"/>
    <w:rsid w:val="007A74CF"/>
    <w:rsid w:val="007A7A9B"/>
    <w:rsid w:val="007A7CE1"/>
    <w:rsid w:val="007B200D"/>
    <w:rsid w:val="007B2407"/>
    <w:rsid w:val="007B2D9E"/>
    <w:rsid w:val="007B35C3"/>
    <w:rsid w:val="007B36E1"/>
    <w:rsid w:val="007B4E92"/>
    <w:rsid w:val="007B56F5"/>
    <w:rsid w:val="007B6E31"/>
    <w:rsid w:val="007B7606"/>
    <w:rsid w:val="007B7867"/>
    <w:rsid w:val="007C2217"/>
    <w:rsid w:val="007C2B9F"/>
    <w:rsid w:val="007C4ECD"/>
    <w:rsid w:val="007C5E71"/>
    <w:rsid w:val="007C5F55"/>
    <w:rsid w:val="007C67A4"/>
    <w:rsid w:val="007C6CFE"/>
    <w:rsid w:val="007D0ED9"/>
    <w:rsid w:val="007D14E7"/>
    <w:rsid w:val="007D2A49"/>
    <w:rsid w:val="007D3A92"/>
    <w:rsid w:val="007D584B"/>
    <w:rsid w:val="007D6580"/>
    <w:rsid w:val="007D71B6"/>
    <w:rsid w:val="007D7603"/>
    <w:rsid w:val="007E2117"/>
    <w:rsid w:val="007E27D0"/>
    <w:rsid w:val="007E2964"/>
    <w:rsid w:val="007E378E"/>
    <w:rsid w:val="007E3D94"/>
    <w:rsid w:val="007E4B6A"/>
    <w:rsid w:val="007E7865"/>
    <w:rsid w:val="007F366C"/>
    <w:rsid w:val="007F39F0"/>
    <w:rsid w:val="007F4923"/>
    <w:rsid w:val="007F5033"/>
    <w:rsid w:val="007F717E"/>
    <w:rsid w:val="007F7D57"/>
    <w:rsid w:val="0080064E"/>
    <w:rsid w:val="00805AD0"/>
    <w:rsid w:val="00805E4F"/>
    <w:rsid w:val="0081299D"/>
    <w:rsid w:val="00812C2E"/>
    <w:rsid w:val="008144C9"/>
    <w:rsid w:val="008205B1"/>
    <w:rsid w:val="00822232"/>
    <w:rsid w:val="00823126"/>
    <w:rsid w:val="00823677"/>
    <w:rsid w:val="00826107"/>
    <w:rsid w:val="00826181"/>
    <w:rsid w:val="008261CA"/>
    <w:rsid w:val="00826BB4"/>
    <w:rsid w:val="00830853"/>
    <w:rsid w:val="00831681"/>
    <w:rsid w:val="00832527"/>
    <w:rsid w:val="00832BDF"/>
    <w:rsid w:val="00833E2A"/>
    <w:rsid w:val="00836558"/>
    <w:rsid w:val="00837C1F"/>
    <w:rsid w:val="00840121"/>
    <w:rsid w:val="0084282D"/>
    <w:rsid w:val="008431E2"/>
    <w:rsid w:val="00843286"/>
    <w:rsid w:val="00843FC2"/>
    <w:rsid w:val="00844CF3"/>
    <w:rsid w:val="00845756"/>
    <w:rsid w:val="00847DFF"/>
    <w:rsid w:val="00850B36"/>
    <w:rsid w:val="00850D3B"/>
    <w:rsid w:val="0085110B"/>
    <w:rsid w:val="00851676"/>
    <w:rsid w:val="008517D6"/>
    <w:rsid w:val="00852F7F"/>
    <w:rsid w:val="0085352C"/>
    <w:rsid w:val="00854DB7"/>
    <w:rsid w:val="008550E1"/>
    <w:rsid w:val="00856A25"/>
    <w:rsid w:val="00857F78"/>
    <w:rsid w:val="00864AB5"/>
    <w:rsid w:val="00865D43"/>
    <w:rsid w:val="008663FD"/>
    <w:rsid w:val="00866AD5"/>
    <w:rsid w:val="00867639"/>
    <w:rsid w:val="0087084B"/>
    <w:rsid w:val="00871058"/>
    <w:rsid w:val="0087183A"/>
    <w:rsid w:val="008735BF"/>
    <w:rsid w:val="00873A51"/>
    <w:rsid w:val="0087426F"/>
    <w:rsid w:val="00874608"/>
    <w:rsid w:val="00875E83"/>
    <w:rsid w:val="0088050E"/>
    <w:rsid w:val="00881563"/>
    <w:rsid w:val="00882A86"/>
    <w:rsid w:val="00883EA1"/>
    <w:rsid w:val="00886DCA"/>
    <w:rsid w:val="008903B1"/>
    <w:rsid w:val="0089247D"/>
    <w:rsid w:val="00894924"/>
    <w:rsid w:val="008950E4"/>
    <w:rsid w:val="00895E90"/>
    <w:rsid w:val="008A01CA"/>
    <w:rsid w:val="008A3902"/>
    <w:rsid w:val="008B0382"/>
    <w:rsid w:val="008B20E9"/>
    <w:rsid w:val="008B2414"/>
    <w:rsid w:val="008B605A"/>
    <w:rsid w:val="008B660E"/>
    <w:rsid w:val="008C0292"/>
    <w:rsid w:val="008C1B59"/>
    <w:rsid w:val="008C4F64"/>
    <w:rsid w:val="008C7C10"/>
    <w:rsid w:val="008C7C9D"/>
    <w:rsid w:val="008D27B2"/>
    <w:rsid w:val="008D2CDD"/>
    <w:rsid w:val="008D7AC2"/>
    <w:rsid w:val="008E1512"/>
    <w:rsid w:val="008E173C"/>
    <w:rsid w:val="008E2C98"/>
    <w:rsid w:val="008E368D"/>
    <w:rsid w:val="008E5959"/>
    <w:rsid w:val="008E66FC"/>
    <w:rsid w:val="008E709D"/>
    <w:rsid w:val="008F220B"/>
    <w:rsid w:val="008F43CA"/>
    <w:rsid w:val="008F517B"/>
    <w:rsid w:val="008F51DF"/>
    <w:rsid w:val="008F52DA"/>
    <w:rsid w:val="008F5879"/>
    <w:rsid w:val="0090265D"/>
    <w:rsid w:val="00903BCF"/>
    <w:rsid w:val="00903FBF"/>
    <w:rsid w:val="0090470C"/>
    <w:rsid w:val="00905739"/>
    <w:rsid w:val="009069CD"/>
    <w:rsid w:val="0091005F"/>
    <w:rsid w:val="00910256"/>
    <w:rsid w:val="00910947"/>
    <w:rsid w:val="00910A50"/>
    <w:rsid w:val="00911A93"/>
    <w:rsid w:val="00911DD8"/>
    <w:rsid w:val="00914CE4"/>
    <w:rsid w:val="00915403"/>
    <w:rsid w:val="00915835"/>
    <w:rsid w:val="0091618F"/>
    <w:rsid w:val="00916F22"/>
    <w:rsid w:val="0092153C"/>
    <w:rsid w:val="0092403E"/>
    <w:rsid w:val="00930134"/>
    <w:rsid w:val="0093069F"/>
    <w:rsid w:val="00931D85"/>
    <w:rsid w:val="009352DE"/>
    <w:rsid w:val="009356A2"/>
    <w:rsid w:val="00936891"/>
    <w:rsid w:val="00936E4B"/>
    <w:rsid w:val="00940548"/>
    <w:rsid w:val="0094218A"/>
    <w:rsid w:val="0094279B"/>
    <w:rsid w:val="00943D62"/>
    <w:rsid w:val="00945AB5"/>
    <w:rsid w:val="00945C3D"/>
    <w:rsid w:val="0094752E"/>
    <w:rsid w:val="00947B29"/>
    <w:rsid w:val="00947B2B"/>
    <w:rsid w:val="00951D6F"/>
    <w:rsid w:val="009522BD"/>
    <w:rsid w:val="00952EC3"/>
    <w:rsid w:val="00955DD7"/>
    <w:rsid w:val="0095680F"/>
    <w:rsid w:val="00956A7D"/>
    <w:rsid w:val="00960865"/>
    <w:rsid w:val="00961C05"/>
    <w:rsid w:val="00965848"/>
    <w:rsid w:val="00965E0E"/>
    <w:rsid w:val="0096745D"/>
    <w:rsid w:val="00967AA9"/>
    <w:rsid w:val="0097167C"/>
    <w:rsid w:val="009727D7"/>
    <w:rsid w:val="00974AAF"/>
    <w:rsid w:val="00974E66"/>
    <w:rsid w:val="009758F3"/>
    <w:rsid w:val="00976CB8"/>
    <w:rsid w:val="009821E7"/>
    <w:rsid w:val="00984619"/>
    <w:rsid w:val="00984630"/>
    <w:rsid w:val="0098530A"/>
    <w:rsid w:val="00987460"/>
    <w:rsid w:val="00990B8F"/>
    <w:rsid w:val="0099310B"/>
    <w:rsid w:val="00993870"/>
    <w:rsid w:val="009940B0"/>
    <w:rsid w:val="009954F8"/>
    <w:rsid w:val="00995994"/>
    <w:rsid w:val="00995D52"/>
    <w:rsid w:val="009968C2"/>
    <w:rsid w:val="00996D67"/>
    <w:rsid w:val="009A1868"/>
    <w:rsid w:val="009A372D"/>
    <w:rsid w:val="009A4556"/>
    <w:rsid w:val="009A4DBC"/>
    <w:rsid w:val="009A7C93"/>
    <w:rsid w:val="009B0489"/>
    <w:rsid w:val="009B1558"/>
    <w:rsid w:val="009B4360"/>
    <w:rsid w:val="009B44EA"/>
    <w:rsid w:val="009B4CD3"/>
    <w:rsid w:val="009B6568"/>
    <w:rsid w:val="009B68E6"/>
    <w:rsid w:val="009B733D"/>
    <w:rsid w:val="009B7A19"/>
    <w:rsid w:val="009B7B55"/>
    <w:rsid w:val="009C23D3"/>
    <w:rsid w:val="009C4A41"/>
    <w:rsid w:val="009C604F"/>
    <w:rsid w:val="009D1EA1"/>
    <w:rsid w:val="009D254A"/>
    <w:rsid w:val="009D26C6"/>
    <w:rsid w:val="009D2F70"/>
    <w:rsid w:val="009D4294"/>
    <w:rsid w:val="009D431D"/>
    <w:rsid w:val="009D4B40"/>
    <w:rsid w:val="009D4D82"/>
    <w:rsid w:val="009D65B2"/>
    <w:rsid w:val="009D7337"/>
    <w:rsid w:val="009D782C"/>
    <w:rsid w:val="009D7914"/>
    <w:rsid w:val="009E1658"/>
    <w:rsid w:val="009E251A"/>
    <w:rsid w:val="009E348A"/>
    <w:rsid w:val="009F13AE"/>
    <w:rsid w:val="009F4DDB"/>
    <w:rsid w:val="009F5275"/>
    <w:rsid w:val="009F687F"/>
    <w:rsid w:val="009F723C"/>
    <w:rsid w:val="00A02F83"/>
    <w:rsid w:val="00A03853"/>
    <w:rsid w:val="00A0451B"/>
    <w:rsid w:val="00A07A02"/>
    <w:rsid w:val="00A07A56"/>
    <w:rsid w:val="00A10496"/>
    <w:rsid w:val="00A12F72"/>
    <w:rsid w:val="00A13C15"/>
    <w:rsid w:val="00A144C6"/>
    <w:rsid w:val="00A15616"/>
    <w:rsid w:val="00A20B50"/>
    <w:rsid w:val="00A21AEB"/>
    <w:rsid w:val="00A26C86"/>
    <w:rsid w:val="00A27CFE"/>
    <w:rsid w:val="00A320F6"/>
    <w:rsid w:val="00A321C4"/>
    <w:rsid w:val="00A3233C"/>
    <w:rsid w:val="00A32877"/>
    <w:rsid w:val="00A328FA"/>
    <w:rsid w:val="00A364D2"/>
    <w:rsid w:val="00A40E24"/>
    <w:rsid w:val="00A4118F"/>
    <w:rsid w:val="00A43133"/>
    <w:rsid w:val="00A44595"/>
    <w:rsid w:val="00A4495E"/>
    <w:rsid w:val="00A458DE"/>
    <w:rsid w:val="00A50F31"/>
    <w:rsid w:val="00A51D72"/>
    <w:rsid w:val="00A53366"/>
    <w:rsid w:val="00A546BE"/>
    <w:rsid w:val="00A55141"/>
    <w:rsid w:val="00A61AEA"/>
    <w:rsid w:val="00A621AF"/>
    <w:rsid w:val="00A62C73"/>
    <w:rsid w:val="00A62DCF"/>
    <w:rsid w:val="00A64835"/>
    <w:rsid w:val="00A6645A"/>
    <w:rsid w:val="00A6664F"/>
    <w:rsid w:val="00A67A7B"/>
    <w:rsid w:val="00A7351B"/>
    <w:rsid w:val="00A75802"/>
    <w:rsid w:val="00A8083A"/>
    <w:rsid w:val="00A808B0"/>
    <w:rsid w:val="00A81BC7"/>
    <w:rsid w:val="00A81C73"/>
    <w:rsid w:val="00A85325"/>
    <w:rsid w:val="00A86650"/>
    <w:rsid w:val="00A87395"/>
    <w:rsid w:val="00A92F7D"/>
    <w:rsid w:val="00A95254"/>
    <w:rsid w:val="00A9674E"/>
    <w:rsid w:val="00A971B5"/>
    <w:rsid w:val="00AA164B"/>
    <w:rsid w:val="00AA2619"/>
    <w:rsid w:val="00AA4689"/>
    <w:rsid w:val="00AA6909"/>
    <w:rsid w:val="00AB08B4"/>
    <w:rsid w:val="00AB0A99"/>
    <w:rsid w:val="00AB1824"/>
    <w:rsid w:val="00AB1D76"/>
    <w:rsid w:val="00AB2712"/>
    <w:rsid w:val="00AB398A"/>
    <w:rsid w:val="00AB474B"/>
    <w:rsid w:val="00AB48FA"/>
    <w:rsid w:val="00AB753E"/>
    <w:rsid w:val="00AB7964"/>
    <w:rsid w:val="00AB7E4C"/>
    <w:rsid w:val="00AC01A2"/>
    <w:rsid w:val="00AC0AD1"/>
    <w:rsid w:val="00AC4F70"/>
    <w:rsid w:val="00AC5032"/>
    <w:rsid w:val="00AC504C"/>
    <w:rsid w:val="00AC68F2"/>
    <w:rsid w:val="00AC6FF4"/>
    <w:rsid w:val="00AC7091"/>
    <w:rsid w:val="00AC7E19"/>
    <w:rsid w:val="00AD2F4F"/>
    <w:rsid w:val="00AD3847"/>
    <w:rsid w:val="00AD49D5"/>
    <w:rsid w:val="00AD4C53"/>
    <w:rsid w:val="00AD5013"/>
    <w:rsid w:val="00AD577F"/>
    <w:rsid w:val="00AD6D8F"/>
    <w:rsid w:val="00AE27D3"/>
    <w:rsid w:val="00AE3535"/>
    <w:rsid w:val="00AE698A"/>
    <w:rsid w:val="00AE73C8"/>
    <w:rsid w:val="00AF5A03"/>
    <w:rsid w:val="00AF6636"/>
    <w:rsid w:val="00B0602F"/>
    <w:rsid w:val="00B06817"/>
    <w:rsid w:val="00B06A69"/>
    <w:rsid w:val="00B07258"/>
    <w:rsid w:val="00B1021A"/>
    <w:rsid w:val="00B104E7"/>
    <w:rsid w:val="00B119E6"/>
    <w:rsid w:val="00B12628"/>
    <w:rsid w:val="00B1452F"/>
    <w:rsid w:val="00B15AB1"/>
    <w:rsid w:val="00B161BE"/>
    <w:rsid w:val="00B162A0"/>
    <w:rsid w:val="00B1737E"/>
    <w:rsid w:val="00B21342"/>
    <w:rsid w:val="00B21562"/>
    <w:rsid w:val="00B241B1"/>
    <w:rsid w:val="00B2538B"/>
    <w:rsid w:val="00B258DB"/>
    <w:rsid w:val="00B25998"/>
    <w:rsid w:val="00B26DE7"/>
    <w:rsid w:val="00B335A4"/>
    <w:rsid w:val="00B33957"/>
    <w:rsid w:val="00B34577"/>
    <w:rsid w:val="00B34633"/>
    <w:rsid w:val="00B3680A"/>
    <w:rsid w:val="00B403A4"/>
    <w:rsid w:val="00B43A87"/>
    <w:rsid w:val="00B4414A"/>
    <w:rsid w:val="00B477F8"/>
    <w:rsid w:val="00B53D28"/>
    <w:rsid w:val="00B548F0"/>
    <w:rsid w:val="00B5507C"/>
    <w:rsid w:val="00B552BB"/>
    <w:rsid w:val="00B5631B"/>
    <w:rsid w:val="00B57FF2"/>
    <w:rsid w:val="00B61A7D"/>
    <w:rsid w:val="00B66858"/>
    <w:rsid w:val="00B675DB"/>
    <w:rsid w:val="00B71796"/>
    <w:rsid w:val="00B718F2"/>
    <w:rsid w:val="00B71B26"/>
    <w:rsid w:val="00B71D66"/>
    <w:rsid w:val="00B7231F"/>
    <w:rsid w:val="00B7236D"/>
    <w:rsid w:val="00B725B5"/>
    <w:rsid w:val="00B74588"/>
    <w:rsid w:val="00B7577B"/>
    <w:rsid w:val="00B77F00"/>
    <w:rsid w:val="00B8092C"/>
    <w:rsid w:val="00B80F11"/>
    <w:rsid w:val="00B83069"/>
    <w:rsid w:val="00B83EB4"/>
    <w:rsid w:val="00B86323"/>
    <w:rsid w:val="00B87D1E"/>
    <w:rsid w:val="00B912CC"/>
    <w:rsid w:val="00B9181B"/>
    <w:rsid w:val="00B93450"/>
    <w:rsid w:val="00B9461A"/>
    <w:rsid w:val="00B95B89"/>
    <w:rsid w:val="00B966A8"/>
    <w:rsid w:val="00B96853"/>
    <w:rsid w:val="00B97565"/>
    <w:rsid w:val="00B97858"/>
    <w:rsid w:val="00BA2F71"/>
    <w:rsid w:val="00BA302D"/>
    <w:rsid w:val="00BA3128"/>
    <w:rsid w:val="00BA66E8"/>
    <w:rsid w:val="00BB36ED"/>
    <w:rsid w:val="00BB6FF8"/>
    <w:rsid w:val="00BC036C"/>
    <w:rsid w:val="00BC2607"/>
    <w:rsid w:val="00BC2AE7"/>
    <w:rsid w:val="00BC2C26"/>
    <w:rsid w:val="00BC39F1"/>
    <w:rsid w:val="00BC4FD2"/>
    <w:rsid w:val="00BC53C5"/>
    <w:rsid w:val="00BD0980"/>
    <w:rsid w:val="00BD1B0A"/>
    <w:rsid w:val="00BD4D5E"/>
    <w:rsid w:val="00BD5FAB"/>
    <w:rsid w:val="00BE23A5"/>
    <w:rsid w:val="00BE340E"/>
    <w:rsid w:val="00BE57B6"/>
    <w:rsid w:val="00BE7DE7"/>
    <w:rsid w:val="00BE7F49"/>
    <w:rsid w:val="00BF1202"/>
    <w:rsid w:val="00BF201E"/>
    <w:rsid w:val="00BF3175"/>
    <w:rsid w:val="00BF5787"/>
    <w:rsid w:val="00BF5840"/>
    <w:rsid w:val="00BF5B5A"/>
    <w:rsid w:val="00C00899"/>
    <w:rsid w:val="00C01C7E"/>
    <w:rsid w:val="00C02E08"/>
    <w:rsid w:val="00C03575"/>
    <w:rsid w:val="00C036D5"/>
    <w:rsid w:val="00C039D4"/>
    <w:rsid w:val="00C048B4"/>
    <w:rsid w:val="00C078D5"/>
    <w:rsid w:val="00C1020C"/>
    <w:rsid w:val="00C10B56"/>
    <w:rsid w:val="00C11244"/>
    <w:rsid w:val="00C11BD9"/>
    <w:rsid w:val="00C11E54"/>
    <w:rsid w:val="00C121B4"/>
    <w:rsid w:val="00C12232"/>
    <w:rsid w:val="00C12A1A"/>
    <w:rsid w:val="00C13008"/>
    <w:rsid w:val="00C13920"/>
    <w:rsid w:val="00C14AF1"/>
    <w:rsid w:val="00C14BDB"/>
    <w:rsid w:val="00C14EC4"/>
    <w:rsid w:val="00C175A0"/>
    <w:rsid w:val="00C22714"/>
    <w:rsid w:val="00C24ABF"/>
    <w:rsid w:val="00C250EE"/>
    <w:rsid w:val="00C27EEA"/>
    <w:rsid w:val="00C302BD"/>
    <w:rsid w:val="00C30F0D"/>
    <w:rsid w:val="00C30F33"/>
    <w:rsid w:val="00C33C1C"/>
    <w:rsid w:val="00C406FF"/>
    <w:rsid w:val="00C41428"/>
    <w:rsid w:val="00C42FAD"/>
    <w:rsid w:val="00C45191"/>
    <w:rsid w:val="00C463D6"/>
    <w:rsid w:val="00C46406"/>
    <w:rsid w:val="00C469DB"/>
    <w:rsid w:val="00C46A5D"/>
    <w:rsid w:val="00C47B9A"/>
    <w:rsid w:val="00C50541"/>
    <w:rsid w:val="00C519C3"/>
    <w:rsid w:val="00C51F58"/>
    <w:rsid w:val="00C532EC"/>
    <w:rsid w:val="00C55622"/>
    <w:rsid w:val="00C6197E"/>
    <w:rsid w:val="00C6228D"/>
    <w:rsid w:val="00C627D3"/>
    <w:rsid w:val="00C658CC"/>
    <w:rsid w:val="00C73B6E"/>
    <w:rsid w:val="00C74D19"/>
    <w:rsid w:val="00C7611F"/>
    <w:rsid w:val="00C77C2F"/>
    <w:rsid w:val="00C80306"/>
    <w:rsid w:val="00C806D7"/>
    <w:rsid w:val="00C829F6"/>
    <w:rsid w:val="00C82A40"/>
    <w:rsid w:val="00C8474E"/>
    <w:rsid w:val="00C85B7E"/>
    <w:rsid w:val="00C8633A"/>
    <w:rsid w:val="00C8683D"/>
    <w:rsid w:val="00C86C1C"/>
    <w:rsid w:val="00C9080E"/>
    <w:rsid w:val="00C90A34"/>
    <w:rsid w:val="00C90C80"/>
    <w:rsid w:val="00C926FF"/>
    <w:rsid w:val="00C93481"/>
    <w:rsid w:val="00C936F8"/>
    <w:rsid w:val="00C9401B"/>
    <w:rsid w:val="00C9513A"/>
    <w:rsid w:val="00C95B7F"/>
    <w:rsid w:val="00C97626"/>
    <w:rsid w:val="00CA67D9"/>
    <w:rsid w:val="00CB08C2"/>
    <w:rsid w:val="00CB148E"/>
    <w:rsid w:val="00CB159B"/>
    <w:rsid w:val="00CB185E"/>
    <w:rsid w:val="00CB3335"/>
    <w:rsid w:val="00CB3342"/>
    <w:rsid w:val="00CB3D4D"/>
    <w:rsid w:val="00CB5A18"/>
    <w:rsid w:val="00CB6731"/>
    <w:rsid w:val="00CB6A74"/>
    <w:rsid w:val="00CC3172"/>
    <w:rsid w:val="00CC4AF4"/>
    <w:rsid w:val="00CC5ED8"/>
    <w:rsid w:val="00CC7693"/>
    <w:rsid w:val="00CD1023"/>
    <w:rsid w:val="00CD1266"/>
    <w:rsid w:val="00CD1C24"/>
    <w:rsid w:val="00CD2073"/>
    <w:rsid w:val="00CD7D41"/>
    <w:rsid w:val="00CE14C6"/>
    <w:rsid w:val="00CE2D01"/>
    <w:rsid w:val="00CE6B0C"/>
    <w:rsid w:val="00CF04FB"/>
    <w:rsid w:val="00CF0FEE"/>
    <w:rsid w:val="00CF1F1D"/>
    <w:rsid w:val="00CF3A4C"/>
    <w:rsid w:val="00CF6EEE"/>
    <w:rsid w:val="00D02829"/>
    <w:rsid w:val="00D04247"/>
    <w:rsid w:val="00D06528"/>
    <w:rsid w:val="00D07A6B"/>
    <w:rsid w:val="00D07AA0"/>
    <w:rsid w:val="00D10D21"/>
    <w:rsid w:val="00D10D9F"/>
    <w:rsid w:val="00D13966"/>
    <w:rsid w:val="00D15944"/>
    <w:rsid w:val="00D167FE"/>
    <w:rsid w:val="00D17A68"/>
    <w:rsid w:val="00D214D4"/>
    <w:rsid w:val="00D21D08"/>
    <w:rsid w:val="00D22E81"/>
    <w:rsid w:val="00D2343D"/>
    <w:rsid w:val="00D241FC"/>
    <w:rsid w:val="00D243B4"/>
    <w:rsid w:val="00D25007"/>
    <w:rsid w:val="00D26BEA"/>
    <w:rsid w:val="00D273BE"/>
    <w:rsid w:val="00D30BD6"/>
    <w:rsid w:val="00D30D1C"/>
    <w:rsid w:val="00D31CE9"/>
    <w:rsid w:val="00D31D54"/>
    <w:rsid w:val="00D31E86"/>
    <w:rsid w:val="00D32151"/>
    <w:rsid w:val="00D34677"/>
    <w:rsid w:val="00D34D97"/>
    <w:rsid w:val="00D36CF5"/>
    <w:rsid w:val="00D36DC0"/>
    <w:rsid w:val="00D37457"/>
    <w:rsid w:val="00D42323"/>
    <w:rsid w:val="00D42A3E"/>
    <w:rsid w:val="00D44E96"/>
    <w:rsid w:val="00D461FB"/>
    <w:rsid w:val="00D46A85"/>
    <w:rsid w:val="00D5395B"/>
    <w:rsid w:val="00D54694"/>
    <w:rsid w:val="00D60514"/>
    <w:rsid w:val="00D64022"/>
    <w:rsid w:val="00D65093"/>
    <w:rsid w:val="00D711E1"/>
    <w:rsid w:val="00D733B5"/>
    <w:rsid w:val="00D739A4"/>
    <w:rsid w:val="00D745B4"/>
    <w:rsid w:val="00D752D7"/>
    <w:rsid w:val="00D76511"/>
    <w:rsid w:val="00D768E7"/>
    <w:rsid w:val="00D80037"/>
    <w:rsid w:val="00D80370"/>
    <w:rsid w:val="00D805FA"/>
    <w:rsid w:val="00D80AE0"/>
    <w:rsid w:val="00D80C93"/>
    <w:rsid w:val="00D8156B"/>
    <w:rsid w:val="00D834C3"/>
    <w:rsid w:val="00D900F8"/>
    <w:rsid w:val="00D93B91"/>
    <w:rsid w:val="00D9561A"/>
    <w:rsid w:val="00DA1DA4"/>
    <w:rsid w:val="00DA2E18"/>
    <w:rsid w:val="00DA5407"/>
    <w:rsid w:val="00DA567A"/>
    <w:rsid w:val="00DA6F10"/>
    <w:rsid w:val="00DA7F15"/>
    <w:rsid w:val="00DB095F"/>
    <w:rsid w:val="00DB167C"/>
    <w:rsid w:val="00DB3A81"/>
    <w:rsid w:val="00DB3F57"/>
    <w:rsid w:val="00DB5565"/>
    <w:rsid w:val="00DC0771"/>
    <w:rsid w:val="00DC0C97"/>
    <w:rsid w:val="00DC0CE0"/>
    <w:rsid w:val="00DC29BE"/>
    <w:rsid w:val="00DC4BC7"/>
    <w:rsid w:val="00DC526C"/>
    <w:rsid w:val="00DC7246"/>
    <w:rsid w:val="00DD0F7A"/>
    <w:rsid w:val="00DD16CF"/>
    <w:rsid w:val="00DD18C0"/>
    <w:rsid w:val="00DD2066"/>
    <w:rsid w:val="00DD23AE"/>
    <w:rsid w:val="00DD2EF9"/>
    <w:rsid w:val="00DD30FE"/>
    <w:rsid w:val="00DD36AF"/>
    <w:rsid w:val="00DD6656"/>
    <w:rsid w:val="00DD6A99"/>
    <w:rsid w:val="00DD76A0"/>
    <w:rsid w:val="00DE138C"/>
    <w:rsid w:val="00DE2BF3"/>
    <w:rsid w:val="00DE4844"/>
    <w:rsid w:val="00DE70C3"/>
    <w:rsid w:val="00DF0230"/>
    <w:rsid w:val="00DF1CD0"/>
    <w:rsid w:val="00DF42FD"/>
    <w:rsid w:val="00DF4BDD"/>
    <w:rsid w:val="00DF592E"/>
    <w:rsid w:val="00DF7AAD"/>
    <w:rsid w:val="00E008D6"/>
    <w:rsid w:val="00E0275B"/>
    <w:rsid w:val="00E03361"/>
    <w:rsid w:val="00E0468A"/>
    <w:rsid w:val="00E04BE3"/>
    <w:rsid w:val="00E06D29"/>
    <w:rsid w:val="00E06EA9"/>
    <w:rsid w:val="00E071AC"/>
    <w:rsid w:val="00E10329"/>
    <w:rsid w:val="00E12B24"/>
    <w:rsid w:val="00E16559"/>
    <w:rsid w:val="00E16CC0"/>
    <w:rsid w:val="00E1792B"/>
    <w:rsid w:val="00E20393"/>
    <w:rsid w:val="00E21223"/>
    <w:rsid w:val="00E23059"/>
    <w:rsid w:val="00E237DF"/>
    <w:rsid w:val="00E30C2C"/>
    <w:rsid w:val="00E32AD3"/>
    <w:rsid w:val="00E34F04"/>
    <w:rsid w:val="00E35981"/>
    <w:rsid w:val="00E3625A"/>
    <w:rsid w:val="00E371C4"/>
    <w:rsid w:val="00E378D3"/>
    <w:rsid w:val="00E411DB"/>
    <w:rsid w:val="00E43C71"/>
    <w:rsid w:val="00E459BB"/>
    <w:rsid w:val="00E46817"/>
    <w:rsid w:val="00E47294"/>
    <w:rsid w:val="00E50149"/>
    <w:rsid w:val="00E52A82"/>
    <w:rsid w:val="00E55425"/>
    <w:rsid w:val="00E55BA8"/>
    <w:rsid w:val="00E57044"/>
    <w:rsid w:val="00E60253"/>
    <w:rsid w:val="00E61F73"/>
    <w:rsid w:val="00E6237B"/>
    <w:rsid w:val="00E64775"/>
    <w:rsid w:val="00E722AC"/>
    <w:rsid w:val="00E73438"/>
    <w:rsid w:val="00E73A9F"/>
    <w:rsid w:val="00E73AA4"/>
    <w:rsid w:val="00E74E94"/>
    <w:rsid w:val="00E74FA7"/>
    <w:rsid w:val="00E76072"/>
    <w:rsid w:val="00E820FD"/>
    <w:rsid w:val="00E849EF"/>
    <w:rsid w:val="00E87A5C"/>
    <w:rsid w:val="00E92110"/>
    <w:rsid w:val="00E9394B"/>
    <w:rsid w:val="00E9627C"/>
    <w:rsid w:val="00E97889"/>
    <w:rsid w:val="00EA3D9B"/>
    <w:rsid w:val="00EA470A"/>
    <w:rsid w:val="00EB00EA"/>
    <w:rsid w:val="00EB1F48"/>
    <w:rsid w:val="00EB2834"/>
    <w:rsid w:val="00EB4138"/>
    <w:rsid w:val="00EB6D01"/>
    <w:rsid w:val="00EC0FC4"/>
    <w:rsid w:val="00EC355A"/>
    <w:rsid w:val="00EC5C24"/>
    <w:rsid w:val="00EC73B1"/>
    <w:rsid w:val="00ED216E"/>
    <w:rsid w:val="00ED43F2"/>
    <w:rsid w:val="00ED4A12"/>
    <w:rsid w:val="00ED74E7"/>
    <w:rsid w:val="00EE02F0"/>
    <w:rsid w:val="00EE0D08"/>
    <w:rsid w:val="00EE2F70"/>
    <w:rsid w:val="00EE7BA8"/>
    <w:rsid w:val="00EF229F"/>
    <w:rsid w:val="00EF364C"/>
    <w:rsid w:val="00EF369E"/>
    <w:rsid w:val="00EF36C4"/>
    <w:rsid w:val="00EF6348"/>
    <w:rsid w:val="00EF71BF"/>
    <w:rsid w:val="00EF7526"/>
    <w:rsid w:val="00EF7821"/>
    <w:rsid w:val="00EF7D8E"/>
    <w:rsid w:val="00F01E22"/>
    <w:rsid w:val="00F04CDB"/>
    <w:rsid w:val="00F04F5E"/>
    <w:rsid w:val="00F071BF"/>
    <w:rsid w:val="00F10AC7"/>
    <w:rsid w:val="00F12AA9"/>
    <w:rsid w:val="00F1534E"/>
    <w:rsid w:val="00F168F8"/>
    <w:rsid w:val="00F20675"/>
    <w:rsid w:val="00F21C8D"/>
    <w:rsid w:val="00F2256C"/>
    <w:rsid w:val="00F226CB"/>
    <w:rsid w:val="00F22ABA"/>
    <w:rsid w:val="00F23502"/>
    <w:rsid w:val="00F26119"/>
    <w:rsid w:val="00F413CA"/>
    <w:rsid w:val="00F41FA0"/>
    <w:rsid w:val="00F420E6"/>
    <w:rsid w:val="00F4310D"/>
    <w:rsid w:val="00F4524C"/>
    <w:rsid w:val="00F46832"/>
    <w:rsid w:val="00F46B51"/>
    <w:rsid w:val="00F507FA"/>
    <w:rsid w:val="00F516C3"/>
    <w:rsid w:val="00F51C5A"/>
    <w:rsid w:val="00F56CD4"/>
    <w:rsid w:val="00F57DCC"/>
    <w:rsid w:val="00F60642"/>
    <w:rsid w:val="00F62B37"/>
    <w:rsid w:val="00F673D1"/>
    <w:rsid w:val="00F67990"/>
    <w:rsid w:val="00F67EFB"/>
    <w:rsid w:val="00F701FA"/>
    <w:rsid w:val="00F71360"/>
    <w:rsid w:val="00F71D1B"/>
    <w:rsid w:val="00F7311A"/>
    <w:rsid w:val="00F731AB"/>
    <w:rsid w:val="00F7384D"/>
    <w:rsid w:val="00F7446F"/>
    <w:rsid w:val="00F74FA9"/>
    <w:rsid w:val="00F80F3E"/>
    <w:rsid w:val="00F82E7F"/>
    <w:rsid w:val="00F86B83"/>
    <w:rsid w:val="00F905C8"/>
    <w:rsid w:val="00F921DB"/>
    <w:rsid w:val="00F95F32"/>
    <w:rsid w:val="00F96FF7"/>
    <w:rsid w:val="00F97DD3"/>
    <w:rsid w:val="00FA0093"/>
    <w:rsid w:val="00FA07A5"/>
    <w:rsid w:val="00FA0AD5"/>
    <w:rsid w:val="00FA1352"/>
    <w:rsid w:val="00FA247B"/>
    <w:rsid w:val="00FA62C7"/>
    <w:rsid w:val="00FA722E"/>
    <w:rsid w:val="00FA73C4"/>
    <w:rsid w:val="00FA77EE"/>
    <w:rsid w:val="00FB0771"/>
    <w:rsid w:val="00FB1085"/>
    <w:rsid w:val="00FB381A"/>
    <w:rsid w:val="00FB684C"/>
    <w:rsid w:val="00FC021B"/>
    <w:rsid w:val="00FC08A1"/>
    <w:rsid w:val="00FC0B7E"/>
    <w:rsid w:val="00FC1249"/>
    <w:rsid w:val="00FC12F1"/>
    <w:rsid w:val="00FC59BC"/>
    <w:rsid w:val="00FC5DA4"/>
    <w:rsid w:val="00FD4055"/>
    <w:rsid w:val="00FD57B3"/>
    <w:rsid w:val="00FD5D3A"/>
    <w:rsid w:val="00FD6C7B"/>
    <w:rsid w:val="00FD7505"/>
    <w:rsid w:val="00FD7DB7"/>
    <w:rsid w:val="00FE0869"/>
    <w:rsid w:val="00FE1C28"/>
    <w:rsid w:val="00FE275F"/>
    <w:rsid w:val="00FE3CB8"/>
    <w:rsid w:val="00FE5062"/>
    <w:rsid w:val="00FE76B3"/>
    <w:rsid w:val="00FF0010"/>
    <w:rsid w:val="00FF1806"/>
    <w:rsid w:val="00FF4202"/>
    <w:rsid w:val="00FF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92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E92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550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550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550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550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E92"/>
    <w:rPr>
      <w:sz w:val="28"/>
    </w:rPr>
  </w:style>
  <w:style w:type="paragraph" w:styleId="a3">
    <w:name w:val="Title"/>
    <w:basedOn w:val="a"/>
    <w:link w:val="a4"/>
    <w:qFormat/>
    <w:rsid w:val="00154E9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54E92"/>
    <w:rPr>
      <w:b/>
      <w:bCs/>
      <w:sz w:val="28"/>
      <w:szCs w:val="24"/>
    </w:rPr>
  </w:style>
  <w:style w:type="paragraph" w:customStyle="1" w:styleId="a5">
    <w:name w:val="Стиль"/>
    <w:rsid w:val="00154E9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Title">
    <w:name w:val="ConsTitle"/>
    <w:rsid w:val="00154E92"/>
    <w:pPr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ConsNormal">
    <w:name w:val="ConsNormal"/>
    <w:rsid w:val="00154E92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154E92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CB6A74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B6A74"/>
    <w:rPr>
      <w:sz w:val="28"/>
    </w:rPr>
  </w:style>
  <w:style w:type="paragraph" w:styleId="2">
    <w:name w:val="Body Text Indent 2"/>
    <w:basedOn w:val="a"/>
    <w:link w:val="20"/>
    <w:semiHidden/>
    <w:unhideWhenUsed/>
    <w:rsid w:val="00BF5B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F5B5A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5507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5507C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B5507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B5507C"/>
    <w:rPr>
      <w:sz w:val="24"/>
      <w:szCs w:val="24"/>
    </w:rPr>
  </w:style>
  <w:style w:type="paragraph" w:styleId="a8">
    <w:name w:val="Normal (Web)"/>
    <w:basedOn w:val="a"/>
    <w:unhideWhenUsed/>
    <w:rsid w:val="00B5507C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B550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507C"/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B5507C"/>
    <w:rPr>
      <w:sz w:val="24"/>
      <w:szCs w:val="24"/>
    </w:rPr>
  </w:style>
  <w:style w:type="paragraph" w:styleId="ac">
    <w:name w:val="footer"/>
    <w:basedOn w:val="a"/>
    <w:link w:val="ab"/>
    <w:uiPriority w:val="99"/>
    <w:semiHidden/>
    <w:unhideWhenUsed/>
    <w:rsid w:val="00B5507C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unhideWhenUsed/>
    <w:rsid w:val="00B5507C"/>
    <w:pPr>
      <w:ind w:firstLine="84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B5507C"/>
    <w:rPr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B5507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5507C"/>
    <w:rPr>
      <w:sz w:val="16"/>
      <w:szCs w:val="16"/>
    </w:rPr>
  </w:style>
  <w:style w:type="paragraph" w:styleId="af">
    <w:name w:val="No Spacing"/>
    <w:uiPriority w:val="1"/>
    <w:qFormat/>
    <w:rsid w:val="00B5507C"/>
    <w:pPr>
      <w:jc w:val="both"/>
    </w:pPr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B550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5507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5507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550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1">
    <w:name w:val="Содержимое таблицы"/>
    <w:basedOn w:val="a"/>
    <w:rsid w:val="00B5507C"/>
    <w:pPr>
      <w:widowControl w:val="0"/>
      <w:suppressLineNumbers/>
      <w:suppressAutoHyphens/>
    </w:pPr>
    <w:rPr>
      <w:rFonts w:ascii="Liberation Serif" w:eastAsia="DejaVu Sans" w:hAnsi="Liberation Serif"/>
      <w:kern w:val="2"/>
    </w:rPr>
  </w:style>
  <w:style w:type="character" w:customStyle="1" w:styleId="5">
    <w:name w:val="Основной текст (5)_"/>
    <w:basedOn w:val="a0"/>
    <w:link w:val="50"/>
    <w:locked/>
    <w:rsid w:val="00B5507C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507C"/>
    <w:pPr>
      <w:shd w:val="clear" w:color="auto" w:fill="FFFFFF"/>
      <w:spacing w:line="0" w:lineRule="atLeast"/>
    </w:pPr>
    <w:rPr>
      <w:sz w:val="97"/>
      <w:szCs w:val="97"/>
    </w:rPr>
  </w:style>
  <w:style w:type="character" w:customStyle="1" w:styleId="11">
    <w:name w:val="Заголовок №1_"/>
    <w:basedOn w:val="a0"/>
    <w:link w:val="12"/>
    <w:locked/>
    <w:rsid w:val="00B5507C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5507C"/>
    <w:pPr>
      <w:shd w:val="clear" w:color="auto" w:fill="FFFFFF"/>
      <w:spacing w:before="180" w:after="180" w:line="0" w:lineRule="atLeast"/>
      <w:outlineLvl w:val="0"/>
    </w:pPr>
    <w:rPr>
      <w:sz w:val="27"/>
      <w:szCs w:val="27"/>
    </w:rPr>
  </w:style>
  <w:style w:type="character" w:customStyle="1" w:styleId="41">
    <w:name w:val="Основной текст (4)_"/>
    <w:basedOn w:val="a0"/>
    <w:link w:val="42"/>
    <w:locked/>
    <w:rsid w:val="00B5507C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5507C"/>
    <w:pPr>
      <w:shd w:val="clear" w:color="auto" w:fill="FFFFFF"/>
      <w:spacing w:before="600" w:line="312" w:lineRule="exact"/>
      <w:ind w:firstLine="520"/>
    </w:pPr>
    <w:rPr>
      <w:sz w:val="27"/>
      <w:szCs w:val="27"/>
    </w:rPr>
  </w:style>
  <w:style w:type="character" w:customStyle="1" w:styleId="af2">
    <w:name w:val="Основной текст_"/>
    <w:basedOn w:val="a0"/>
    <w:link w:val="13"/>
    <w:locked/>
    <w:rsid w:val="00B5507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2"/>
    <w:rsid w:val="00B5507C"/>
    <w:pPr>
      <w:shd w:val="clear" w:color="auto" w:fill="FFFFFF"/>
      <w:spacing w:after="180" w:line="322" w:lineRule="exact"/>
      <w:ind w:hanging="400"/>
    </w:pPr>
    <w:rPr>
      <w:sz w:val="27"/>
      <w:szCs w:val="27"/>
    </w:rPr>
  </w:style>
  <w:style w:type="paragraph" w:customStyle="1" w:styleId="33">
    <w:name w:val="Основной текст3"/>
    <w:basedOn w:val="a"/>
    <w:rsid w:val="00B5507C"/>
    <w:pPr>
      <w:shd w:val="clear" w:color="auto" w:fill="FFFFFF"/>
      <w:spacing w:before="420" w:after="240" w:line="322" w:lineRule="exact"/>
    </w:pPr>
    <w:rPr>
      <w:color w:val="000000"/>
      <w:sz w:val="26"/>
      <w:szCs w:val="26"/>
    </w:rPr>
  </w:style>
  <w:style w:type="character" w:customStyle="1" w:styleId="61">
    <w:name w:val="Основной текст (6)_"/>
    <w:basedOn w:val="a0"/>
    <w:link w:val="62"/>
    <w:locked/>
    <w:rsid w:val="00B5507C"/>
    <w:rPr>
      <w:rFonts w:ascii="MS Reference Sans Serif" w:eastAsia="MS Reference Sans Serif" w:hAnsi="MS Reference Sans Serif" w:cs="MS Reference Sans Serif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5507C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5"/>
      <w:szCs w:val="25"/>
    </w:rPr>
  </w:style>
  <w:style w:type="character" w:customStyle="1" w:styleId="71">
    <w:name w:val="Основной текст (7)_"/>
    <w:basedOn w:val="a0"/>
    <w:link w:val="72"/>
    <w:locked/>
    <w:rsid w:val="00B5507C"/>
    <w:rPr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5507C"/>
    <w:pPr>
      <w:shd w:val="clear" w:color="auto" w:fill="FFFFFF"/>
      <w:spacing w:line="0" w:lineRule="atLeast"/>
    </w:pPr>
  </w:style>
  <w:style w:type="character" w:customStyle="1" w:styleId="21">
    <w:name w:val="Основной текст (2)_"/>
    <w:basedOn w:val="a0"/>
    <w:link w:val="22"/>
    <w:locked/>
    <w:rsid w:val="00B5507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507C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34">
    <w:name w:val="Основной текст (3)_"/>
    <w:basedOn w:val="a0"/>
    <w:link w:val="35"/>
    <w:locked/>
    <w:rsid w:val="00B5507C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5507C"/>
    <w:pPr>
      <w:shd w:val="clear" w:color="auto" w:fill="FFFFFF"/>
      <w:spacing w:line="326" w:lineRule="exact"/>
    </w:pPr>
    <w:rPr>
      <w:sz w:val="26"/>
      <w:szCs w:val="26"/>
    </w:rPr>
  </w:style>
  <w:style w:type="paragraph" w:customStyle="1" w:styleId="ConsPlusCell">
    <w:name w:val="ConsPlusCell"/>
    <w:rsid w:val="00B550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3">
    <w:name w:val="Основной текст2"/>
    <w:basedOn w:val="a"/>
    <w:rsid w:val="00B5507C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-1pt">
    <w:name w:val="Основной текст (2) + Интервал -1 pt"/>
    <w:basedOn w:val="21"/>
    <w:rsid w:val="00B550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3pt">
    <w:name w:val="Заголовок №1 + Интервал 3 pt"/>
    <w:basedOn w:val="11"/>
    <w:uiPriority w:val="99"/>
    <w:rsid w:val="00B550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3"/>
      <w:szCs w:val="23"/>
      <w:u w:val="none"/>
      <w:effect w:val="none"/>
      <w:shd w:val="clear" w:color="auto" w:fill="FFFFFF"/>
    </w:rPr>
  </w:style>
  <w:style w:type="character" w:customStyle="1" w:styleId="af3">
    <w:name w:val="Основной текст + Курсив"/>
    <w:basedOn w:val="af2"/>
    <w:uiPriority w:val="99"/>
    <w:rsid w:val="00B5507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f4">
    <w:name w:val="Основной текст + Полужирный"/>
    <w:basedOn w:val="a0"/>
    <w:rsid w:val="00B550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  <w:lang w:val="en-US"/>
    </w:rPr>
  </w:style>
  <w:style w:type="character" w:styleId="af5">
    <w:name w:val="Hyperlink"/>
    <w:basedOn w:val="a0"/>
    <w:uiPriority w:val="99"/>
    <w:semiHidden/>
    <w:unhideWhenUsed/>
    <w:rsid w:val="00B5507C"/>
    <w:rPr>
      <w:color w:val="0000FF"/>
      <w:u w:val="single"/>
    </w:rPr>
  </w:style>
  <w:style w:type="paragraph" w:customStyle="1" w:styleId="110">
    <w:name w:val="Заголовок №11"/>
    <w:basedOn w:val="a"/>
    <w:uiPriority w:val="99"/>
    <w:rsid w:val="00AE73C8"/>
    <w:pPr>
      <w:shd w:val="clear" w:color="auto" w:fill="FFFFFF"/>
      <w:spacing w:before="240" w:after="360" w:line="240" w:lineRule="atLeast"/>
      <w:ind w:firstLine="760"/>
      <w:jc w:val="left"/>
      <w:outlineLvl w:val="0"/>
    </w:pPr>
    <w:rPr>
      <w:rFonts w:eastAsia="Arial Unicode MS"/>
      <w:b/>
      <w:bCs/>
      <w:sz w:val="26"/>
      <w:szCs w:val="26"/>
    </w:rPr>
  </w:style>
  <w:style w:type="paragraph" w:customStyle="1" w:styleId="af6">
    <w:name w:val="Прижатый влево"/>
    <w:basedOn w:val="a"/>
    <w:next w:val="a"/>
    <w:uiPriority w:val="99"/>
    <w:rsid w:val="00E0468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9727D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8">
    <w:name w:val="Гипертекстовая ссылка"/>
    <w:basedOn w:val="a0"/>
    <w:uiPriority w:val="99"/>
    <w:rsid w:val="00785F33"/>
    <w:rPr>
      <w:color w:val="106BBE"/>
    </w:rPr>
  </w:style>
  <w:style w:type="paragraph" w:styleId="af9">
    <w:name w:val="Balloon Text"/>
    <w:basedOn w:val="a"/>
    <w:link w:val="afa"/>
    <w:uiPriority w:val="99"/>
    <w:semiHidden/>
    <w:unhideWhenUsed/>
    <w:rsid w:val="00103F0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3F0D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3B41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92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E92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550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550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550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550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E92"/>
    <w:rPr>
      <w:sz w:val="28"/>
    </w:rPr>
  </w:style>
  <w:style w:type="paragraph" w:styleId="a3">
    <w:name w:val="Title"/>
    <w:basedOn w:val="a"/>
    <w:link w:val="a4"/>
    <w:qFormat/>
    <w:rsid w:val="00154E9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54E92"/>
    <w:rPr>
      <w:b/>
      <w:bCs/>
      <w:sz w:val="28"/>
      <w:szCs w:val="24"/>
    </w:rPr>
  </w:style>
  <w:style w:type="paragraph" w:customStyle="1" w:styleId="a5">
    <w:name w:val="Стиль"/>
    <w:rsid w:val="00154E9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Title">
    <w:name w:val="ConsTitle"/>
    <w:rsid w:val="00154E92"/>
    <w:pPr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ConsNormal">
    <w:name w:val="ConsNormal"/>
    <w:rsid w:val="00154E92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154E92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CB6A74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B6A74"/>
    <w:rPr>
      <w:sz w:val="28"/>
    </w:rPr>
  </w:style>
  <w:style w:type="paragraph" w:styleId="2">
    <w:name w:val="Body Text Indent 2"/>
    <w:basedOn w:val="a"/>
    <w:link w:val="20"/>
    <w:semiHidden/>
    <w:unhideWhenUsed/>
    <w:rsid w:val="00BF5B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F5B5A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5507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5507C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B5507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B5507C"/>
    <w:rPr>
      <w:sz w:val="24"/>
      <w:szCs w:val="24"/>
    </w:rPr>
  </w:style>
  <w:style w:type="paragraph" w:styleId="a8">
    <w:name w:val="Normal (Web)"/>
    <w:basedOn w:val="a"/>
    <w:unhideWhenUsed/>
    <w:rsid w:val="00B5507C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B550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507C"/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B5507C"/>
    <w:rPr>
      <w:sz w:val="24"/>
      <w:szCs w:val="24"/>
    </w:rPr>
  </w:style>
  <w:style w:type="paragraph" w:styleId="ac">
    <w:name w:val="footer"/>
    <w:basedOn w:val="a"/>
    <w:link w:val="ab"/>
    <w:uiPriority w:val="99"/>
    <w:semiHidden/>
    <w:unhideWhenUsed/>
    <w:rsid w:val="00B5507C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unhideWhenUsed/>
    <w:rsid w:val="00B5507C"/>
    <w:pPr>
      <w:ind w:firstLine="84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B5507C"/>
    <w:rPr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B5507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5507C"/>
    <w:rPr>
      <w:sz w:val="16"/>
      <w:szCs w:val="16"/>
    </w:rPr>
  </w:style>
  <w:style w:type="paragraph" w:styleId="af">
    <w:name w:val="No Spacing"/>
    <w:uiPriority w:val="1"/>
    <w:qFormat/>
    <w:rsid w:val="00B5507C"/>
    <w:pPr>
      <w:jc w:val="both"/>
    </w:pPr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B550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5507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5507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550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1">
    <w:name w:val="Содержимое таблицы"/>
    <w:basedOn w:val="a"/>
    <w:rsid w:val="00B5507C"/>
    <w:pPr>
      <w:widowControl w:val="0"/>
      <w:suppressLineNumbers/>
      <w:suppressAutoHyphens/>
    </w:pPr>
    <w:rPr>
      <w:rFonts w:ascii="Liberation Serif" w:eastAsia="DejaVu Sans" w:hAnsi="Liberation Serif"/>
      <w:kern w:val="2"/>
    </w:rPr>
  </w:style>
  <w:style w:type="character" w:customStyle="1" w:styleId="5">
    <w:name w:val="Основной текст (5)_"/>
    <w:basedOn w:val="a0"/>
    <w:link w:val="50"/>
    <w:locked/>
    <w:rsid w:val="00B5507C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507C"/>
    <w:pPr>
      <w:shd w:val="clear" w:color="auto" w:fill="FFFFFF"/>
      <w:spacing w:line="0" w:lineRule="atLeast"/>
    </w:pPr>
    <w:rPr>
      <w:sz w:val="97"/>
      <w:szCs w:val="97"/>
    </w:rPr>
  </w:style>
  <w:style w:type="character" w:customStyle="1" w:styleId="11">
    <w:name w:val="Заголовок №1_"/>
    <w:basedOn w:val="a0"/>
    <w:link w:val="12"/>
    <w:locked/>
    <w:rsid w:val="00B5507C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5507C"/>
    <w:pPr>
      <w:shd w:val="clear" w:color="auto" w:fill="FFFFFF"/>
      <w:spacing w:before="180" w:after="180" w:line="0" w:lineRule="atLeast"/>
      <w:outlineLvl w:val="0"/>
    </w:pPr>
    <w:rPr>
      <w:sz w:val="27"/>
      <w:szCs w:val="27"/>
    </w:rPr>
  </w:style>
  <w:style w:type="character" w:customStyle="1" w:styleId="41">
    <w:name w:val="Основной текст (4)_"/>
    <w:basedOn w:val="a0"/>
    <w:link w:val="42"/>
    <w:locked/>
    <w:rsid w:val="00B5507C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5507C"/>
    <w:pPr>
      <w:shd w:val="clear" w:color="auto" w:fill="FFFFFF"/>
      <w:spacing w:before="600" w:line="312" w:lineRule="exact"/>
      <w:ind w:firstLine="520"/>
    </w:pPr>
    <w:rPr>
      <w:sz w:val="27"/>
      <w:szCs w:val="27"/>
    </w:rPr>
  </w:style>
  <w:style w:type="character" w:customStyle="1" w:styleId="af2">
    <w:name w:val="Основной текст_"/>
    <w:basedOn w:val="a0"/>
    <w:link w:val="13"/>
    <w:locked/>
    <w:rsid w:val="00B5507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2"/>
    <w:rsid w:val="00B5507C"/>
    <w:pPr>
      <w:shd w:val="clear" w:color="auto" w:fill="FFFFFF"/>
      <w:spacing w:after="180" w:line="322" w:lineRule="exact"/>
      <w:ind w:hanging="400"/>
    </w:pPr>
    <w:rPr>
      <w:sz w:val="27"/>
      <w:szCs w:val="27"/>
    </w:rPr>
  </w:style>
  <w:style w:type="paragraph" w:customStyle="1" w:styleId="33">
    <w:name w:val="Основной текст3"/>
    <w:basedOn w:val="a"/>
    <w:rsid w:val="00B5507C"/>
    <w:pPr>
      <w:shd w:val="clear" w:color="auto" w:fill="FFFFFF"/>
      <w:spacing w:before="420" w:after="240" w:line="322" w:lineRule="exact"/>
    </w:pPr>
    <w:rPr>
      <w:color w:val="000000"/>
      <w:sz w:val="26"/>
      <w:szCs w:val="26"/>
    </w:rPr>
  </w:style>
  <w:style w:type="character" w:customStyle="1" w:styleId="61">
    <w:name w:val="Основной текст (6)_"/>
    <w:basedOn w:val="a0"/>
    <w:link w:val="62"/>
    <w:locked/>
    <w:rsid w:val="00B5507C"/>
    <w:rPr>
      <w:rFonts w:ascii="MS Reference Sans Serif" w:eastAsia="MS Reference Sans Serif" w:hAnsi="MS Reference Sans Serif" w:cs="MS Reference Sans Serif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5507C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5"/>
      <w:szCs w:val="25"/>
    </w:rPr>
  </w:style>
  <w:style w:type="character" w:customStyle="1" w:styleId="71">
    <w:name w:val="Основной текст (7)_"/>
    <w:basedOn w:val="a0"/>
    <w:link w:val="72"/>
    <w:locked/>
    <w:rsid w:val="00B5507C"/>
    <w:rPr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5507C"/>
    <w:pPr>
      <w:shd w:val="clear" w:color="auto" w:fill="FFFFFF"/>
      <w:spacing w:line="0" w:lineRule="atLeast"/>
    </w:pPr>
  </w:style>
  <w:style w:type="character" w:customStyle="1" w:styleId="21">
    <w:name w:val="Основной текст (2)_"/>
    <w:basedOn w:val="a0"/>
    <w:link w:val="22"/>
    <w:locked/>
    <w:rsid w:val="00B5507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507C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34">
    <w:name w:val="Основной текст (3)_"/>
    <w:basedOn w:val="a0"/>
    <w:link w:val="35"/>
    <w:locked/>
    <w:rsid w:val="00B5507C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5507C"/>
    <w:pPr>
      <w:shd w:val="clear" w:color="auto" w:fill="FFFFFF"/>
      <w:spacing w:line="326" w:lineRule="exact"/>
    </w:pPr>
    <w:rPr>
      <w:sz w:val="26"/>
      <w:szCs w:val="26"/>
    </w:rPr>
  </w:style>
  <w:style w:type="paragraph" w:customStyle="1" w:styleId="ConsPlusCell">
    <w:name w:val="ConsPlusCell"/>
    <w:rsid w:val="00B550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3">
    <w:name w:val="Основной текст2"/>
    <w:basedOn w:val="a"/>
    <w:rsid w:val="00B5507C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-1pt">
    <w:name w:val="Основной текст (2) + Интервал -1 pt"/>
    <w:basedOn w:val="21"/>
    <w:rsid w:val="00B550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3pt">
    <w:name w:val="Заголовок №1 + Интервал 3 pt"/>
    <w:basedOn w:val="11"/>
    <w:uiPriority w:val="99"/>
    <w:rsid w:val="00B550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3"/>
      <w:szCs w:val="23"/>
      <w:u w:val="none"/>
      <w:effect w:val="none"/>
      <w:shd w:val="clear" w:color="auto" w:fill="FFFFFF"/>
    </w:rPr>
  </w:style>
  <w:style w:type="character" w:customStyle="1" w:styleId="af3">
    <w:name w:val="Основной текст + Курсив"/>
    <w:basedOn w:val="af2"/>
    <w:uiPriority w:val="99"/>
    <w:rsid w:val="00B5507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f4">
    <w:name w:val="Основной текст + Полужирный"/>
    <w:basedOn w:val="a0"/>
    <w:rsid w:val="00B550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  <w:lang w:val="en-US"/>
    </w:rPr>
  </w:style>
  <w:style w:type="character" w:styleId="af5">
    <w:name w:val="Hyperlink"/>
    <w:basedOn w:val="a0"/>
    <w:uiPriority w:val="99"/>
    <w:semiHidden/>
    <w:unhideWhenUsed/>
    <w:rsid w:val="00B5507C"/>
    <w:rPr>
      <w:color w:val="0000FF"/>
      <w:u w:val="single"/>
    </w:rPr>
  </w:style>
  <w:style w:type="paragraph" w:customStyle="1" w:styleId="110">
    <w:name w:val="Заголовок №11"/>
    <w:basedOn w:val="a"/>
    <w:uiPriority w:val="99"/>
    <w:rsid w:val="00AE73C8"/>
    <w:pPr>
      <w:shd w:val="clear" w:color="auto" w:fill="FFFFFF"/>
      <w:spacing w:before="240" w:after="360" w:line="240" w:lineRule="atLeast"/>
      <w:ind w:firstLine="760"/>
      <w:jc w:val="left"/>
      <w:outlineLvl w:val="0"/>
    </w:pPr>
    <w:rPr>
      <w:rFonts w:eastAsia="Arial Unicode MS"/>
      <w:b/>
      <w:bCs/>
      <w:sz w:val="26"/>
      <w:szCs w:val="26"/>
    </w:rPr>
  </w:style>
  <w:style w:type="paragraph" w:customStyle="1" w:styleId="af6">
    <w:name w:val="Прижатый влево"/>
    <w:basedOn w:val="a"/>
    <w:next w:val="a"/>
    <w:uiPriority w:val="99"/>
    <w:rsid w:val="00E0468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9727D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8">
    <w:name w:val="Гипертекстовая ссылка"/>
    <w:basedOn w:val="a0"/>
    <w:uiPriority w:val="99"/>
    <w:rsid w:val="00785F33"/>
    <w:rPr>
      <w:color w:val="106BBE"/>
    </w:rPr>
  </w:style>
  <w:style w:type="paragraph" w:styleId="af9">
    <w:name w:val="Balloon Text"/>
    <w:basedOn w:val="a"/>
    <w:link w:val="afa"/>
    <w:uiPriority w:val="99"/>
    <w:semiHidden/>
    <w:unhideWhenUsed/>
    <w:rsid w:val="00103F0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3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FC31-C1CB-47D6-BA9B-D0E2B13B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7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Links>
    <vt:vector size="18" baseType="variant">
      <vt:variant>
        <vt:i4>6291519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consultantplus://offline/ref=81D2B8DB664F82F885D21A031808B327DF887F7F513E77A20EE2F35E264333B7yBmAG</vt:lpwstr>
      </vt:variant>
      <vt:variant>
        <vt:lpwstr/>
      </vt:variant>
      <vt:variant>
        <vt:i4>2883645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consultantplus://offline/ref=DCF0519876A695EC5E0B7811D69C5E33FFADEB6E07187C10806B1C7BFCC42A4BF38B2D9CFCC0BE94NDH3A</vt:lpwstr>
      </vt:variant>
      <vt:variant>
        <vt:lpwstr/>
      </vt:variant>
      <vt:variant>
        <vt:i4>4849668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consultantplus://offline/ref=DCF0519876A695EC5E0B7811D69C5E33F7ABE86E001A211A88321079FBCB755CF4C2219DFCC0BEN9HDA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Ясакова</dc:creator>
  <cp:lastModifiedBy>MashBur</cp:lastModifiedBy>
  <cp:revision>13</cp:revision>
  <cp:lastPrinted>2016-08-14T23:13:00Z</cp:lastPrinted>
  <dcterms:created xsi:type="dcterms:W3CDTF">2016-07-25T05:15:00Z</dcterms:created>
  <dcterms:modified xsi:type="dcterms:W3CDTF">2016-08-14T23:13:00Z</dcterms:modified>
</cp:coreProperties>
</file>