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B4" w:rsidRPr="00185CB4" w:rsidRDefault="00185CB4" w:rsidP="00185CB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85CB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185CB4" w:rsidRPr="00185CB4" w:rsidRDefault="00185CB4" w:rsidP="00185CB4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185CB4" w:rsidRPr="00185CB4" w:rsidRDefault="00185CB4" w:rsidP="00185CB4">
      <w:pPr>
        <w:pStyle w:val="a3"/>
        <w:rPr>
          <w:sz w:val="32"/>
          <w:szCs w:val="32"/>
        </w:rPr>
      </w:pPr>
      <w:r w:rsidRPr="00185CB4">
        <w:rPr>
          <w:sz w:val="32"/>
          <w:szCs w:val="32"/>
        </w:rPr>
        <w:t>АДМИНИСТРАЦИЯ</w:t>
      </w:r>
    </w:p>
    <w:p w:rsidR="00185CB4" w:rsidRPr="00185CB4" w:rsidRDefault="00185CB4" w:rsidP="00185CB4">
      <w:pPr>
        <w:pStyle w:val="a3"/>
        <w:rPr>
          <w:sz w:val="32"/>
          <w:szCs w:val="32"/>
        </w:rPr>
      </w:pPr>
      <w:r w:rsidRPr="00185CB4">
        <w:rPr>
          <w:sz w:val="32"/>
          <w:szCs w:val="32"/>
        </w:rPr>
        <w:t>ОМСУКЧАНСКОГО ГОРОДСКОГО ОКРУГА</w:t>
      </w:r>
    </w:p>
    <w:p w:rsidR="00185CB4" w:rsidRPr="00185CB4" w:rsidRDefault="00185CB4" w:rsidP="00185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185CB4" w:rsidRPr="00185CB4" w:rsidRDefault="00185CB4" w:rsidP="00185CB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85CB4" w:rsidRPr="00185CB4" w:rsidRDefault="00185CB4" w:rsidP="00185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85CB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185CB4" w:rsidRPr="003F07C9" w:rsidRDefault="00185CB4" w:rsidP="00185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7C9" w:rsidRPr="003F07C9" w:rsidRDefault="003F07C9" w:rsidP="003F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E04988" w:rsidRPr="00E04988" w:rsidRDefault="00E04988" w:rsidP="00E049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988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56C0D" wp14:editId="5E1F2602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E04988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1FB28" wp14:editId="230D24F8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E04988">
        <w:rPr>
          <w:rFonts w:ascii="Times New Roman" w:hAnsi="Times New Roman" w:cs="Times New Roman"/>
          <w:sz w:val="20"/>
        </w:rPr>
        <w:t>От</w:t>
      </w:r>
      <w:r w:rsidRPr="00E04988">
        <w:rPr>
          <w:rFonts w:ascii="Times New Roman" w:hAnsi="Times New Roman" w:cs="Times New Roman"/>
        </w:rPr>
        <w:t xml:space="preserve"> </w:t>
      </w:r>
      <w:r w:rsidRPr="00E04988">
        <w:rPr>
          <w:rFonts w:ascii="Times New Roman" w:hAnsi="Times New Roman" w:cs="Times New Roman"/>
          <w:sz w:val="28"/>
          <w:szCs w:val="28"/>
        </w:rPr>
        <w:t xml:space="preserve">    27.04.2021г.</w:t>
      </w:r>
      <w:r w:rsidRPr="00E04988">
        <w:rPr>
          <w:rFonts w:ascii="Times New Roman" w:hAnsi="Times New Roman" w:cs="Times New Roman"/>
        </w:rPr>
        <w:t xml:space="preserve">       </w:t>
      </w:r>
      <w:r w:rsidRPr="00E04988">
        <w:rPr>
          <w:rFonts w:ascii="Times New Roman" w:hAnsi="Times New Roman" w:cs="Times New Roman"/>
          <w:sz w:val="20"/>
        </w:rPr>
        <w:t>№</w:t>
      </w:r>
      <w:r w:rsidRPr="00E04988">
        <w:rPr>
          <w:rFonts w:ascii="Times New Roman" w:hAnsi="Times New Roman" w:cs="Times New Roman"/>
          <w:sz w:val="28"/>
          <w:szCs w:val="28"/>
        </w:rPr>
        <w:t xml:space="preserve">     24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E04988" w:rsidRPr="00E04988" w:rsidRDefault="00E04988" w:rsidP="00E04988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E04988" w:rsidRPr="00E04988" w:rsidRDefault="00E04988" w:rsidP="00E04988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E04988">
        <w:rPr>
          <w:rFonts w:ascii="Times New Roman" w:hAnsi="Times New Roman" w:cs="Times New Roman"/>
          <w:sz w:val="20"/>
        </w:rPr>
        <w:t xml:space="preserve">пос. Омсукчан </w:t>
      </w:r>
    </w:p>
    <w:p w:rsidR="00185CB4" w:rsidRPr="003F07C9" w:rsidRDefault="00185CB4" w:rsidP="00185CB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F07C9" w:rsidRDefault="003F07C9" w:rsidP="00185CB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F07C9" w:rsidRPr="003F07C9" w:rsidRDefault="003F07C9" w:rsidP="00185CB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07"/>
      </w:tblGrid>
      <w:tr w:rsidR="003F07C9" w:rsidTr="00E04988">
        <w:trPr>
          <w:trHeight w:val="139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3F07C9" w:rsidRDefault="003F07C9" w:rsidP="00D94A2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85CB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r w:rsidR="00D94A23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185CB4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рограммы по оптимизации расходов бюджета Омсукчанского г</w:t>
            </w:r>
            <w:r w:rsidRPr="00185CB4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185CB4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родского округа на 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124952">
              <w:rPr>
                <w:rFonts w:ascii="Times New Roman" w:hAnsi="Times New Roman" w:cs="Times New Roman"/>
                <w:b w:val="0"/>
                <w:sz w:val="28"/>
                <w:szCs w:val="28"/>
              </w:rPr>
              <w:t>1-2023</w:t>
            </w:r>
            <w:r w:rsidRPr="00185CB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  <w:r w:rsidR="00124952"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</w:p>
        </w:tc>
      </w:tr>
    </w:tbl>
    <w:p w:rsidR="003F07C9" w:rsidRDefault="003F07C9" w:rsidP="003F07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7C9" w:rsidRDefault="003F07C9" w:rsidP="003F07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CBE" w:rsidRPr="00185CB4" w:rsidRDefault="009A0CBE" w:rsidP="003F0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CB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E04988">
          <w:rPr>
            <w:rFonts w:ascii="Times New Roman" w:hAnsi="Times New Roman" w:cs="Times New Roman"/>
            <w:sz w:val="28"/>
            <w:szCs w:val="28"/>
          </w:rPr>
          <w:t>п</w:t>
        </w:r>
        <w:r w:rsidRPr="00185CB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185CB4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FE5B2C" w:rsidRPr="00185CB4">
        <w:rPr>
          <w:rFonts w:ascii="Times New Roman" w:hAnsi="Times New Roman" w:cs="Times New Roman"/>
          <w:sz w:val="28"/>
          <w:szCs w:val="28"/>
        </w:rPr>
        <w:t>Магаданской области от</w:t>
      </w:r>
      <w:r w:rsidR="00FB4DC7">
        <w:rPr>
          <w:rFonts w:ascii="Times New Roman" w:hAnsi="Times New Roman" w:cs="Times New Roman"/>
          <w:sz w:val="28"/>
          <w:szCs w:val="28"/>
        </w:rPr>
        <w:t xml:space="preserve"> </w:t>
      </w:r>
      <w:r w:rsidR="00FB4DC7" w:rsidRPr="00FB4DC7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124952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FB4DC7" w:rsidRPr="00FB4D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24952">
        <w:rPr>
          <w:rFonts w:ascii="Times New Roman" w:eastAsia="Calibri" w:hAnsi="Times New Roman" w:cs="Times New Roman"/>
          <w:sz w:val="28"/>
          <w:szCs w:val="28"/>
          <w:lang w:eastAsia="en-US"/>
        </w:rPr>
        <w:t>октября</w:t>
      </w:r>
      <w:r w:rsidR="00FB4DC7" w:rsidRPr="00FB4D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124952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FB4DC7" w:rsidRPr="00FB4D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 w:rsidR="003F07C9"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="00FB4DC7" w:rsidRPr="00FB4D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124952">
        <w:rPr>
          <w:rFonts w:ascii="Times New Roman" w:eastAsia="Calibri" w:hAnsi="Times New Roman" w:cs="Times New Roman"/>
          <w:sz w:val="28"/>
          <w:szCs w:val="28"/>
          <w:lang w:eastAsia="en-US"/>
        </w:rPr>
        <w:t>670</w:t>
      </w:r>
      <w:r w:rsidR="003F07C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B4DC7" w:rsidRPr="00FB4DC7">
        <w:rPr>
          <w:rFonts w:ascii="Times New Roman" w:eastAsia="Calibri" w:hAnsi="Times New Roman" w:cs="Times New Roman"/>
          <w:sz w:val="28"/>
          <w:szCs w:val="28"/>
          <w:lang w:eastAsia="en-US"/>
        </w:rPr>
        <w:t>пп «О соглашениях, предусматривающих м</w:t>
      </w:r>
      <w:r w:rsidR="00FB4DC7" w:rsidRPr="00FB4DC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FB4DC7" w:rsidRPr="00FB4DC7">
        <w:rPr>
          <w:rFonts w:ascii="Times New Roman" w:eastAsia="Calibri" w:hAnsi="Times New Roman" w:cs="Times New Roman"/>
          <w:sz w:val="28"/>
          <w:szCs w:val="28"/>
          <w:lang w:eastAsia="en-US"/>
        </w:rPr>
        <w:t>ры по социально-экономическому развитию и оздоровлению финансов г</w:t>
      </w:r>
      <w:r w:rsidR="00FB4DC7" w:rsidRPr="00FB4DC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FB4DC7" w:rsidRPr="00FB4DC7">
        <w:rPr>
          <w:rFonts w:ascii="Times New Roman" w:eastAsia="Calibri" w:hAnsi="Times New Roman" w:cs="Times New Roman"/>
          <w:sz w:val="28"/>
          <w:szCs w:val="28"/>
          <w:lang w:eastAsia="en-US"/>
        </w:rPr>
        <w:t>родских округов Магаданской области</w:t>
      </w:r>
      <w:r w:rsidR="003D39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2021 году</w:t>
      </w:r>
      <w:r w:rsidR="00FB4DC7" w:rsidRPr="00FB4DC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185CB4">
        <w:rPr>
          <w:rFonts w:ascii="Times New Roman" w:hAnsi="Times New Roman" w:cs="Times New Roman"/>
          <w:sz w:val="28"/>
          <w:szCs w:val="28"/>
        </w:rPr>
        <w:t xml:space="preserve">, в целях оптимизации расходов </w:t>
      </w:r>
      <w:r w:rsidR="00F84FA0" w:rsidRPr="00185CB4">
        <w:rPr>
          <w:rFonts w:ascii="Times New Roman" w:hAnsi="Times New Roman" w:cs="Times New Roman"/>
          <w:sz w:val="28"/>
          <w:szCs w:val="28"/>
        </w:rPr>
        <w:t>бюджета Омсукчанского городского округа</w:t>
      </w:r>
      <w:r w:rsidR="00332754">
        <w:rPr>
          <w:rFonts w:ascii="Times New Roman" w:hAnsi="Times New Roman" w:cs="Times New Roman"/>
          <w:sz w:val="28"/>
          <w:szCs w:val="28"/>
        </w:rPr>
        <w:t>,</w:t>
      </w:r>
      <w:r w:rsidR="00F84FA0" w:rsidRPr="00185CB4">
        <w:rPr>
          <w:rFonts w:ascii="Times New Roman" w:hAnsi="Times New Roman" w:cs="Times New Roman"/>
          <w:sz w:val="28"/>
          <w:szCs w:val="28"/>
        </w:rPr>
        <w:t xml:space="preserve"> администрация О</w:t>
      </w:r>
      <w:r w:rsidR="00F84FA0" w:rsidRPr="00185CB4">
        <w:rPr>
          <w:rFonts w:ascii="Times New Roman" w:hAnsi="Times New Roman" w:cs="Times New Roman"/>
          <w:sz w:val="28"/>
          <w:szCs w:val="28"/>
        </w:rPr>
        <w:t>м</w:t>
      </w:r>
      <w:r w:rsidR="00F84FA0" w:rsidRPr="00185CB4">
        <w:rPr>
          <w:rFonts w:ascii="Times New Roman" w:hAnsi="Times New Roman" w:cs="Times New Roman"/>
          <w:sz w:val="28"/>
          <w:szCs w:val="28"/>
        </w:rPr>
        <w:t>сукчанского городского округа</w:t>
      </w:r>
    </w:p>
    <w:p w:rsidR="00F84FA0" w:rsidRPr="00185CB4" w:rsidRDefault="00F84FA0" w:rsidP="00185C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CB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85CB4" w:rsidRDefault="00185CB4" w:rsidP="0018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CBE" w:rsidRDefault="009A0CBE" w:rsidP="003F0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CB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185CB4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185CB4">
        <w:rPr>
          <w:rFonts w:ascii="Times New Roman" w:hAnsi="Times New Roman" w:cs="Times New Roman"/>
          <w:sz w:val="28"/>
          <w:szCs w:val="28"/>
        </w:rPr>
        <w:t xml:space="preserve"> по оптимизации расходов бюджета </w:t>
      </w:r>
      <w:r w:rsidR="00F84FA0" w:rsidRPr="00185CB4">
        <w:rPr>
          <w:rFonts w:ascii="Times New Roman" w:hAnsi="Times New Roman" w:cs="Times New Roman"/>
          <w:sz w:val="28"/>
          <w:szCs w:val="28"/>
        </w:rPr>
        <w:t>Омсукча</w:t>
      </w:r>
      <w:r w:rsidR="00F84FA0" w:rsidRPr="00185CB4">
        <w:rPr>
          <w:rFonts w:ascii="Times New Roman" w:hAnsi="Times New Roman" w:cs="Times New Roman"/>
          <w:sz w:val="28"/>
          <w:szCs w:val="28"/>
        </w:rPr>
        <w:t>н</w:t>
      </w:r>
      <w:r w:rsidR="00F84FA0" w:rsidRPr="00185CB4">
        <w:rPr>
          <w:rFonts w:ascii="Times New Roman" w:hAnsi="Times New Roman" w:cs="Times New Roman"/>
          <w:sz w:val="28"/>
          <w:szCs w:val="28"/>
        </w:rPr>
        <w:t>ского городского округа на 20</w:t>
      </w:r>
      <w:r w:rsidR="00FB4DC7">
        <w:rPr>
          <w:rFonts w:ascii="Times New Roman" w:hAnsi="Times New Roman" w:cs="Times New Roman"/>
          <w:sz w:val="28"/>
          <w:szCs w:val="28"/>
        </w:rPr>
        <w:t>2</w:t>
      </w:r>
      <w:r w:rsidR="00124952">
        <w:rPr>
          <w:rFonts w:ascii="Times New Roman" w:hAnsi="Times New Roman" w:cs="Times New Roman"/>
          <w:sz w:val="28"/>
          <w:szCs w:val="28"/>
        </w:rPr>
        <w:t>1-2023</w:t>
      </w:r>
      <w:r w:rsidR="00F84FA0" w:rsidRPr="00185CB4">
        <w:rPr>
          <w:rFonts w:ascii="Times New Roman" w:hAnsi="Times New Roman" w:cs="Times New Roman"/>
          <w:sz w:val="28"/>
          <w:szCs w:val="28"/>
        </w:rPr>
        <w:t xml:space="preserve"> год</w:t>
      </w:r>
      <w:r w:rsidR="00124952">
        <w:rPr>
          <w:rFonts w:ascii="Times New Roman" w:hAnsi="Times New Roman" w:cs="Times New Roman"/>
          <w:sz w:val="28"/>
          <w:szCs w:val="28"/>
        </w:rPr>
        <w:t>ы</w:t>
      </w:r>
      <w:r w:rsidR="00F84FA0" w:rsidRPr="00185CB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</w:t>
      </w:r>
      <w:r w:rsidR="00F84FA0" w:rsidRPr="00185CB4">
        <w:rPr>
          <w:rFonts w:ascii="Times New Roman" w:hAnsi="Times New Roman" w:cs="Times New Roman"/>
          <w:sz w:val="28"/>
          <w:szCs w:val="28"/>
        </w:rPr>
        <w:t>я</w:t>
      </w:r>
      <w:r w:rsidR="00F84FA0" w:rsidRPr="00185CB4">
        <w:rPr>
          <w:rFonts w:ascii="Times New Roman" w:hAnsi="Times New Roman" w:cs="Times New Roman"/>
          <w:sz w:val="28"/>
          <w:szCs w:val="28"/>
        </w:rPr>
        <w:t>щему постановлению</w:t>
      </w:r>
      <w:r w:rsidRPr="00185CB4">
        <w:rPr>
          <w:rFonts w:ascii="Times New Roman" w:hAnsi="Times New Roman" w:cs="Times New Roman"/>
          <w:sz w:val="28"/>
          <w:szCs w:val="28"/>
        </w:rPr>
        <w:t>.</w:t>
      </w:r>
    </w:p>
    <w:p w:rsidR="00E04988" w:rsidRDefault="00E04988" w:rsidP="003F0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CB4" w:rsidRDefault="00E04988" w:rsidP="003F0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0CBE" w:rsidRPr="00A059A0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</w:t>
      </w:r>
      <w:r w:rsidR="00185CB4" w:rsidRPr="00A059A0">
        <w:rPr>
          <w:rFonts w:ascii="Times New Roman" w:hAnsi="Times New Roman" w:cs="Times New Roman"/>
          <w:sz w:val="28"/>
          <w:szCs w:val="28"/>
        </w:rPr>
        <w:t>размещению</w:t>
      </w:r>
      <w:r w:rsidR="00F84FA0" w:rsidRPr="00A059A0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«Омсукчанского гор</w:t>
      </w:r>
      <w:r w:rsidR="00185CB4" w:rsidRPr="00A059A0">
        <w:rPr>
          <w:rFonts w:ascii="Times New Roman" w:hAnsi="Times New Roman" w:cs="Times New Roman"/>
          <w:sz w:val="28"/>
          <w:szCs w:val="28"/>
        </w:rPr>
        <w:t>одского округа» в сети Интернет (</w:t>
      </w:r>
      <w:hyperlink r:id="rId7" w:history="1">
        <w:r w:rsidR="00185CB4" w:rsidRPr="00A059A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185CB4" w:rsidRPr="00A059A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85CB4" w:rsidRPr="00A059A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omsukchan</w:t>
        </w:r>
        <w:r w:rsidR="00185CB4" w:rsidRPr="00A059A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185CB4" w:rsidRPr="00A059A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185CB4" w:rsidRPr="00A059A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85CB4" w:rsidRPr="00A059A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185CB4" w:rsidRPr="00A059A0">
        <w:rPr>
          <w:rFonts w:ascii="Times New Roman" w:hAnsi="Times New Roman" w:cs="Times New Roman"/>
          <w:sz w:val="28"/>
          <w:szCs w:val="28"/>
        </w:rPr>
        <w:t>).</w:t>
      </w:r>
    </w:p>
    <w:p w:rsidR="00E04988" w:rsidRPr="00A059A0" w:rsidRDefault="00E04988" w:rsidP="003F0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988" w:rsidRPr="00A059A0" w:rsidRDefault="00E04988" w:rsidP="00E04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Pr="00A059A0">
        <w:rPr>
          <w:rFonts w:ascii="Times New Roman" w:hAnsi="Times New Roman" w:cs="Times New Roman"/>
          <w:sz w:val="28"/>
          <w:szCs w:val="28"/>
        </w:rPr>
        <w:t>. Контроль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59A0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</w:t>
      </w:r>
      <w:r w:rsidRPr="00A059A0">
        <w:rPr>
          <w:rFonts w:ascii="Times New Roman" w:hAnsi="Times New Roman" w:cs="Times New Roman"/>
          <w:sz w:val="28"/>
          <w:szCs w:val="28"/>
        </w:rPr>
        <w:t>е</w:t>
      </w:r>
      <w:r w:rsidRPr="00A059A0">
        <w:rPr>
          <w:rFonts w:ascii="Times New Roman" w:hAnsi="Times New Roman" w:cs="Times New Roman"/>
          <w:sz w:val="28"/>
          <w:szCs w:val="28"/>
        </w:rPr>
        <w:t>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Омсукчанского городского округа</w:t>
      </w:r>
      <w:r w:rsidRPr="00A059A0">
        <w:rPr>
          <w:rFonts w:ascii="Times New Roman" w:hAnsi="Times New Roman" w:cs="Times New Roman"/>
          <w:sz w:val="28"/>
          <w:szCs w:val="28"/>
        </w:rPr>
        <w:t xml:space="preserve"> по фина</w:t>
      </w:r>
      <w:r w:rsidRPr="00A059A0">
        <w:rPr>
          <w:rFonts w:ascii="Times New Roman" w:hAnsi="Times New Roman" w:cs="Times New Roman"/>
          <w:sz w:val="28"/>
          <w:szCs w:val="28"/>
        </w:rPr>
        <w:t>н</w:t>
      </w:r>
      <w:r w:rsidRPr="00A059A0">
        <w:rPr>
          <w:rFonts w:ascii="Times New Roman" w:hAnsi="Times New Roman" w:cs="Times New Roman"/>
          <w:sz w:val="28"/>
          <w:szCs w:val="28"/>
        </w:rPr>
        <w:t xml:space="preserve">совым вопросам Е.Г. </w:t>
      </w:r>
      <w:proofErr w:type="spellStart"/>
      <w:r w:rsidRPr="00A059A0">
        <w:rPr>
          <w:rFonts w:ascii="Times New Roman" w:hAnsi="Times New Roman" w:cs="Times New Roman"/>
          <w:sz w:val="28"/>
          <w:szCs w:val="28"/>
        </w:rPr>
        <w:t>Личман</w:t>
      </w:r>
      <w:proofErr w:type="spellEnd"/>
      <w:r w:rsidRPr="00A059A0">
        <w:rPr>
          <w:rFonts w:ascii="Times New Roman" w:hAnsi="Times New Roman" w:cs="Times New Roman"/>
          <w:sz w:val="28"/>
          <w:szCs w:val="28"/>
        </w:rPr>
        <w:t>.</w:t>
      </w:r>
    </w:p>
    <w:p w:rsidR="009A0CBE" w:rsidRPr="00185CB4" w:rsidRDefault="009A0CBE" w:rsidP="0018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FA0" w:rsidRPr="00185CB4" w:rsidRDefault="00F84FA0" w:rsidP="00185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988" w:rsidRPr="00D20952" w:rsidRDefault="00E04988" w:rsidP="00E049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0952">
        <w:rPr>
          <w:rFonts w:ascii="Times New Roman" w:hAnsi="Times New Roman" w:cs="Times New Roman"/>
          <w:sz w:val="28"/>
          <w:szCs w:val="28"/>
        </w:rPr>
        <w:t>Глава Омсукчанского</w:t>
      </w:r>
    </w:p>
    <w:p w:rsidR="00E04988" w:rsidRPr="00B911BE" w:rsidRDefault="00E04988" w:rsidP="00E04988">
      <w:pPr>
        <w:pStyle w:val="2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  <w:r w:rsidRPr="00D20952">
        <w:rPr>
          <w:sz w:val="28"/>
          <w:szCs w:val="28"/>
        </w:rPr>
        <w:t xml:space="preserve">городского округа                                                        </w:t>
      </w:r>
      <w:r>
        <w:rPr>
          <w:sz w:val="28"/>
          <w:szCs w:val="28"/>
        </w:rPr>
        <w:t xml:space="preserve">   </w:t>
      </w:r>
      <w:r w:rsidRPr="00D20952">
        <w:rPr>
          <w:sz w:val="28"/>
          <w:szCs w:val="28"/>
        </w:rPr>
        <w:t xml:space="preserve">                 С.Н. Макаров</w:t>
      </w:r>
    </w:p>
    <w:p w:rsidR="009A0CBE" w:rsidRDefault="009A0CBE"/>
    <w:p w:rsidR="00124952" w:rsidRDefault="00124952"/>
    <w:p w:rsidR="00A059A0" w:rsidRDefault="00A059A0"/>
    <w:p w:rsidR="006B7C0F" w:rsidRPr="006B7C0F" w:rsidRDefault="006B7C0F" w:rsidP="006B7C0F">
      <w:pPr>
        <w:tabs>
          <w:tab w:val="left" w:pos="2580"/>
        </w:tabs>
        <w:spacing w:after="0" w:line="240" w:lineRule="auto"/>
        <w:ind w:firstLine="7088"/>
        <w:jc w:val="both"/>
        <w:rPr>
          <w:rFonts w:ascii="Times New Roman" w:hAnsi="Times New Roman" w:cs="Times New Roman"/>
        </w:rPr>
      </w:pPr>
      <w:r w:rsidRPr="006B7C0F">
        <w:rPr>
          <w:rFonts w:ascii="Times New Roman" w:hAnsi="Times New Roman" w:cs="Times New Roman"/>
        </w:rPr>
        <w:lastRenderedPageBreak/>
        <w:t xml:space="preserve">Приложение </w:t>
      </w:r>
    </w:p>
    <w:p w:rsidR="006B7C0F" w:rsidRPr="006B7C0F" w:rsidRDefault="006B7C0F" w:rsidP="006B7C0F">
      <w:pPr>
        <w:tabs>
          <w:tab w:val="left" w:pos="1030"/>
          <w:tab w:val="left" w:pos="2580"/>
        </w:tabs>
        <w:spacing w:after="0" w:line="240" w:lineRule="auto"/>
        <w:ind w:firstLine="7088"/>
        <w:jc w:val="both"/>
        <w:rPr>
          <w:rFonts w:ascii="Times New Roman" w:hAnsi="Times New Roman" w:cs="Times New Roman"/>
        </w:rPr>
      </w:pPr>
      <w:r w:rsidRPr="006B7C0F">
        <w:rPr>
          <w:rFonts w:ascii="Times New Roman" w:hAnsi="Times New Roman" w:cs="Times New Roman"/>
        </w:rPr>
        <w:t>к постановлению</w:t>
      </w:r>
    </w:p>
    <w:p w:rsidR="006B7C0F" w:rsidRPr="006B7C0F" w:rsidRDefault="006B7C0F" w:rsidP="006B7C0F">
      <w:pPr>
        <w:tabs>
          <w:tab w:val="left" w:pos="1030"/>
          <w:tab w:val="left" w:pos="2580"/>
        </w:tabs>
        <w:spacing w:after="0" w:line="240" w:lineRule="auto"/>
        <w:ind w:firstLine="7088"/>
        <w:jc w:val="both"/>
        <w:rPr>
          <w:rFonts w:ascii="Times New Roman" w:hAnsi="Times New Roman" w:cs="Times New Roman"/>
        </w:rPr>
      </w:pPr>
      <w:r w:rsidRPr="006B7C0F">
        <w:rPr>
          <w:rFonts w:ascii="Times New Roman" w:hAnsi="Times New Roman" w:cs="Times New Roman"/>
        </w:rPr>
        <w:t>администрации</w:t>
      </w:r>
    </w:p>
    <w:p w:rsidR="006B7C0F" w:rsidRPr="006B7C0F" w:rsidRDefault="006B7C0F" w:rsidP="006B7C0F">
      <w:pPr>
        <w:tabs>
          <w:tab w:val="left" w:pos="1030"/>
          <w:tab w:val="left" w:pos="2580"/>
        </w:tabs>
        <w:spacing w:after="0" w:line="240" w:lineRule="auto"/>
        <w:ind w:firstLine="7088"/>
        <w:jc w:val="both"/>
        <w:rPr>
          <w:rFonts w:ascii="Times New Roman" w:hAnsi="Times New Roman" w:cs="Times New Roman"/>
        </w:rPr>
      </w:pPr>
      <w:r w:rsidRPr="006B7C0F">
        <w:rPr>
          <w:rFonts w:ascii="Times New Roman" w:hAnsi="Times New Roman" w:cs="Times New Roman"/>
        </w:rPr>
        <w:t>городского округа</w:t>
      </w:r>
    </w:p>
    <w:p w:rsidR="006B7C0F" w:rsidRPr="006B7C0F" w:rsidRDefault="006B7C0F" w:rsidP="006B7C0F">
      <w:pPr>
        <w:tabs>
          <w:tab w:val="left" w:pos="1030"/>
          <w:tab w:val="left" w:pos="2580"/>
        </w:tabs>
        <w:spacing w:after="0" w:line="240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6B7C0F">
        <w:rPr>
          <w:rFonts w:ascii="Times New Roman" w:hAnsi="Times New Roman" w:cs="Times New Roman"/>
        </w:rPr>
        <w:t>от 27.04.2021г. № 24</w:t>
      </w:r>
      <w:r>
        <w:rPr>
          <w:rFonts w:ascii="Times New Roman" w:hAnsi="Times New Roman" w:cs="Times New Roman"/>
        </w:rPr>
        <w:t>7</w:t>
      </w:r>
    </w:p>
    <w:p w:rsidR="002A08AB" w:rsidRPr="00A71DE5" w:rsidRDefault="002A08AB" w:rsidP="009D5B4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B4E" w:rsidRPr="00A71DE5" w:rsidRDefault="009D5B4E" w:rsidP="009D5B4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8AB" w:rsidRPr="002A08AB" w:rsidRDefault="00771F58" w:rsidP="009D5B4E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2A08AB" w:rsidRPr="00771F58" w:rsidRDefault="00393EC8" w:rsidP="002A08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1F58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2A08AB" w:rsidRPr="00771F58">
        <w:rPr>
          <w:rFonts w:ascii="Times New Roman" w:eastAsia="Calibri" w:hAnsi="Times New Roman" w:cs="Times New Roman"/>
          <w:sz w:val="28"/>
          <w:szCs w:val="28"/>
        </w:rPr>
        <w:t xml:space="preserve">оптимизации расходов бюджета </w:t>
      </w:r>
    </w:p>
    <w:p w:rsidR="002A08AB" w:rsidRPr="00771F58" w:rsidRDefault="002A08AB" w:rsidP="002A08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1F58">
        <w:rPr>
          <w:rFonts w:ascii="Times New Roman" w:eastAsia="Calibri" w:hAnsi="Times New Roman" w:cs="Times New Roman"/>
          <w:sz w:val="28"/>
          <w:szCs w:val="28"/>
        </w:rPr>
        <w:t>Омсукчанского городского округа на 2021-2023 годы</w:t>
      </w:r>
    </w:p>
    <w:p w:rsidR="002A08AB" w:rsidRPr="00771F58" w:rsidRDefault="002A08AB" w:rsidP="002A08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2A08AB" w:rsidRPr="002A08AB" w:rsidRDefault="002A08AB" w:rsidP="002A0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8AB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884348">
        <w:rPr>
          <w:rFonts w:ascii="Times New Roman" w:eastAsia="Calibri" w:hAnsi="Times New Roman" w:cs="Times New Roman"/>
          <w:b/>
          <w:sz w:val="28"/>
          <w:szCs w:val="28"/>
        </w:rPr>
        <w:t>Характеристика текущего состояния</w:t>
      </w:r>
    </w:p>
    <w:p w:rsidR="00CA5AF9" w:rsidRDefault="00CA5AF9" w:rsidP="00CA5A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8AB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2A08AB">
        <w:rPr>
          <w:rFonts w:ascii="Times New Roman" w:eastAsia="Calibri" w:hAnsi="Times New Roman" w:cs="Times New Roman"/>
          <w:sz w:val="28"/>
          <w:szCs w:val="28"/>
        </w:rPr>
        <w:t xml:space="preserve">оптимизации расходов бюджета </w:t>
      </w:r>
      <w:r>
        <w:rPr>
          <w:rFonts w:ascii="Times New Roman" w:eastAsia="Calibri" w:hAnsi="Times New Roman" w:cs="Times New Roman"/>
          <w:sz w:val="28"/>
          <w:szCs w:val="28"/>
        </w:rPr>
        <w:t>Омсукчанского горо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ского округа</w:t>
      </w:r>
      <w:r w:rsidRPr="002A08AB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A08AB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2A08AB">
        <w:rPr>
          <w:rFonts w:ascii="Times New Roman" w:eastAsia="Calibri" w:hAnsi="Times New Roman" w:cs="Times New Roman"/>
          <w:sz w:val="28"/>
          <w:szCs w:val="28"/>
        </w:rPr>
        <w:t xml:space="preserve"> годы (далее </w:t>
      </w:r>
      <w:r w:rsidR="00C279A1">
        <w:rPr>
          <w:rFonts w:ascii="Times New Roman" w:eastAsia="Calibri" w:hAnsi="Times New Roman" w:cs="Times New Roman"/>
          <w:sz w:val="28"/>
          <w:szCs w:val="28"/>
        </w:rPr>
        <w:t>-</w:t>
      </w:r>
      <w:r w:rsidRPr="002A08AB">
        <w:rPr>
          <w:rFonts w:ascii="Times New Roman" w:eastAsia="Calibri" w:hAnsi="Times New Roman" w:cs="Times New Roman"/>
          <w:sz w:val="28"/>
          <w:szCs w:val="28"/>
        </w:rPr>
        <w:t xml:space="preserve"> Программа) направлена на повыш</w:t>
      </w:r>
      <w:r w:rsidRPr="002A08AB">
        <w:rPr>
          <w:rFonts w:ascii="Times New Roman" w:eastAsia="Calibri" w:hAnsi="Times New Roman" w:cs="Times New Roman"/>
          <w:sz w:val="28"/>
          <w:szCs w:val="28"/>
        </w:rPr>
        <w:t>е</w:t>
      </w:r>
      <w:r w:rsidRPr="002A08AB">
        <w:rPr>
          <w:rFonts w:ascii="Times New Roman" w:eastAsia="Calibri" w:hAnsi="Times New Roman" w:cs="Times New Roman"/>
          <w:sz w:val="28"/>
          <w:szCs w:val="28"/>
        </w:rPr>
        <w:t>ние эффективности расходования бюджетных сре</w:t>
      </w:r>
      <w:proofErr w:type="gramStart"/>
      <w:r w:rsidRPr="002A08AB">
        <w:rPr>
          <w:rFonts w:ascii="Times New Roman" w:eastAsia="Calibri" w:hAnsi="Times New Roman" w:cs="Times New Roman"/>
          <w:sz w:val="28"/>
          <w:szCs w:val="28"/>
        </w:rPr>
        <w:t>дств в ц</w:t>
      </w:r>
      <w:proofErr w:type="gramEnd"/>
      <w:r w:rsidRPr="002A08AB">
        <w:rPr>
          <w:rFonts w:ascii="Times New Roman" w:eastAsia="Calibri" w:hAnsi="Times New Roman" w:cs="Times New Roman"/>
          <w:sz w:val="28"/>
          <w:szCs w:val="28"/>
        </w:rPr>
        <w:t xml:space="preserve">елях обеспечения первоочередных направлений расходов бюджета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Омсукчанского </w:t>
      </w:r>
      <w:r w:rsidRPr="002A08AB">
        <w:rPr>
          <w:rFonts w:ascii="Times New Roman" w:eastAsia="Calibri" w:hAnsi="Times New Roman" w:cs="Times New Roman"/>
          <w:sz w:val="28"/>
          <w:szCs w:val="28"/>
        </w:rPr>
        <w:t>городско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2A08AB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A08AB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C279A1">
        <w:rPr>
          <w:rFonts w:ascii="Times New Roman" w:eastAsia="Calibri" w:hAnsi="Times New Roman" w:cs="Times New Roman"/>
          <w:sz w:val="28"/>
          <w:szCs w:val="28"/>
        </w:rPr>
        <w:t>-</w:t>
      </w:r>
      <w:r w:rsidRPr="002A08AB">
        <w:rPr>
          <w:rFonts w:ascii="Times New Roman" w:eastAsia="Calibri" w:hAnsi="Times New Roman" w:cs="Times New Roman"/>
          <w:sz w:val="28"/>
          <w:szCs w:val="28"/>
        </w:rPr>
        <w:t xml:space="preserve"> бюджет округа) и сохранения финансовой стабильности в </w:t>
      </w:r>
      <w:r>
        <w:rPr>
          <w:rFonts w:ascii="Times New Roman" w:eastAsia="Calibri" w:hAnsi="Times New Roman" w:cs="Times New Roman"/>
          <w:sz w:val="28"/>
          <w:szCs w:val="28"/>
        </w:rPr>
        <w:t>Омсукчанском городском округе</w:t>
      </w:r>
      <w:r w:rsidRPr="002A08AB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C279A1">
        <w:rPr>
          <w:rFonts w:ascii="Times New Roman" w:eastAsia="Calibri" w:hAnsi="Times New Roman" w:cs="Times New Roman"/>
          <w:sz w:val="28"/>
          <w:szCs w:val="28"/>
        </w:rPr>
        <w:t>-</w:t>
      </w:r>
      <w:r w:rsidRPr="002A08AB">
        <w:rPr>
          <w:rFonts w:ascii="Times New Roman" w:eastAsia="Calibri" w:hAnsi="Times New Roman" w:cs="Times New Roman"/>
          <w:sz w:val="28"/>
          <w:szCs w:val="28"/>
        </w:rPr>
        <w:t xml:space="preserve"> округ). </w:t>
      </w:r>
    </w:p>
    <w:p w:rsidR="008375BB" w:rsidRPr="00AA05B6" w:rsidRDefault="008375BB" w:rsidP="00AA0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условиями долгосрочной устойчивости бюджетной с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 являются соответствие расходных обязательств полномочиям и фун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 органов местного самоуправления и оптимальное распределение бю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жетных ресурсов для финансирования этих функций. </w:t>
      </w:r>
    </w:p>
    <w:p w:rsidR="00884348" w:rsidRPr="00AA05B6" w:rsidRDefault="00884348" w:rsidP="0088434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на стадии формирования проекта бюджета округа проводи</w:t>
      </w:r>
      <w:r w:rsidR="00282D37"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82D37"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инвентаризация действующих расходных обязательств на предмет отказа от реализации неприоритетных задач, мероприятий, либо перенос</w:t>
      </w:r>
      <w:r w:rsidR="00A059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фина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сирования на более поздние сроки, в том числе инвентаризация действующих нормативно правовых актов, муниципальных </w:t>
      </w:r>
      <w:r w:rsidR="00282D37"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исполнения бюджета </w:t>
      </w:r>
      <w:r w:rsidR="00282D37"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реализовывались мероприятия по реорганизации учрежд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совершенствованию структуры и численности, экономии топливно-энергетических ресурсов, другие мероприятия.  Вместе с тем, сохраняются традиционные риски, которые оказывают влияние на объем доходов и расх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бюджета округа, качество бюджетного планирования.</w:t>
      </w:r>
    </w:p>
    <w:p w:rsidR="00884348" w:rsidRPr="00AA05B6" w:rsidRDefault="00884348" w:rsidP="0088434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полном объеме созданы условия для мотивации органов местного самоуправления и подведомственных учреждений округа по повышению э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фективности бюджетных расходов. В этих условиях дальнейшее выстраив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бюджетной политики должно быть подчинено главной цели: обеспеч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долгосрочной сбалансированности и устойчивости бюджетной системы. </w:t>
      </w:r>
    </w:p>
    <w:p w:rsidR="00884348" w:rsidRPr="00AA05B6" w:rsidRDefault="00884348" w:rsidP="0088434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округе организован ежемесячный учет кредиторской задолженности бюджета. Наибольшее внимание уделяется состоянию кредиторской задо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женности по выплате заработной платы работникам бюджетной сферы, начислениям на оплату труда, оплате коммунальных услуг. </w:t>
      </w:r>
      <w:r w:rsidRPr="00AA0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недоп</w:t>
      </w:r>
      <w:r w:rsidRPr="00AA0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AA0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щения роста просроченной кредиторской задолженности необходимо в теч</w:t>
      </w:r>
      <w:r w:rsidRPr="00AA0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A0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действия Программы ежегодно предусматривать средства в</w:t>
      </w:r>
      <w:r w:rsidR="00282D37" w:rsidRPr="00AA0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бюджете округа на ее погашение</w:t>
      </w:r>
      <w:r w:rsidRPr="00AA0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82D37" w:rsidRPr="00AA05B6" w:rsidRDefault="00282D37" w:rsidP="00282D3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01.01.2021г. численность муниципальных служащих округа, финансируемых из бюджета ок</w:t>
      </w:r>
      <w:r w:rsidR="00CA5AF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уга, составляет 77,3 штатных единиц. В соответствии с методическими рекомендациями по определению структ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исполнительно-распорядительного органа местного самоуправления чи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ленность муниципальных служащих администрации Омсукчанского горо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округа и ее структурных подразделений должна быть в количестве 73 штатные единицы. </w:t>
      </w:r>
    </w:p>
    <w:p w:rsidR="00282D37" w:rsidRPr="00AA05B6" w:rsidRDefault="00282D37" w:rsidP="00282D3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преобразованием трех муниципальных образований на терр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Омсукчанского района в одно муниципальное образование «Омсу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чанский городской округ» в 2015 году были созданы новые структурные подразделения администрации Омсукчанского городского округа со стат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 юридического лица: Управление культуры, социальной и молодежной политики и Управление спорта и туризма, Управление жилищно-коммунального хозяйства и градостроительства, которые являются учредит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подведомственных муниципальных бюджетных и казенных учрежд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</w:p>
    <w:p w:rsidR="00282D37" w:rsidRPr="00AA05B6" w:rsidRDefault="00282D37" w:rsidP="00282D3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централизованного бюджетного (бухгалтерск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го) учета в подведомственных учреждениях из состава работников бухга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терских служб подведомственных учреждений при данных структурных по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разделениях администрации Омсукчанского городского округа были созданы централизованные бухгалтерии, что позволило при уменьшении численности бухгалтерских служб учреждений улучшить качество составления бухгалте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 бюджетной отчетности. Работники централизованных бухгалтерий при вышеперечисленных структурных подразделениях администрации О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сукчанского городского</w:t>
      </w:r>
      <w:r w:rsidR="00774ED1"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имеют статус работников, не являющихся муниципальными служащими (обеспечивающие специалисты). </w:t>
      </w:r>
    </w:p>
    <w:p w:rsidR="00282D37" w:rsidRPr="00AA05B6" w:rsidRDefault="00282D37" w:rsidP="003E56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3E56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 подхода формирования отчетности по расходам на функционирование централизованных бухгалтерий, а также установлен</w:t>
      </w:r>
      <w:r w:rsidR="003E56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предельной численности работников, не являющихся муниципальными служащими, необходимо  </w:t>
      </w:r>
      <w:r w:rsidR="00774ED1"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ряд мероприятий по наделению центр</w:t>
      </w:r>
      <w:r w:rsidR="00774ED1"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4ED1"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лизованных бухгалтерий статусом юридического лица</w:t>
      </w:r>
      <w:r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4ED1" w:rsidRPr="00AA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5612" w:rsidRDefault="003E5612" w:rsidP="00461F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инструментов регулирования бюджетных расходов является утверждение лимитов потребления коммунальных услуг получателями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жетных средств. </w:t>
      </w:r>
      <w:r w:rsidR="00DC6780">
        <w:rPr>
          <w:rFonts w:ascii="Times New Roman" w:hAnsi="Times New Roman" w:cs="Times New Roman"/>
          <w:sz w:val="28"/>
          <w:szCs w:val="28"/>
        </w:rPr>
        <w:t>Данную практику необходимо продолжать ежегодно, так как на оплату коммунальных услуг расходуется значительная часть бюдже</w:t>
      </w:r>
      <w:r w:rsidR="00DC6780">
        <w:rPr>
          <w:rFonts w:ascii="Times New Roman" w:hAnsi="Times New Roman" w:cs="Times New Roman"/>
          <w:sz w:val="28"/>
          <w:szCs w:val="28"/>
        </w:rPr>
        <w:t>т</w:t>
      </w:r>
      <w:r w:rsidR="00DC6780">
        <w:rPr>
          <w:rFonts w:ascii="Times New Roman" w:hAnsi="Times New Roman" w:cs="Times New Roman"/>
          <w:sz w:val="28"/>
          <w:szCs w:val="28"/>
        </w:rPr>
        <w:t>ных средств.</w:t>
      </w:r>
    </w:p>
    <w:p w:rsidR="00DC6780" w:rsidRDefault="00DC6780" w:rsidP="00461F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бюджетных учреждений является одним из условий роста услуг, оказываемых на платной основе. Увеличение объема поступления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ходов от оказания платных услуг является дополнительной финансовой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держкой бюджетных учреждений и одним из условий стимулирования э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фективной деятельности бюджетных учреждений округа.</w:t>
      </w:r>
    </w:p>
    <w:p w:rsidR="007D4CE8" w:rsidRDefault="007D4CE8" w:rsidP="007D4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бюджетного процесса в Омсукчанском округе заложен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граммный принцип формирования бюджета округа. Муниципальные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округа являются инструментом повышения эффективности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расходов и достижения долгосрочных целей развития округа. Данный формат бюджета округа обеспечивает наглядность направления бюджетных расходов на реализацию мероприятий муниципальных программ округа. В 2020 году доля программных расходов в общем объеме расходов бюджета округа составила 60,2 процента. В целях реализации мероприятий по перех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ду на программный бюджет, необходимо ежегодно наращивать объемы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бюджетных расходов в рамках муниципальных программ, а также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лять анализ эффективности реализации муниципальных программ.</w:t>
      </w:r>
    </w:p>
    <w:p w:rsidR="00AA05B6" w:rsidRDefault="003E5612" w:rsidP="00AA0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AA05B6" w:rsidRPr="008375BB">
        <w:rPr>
          <w:rFonts w:ascii="Times New Roman" w:hAnsi="Times New Roman" w:cs="Times New Roman"/>
          <w:sz w:val="28"/>
          <w:szCs w:val="28"/>
        </w:rPr>
        <w:t xml:space="preserve">Программа определяет основные направления деятельности органов местного самоуправления </w:t>
      </w:r>
      <w:r w:rsidR="00AA05B6">
        <w:rPr>
          <w:rFonts w:ascii="Times New Roman" w:hAnsi="Times New Roman" w:cs="Times New Roman"/>
          <w:sz w:val="28"/>
          <w:szCs w:val="28"/>
        </w:rPr>
        <w:t>округа</w:t>
      </w:r>
      <w:r w:rsidR="00AA05B6" w:rsidRPr="008375BB">
        <w:rPr>
          <w:rFonts w:ascii="Times New Roman" w:hAnsi="Times New Roman" w:cs="Times New Roman"/>
          <w:sz w:val="28"/>
          <w:szCs w:val="28"/>
        </w:rPr>
        <w:t xml:space="preserve"> в сфере оптимизации расходов бюджета</w:t>
      </w:r>
      <w:r w:rsidR="00AA05B6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884348" w:rsidRPr="008375BB" w:rsidRDefault="00884348" w:rsidP="008375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08AB" w:rsidRPr="002A08AB" w:rsidRDefault="00CA5AF9" w:rsidP="00C312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A08AB" w:rsidRPr="002A08AB">
        <w:rPr>
          <w:rFonts w:ascii="Times New Roman" w:eastAsia="Calibri" w:hAnsi="Times New Roman" w:cs="Times New Roman"/>
          <w:b/>
          <w:sz w:val="28"/>
          <w:szCs w:val="28"/>
        </w:rPr>
        <w:t>. Цели, задачи, сроки реализации Программы</w:t>
      </w:r>
    </w:p>
    <w:p w:rsidR="008375BB" w:rsidRDefault="00FD22D4" w:rsidP="00C312F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5BB">
        <w:rPr>
          <w:rFonts w:ascii="Times New Roman" w:hAnsi="Times New Roman" w:cs="Times New Roman"/>
          <w:sz w:val="28"/>
          <w:szCs w:val="28"/>
          <w:lang w:eastAsia="ru-RU"/>
        </w:rPr>
        <w:t>Основной целью Программы является выработка и использование м</w:t>
      </w:r>
      <w:r w:rsidRPr="008375B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375BB">
        <w:rPr>
          <w:rFonts w:ascii="Times New Roman" w:hAnsi="Times New Roman" w:cs="Times New Roman"/>
          <w:sz w:val="28"/>
          <w:szCs w:val="28"/>
          <w:lang w:eastAsia="ru-RU"/>
        </w:rPr>
        <w:t>ханизмов, направленных на оптимизацию бюджетных средств, а также п</w:t>
      </w:r>
      <w:r w:rsidRPr="008375B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375BB">
        <w:rPr>
          <w:rFonts w:ascii="Times New Roman" w:hAnsi="Times New Roman" w:cs="Times New Roman"/>
          <w:sz w:val="28"/>
          <w:szCs w:val="28"/>
          <w:lang w:eastAsia="ru-RU"/>
        </w:rPr>
        <w:t>вышение эффективности их расходования и использования муниципального имуще</w:t>
      </w:r>
      <w:r w:rsidR="008375BB">
        <w:rPr>
          <w:rFonts w:ascii="Times New Roman" w:hAnsi="Times New Roman" w:cs="Times New Roman"/>
          <w:sz w:val="28"/>
          <w:szCs w:val="28"/>
          <w:lang w:eastAsia="ru-RU"/>
        </w:rPr>
        <w:t>ства.</w:t>
      </w:r>
    </w:p>
    <w:p w:rsidR="002A08AB" w:rsidRPr="002A08AB" w:rsidRDefault="002A08AB" w:rsidP="008375BB">
      <w:pPr>
        <w:pStyle w:val="a9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5BB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предлагается обеспечить решение</w:t>
      </w:r>
      <w:r w:rsidRPr="002A08AB">
        <w:rPr>
          <w:rFonts w:ascii="Times New Roman" w:eastAsia="Calibri" w:hAnsi="Times New Roman" w:cs="Times New Roman"/>
          <w:sz w:val="28"/>
          <w:szCs w:val="28"/>
        </w:rPr>
        <w:t xml:space="preserve"> следующих задач: </w:t>
      </w:r>
    </w:p>
    <w:p w:rsidR="002A08AB" w:rsidRPr="002A08AB" w:rsidRDefault="002A08AB" w:rsidP="002A08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8AB">
        <w:rPr>
          <w:rFonts w:ascii="Times New Roman" w:eastAsia="Calibri" w:hAnsi="Times New Roman" w:cs="Times New Roman"/>
          <w:sz w:val="28"/>
          <w:szCs w:val="28"/>
        </w:rPr>
        <w:t>- повышени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A08AB">
        <w:rPr>
          <w:rFonts w:ascii="Times New Roman" w:eastAsia="Calibri" w:hAnsi="Times New Roman" w:cs="Times New Roman"/>
          <w:sz w:val="28"/>
          <w:szCs w:val="28"/>
        </w:rPr>
        <w:t xml:space="preserve"> объективности и качества бюджетного планирования;</w:t>
      </w:r>
    </w:p>
    <w:p w:rsidR="002A08AB" w:rsidRPr="002A08AB" w:rsidRDefault="002A08AB" w:rsidP="002A08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8AB">
        <w:rPr>
          <w:rFonts w:ascii="Times New Roman" w:eastAsia="Calibri" w:hAnsi="Times New Roman" w:cs="Times New Roman"/>
          <w:sz w:val="28"/>
          <w:szCs w:val="28"/>
        </w:rPr>
        <w:t>- повышени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A08AB">
        <w:rPr>
          <w:rFonts w:ascii="Times New Roman" w:eastAsia="Calibri" w:hAnsi="Times New Roman" w:cs="Times New Roman"/>
          <w:sz w:val="28"/>
          <w:szCs w:val="28"/>
        </w:rPr>
        <w:t xml:space="preserve"> эффективности распределения бюджетных средств, отве</w:t>
      </w:r>
      <w:r w:rsidRPr="002A08AB">
        <w:rPr>
          <w:rFonts w:ascii="Times New Roman" w:eastAsia="Calibri" w:hAnsi="Times New Roman" w:cs="Times New Roman"/>
          <w:sz w:val="28"/>
          <w:szCs w:val="28"/>
        </w:rPr>
        <w:t>т</w:t>
      </w:r>
      <w:r w:rsidRPr="002A08AB">
        <w:rPr>
          <w:rFonts w:ascii="Times New Roman" w:eastAsia="Calibri" w:hAnsi="Times New Roman" w:cs="Times New Roman"/>
          <w:sz w:val="28"/>
          <w:szCs w:val="28"/>
        </w:rPr>
        <w:t>ственного подхода к принятию новых расходных обязательств с учетом их социально-экономической значимости;</w:t>
      </w:r>
    </w:p>
    <w:p w:rsidR="002A08AB" w:rsidRPr="002A08AB" w:rsidRDefault="002A08AB" w:rsidP="002A08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8AB">
        <w:rPr>
          <w:rFonts w:ascii="Times New Roman" w:eastAsia="Calibri" w:hAnsi="Times New Roman" w:cs="Times New Roman"/>
          <w:sz w:val="28"/>
          <w:szCs w:val="28"/>
        </w:rPr>
        <w:t>- повышени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A08AB">
        <w:rPr>
          <w:rFonts w:ascii="Times New Roman" w:eastAsia="Calibri" w:hAnsi="Times New Roman" w:cs="Times New Roman"/>
          <w:sz w:val="28"/>
          <w:szCs w:val="28"/>
        </w:rPr>
        <w:t xml:space="preserve"> качества финансового менеджмента главных распорядит</w:t>
      </w:r>
      <w:r w:rsidRPr="002A08AB">
        <w:rPr>
          <w:rFonts w:ascii="Times New Roman" w:eastAsia="Calibri" w:hAnsi="Times New Roman" w:cs="Times New Roman"/>
          <w:sz w:val="28"/>
          <w:szCs w:val="28"/>
        </w:rPr>
        <w:t>е</w:t>
      </w:r>
      <w:r w:rsidRPr="002A08AB">
        <w:rPr>
          <w:rFonts w:ascii="Times New Roman" w:eastAsia="Calibri" w:hAnsi="Times New Roman" w:cs="Times New Roman"/>
          <w:sz w:val="28"/>
          <w:szCs w:val="28"/>
        </w:rPr>
        <w:t>лей, распорядителей, получателей средств бюджета округа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A08AB" w:rsidRPr="002A08AB" w:rsidRDefault="002A08AB" w:rsidP="002A08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8AB">
        <w:rPr>
          <w:rFonts w:ascii="Times New Roman" w:eastAsia="Calibri" w:hAnsi="Times New Roman" w:cs="Times New Roman"/>
          <w:sz w:val="28"/>
          <w:szCs w:val="28"/>
        </w:rPr>
        <w:t>- оптимизаци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2A08AB">
        <w:rPr>
          <w:rFonts w:ascii="Times New Roman" w:eastAsia="Calibri" w:hAnsi="Times New Roman" w:cs="Times New Roman"/>
          <w:sz w:val="28"/>
          <w:szCs w:val="28"/>
        </w:rPr>
        <w:t xml:space="preserve"> расходов на содержание органов местного самоуправл</w:t>
      </w:r>
      <w:r w:rsidRPr="002A08AB">
        <w:rPr>
          <w:rFonts w:ascii="Times New Roman" w:eastAsia="Calibri" w:hAnsi="Times New Roman" w:cs="Times New Roman"/>
          <w:sz w:val="28"/>
          <w:szCs w:val="28"/>
        </w:rPr>
        <w:t>е</w:t>
      </w:r>
      <w:r w:rsidRPr="002A08AB">
        <w:rPr>
          <w:rFonts w:ascii="Times New Roman" w:eastAsia="Calibri" w:hAnsi="Times New Roman" w:cs="Times New Roman"/>
          <w:sz w:val="28"/>
          <w:szCs w:val="28"/>
        </w:rPr>
        <w:t xml:space="preserve">ния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C119C0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учреждений.</w:t>
      </w:r>
    </w:p>
    <w:p w:rsidR="002A08AB" w:rsidRPr="002A08AB" w:rsidRDefault="002A08AB" w:rsidP="002A08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8AB">
        <w:rPr>
          <w:rFonts w:ascii="Times New Roman" w:eastAsia="Calibri" w:hAnsi="Times New Roman" w:cs="Times New Roman"/>
          <w:sz w:val="28"/>
          <w:szCs w:val="28"/>
        </w:rPr>
        <w:t xml:space="preserve">Срок реализации Программы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A08AB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A08AB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2A08AB">
        <w:rPr>
          <w:rFonts w:ascii="Times New Roman" w:eastAsia="Calibri" w:hAnsi="Times New Roman" w:cs="Times New Roman"/>
          <w:sz w:val="28"/>
          <w:szCs w:val="28"/>
        </w:rPr>
        <w:t xml:space="preserve"> годы.  </w:t>
      </w:r>
    </w:p>
    <w:p w:rsidR="002A08AB" w:rsidRPr="00A71DE5" w:rsidRDefault="002A08AB" w:rsidP="002A08AB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A08AB" w:rsidRPr="002A08AB" w:rsidRDefault="002A08AB" w:rsidP="00A71DE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8AB">
        <w:rPr>
          <w:rFonts w:ascii="Times New Roman" w:eastAsia="Calibri" w:hAnsi="Times New Roman" w:cs="Times New Roman"/>
          <w:b/>
          <w:sz w:val="28"/>
          <w:szCs w:val="28"/>
        </w:rPr>
        <w:t>3. Мероприятия Программы</w:t>
      </w:r>
    </w:p>
    <w:p w:rsidR="002A08AB" w:rsidRDefault="002A08AB" w:rsidP="00A71D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8AB">
        <w:rPr>
          <w:rFonts w:ascii="Times New Roman" w:eastAsia="Calibri" w:hAnsi="Times New Roman" w:cs="Times New Roman"/>
          <w:sz w:val="28"/>
          <w:szCs w:val="28"/>
        </w:rPr>
        <w:t xml:space="preserve">Решение задач </w:t>
      </w:r>
      <w:r w:rsidR="004F4140">
        <w:rPr>
          <w:rFonts w:ascii="Times New Roman" w:eastAsia="Calibri" w:hAnsi="Times New Roman" w:cs="Times New Roman"/>
          <w:sz w:val="28"/>
          <w:szCs w:val="28"/>
        </w:rPr>
        <w:t xml:space="preserve">с целью повышения эффективности и результативности использования средств бюджета округа </w:t>
      </w:r>
      <w:r w:rsidRPr="002A08AB">
        <w:rPr>
          <w:rFonts w:ascii="Times New Roman" w:eastAsia="Calibri" w:hAnsi="Times New Roman" w:cs="Times New Roman"/>
          <w:sz w:val="28"/>
          <w:szCs w:val="28"/>
        </w:rPr>
        <w:t xml:space="preserve">достигается посредством реализации следующих мероприятий: </w:t>
      </w:r>
    </w:p>
    <w:p w:rsidR="002A08AB" w:rsidRPr="004F4140" w:rsidRDefault="002A08AB" w:rsidP="002A08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4140">
        <w:rPr>
          <w:rFonts w:ascii="Times New Roman" w:hAnsi="Times New Roman"/>
          <w:sz w:val="28"/>
          <w:szCs w:val="28"/>
        </w:rPr>
        <w:t>- обеспечение долгосрочной сбалансированности и устойчивости бю</w:t>
      </w:r>
      <w:r w:rsidRPr="004F4140">
        <w:rPr>
          <w:rFonts w:ascii="Times New Roman" w:hAnsi="Times New Roman"/>
          <w:sz w:val="28"/>
          <w:szCs w:val="28"/>
        </w:rPr>
        <w:t>д</w:t>
      </w:r>
      <w:r w:rsidRPr="004F4140">
        <w:rPr>
          <w:rFonts w:ascii="Times New Roman" w:hAnsi="Times New Roman"/>
          <w:sz w:val="28"/>
          <w:szCs w:val="28"/>
        </w:rPr>
        <w:t>жета округа;</w:t>
      </w:r>
    </w:p>
    <w:p w:rsidR="004F4140" w:rsidRDefault="002A08AB" w:rsidP="002A08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140">
        <w:rPr>
          <w:rFonts w:ascii="Times New Roman" w:hAnsi="Times New Roman"/>
          <w:sz w:val="28"/>
          <w:szCs w:val="28"/>
        </w:rPr>
        <w:t xml:space="preserve">- </w:t>
      </w:r>
      <w:r w:rsidR="004F4140" w:rsidRPr="004F4140">
        <w:rPr>
          <w:rFonts w:ascii="Times New Roman" w:hAnsi="Times New Roman"/>
          <w:sz w:val="28"/>
          <w:szCs w:val="28"/>
        </w:rPr>
        <w:t>р</w:t>
      </w:r>
      <w:r w:rsidR="004F4140" w:rsidRPr="004F4140">
        <w:rPr>
          <w:rFonts w:ascii="Times New Roman" w:hAnsi="Times New Roman" w:cs="Times New Roman"/>
          <w:sz w:val="28"/>
          <w:szCs w:val="28"/>
        </w:rPr>
        <w:t>еализация программно-целевого метода планирования и исполнения бюджета округа;</w:t>
      </w:r>
      <w:r w:rsidRPr="002A08A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A08AB" w:rsidRDefault="004F4140" w:rsidP="002A08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140">
        <w:rPr>
          <w:rFonts w:ascii="Times New Roman" w:hAnsi="Times New Roman"/>
          <w:sz w:val="28"/>
          <w:szCs w:val="28"/>
        </w:rPr>
        <w:t>- реализация мер по повышению эффективности бюджетных расходов</w:t>
      </w:r>
      <w:r>
        <w:rPr>
          <w:rFonts w:ascii="Times New Roman" w:hAnsi="Times New Roman"/>
          <w:sz w:val="28"/>
          <w:szCs w:val="28"/>
        </w:rPr>
        <w:t>.</w:t>
      </w:r>
    </w:p>
    <w:p w:rsidR="004F4140" w:rsidRDefault="004F4140" w:rsidP="002A08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F4140">
        <w:rPr>
          <w:rFonts w:ascii="Times New Roman" w:hAnsi="Times New Roman"/>
          <w:sz w:val="28"/>
          <w:szCs w:val="28"/>
        </w:rPr>
        <w:t>беспечение долгосрочной сбалансированности и устойчивости бю</w:t>
      </w:r>
      <w:r w:rsidRPr="004F4140">
        <w:rPr>
          <w:rFonts w:ascii="Times New Roman" w:hAnsi="Times New Roman"/>
          <w:sz w:val="28"/>
          <w:szCs w:val="28"/>
        </w:rPr>
        <w:t>д</w:t>
      </w:r>
      <w:r w:rsidRPr="004F4140">
        <w:rPr>
          <w:rFonts w:ascii="Times New Roman" w:hAnsi="Times New Roman"/>
          <w:sz w:val="28"/>
          <w:szCs w:val="28"/>
        </w:rPr>
        <w:t>жета округа</w:t>
      </w:r>
      <w:r>
        <w:rPr>
          <w:rFonts w:ascii="Times New Roman" w:hAnsi="Times New Roman"/>
          <w:sz w:val="28"/>
          <w:szCs w:val="28"/>
        </w:rPr>
        <w:t xml:space="preserve"> планируется достичь за счет:</w:t>
      </w:r>
    </w:p>
    <w:p w:rsidR="004F4140" w:rsidRPr="004F4140" w:rsidRDefault="004F4140" w:rsidP="004F41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Pr="004F4140">
        <w:rPr>
          <w:rFonts w:ascii="Times New Roman" w:eastAsia="Calibri" w:hAnsi="Times New Roman" w:cs="Times New Roman"/>
          <w:sz w:val="28"/>
          <w:szCs w:val="28"/>
        </w:rPr>
        <w:t>ыявлени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4F4140">
        <w:rPr>
          <w:rFonts w:ascii="Times New Roman" w:eastAsia="Calibri" w:hAnsi="Times New Roman" w:cs="Times New Roman"/>
          <w:sz w:val="28"/>
          <w:szCs w:val="28"/>
        </w:rPr>
        <w:t xml:space="preserve"> неиспользуемого муниципального имущества, включая з</w:t>
      </w:r>
      <w:r w:rsidRPr="004F4140">
        <w:rPr>
          <w:rFonts w:ascii="Times New Roman" w:eastAsia="Calibri" w:hAnsi="Times New Roman" w:cs="Times New Roman"/>
          <w:sz w:val="28"/>
          <w:szCs w:val="28"/>
        </w:rPr>
        <w:t>е</w:t>
      </w:r>
      <w:r w:rsidRPr="004F4140">
        <w:rPr>
          <w:rFonts w:ascii="Times New Roman" w:eastAsia="Calibri" w:hAnsi="Times New Roman" w:cs="Times New Roman"/>
          <w:sz w:val="28"/>
          <w:szCs w:val="28"/>
        </w:rPr>
        <w:t>мельные участки, приняти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4F4140">
        <w:rPr>
          <w:rFonts w:ascii="Times New Roman" w:eastAsia="Calibri" w:hAnsi="Times New Roman" w:cs="Times New Roman"/>
          <w:sz w:val="28"/>
          <w:szCs w:val="28"/>
        </w:rPr>
        <w:t xml:space="preserve"> мер по его дальнейшему использованию, сдач</w:t>
      </w:r>
      <w:r>
        <w:rPr>
          <w:rFonts w:ascii="Times New Roman" w:eastAsia="Calibri" w:hAnsi="Times New Roman" w:cs="Times New Roman"/>
          <w:sz w:val="28"/>
          <w:szCs w:val="28"/>
        </w:rPr>
        <w:t>и в аренду, реализации;</w:t>
      </w:r>
    </w:p>
    <w:p w:rsidR="004F4140" w:rsidRPr="004F4140" w:rsidRDefault="004F4140" w:rsidP="004F41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</w:t>
      </w:r>
      <w:r w:rsidRPr="004F4140">
        <w:rPr>
          <w:rFonts w:ascii="Times New Roman" w:eastAsia="Calibri" w:hAnsi="Times New Roman" w:cs="Times New Roman"/>
          <w:sz w:val="28"/>
          <w:szCs w:val="28"/>
        </w:rPr>
        <w:t>нвентаризаци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F4140">
        <w:rPr>
          <w:rFonts w:ascii="Times New Roman" w:eastAsia="Calibri" w:hAnsi="Times New Roman" w:cs="Times New Roman"/>
          <w:sz w:val="28"/>
          <w:szCs w:val="28"/>
        </w:rPr>
        <w:t xml:space="preserve"> договоров аренды муниципального имущества, обе</w:t>
      </w:r>
      <w:r w:rsidRPr="004F4140">
        <w:rPr>
          <w:rFonts w:ascii="Times New Roman" w:eastAsia="Calibri" w:hAnsi="Times New Roman" w:cs="Times New Roman"/>
          <w:sz w:val="28"/>
          <w:szCs w:val="28"/>
        </w:rPr>
        <w:t>с</w:t>
      </w:r>
      <w:r w:rsidRPr="004F4140">
        <w:rPr>
          <w:rFonts w:ascii="Times New Roman" w:eastAsia="Calibri" w:hAnsi="Times New Roman" w:cs="Times New Roman"/>
          <w:sz w:val="28"/>
          <w:szCs w:val="28"/>
        </w:rPr>
        <w:t>печени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4F4140">
        <w:rPr>
          <w:rFonts w:ascii="Times New Roman" w:eastAsia="Calibri" w:hAnsi="Times New Roman" w:cs="Times New Roman"/>
          <w:sz w:val="28"/>
          <w:szCs w:val="28"/>
        </w:rPr>
        <w:t xml:space="preserve"> поступления арендной платы в полном объеме и приняти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4F4140">
        <w:rPr>
          <w:rFonts w:ascii="Times New Roman" w:eastAsia="Calibri" w:hAnsi="Times New Roman" w:cs="Times New Roman"/>
          <w:sz w:val="28"/>
          <w:szCs w:val="28"/>
        </w:rPr>
        <w:t xml:space="preserve"> мер по повышению эффективности использования муниципального имущества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4140" w:rsidRDefault="004F4140" w:rsidP="004F41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</w:t>
      </w:r>
      <w:r w:rsidRPr="004F4140">
        <w:rPr>
          <w:rFonts w:ascii="Times New Roman" w:eastAsia="Calibri" w:hAnsi="Times New Roman" w:cs="Times New Roman"/>
          <w:sz w:val="28"/>
          <w:szCs w:val="28"/>
        </w:rPr>
        <w:t>едопущени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4F4140">
        <w:rPr>
          <w:rFonts w:ascii="Times New Roman" w:eastAsia="Calibri" w:hAnsi="Times New Roman" w:cs="Times New Roman"/>
          <w:sz w:val="28"/>
          <w:szCs w:val="28"/>
        </w:rPr>
        <w:t xml:space="preserve"> образования и наращивания просроченной кредито</w:t>
      </w:r>
      <w:r w:rsidRPr="004F4140">
        <w:rPr>
          <w:rFonts w:ascii="Times New Roman" w:eastAsia="Calibri" w:hAnsi="Times New Roman" w:cs="Times New Roman"/>
          <w:sz w:val="28"/>
          <w:szCs w:val="28"/>
        </w:rPr>
        <w:t>р</w:t>
      </w:r>
      <w:r w:rsidRPr="004F4140">
        <w:rPr>
          <w:rFonts w:ascii="Times New Roman" w:eastAsia="Calibri" w:hAnsi="Times New Roman" w:cs="Times New Roman"/>
          <w:sz w:val="28"/>
          <w:szCs w:val="28"/>
        </w:rPr>
        <w:t xml:space="preserve">ской и дебиторской задолженностей </w:t>
      </w:r>
      <w:r>
        <w:rPr>
          <w:rFonts w:ascii="Times New Roman" w:eastAsia="Calibri" w:hAnsi="Times New Roman" w:cs="Times New Roman"/>
          <w:sz w:val="28"/>
          <w:szCs w:val="28"/>
        </w:rPr>
        <w:t>получателей бюджетных сре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дст</w:t>
      </w:r>
      <w:r w:rsidR="004E290B">
        <w:rPr>
          <w:rFonts w:ascii="Times New Roman" w:eastAsia="Calibri" w:hAnsi="Times New Roman" w:cs="Times New Roman"/>
          <w:sz w:val="28"/>
          <w:szCs w:val="28"/>
        </w:rPr>
        <w:t>в пр</w:t>
      </w:r>
      <w:proofErr w:type="gramEnd"/>
      <w:r w:rsidR="004E290B">
        <w:rPr>
          <w:rFonts w:ascii="Times New Roman" w:eastAsia="Calibri" w:hAnsi="Times New Roman" w:cs="Times New Roman"/>
          <w:sz w:val="28"/>
          <w:szCs w:val="28"/>
        </w:rPr>
        <w:t>и исполнении бюджета округа;</w:t>
      </w:r>
    </w:p>
    <w:p w:rsidR="004E290B" w:rsidRPr="004E290B" w:rsidRDefault="004E290B" w:rsidP="004F41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90B">
        <w:rPr>
          <w:rFonts w:ascii="Times New Roman" w:hAnsi="Times New Roman" w:cs="Times New Roman"/>
          <w:sz w:val="28"/>
          <w:szCs w:val="28"/>
        </w:rPr>
        <w:t>- установления запрета на принятие новых муниципальных актов, уст</w:t>
      </w:r>
      <w:r w:rsidRPr="004E290B">
        <w:rPr>
          <w:rFonts w:ascii="Times New Roman" w:hAnsi="Times New Roman" w:cs="Times New Roman"/>
          <w:sz w:val="28"/>
          <w:szCs w:val="28"/>
        </w:rPr>
        <w:t>а</w:t>
      </w:r>
      <w:r w:rsidRPr="004E290B">
        <w:rPr>
          <w:rFonts w:ascii="Times New Roman" w:hAnsi="Times New Roman" w:cs="Times New Roman"/>
          <w:sz w:val="28"/>
          <w:szCs w:val="28"/>
        </w:rPr>
        <w:t>навливающих расходные обязательства округа, не отнесенные действующим законодательством к полномочиям органов местного самоуправления горо</w:t>
      </w:r>
      <w:r w:rsidRPr="004E290B">
        <w:rPr>
          <w:rFonts w:ascii="Times New Roman" w:hAnsi="Times New Roman" w:cs="Times New Roman"/>
          <w:sz w:val="28"/>
          <w:szCs w:val="28"/>
        </w:rPr>
        <w:t>д</w:t>
      </w:r>
      <w:r w:rsidRPr="004E290B">
        <w:rPr>
          <w:rFonts w:ascii="Times New Roman" w:hAnsi="Times New Roman" w:cs="Times New Roman"/>
          <w:sz w:val="28"/>
          <w:szCs w:val="28"/>
        </w:rPr>
        <w:t>ских округов.</w:t>
      </w:r>
    </w:p>
    <w:p w:rsidR="004F4140" w:rsidRDefault="004F4140" w:rsidP="004F4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4140">
        <w:rPr>
          <w:rFonts w:ascii="Times New Roman" w:hAnsi="Times New Roman"/>
          <w:sz w:val="28"/>
          <w:szCs w:val="28"/>
        </w:rPr>
        <w:t>р</w:t>
      </w:r>
      <w:r w:rsidRPr="004F4140">
        <w:rPr>
          <w:rFonts w:ascii="Times New Roman" w:hAnsi="Times New Roman" w:cs="Times New Roman"/>
          <w:sz w:val="28"/>
          <w:szCs w:val="28"/>
        </w:rPr>
        <w:t>еализация</w:t>
      </w:r>
      <w:proofErr w:type="gramEnd"/>
      <w:r w:rsidRPr="004F4140">
        <w:rPr>
          <w:rFonts w:ascii="Times New Roman" w:hAnsi="Times New Roman" w:cs="Times New Roman"/>
          <w:sz w:val="28"/>
          <w:szCs w:val="28"/>
        </w:rPr>
        <w:t xml:space="preserve"> программно-целевого метода планирования и исполн</w:t>
      </w:r>
      <w:r w:rsidRPr="004F4140">
        <w:rPr>
          <w:rFonts w:ascii="Times New Roman" w:hAnsi="Times New Roman" w:cs="Times New Roman"/>
          <w:sz w:val="28"/>
          <w:szCs w:val="28"/>
        </w:rPr>
        <w:t>е</w:t>
      </w:r>
      <w:r w:rsidRPr="004F4140">
        <w:rPr>
          <w:rFonts w:ascii="Times New Roman" w:hAnsi="Times New Roman" w:cs="Times New Roman"/>
          <w:sz w:val="28"/>
          <w:szCs w:val="28"/>
        </w:rPr>
        <w:t>ния бюджета округа</w:t>
      </w:r>
      <w:r>
        <w:rPr>
          <w:rFonts w:ascii="Times New Roman" w:hAnsi="Times New Roman" w:cs="Times New Roman"/>
          <w:sz w:val="28"/>
          <w:szCs w:val="28"/>
        </w:rPr>
        <w:t xml:space="preserve"> будут проводиться следующие мероприятия:</w:t>
      </w:r>
    </w:p>
    <w:p w:rsidR="004F4140" w:rsidRPr="004F4140" w:rsidRDefault="004F4140" w:rsidP="004F41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Pr="004F4140">
        <w:rPr>
          <w:rFonts w:ascii="Times New Roman" w:eastAsia="Calibri" w:hAnsi="Times New Roman" w:cs="Times New Roman"/>
          <w:sz w:val="28"/>
          <w:szCs w:val="28"/>
        </w:rPr>
        <w:t>азработка, утверждение и актуализация муниципальных программ округа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4F41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4140" w:rsidRPr="004F4140" w:rsidRDefault="004F4140" w:rsidP="004F41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Pr="004F4140">
        <w:rPr>
          <w:rFonts w:ascii="Times New Roman" w:eastAsia="Calibri" w:hAnsi="Times New Roman" w:cs="Times New Roman"/>
          <w:sz w:val="28"/>
          <w:szCs w:val="28"/>
        </w:rPr>
        <w:t>азмещение на официальном сайте администрации округа действу</w:t>
      </w:r>
      <w:r w:rsidRPr="004F4140">
        <w:rPr>
          <w:rFonts w:ascii="Times New Roman" w:eastAsia="Calibri" w:hAnsi="Times New Roman" w:cs="Times New Roman"/>
          <w:sz w:val="28"/>
          <w:szCs w:val="28"/>
        </w:rPr>
        <w:t>ю</w:t>
      </w:r>
      <w:r w:rsidRPr="004F4140">
        <w:rPr>
          <w:rFonts w:ascii="Times New Roman" w:eastAsia="Calibri" w:hAnsi="Times New Roman" w:cs="Times New Roman"/>
          <w:sz w:val="28"/>
          <w:szCs w:val="28"/>
        </w:rPr>
        <w:t>щих муниципальных программ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4140" w:rsidRDefault="004F4140" w:rsidP="004F41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Pr="004F4140">
        <w:rPr>
          <w:rFonts w:ascii="Times New Roman" w:eastAsia="Calibri" w:hAnsi="Times New Roman" w:cs="Times New Roman"/>
          <w:sz w:val="28"/>
          <w:szCs w:val="28"/>
        </w:rPr>
        <w:t xml:space="preserve">азмещение на официальном сайте </w:t>
      </w:r>
      <w:proofErr w:type="gramStart"/>
      <w:r w:rsidRPr="004F4140">
        <w:rPr>
          <w:rFonts w:ascii="Times New Roman" w:eastAsia="Calibri" w:hAnsi="Times New Roman" w:cs="Times New Roman"/>
          <w:sz w:val="28"/>
          <w:szCs w:val="28"/>
        </w:rPr>
        <w:t>администрации округа результатов оценки эффективности реализации муниципальных программ</w:t>
      </w:r>
      <w:proofErr w:type="gramEnd"/>
      <w:r w:rsidRPr="004F4140">
        <w:rPr>
          <w:rFonts w:ascii="Times New Roman" w:eastAsia="Calibri" w:hAnsi="Times New Roman" w:cs="Times New Roman"/>
          <w:sz w:val="28"/>
          <w:szCs w:val="28"/>
        </w:rPr>
        <w:t xml:space="preserve"> по итогам о</w:t>
      </w:r>
      <w:r w:rsidRPr="004F4140">
        <w:rPr>
          <w:rFonts w:ascii="Times New Roman" w:eastAsia="Calibri" w:hAnsi="Times New Roman" w:cs="Times New Roman"/>
          <w:sz w:val="28"/>
          <w:szCs w:val="28"/>
        </w:rPr>
        <w:t>т</w:t>
      </w:r>
      <w:r w:rsidRPr="004F4140">
        <w:rPr>
          <w:rFonts w:ascii="Times New Roman" w:eastAsia="Calibri" w:hAnsi="Times New Roman" w:cs="Times New Roman"/>
          <w:sz w:val="28"/>
          <w:szCs w:val="28"/>
        </w:rPr>
        <w:t>четного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09FA" w:rsidRDefault="00A27D30" w:rsidP="004F41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E209FA" w:rsidRPr="004F414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еализации</w:t>
      </w:r>
      <w:r w:rsidR="00E209FA" w:rsidRPr="004F4140">
        <w:rPr>
          <w:rFonts w:ascii="Times New Roman" w:hAnsi="Times New Roman"/>
          <w:sz w:val="28"/>
          <w:szCs w:val="28"/>
        </w:rPr>
        <w:t xml:space="preserve"> мер по повышению эффективности бюджетных расходов</w:t>
      </w:r>
      <w:r>
        <w:rPr>
          <w:rFonts w:ascii="Times New Roman" w:hAnsi="Times New Roman"/>
          <w:sz w:val="28"/>
          <w:szCs w:val="28"/>
        </w:rPr>
        <w:t xml:space="preserve"> планируется осуществление следующих мероприятий:</w:t>
      </w:r>
    </w:p>
    <w:p w:rsidR="00A27D30" w:rsidRDefault="00A27D30" w:rsidP="004F4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D30">
        <w:rPr>
          <w:rFonts w:ascii="Times New Roman" w:hAnsi="Times New Roman" w:cs="Times New Roman"/>
          <w:sz w:val="28"/>
          <w:szCs w:val="28"/>
        </w:rPr>
        <w:t>- оптимизация расходов на финансирование органов местного сам</w:t>
      </w:r>
      <w:r w:rsidRPr="00A27D30">
        <w:rPr>
          <w:rFonts w:ascii="Times New Roman" w:hAnsi="Times New Roman" w:cs="Times New Roman"/>
          <w:sz w:val="28"/>
          <w:szCs w:val="28"/>
        </w:rPr>
        <w:t>о</w:t>
      </w:r>
      <w:r w:rsidRPr="00A27D30">
        <w:rPr>
          <w:rFonts w:ascii="Times New Roman" w:hAnsi="Times New Roman" w:cs="Times New Roman"/>
          <w:sz w:val="28"/>
          <w:szCs w:val="28"/>
        </w:rPr>
        <w:t>управления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7D30" w:rsidRDefault="00A27D30" w:rsidP="004F4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7D30">
        <w:rPr>
          <w:rFonts w:ascii="Times New Roman" w:hAnsi="Times New Roman" w:cs="Times New Roman"/>
          <w:sz w:val="28"/>
          <w:szCs w:val="28"/>
        </w:rPr>
        <w:t>о</w:t>
      </w:r>
      <w:r w:rsidRPr="00A27D30">
        <w:rPr>
          <w:rFonts w:ascii="Times New Roman" w:hAnsi="Times New Roman" w:cs="Times New Roman"/>
          <w:color w:val="000000"/>
          <w:sz w:val="28"/>
          <w:szCs w:val="28"/>
        </w:rPr>
        <w:t>птимизация расходов на содержание муниципальных учреждений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7D30" w:rsidRPr="002A08AB" w:rsidRDefault="00A27D30" w:rsidP="004F41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D3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7D30">
        <w:rPr>
          <w:rFonts w:ascii="Times New Roman" w:hAnsi="Times New Roman" w:cs="Times New Roman"/>
          <w:sz w:val="28"/>
          <w:szCs w:val="28"/>
        </w:rPr>
        <w:t>птимизация мер социальной поддержки отдельных категорий гра</w:t>
      </w:r>
      <w:r w:rsidRPr="00A27D30">
        <w:rPr>
          <w:rFonts w:ascii="Times New Roman" w:hAnsi="Times New Roman" w:cs="Times New Roman"/>
          <w:sz w:val="28"/>
          <w:szCs w:val="28"/>
        </w:rPr>
        <w:t>ж</w:t>
      </w:r>
      <w:r w:rsidRPr="00A27D30">
        <w:rPr>
          <w:rFonts w:ascii="Times New Roman" w:hAnsi="Times New Roman" w:cs="Times New Roman"/>
          <w:sz w:val="28"/>
          <w:szCs w:val="28"/>
        </w:rPr>
        <w:t>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8AB" w:rsidRDefault="00A27D30" w:rsidP="00A27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2A08AB" w:rsidRPr="002A08AB">
        <w:rPr>
          <w:rFonts w:ascii="Times New Roman" w:eastAsia="Calibri" w:hAnsi="Times New Roman" w:cs="Times New Roman"/>
          <w:sz w:val="28"/>
          <w:szCs w:val="28"/>
        </w:rPr>
        <w:t>ешени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2A08AB" w:rsidRPr="002A08AB">
        <w:rPr>
          <w:rFonts w:ascii="Times New Roman" w:eastAsia="Calibri" w:hAnsi="Times New Roman" w:cs="Times New Roman"/>
          <w:sz w:val="28"/>
          <w:szCs w:val="28"/>
        </w:rPr>
        <w:t xml:space="preserve"> задач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2A08AB" w:rsidRPr="002A08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A27D30">
        <w:rPr>
          <w:rFonts w:ascii="Times New Roman" w:hAnsi="Times New Roman" w:cs="Times New Roman"/>
          <w:sz w:val="28"/>
          <w:szCs w:val="28"/>
        </w:rPr>
        <w:t>оптимизаци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7D30">
        <w:rPr>
          <w:rFonts w:ascii="Times New Roman" w:hAnsi="Times New Roman" w:cs="Times New Roman"/>
          <w:sz w:val="28"/>
          <w:szCs w:val="28"/>
        </w:rPr>
        <w:t xml:space="preserve"> расходов на финансирование органов местного самоуправления округа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осуществить путем проведения следующих мероприятий:</w:t>
      </w:r>
    </w:p>
    <w:p w:rsidR="00A27D30" w:rsidRPr="00A27D30" w:rsidRDefault="00A27D30" w:rsidP="00A27D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Pr="00A27D30">
        <w:rPr>
          <w:rFonts w:ascii="Times New Roman" w:eastAsia="Calibri" w:hAnsi="Times New Roman" w:cs="Times New Roman"/>
          <w:sz w:val="28"/>
          <w:szCs w:val="28"/>
        </w:rPr>
        <w:t>облюдение нормативов расходов на содержание органов местного самоуправления и нормативов формирования расходов на оплату труда деп</w:t>
      </w:r>
      <w:r w:rsidRPr="00A27D30">
        <w:rPr>
          <w:rFonts w:ascii="Times New Roman" w:eastAsia="Calibri" w:hAnsi="Times New Roman" w:cs="Times New Roman"/>
          <w:sz w:val="28"/>
          <w:szCs w:val="28"/>
        </w:rPr>
        <w:t>у</w:t>
      </w:r>
      <w:r w:rsidRPr="00A27D30">
        <w:rPr>
          <w:rFonts w:ascii="Times New Roman" w:eastAsia="Calibri" w:hAnsi="Times New Roman" w:cs="Times New Roman"/>
          <w:sz w:val="28"/>
          <w:szCs w:val="28"/>
        </w:rPr>
        <w:t>татов, выборных должностных лиц местного самоуправления округа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27D30" w:rsidRPr="00A27D30" w:rsidRDefault="00A27D30" w:rsidP="00A27D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</w:t>
      </w:r>
      <w:r w:rsidRPr="00A27D30">
        <w:rPr>
          <w:rFonts w:ascii="Times New Roman" w:eastAsia="Calibri" w:hAnsi="Times New Roman" w:cs="Times New Roman"/>
          <w:sz w:val="28"/>
          <w:szCs w:val="28"/>
        </w:rPr>
        <w:t>едопущение замещения вакантных ставок по администрации округа и ее структурных подразделений без возникновения необходимости решения новых вопросов местного значения и без наличия возможности возложения новых должностных обязанностей на существующих работников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27D30" w:rsidRPr="00A27D30" w:rsidRDefault="00A27D30" w:rsidP="00A27D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установление з</w:t>
      </w:r>
      <w:r w:rsidRPr="00A27D30">
        <w:rPr>
          <w:rFonts w:ascii="Times New Roman" w:eastAsia="Calibri" w:hAnsi="Times New Roman" w:cs="Times New Roman"/>
          <w:sz w:val="28"/>
          <w:szCs w:val="28"/>
        </w:rPr>
        <w:t>апрет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27D30">
        <w:rPr>
          <w:rFonts w:ascii="Times New Roman" w:eastAsia="Calibri" w:hAnsi="Times New Roman" w:cs="Times New Roman"/>
          <w:sz w:val="28"/>
          <w:szCs w:val="28"/>
        </w:rPr>
        <w:t xml:space="preserve"> на увеличение численности муниципальных служащих в органах местного самоуправления округа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27D30" w:rsidRDefault="00A27D30" w:rsidP="00A27D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Pr="00A27D30">
        <w:rPr>
          <w:rFonts w:ascii="Times New Roman" w:eastAsia="Calibri" w:hAnsi="Times New Roman" w:cs="Times New Roman"/>
          <w:sz w:val="28"/>
          <w:szCs w:val="28"/>
        </w:rPr>
        <w:t>облюдение норматива численности муниципальных служащих окр</w:t>
      </w:r>
      <w:r w:rsidRPr="00A27D30">
        <w:rPr>
          <w:rFonts w:ascii="Times New Roman" w:eastAsia="Calibri" w:hAnsi="Times New Roman" w:cs="Times New Roman"/>
          <w:sz w:val="28"/>
          <w:szCs w:val="28"/>
        </w:rPr>
        <w:t>у</w:t>
      </w:r>
      <w:r w:rsidRPr="00A27D30">
        <w:rPr>
          <w:rFonts w:ascii="Times New Roman" w:eastAsia="Calibri" w:hAnsi="Times New Roman" w:cs="Times New Roman"/>
          <w:sz w:val="28"/>
          <w:szCs w:val="28"/>
        </w:rPr>
        <w:t>га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27D30" w:rsidRPr="00A27D30" w:rsidRDefault="00A27D30" w:rsidP="00A27D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Pr="00A27D30">
        <w:rPr>
          <w:rFonts w:ascii="Times New Roman" w:eastAsia="Calibri" w:hAnsi="Times New Roman" w:cs="Times New Roman"/>
          <w:sz w:val="28"/>
          <w:szCs w:val="28"/>
        </w:rPr>
        <w:t>птимизация структуры администрации округа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27D30" w:rsidRDefault="00A27D30" w:rsidP="00A27D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Pr="00A27D30">
        <w:rPr>
          <w:rFonts w:ascii="Times New Roman" w:eastAsia="Calibri" w:hAnsi="Times New Roman" w:cs="Times New Roman"/>
          <w:sz w:val="28"/>
          <w:szCs w:val="28"/>
        </w:rPr>
        <w:t>облюдение расчетной численности работников органов местного с</w:t>
      </w:r>
      <w:r w:rsidRPr="00A27D30">
        <w:rPr>
          <w:rFonts w:ascii="Times New Roman" w:eastAsia="Calibri" w:hAnsi="Times New Roman" w:cs="Times New Roman"/>
          <w:sz w:val="28"/>
          <w:szCs w:val="28"/>
        </w:rPr>
        <w:t>а</w:t>
      </w:r>
      <w:r w:rsidRPr="00A27D30">
        <w:rPr>
          <w:rFonts w:ascii="Times New Roman" w:eastAsia="Calibri" w:hAnsi="Times New Roman" w:cs="Times New Roman"/>
          <w:sz w:val="28"/>
          <w:szCs w:val="28"/>
        </w:rPr>
        <w:t>моуправления, не являющихся муниципальными служащими, в размере 15% от нормативной численности муниципальных служащих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7D30" w:rsidRDefault="00A27D30" w:rsidP="00A27D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7D30">
        <w:rPr>
          <w:rFonts w:ascii="Times New Roman" w:hAnsi="Times New Roman" w:cs="Times New Roman"/>
          <w:color w:val="000000"/>
          <w:sz w:val="28"/>
          <w:szCs w:val="28"/>
        </w:rPr>
        <w:t>птимизация расходов на содержание муниципальных учреждений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достигнута путем проведения следующих мероприятий:</w:t>
      </w:r>
    </w:p>
    <w:p w:rsidR="00A27D30" w:rsidRPr="00A27D30" w:rsidRDefault="00A27D30" w:rsidP="00A27D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Pr="00A27D30">
        <w:rPr>
          <w:rFonts w:ascii="Times New Roman" w:eastAsia="Calibri" w:hAnsi="Times New Roman" w:cs="Times New Roman"/>
          <w:sz w:val="28"/>
          <w:szCs w:val="28"/>
        </w:rPr>
        <w:t>роведение контроля главными распорядителями бюджетных средств выполнения муниципального задания подведомственными бюджетными учреждениями округа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27D30" w:rsidRPr="00A27D30" w:rsidRDefault="00A27D30" w:rsidP="00A27D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Pr="00A27D30">
        <w:rPr>
          <w:rFonts w:ascii="Times New Roman" w:eastAsia="Calibri" w:hAnsi="Times New Roman" w:cs="Times New Roman"/>
          <w:sz w:val="28"/>
          <w:szCs w:val="28"/>
        </w:rPr>
        <w:t>роведение расходов бюджетных учреждений по закупке оборудов</w:t>
      </w:r>
      <w:r w:rsidRPr="00A27D30">
        <w:rPr>
          <w:rFonts w:ascii="Times New Roman" w:eastAsia="Calibri" w:hAnsi="Times New Roman" w:cs="Times New Roman"/>
          <w:sz w:val="28"/>
          <w:szCs w:val="28"/>
        </w:rPr>
        <w:t>а</w:t>
      </w:r>
      <w:r w:rsidRPr="00A27D30">
        <w:rPr>
          <w:rFonts w:ascii="Times New Roman" w:eastAsia="Calibri" w:hAnsi="Times New Roman" w:cs="Times New Roman"/>
          <w:sz w:val="28"/>
          <w:szCs w:val="28"/>
        </w:rPr>
        <w:t>ния и проведения текущего и капитального ремонта недвижимого имущества только за счет средств целевых субсидий из бюджета округа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27D30" w:rsidRPr="00A27D30" w:rsidRDefault="00A27D30" w:rsidP="00A27D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</w:t>
      </w:r>
      <w:r w:rsidRPr="00A27D30">
        <w:rPr>
          <w:rFonts w:ascii="Times New Roman" w:eastAsia="Calibri" w:hAnsi="Times New Roman" w:cs="Times New Roman"/>
          <w:sz w:val="28"/>
          <w:szCs w:val="28"/>
        </w:rPr>
        <w:t>становление стимулирующих выплат работникам и руководителям бюджетных и казенных учреждений с учетом показателей эффективности д</w:t>
      </w:r>
      <w:r w:rsidRPr="00A27D30">
        <w:rPr>
          <w:rFonts w:ascii="Times New Roman" w:eastAsia="Calibri" w:hAnsi="Times New Roman" w:cs="Times New Roman"/>
          <w:sz w:val="28"/>
          <w:szCs w:val="28"/>
        </w:rPr>
        <w:t>е</w:t>
      </w:r>
      <w:r w:rsidRPr="00A27D30">
        <w:rPr>
          <w:rFonts w:ascii="Times New Roman" w:eastAsia="Calibri" w:hAnsi="Times New Roman" w:cs="Times New Roman"/>
          <w:sz w:val="28"/>
          <w:szCs w:val="28"/>
        </w:rPr>
        <w:t>ятельности учреждений и работников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27D30" w:rsidRPr="00A27D30" w:rsidRDefault="00A27D30" w:rsidP="00A27D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е</w:t>
      </w:r>
      <w:r w:rsidRPr="00A27D30">
        <w:rPr>
          <w:rFonts w:ascii="Times New Roman" w:eastAsia="Calibri" w:hAnsi="Times New Roman" w:cs="Times New Roman"/>
          <w:sz w:val="28"/>
          <w:szCs w:val="28"/>
        </w:rPr>
        <w:t>жегодное утверждение постановлением администрации округа лим</w:t>
      </w:r>
      <w:r w:rsidRPr="00A27D30">
        <w:rPr>
          <w:rFonts w:ascii="Times New Roman" w:eastAsia="Calibri" w:hAnsi="Times New Roman" w:cs="Times New Roman"/>
          <w:sz w:val="28"/>
          <w:szCs w:val="28"/>
        </w:rPr>
        <w:t>и</w:t>
      </w:r>
      <w:r w:rsidRPr="00A27D30">
        <w:rPr>
          <w:rFonts w:ascii="Times New Roman" w:eastAsia="Calibri" w:hAnsi="Times New Roman" w:cs="Times New Roman"/>
          <w:sz w:val="28"/>
          <w:szCs w:val="28"/>
        </w:rPr>
        <w:t>тов потребления коммунальных услуг получателями средств бюджета окр</w:t>
      </w:r>
      <w:r w:rsidRPr="00A27D30">
        <w:rPr>
          <w:rFonts w:ascii="Times New Roman" w:eastAsia="Calibri" w:hAnsi="Times New Roman" w:cs="Times New Roman"/>
          <w:sz w:val="28"/>
          <w:szCs w:val="28"/>
        </w:rPr>
        <w:t>у</w:t>
      </w:r>
      <w:r w:rsidRPr="00A27D30">
        <w:rPr>
          <w:rFonts w:ascii="Times New Roman" w:eastAsia="Calibri" w:hAnsi="Times New Roman" w:cs="Times New Roman"/>
          <w:sz w:val="28"/>
          <w:szCs w:val="28"/>
        </w:rPr>
        <w:t>га</w:t>
      </w:r>
      <w:r w:rsidR="00393E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27D30" w:rsidRPr="00A27D30" w:rsidRDefault="00393EC8" w:rsidP="00A27D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A27D30" w:rsidRPr="00A27D30">
        <w:rPr>
          <w:rFonts w:ascii="Times New Roman" w:eastAsia="Calibri" w:hAnsi="Times New Roman" w:cs="Times New Roman"/>
          <w:sz w:val="28"/>
          <w:szCs w:val="28"/>
        </w:rPr>
        <w:t>оведение анализа расходов на оплату коммунальных услуг мун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A27D30" w:rsidRPr="00A27D30">
        <w:rPr>
          <w:rFonts w:ascii="Times New Roman" w:eastAsia="Calibri" w:hAnsi="Times New Roman" w:cs="Times New Roman"/>
          <w:sz w:val="28"/>
          <w:szCs w:val="28"/>
        </w:rPr>
        <w:t>ц</w:t>
      </w:r>
      <w:r w:rsidR="00A27D30" w:rsidRPr="00A27D30">
        <w:rPr>
          <w:rFonts w:ascii="Times New Roman" w:eastAsia="Calibri" w:hAnsi="Times New Roman" w:cs="Times New Roman"/>
          <w:sz w:val="28"/>
          <w:szCs w:val="28"/>
        </w:rPr>
        <w:t>и</w:t>
      </w:r>
      <w:r w:rsidR="00A27D30" w:rsidRPr="00A27D30">
        <w:rPr>
          <w:rFonts w:ascii="Times New Roman" w:eastAsia="Calibri" w:hAnsi="Times New Roman" w:cs="Times New Roman"/>
          <w:sz w:val="28"/>
          <w:szCs w:val="28"/>
        </w:rPr>
        <w:t>пальными учреждениями в целях недопущения превышения установленных лимитов их потребления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27D30" w:rsidRPr="00A27D30" w:rsidRDefault="00393EC8" w:rsidP="00A27D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н</w:t>
      </w:r>
      <w:r w:rsidR="00A27D30" w:rsidRPr="00A27D30">
        <w:rPr>
          <w:rFonts w:ascii="Times New Roman" w:eastAsia="Calibri" w:hAnsi="Times New Roman" w:cs="Times New Roman"/>
          <w:sz w:val="28"/>
          <w:szCs w:val="28"/>
        </w:rPr>
        <w:t>е</w:t>
      </w:r>
      <w:r w:rsidR="000A14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7D30" w:rsidRPr="00A27D30">
        <w:rPr>
          <w:rFonts w:ascii="Times New Roman" w:eastAsia="Calibri" w:hAnsi="Times New Roman" w:cs="Times New Roman"/>
          <w:sz w:val="28"/>
          <w:szCs w:val="28"/>
        </w:rPr>
        <w:t>превышение значений целевых показателей заработной платы, установленных в планах мероприятий («дорожных картах») в отраслях соц</w:t>
      </w:r>
      <w:r w:rsidR="00A27D30" w:rsidRPr="00A27D30">
        <w:rPr>
          <w:rFonts w:ascii="Times New Roman" w:eastAsia="Calibri" w:hAnsi="Times New Roman" w:cs="Times New Roman"/>
          <w:sz w:val="28"/>
          <w:szCs w:val="28"/>
        </w:rPr>
        <w:t>и</w:t>
      </w:r>
      <w:r w:rsidR="00A27D30" w:rsidRPr="00A27D30">
        <w:rPr>
          <w:rFonts w:ascii="Times New Roman" w:eastAsia="Calibri" w:hAnsi="Times New Roman" w:cs="Times New Roman"/>
          <w:sz w:val="28"/>
          <w:szCs w:val="28"/>
        </w:rPr>
        <w:t>альной сферы, направленных на повышение эффективности образования и науки, культуры, здравоохранения и социального обслуживания населения, в части использования показателя среднемесячного дохода от трудовой де</w:t>
      </w:r>
      <w:r w:rsidR="00A27D30" w:rsidRPr="00A27D30">
        <w:rPr>
          <w:rFonts w:ascii="Times New Roman" w:eastAsia="Calibri" w:hAnsi="Times New Roman" w:cs="Times New Roman"/>
          <w:sz w:val="28"/>
          <w:szCs w:val="28"/>
        </w:rPr>
        <w:t>я</w:t>
      </w:r>
      <w:r w:rsidR="00A27D30" w:rsidRPr="00A27D30">
        <w:rPr>
          <w:rFonts w:ascii="Times New Roman" w:eastAsia="Calibri" w:hAnsi="Times New Roman" w:cs="Times New Roman"/>
          <w:sz w:val="28"/>
          <w:szCs w:val="28"/>
        </w:rPr>
        <w:t>тельности и обеспечения уровня номинальной заработной платы в среднем по отдельным категориям работников бюджетной сферы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A27D30" w:rsidRPr="00A27D30" w:rsidRDefault="00393EC8" w:rsidP="00A27D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="00A27D30" w:rsidRPr="00A27D30">
        <w:rPr>
          <w:rFonts w:ascii="Times New Roman" w:eastAsia="Calibri" w:hAnsi="Times New Roman" w:cs="Times New Roman"/>
          <w:sz w:val="28"/>
          <w:szCs w:val="28"/>
        </w:rPr>
        <w:t xml:space="preserve">огласование бюджетными учреждениями расходования остатков средств, образовавшихся на начало финансового года на лицевых счетах </w:t>
      </w:r>
      <w:r>
        <w:rPr>
          <w:rFonts w:ascii="Times New Roman" w:eastAsia="Calibri" w:hAnsi="Times New Roman" w:cs="Times New Roman"/>
          <w:sz w:val="28"/>
          <w:szCs w:val="28"/>
        </w:rPr>
        <w:t>учреждений</w:t>
      </w:r>
      <w:r w:rsidR="00A27D30" w:rsidRPr="00A27D30">
        <w:rPr>
          <w:rFonts w:ascii="Times New Roman" w:eastAsia="Calibri" w:hAnsi="Times New Roman" w:cs="Times New Roman"/>
          <w:sz w:val="28"/>
          <w:szCs w:val="28"/>
        </w:rPr>
        <w:t>, с Комитетом финансов администрации Омсукчанского горо</w:t>
      </w:r>
      <w:r w:rsidR="00A27D30" w:rsidRPr="00A27D30">
        <w:rPr>
          <w:rFonts w:ascii="Times New Roman" w:eastAsia="Calibri" w:hAnsi="Times New Roman" w:cs="Times New Roman"/>
          <w:sz w:val="28"/>
          <w:szCs w:val="28"/>
        </w:rPr>
        <w:t>д</w:t>
      </w:r>
      <w:r w:rsidR="00A27D30" w:rsidRPr="00A27D30">
        <w:rPr>
          <w:rFonts w:ascii="Times New Roman" w:eastAsia="Calibri" w:hAnsi="Times New Roman" w:cs="Times New Roman"/>
          <w:sz w:val="28"/>
          <w:szCs w:val="28"/>
        </w:rPr>
        <w:t>ского округа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27D30" w:rsidRPr="00A27D30" w:rsidRDefault="00393EC8" w:rsidP="00A27D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</w:t>
      </w:r>
      <w:r w:rsidR="00A27D30" w:rsidRPr="00A27D30">
        <w:rPr>
          <w:rFonts w:ascii="Times New Roman" w:eastAsia="Calibri" w:hAnsi="Times New Roman" w:cs="Times New Roman"/>
          <w:sz w:val="28"/>
          <w:szCs w:val="28"/>
        </w:rPr>
        <w:t>едопущение образования и наращивания задолженности по род</w:t>
      </w:r>
      <w:r w:rsidR="00A27D30" w:rsidRPr="00A27D30">
        <w:rPr>
          <w:rFonts w:ascii="Times New Roman" w:eastAsia="Calibri" w:hAnsi="Times New Roman" w:cs="Times New Roman"/>
          <w:sz w:val="28"/>
          <w:szCs w:val="28"/>
        </w:rPr>
        <w:t>и</w:t>
      </w:r>
      <w:r w:rsidR="00A27D30" w:rsidRPr="00A27D30">
        <w:rPr>
          <w:rFonts w:ascii="Times New Roman" w:eastAsia="Calibri" w:hAnsi="Times New Roman" w:cs="Times New Roman"/>
          <w:sz w:val="28"/>
          <w:szCs w:val="28"/>
        </w:rPr>
        <w:t>тельской плате, взимаемой за присмотр и уход за детьми в дошкольных обр</w:t>
      </w:r>
      <w:r w:rsidR="00A27D30" w:rsidRPr="00A27D30">
        <w:rPr>
          <w:rFonts w:ascii="Times New Roman" w:eastAsia="Calibri" w:hAnsi="Times New Roman" w:cs="Times New Roman"/>
          <w:sz w:val="28"/>
          <w:szCs w:val="28"/>
        </w:rPr>
        <w:t>а</w:t>
      </w:r>
      <w:r w:rsidR="00A27D30" w:rsidRPr="00A27D30">
        <w:rPr>
          <w:rFonts w:ascii="Times New Roman" w:eastAsia="Calibri" w:hAnsi="Times New Roman" w:cs="Times New Roman"/>
          <w:sz w:val="28"/>
          <w:szCs w:val="28"/>
        </w:rPr>
        <w:t>зовательных учреждениях округа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27D30" w:rsidRDefault="00393EC8" w:rsidP="00A27D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</w:t>
      </w:r>
      <w:r w:rsidR="00A27D30" w:rsidRPr="00A27D30">
        <w:rPr>
          <w:rFonts w:ascii="Times New Roman" w:eastAsia="Calibri" w:hAnsi="Times New Roman" w:cs="Times New Roman"/>
          <w:sz w:val="28"/>
          <w:szCs w:val="28"/>
        </w:rPr>
        <w:t>величение объемов финансового обеспечения учреждений за счет средств, получаемых от приносящей доход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22D4" w:rsidRPr="00825777" w:rsidRDefault="00FD22D4" w:rsidP="00FD22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Pr="0082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позволит:</w:t>
      </w:r>
    </w:p>
    <w:p w:rsidR="00FD22D4" w:rsidRDefault="00FD22D4" w:rsidP="00FD2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82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овысить качество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бюджетным процессом;</w:t>
      </w:r>
    </w:p>
    <w:p w:rsidR="00FD22D4" w:rsidRDefault="00FD22D4" w:rsidP="00FD2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</w:t>
      </w:r>
      <w:r w:rsidRPr="0082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ктивизировать механизмы оздоровления муниципальных финан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сов;</w:t>
      </w:r>
    </w:p>
    <w:p w:rsidR="00FD22D4" w:rsidRDefault="00FD22D4" w:rsidP="00FD2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82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оздать условия для обеспечения устойчивого исполнения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округа;</w:t>
      </w:r>
    </w:p>
    <w:p w:rsidR="00FD22D4" w:rsidRDefault="00FD22D4" w:rsidP="00FD2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82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овысить эффективность и результативность работы органов местн</w:t>
      </w:r>
      <w:r w:rsidRPr="0082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2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округа </w:t>
      </w:r>
      <w:r w:rsidRPr="0082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других участников бюджетного процес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са;</w:t>
      </w:r>
    </w:p>
    <w:p w:rsidR="00FD22D4" w:rsidRPr="00825777" w:rsidRDefault="00FD22D4" w:rsidP="00FD2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82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ыявить</w:t>
      </w:r>
      <w:r w:rsidR="00A71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 резервы экономии расходов и увеличения дох</w:t>
      </w:r>
      <w:r w:rsidRPr="0082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2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 бюджет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округа</w:t>
      </w:r>
      <w:r w:rsidRPr="0082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08AB" w:rsidRPr="002A08AB" w:rsidRDefault="00393EC8" w:rsidP="002A08A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</w:t>
      </w:r>
      <w:r w:rsidR="002A08AB" w:rsidRPr="002A08AB">
        <w:rPr>
          <w:rFonts w:ascii="Times New Roman" w:eastAsia="Calibri" w:hAnsi="Times New Roman" w:cs="Times New Roman"/>
          <w:sz w:val="28"/>
          <w:szCs w:val="28"/>
        </w:rPr>
        <w:t xml:space="preserve"> мероприятий по оптимизации расходов бюджета </w:t>
      </w:r>
      <w:r w:rsidR="00A27D30">
        <w:rPr>
          <w:rFonts w:ascii="Times New Roman" w:eastAsia="Calibri" w:hAnsi="Times New Roman" w:cs="Times New Roman"/>
          <w:sz w:val="28"/>
          <w:szCs w:val="28"/>
        </w:rPr>
        <w:t>Омсукча</w:t>
      </w:r>
      <w:r w:rsidR="00A27D30">
        <w:rPr>
          <w:rFonts w:ascii="Times New Roman" w:eastAsia="Calibri" w:hAnsi="Times New Roman" w:cs="Times New Roman"/>
          <w:sz w:val="28"/>
          <w:szCs w:val="28"/>
        </w:rPr>
        <w:t>н</w:t>
      </w:r>
      <w:r w:rsidR="00A27D30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 w:rsidR="002A08AB" w:rsidRPr="002A08AB">
        <w:rPr>
          <w:rFonts w:ascii="Times New Roman" w:eastAsia="Calibri" w:hAnsi="Times New Roman" w:cs="Times New Roman"/>
          <w:sz w:val="28"/>
          <w:szCs w:val="28"/>
        </w:rPr>
        <w:t>город</w:t>
      </w:r>
      <w:r w:rsidR="00A27D30">
        <w:rPr>
          <w:rFonts w:ascii="Times New Roman" w:eastAsia="Calibri" w:hAnsi="Times New Roman" w:cs="Times New Roman"/>
          <w:sz w:val="28"/>
          <w:szCs w:val="28"/>
        </w:rPr>
        <w:t>ского</w:t>
      </w:r>
      <w:r w:rsidR="002A08AB" w:rsidRPr="002A08AB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A27D30">
        <w:rPr>
          <w:rFonts w:ascii="Times New Roman" w:eastAsia="Calibri" w:hAnsi="Times New Roman" w:cs="Times New Roman"/>
          <w:sz w:val="28"/>
          <w:szCs w:val="28"/>
        </w:rPr>
        <w:t>а</w:t>
      </w:r>
      <w:r w:rsidR="002A08AB" w:rsidRPr="002A08AB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A27D30">
        <w:rPr>
          <w:rFonts w:ascii="Times New Roman" w:eastAsia="Calibri" w:hAnsi="Times New Roman" w:cs="Times New Roman"/>
          <w:sz w:val="28"/>
          <w:szCs w:val="28"/>
        </w:rPr>
        <w:t>1</w:t>
      </w:r>
      <w:r w:rsidR="002A08AB" w:rsidRPr="002A08AB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 w:rsidR="00A27D30">
        <w:rPr>
          <w:rFonts w:ascii="Times New Roman" w:eastAsia="Calibri" w:hAnsi="Times New Roman" w:cs="Times New Roman"/>
          <w:sz w:val="28"/>
          <w:szCs w:val="28"/>
        </w:rPr>
        <w:t>3</w:t>
      </w:r>
      <w:r w:rsidR="002A08AB" w:rsidRPr="002A08AB">
        <w:rPr>
          <w:rFonts w:ascii="Times New Roman" w:eastAsia="Calibri" w:hAnsi="Times New Roman" w:cs="Times New Roman"/>
          <w:sz w:val="28"/>
          <w:szCs w:val="28"/>
        </w:rPr>
        <w:t xml:space="preserve"> годы приведен в приложении </w:t>
      </w:r>
      <w:r w:rsidR="00417E28">
        <w:rPr>
          <w:rFonts w:ascii="Times New Roman" w:eastAsia="Calibri" w:hAnsi="Times New Roman" w:cs="Times New Roman"/>
          <w:sz w:val="28"/>
          <w:szCs w:val="28"/>
        </w:rPr>
        <w:t xml:space="preserve">№ 1 </w:t>
      </w:r>
      <w:r w:rsidR="002A08AB" w:rsidRPr="002A08AB">
        <w:rPr>
          <w:rFonts w:ascii="Times New Roman" w:eastAsia="Calibri" w:hAnsi="Times New Roman" w:cs="Times New Roman"/>
          <w:sz w:val="28"/>
          <w:szCs w:val="28"/>
        </w:rPr>
        <w:t>к Программе.</w:t>
      </w:r>
    </w:p>
    <w:p w:rsidR="002A08AB" w:rsidRPr="002A08AB" w:rsidRDefault="002A08AB" w:rsidP="002A08A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8AB">
        <w:rPr>
          <w:rFonts w:ascii="Times New Roman" w:eastAsia="Calibri" w:hAnsi="Times New Roman" w:cs="Times New Roman"/>
          <w:sz w:val="28"/>
          <w:szCs w:val="28"/>
        </w:rPr>
        <w:t>В ходе реализации Программы комплекс мероприятий может быть и</w:t>
      </w:r>
      <w:r w:rsidRPr="002A08AB">
        <w:rPr>
          <w:rFonts w:ascii="Times New Roman" w:eastAsia="Calibri" w:hAnsi="Times New Roman" w:cs="Times New Roman"/>
          <w:sz w:val="28"/>
          <w:szCs w:val="28"/>
        </w:rPr>
        <w:t>з</w:t>
      </w:r>
      <w:r w:rsidRPr="002A08AB">
        <w:rPr>
          <w:rFonts w:ascii="Times New Roman" w:eastAsia="Calibri" w:hAnsi="Times New Roman" w:cs="Times New Roman"/>
          <w:sz w:val="28"/>
          <w:szCs w:val="28"/>
        </w:rPr>
        <w:t xml:space="preserve">менен.  </w:t>
      </w:r>
    </w:p>
    <w:p w:rsidR="002A08AB" w:rsidRPr="00A71DE5" w:rsidRDefault="002A08AB" w:rsidP="002A08A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A08AB" w:rsidRPr="002A08AB" w:rsidRDefault="00393EC8" w:rsidP="00393EC8">
      <w:pPr>
        <w:tabs>
          <w:tab w:val="left" w:pos="867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2A08AB" w:rsidRPr="002A08AB">
        <w:rPr>
          <w:rFonts w:ascii="Times New Roman" w:eastAsia="Calibri" w:hAnsi="Times New Roman" w:cs="Times New Roman"/>
          <w:b/>
          <w:sz w:val="28"/>
          <w:szCs w:val="28"/>
        </w:rPr>
        <w:t xml:space="preserve">. Механизм реализации Программы, </w:t>
      </w:r>
      <w:proofErr w:type="gramStart"/>
      <w:r w:rsidR="002A08AB" w:rsidRPr="002A08AB">
        <w:rPr>
          <w:rFonts w:ascii="Times New Roman" w:eastAsia="Calibri" w:hAnsi="Times New Roman" w:cs="Times New Roman"/>
          <w:b/>
          <w:sz w:val="28"/>
          <w:szCs w:val="28"/>
        </w:rPr>
        <w:t>контроль за</w:t>
      </w:r>
      <w:proofErr w:type="gramEnd"/>
      <w:r w:rsidR="002A08AB" w:rsidRPr="002A08AB">
        <w:rPr>
          <w:rFonts w:ascii="Times New Roman" w:eastAsia="Calibri" w:hAnsi="Times New Roman" w:cs="Times New Roman"/>
          <w:b/>
          <w:sz w:val="28"/>
          <w:szCs w:val="28"/>
        </w:rPr>
        <w:t xml:space="preserve"> ходом ее реализации</w:t>
      </w:r>
    </w:p>
    <w:p w:rsidR="002A08AB" w:rsidRPr="002A08AB" w:rsidRDefault="002A08AB" w:rsidP="002A08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8AB">
        <w:rPr>
          <w:rFonts w:ascii="Times New Roman" w:eastAsia="Calibri" w:hAnsi="Times New Roman" w:cs="Times New Roman"/>
          <w:sz w:val="28"/>
          <w:szCs w:val="28"/>
        </w:rPr>
        <w:t>Управление реализацией Программы, общую координацию деятельн</w:t>
      </w:r>
      <w:r w:rsidRPr="002A08AB">
        <w:rPr>
          <w:rFonts w:ascii="Times New Roman" w:eastAsia="Calibri" w:hAnsi="Times New Roman" w:cs="Times New Roman"/>
          <w:sz w:val="28"/>
          <w:szCs w:val="28"/>
        </w:rPr>
        <w:t>о</w:t>
      </w:r>
      <w:r w:rsidRPr="002A08AB">
        <w:rPr>
          <w:rFonts w:ascii="Times New Roman" w:eastAsia="Calibri" w:hAnsi="Times New Roman" w:cs="Times New Roman"/>
          <w:sz w:val="28"/>
          <w:szCs w:val="28"/>
        </w:rPr>
        <w:t xml:space="preserve">сти ответственных исполнителей Программы и </w:t>
      </w:r>
      <w:proofErr w:type="gramStart"/>
      <w:r w:rsidRPr="002A08A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A08AB">
        <w:rPr>
          <w:rFonts w:ascii="Times New Roman" w:eastAsia="Calibri" w:hAnsi="Times New Roman" w:cs="Times New Roman"/>
          <w:sz w:val="28"/>
          <w:szCs w:val="28"/>
        </w:rPr>
        <w:t xml:space="preserve"> ходом реализ</w:t>
      </w:r>
      <w:r w:rsidRPr="002A08AB">
        <w:rPr>
          <w:rFonts w:ascii="Times New Roman" w:eastAsia="Calibri" w:hAnsi="Times New Roman" w:cs="Times New Roman"/>
          <w:sz w:val="28"/>
          <w:szCs w:val="28"/>
        </w:rPr>
        <w:t>а</w:t>
      </w:r>
      <w:r w:rsidRPr="002A08AB">
        <w:rPr>
          <w:rFonts w:ascii="Times New Roman" w:eastAsia="Calibri" w:hAnsi="Times New Roman" w:cs="Times New Roman"/>
          <w:sz w:val="28"/>
          <w:szCs w:val="28"/>
        </w:rPr>
        <w:t xml:space="preserve">ции Программы осуществляет Комитет финансов </w:t>
      </w:r>
      <w:r w:rsidR="00393EC8">
        <w:rPr>
          <w:rFonts w:ascii="Times New Roman" w:eastAsia="Calibri" w:hAnsi="Times New Roman" w:cs="Times New Roman"/>
          <w:sz w:val="28"/>
          <w:szCs w:val="28"/>
        </w:rPr>
        <w:t>а</w:t>
      </w:r>
      <w:r w:rsidRPr="002A08AB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393EC8">
        <w:rPr>
          <w:rFonts w:ascii="Times New Roman" w:eastAsia="Calibri" w:hAnsi="Times New Roman" w:cs="Times New Roman"/>
          <w:sz w:val="28"/>
          <w:szCs w:val="28"/>
        </w:rPr>
        <w:t>Омсукча</w:t>
      </w:r>
      <w:r w:rsidR="00393EC8">
        <w:rPr>
          <w:rFonts w:ascii="Times New Roman" w:eastAsia="Calibri" w:hAnsi="Times New Roman" w:cs="Times New Roman"/>
          <w:sz w:val="28"/>
          <w:szCs w:val="28"/>
        </w:rPr>
        <w:t>н</w:t>
      </w:r>
      <w:r w:rsidR="00393EC8">
        <w:rPr>
          <w:rFonts w:ascii="Times New Roman" w:eastAsia="Calibri" w:hAnsi="Times New Roman" w:cs="Times New Roman"/>
          <w:sz w:val="28"/>
          <w:szCs w:val="28"/>
        </w:rPr>
        <w:t>ского</w:t>
      </w:r>
      <w:r w:rsidRPr="002A08AB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393EC8">
        <w:rPr>
          <w:rFonts w:ascii="Times New Roman" w:eastAsia="Calibri" w:hAnsi="Times New Roman" w:cs="Times New Roman"/>
          <w:sz w:val="28"/>
          <w:szCs w:val="28"/>
        </w:rPr>
        <w:t>го</w:t>
      </w:r>
      <w:r w:rsidRPr="002A08AB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393EC8">
        <w:rPr>
          <w:rFonts w:ascii="Times New Roman" w:eastAsia="Calibri" w:hAnsi="Times New Roman" w:cs="Times New Roman"/>
          <w:sz w:val="28"/>
          <w:szCs w:val="28"/>
        </w:rPr>
        <w:t>а</w:t>
      </w:r>
      <w:r w:rsidRPr="002A08AB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A71DE5">
        <w:rPr>
          <w:rFonts w:ascii="Times New Roman" w:eastAsia="Calibri" w:hAnsi="Times New Roman" w:cs="Times New Roman"/>
          <w:sz w:val="28"/>
          <w:szCs w:val="28"/>
        </w:rPr>
        <w:t>-</w:t>
      </w:r>
      <w:r w:rsidRPr="002A08AB">
        <w:rPr>
          <w:rFonts w:ascii="Times New Roman" w:eastAsia="Calibri" w:hAnsi="Times New Roman" w:cs="Times New Roman"/>
          <w:sz w:val="28"/>
          <w:szCs w:val="28"/>
        </w:rPr>
        <w:t xml:space="preserve"> Комитет финансов). Комитет финансов в рамках осуществления координации выполнения и контроля реализаци</w:t>
      </w:r>
      <w:r w:rsidR="00393EC8">
        <w:rPr>
          <w:rFonts w:ascii="Times New Roman" w:eastAsia="Calibri" w:hAnsi="Times New Roman" w:cs="Times New Roman"/>
          <w:sz w:val="28"/>
          <w:szCs w:val="28"/>
        </w:rPr>
        <w:t>и</w:t>
      </w:r>
      <w:r w:rsidRPr="002A08AB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2A08AB">
        <w:rPr>
          <w:rFonts w:ascii="Times New Roman" w:eastAsia="Calibri" w:hAnsi="Times New Roman" w:cs="Times New Roman"/>
          <w:sz w:val="28"/>
          <w:szCs w:val="28"/>
        </w:rPr>
        <w:t>е</w:t>
      </w:r>
      <w:r w:rsidRPr="002A08AB">
        <w:rPr>
          <w:rFonts w:ascii="Times New Roman" w:eastAsia="Calibri" w:hAnsi="Times New Roman" w:cs="Times New Roman"/>
          <w:sz w:val="28"/>
          <w:szCs w:val="28"/>
        </w:rPr>
        <w:t xml:space="preserve">роприятий Программы обеспечивает выполнение следующих мероприятий: </w:t>
      </w:r>
    </w:p>
    <w:p w:rsidR="002A08AB" w:rsidRPr="002A08AB" w:rsidRDefault="002A08AB" w:rsidP="002A08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8AB">
        <w:rPr>
          <w:rFonts w:ascii="Times New Roman" w:eastAsia="Calibri" w:hAnsi="Times New Roman" w:cs="Times New Roman"/>
          <w:sz w:val="28"/>
          <w:szCs w:val="28"/>
        </w:rPr>
        <w:t>1) согласовывает в установленном порядке проекты нормативных пр</w:t>
      </w:r>
      <w:r w:rsidRPr="002A08AB">
        <w:rPr>
          <w:rFonts w:ascii="Times New Roman" w:eastAsia="Calibri" w:hAnsi="Times New Roman" w:cs="Times New Roman"/>
          <w:sz w:val="28"/>
          <w:szCs w:val="28"/>
        </w:rPr>
        <w:t>а</w:t>
      </w:r>
      <w:r w:rsidRPr="002A08AB">
        <w:rPr>
          <w:rFonts w:ascii="Times New Roman" w:eastAsia="Calibri" w:hAnsi="Times New Roman" w:cs="Times New Roman"/>
          <w:sz w:val="28"/>
          <w:szCs w:val="28"/>
        </w:rPr>
        <w:t xml:space="preserve">вовых актов, необходимых для выполнения Программы; </w:t>
      </w:r>
    </w:p>
    <w:p w:rsidR="002A08AB" w:rsidRPr="002A08AB" w:rsidRDefault="002A08AB" w:rsidP="002A08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8AB">
        <w:rPr>
          <w:rFonts w:ascii="Times New Roman" w:eastAsia="Calibri" w:hAnsi="Times New Roman" w:cs="Times New Roman"/>
          <w:sz w:val="28"/>
          <w:szCs w:val="28"/>
        </w:rPr>
        <w:t xml:space="preserve">2) осуществляет мониторинг и оценку хода реализации Программы; </w:t>
      </w:r>
    </w:p>
    <w:p w:rsidR="002A08AB" w:rsidRPr="002A08AB" w:rsidRDefault="002A08AB" w:rsidP="002A08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8A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вносит необходимые изменения в Программу; </w:t>
      </w:r>
    </w:p>
    <w:p w:rsidR="00475803" w:rsidRDefault="002A08AB" w:rsidP="004758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8AB">
        <w:rPr>
          <w:rFonts w:ascii="Times New Roman" w:eastAsia="Calibri" w:hAnsi="Times New Roman" w:cs="Times New Roman"/>
          <w:sz w:val="28"/>
          <w:szCs w:val="28"/>
        </w:rPr>
        <w:t>4) осуществляет иные полномочия в соответствии с нормативно прав</w:t>
      </w:r>
      <w:r w:rsidRPr="002A08AB">
        <w:rPr>
          <w:rFonts w:ascii="Times New Roman" w:eastAsia="Calibri" w:hAnsi="Times New Roman" w:cs="Times New Roman"/>
          <w:sz w:val="28"/>
          <w:szCs w:val="28"/>
        </w:rPr>
        <w:t>о</w:t>
      </w:r>
      <w:r w:rsidRPr="002A08AB">
        <w:rPr>
          <w:rFonts w:ascii="Times New Roman" w:eastAsia="Calibri" w:hAnsi="Times New Roman" w:cs="Times New Roman"/>
          <w:sz w:val="28"/>
          <w:szCs w:val="28"/>
        </w:rPr>
        <w:t xml:space="preserve">выми актами </w:t>
      </w:r>
      <w:r w:rsidR="00393EC8">
        <w:rPr>
          <w:rFonts w:ascii="Times New Roman" w:eastAsia="Calibri" w:hAnsi="Times New Roman" w:cs="Times New Roman"/>
          <w:sz w:val="28"/>
          <w:szCs w:val="28"/>
        </w:rPr>
        <w:t>Омсукчанского</w:t>
      </w:r>
      <w:r w:rsidRPr="002A08AB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393EC8">
        <w:rPr>
          <w:rFonts w:ascii="Times New Roman" w:eastAsia="Calibri" w:hAnsi="Times New Roman" w:cs="Times New Roman"/>
          <w:sz w:val="28"/>
          <w:szCs w:val="28"/>
        </w:rPr>
        <w:t>го округа</w:t>
      </w:r>
      <w:r w:rsidRPr="002A08AB">
        <w:rPr>
          <w:rFonts w:ascii="Times New Roman" w:eastAsia="Calibri" w:hAnsi="Times New Roman" w:cs="Times New Roman"/>
          <w:sz w:val="28"/>
          <w:szCs w:val="28"/>
        </w:rPr>
        <w:t xml:space="preserve">.    </w:t>
      </w:r>
    </w:p>
    <w:p w:rsidR="00475803" w:rsidRPr="00475803" w:rsidRDefault="00475803" w:rsidP="004758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финансов осуществляет контроль реализации Программы на основании информации о ходе исполнения Плана мероприятий Программы, представляемой ответственными исполнителями Программы по </w:t>
      </w:r>
      <w:hyperlink w:anchor="P447" w:history="1">
        <w:r w:rsidRPr="004758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47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4758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гласно приложению </w:t>
      </w:r>
      <w:r w:rsidR="000A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 </w:t>
      </w:r>
      <w:r w:rsidRPr="0047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Программе в </w:t>
      </w:r>
      <w:r w:rsidR="00A059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сроки</w:t>
      </w:r>
      <w:r w:rsidRPr="00475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03" w:rsidRDefault="00475803" w:rsidP="002A08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5803" w:rsidRDefault="00475803" w:rsidP="002A08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5803" w:rsidRDefault="007D4CE8" w:rsidP="008B124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475803" w:rsidRPr="002A08AB" w:rsidRDefault="00475803" w:rsidP="002A08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8AB" w:rsidRPr="002A08AB" w:rsidRDefault="002A08AB" w:rsidP="00393E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8AB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124952" w:rsidRDefault="00124952">
      <w:pPr>
        <w:sectPr w:rsidR="00124952" w:rsidSect="00E04988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9A0CBE" w:rsidRPr="00185CB4" w:rsidRDefault="00F84FA0" w:rsidP="00E06C15">
      <w:pPr>
        <w:pStyle w:val="ConsPlusNormal"/>
        <w:ind w:left="10620"/>
        <w:outlineLvl w:val="0"/>
        <w:rPr>
          <w:rFonts w:ascii="Times New Roman" w:hAnsi="Times New Roman" w:cs="Times New Roman"/>
          <w:sz w:val="24"/>
        </w:rPr>
      </w:pPr>
      <w:r w:rsidRPr="00185CB4">
        <w:rPr>
          <w:rFonts w:ascii="Times New Roman" w:hAnsi="Times New Roman" w:cs="Times New Roman"/>
          <w:sz w:val="24"/>
        </w:rPr>
        <w:lastRenderedPageBreak/>
        <w:t>Приложение</w:t>
      </w:r>
      <w:r w:rsidR="003E5612">
        <w:rPr>
          <w:rFonts w:ascii="Times New Roman" w:hAnsi="Times New Roman" w:cs="Times New Roman"/>
          <w:sz w:val="24"/>
        </w:rPr>
        <w:t xml:space="preserve"> № 1</w:t>
      </w:r>
    </w:p>
    <w:p w:rsidR="00393EC8" w:rsidRDefault="005C20DD" w:rsidP="00E06C15">
      <w:pPr>
        <w:pStyle w:val="ConsPlusNormal"/>
        <w:ind w:left="9912" w:firstLine="708"/>
        <w:rPr>
          <w:rFonts w:ascii="Times New Roman" w:hAnsi="Times New Roman" w:cs="Times New Roman"/>
          <w:sz w:val="24"/>
        </w:rPr>
      </w:pPr>
      <w:r w:rsidRPr="00185CB4">
        <w:rPr>
          <w:rFonts w:ascii="Times New Roman" w:hAnsi="Times New Roman" w:cs="Times New Roman"/>
          <w:sz w:val="24"/>
        </w:rPr>
        <w:t>к</w:t>
      </w:r>
      <w:r w:rsidR="00F84FA0" w:rsidRPr="00185CB4">
        <w:rPr>
          <w:rFonts w:ascii="Times New Roman" w:hAnsi="Times New Roman" w:cs="Times New Roman"/>
          <w:sz w:val="24"/>
        </w:rPr>
        <w:t xml:space="preserve"> </w:t>
      </w:r>
      <w:r w:rsidR="00BD7A90">
        <w:rPr>
          <w:rFonts w:ascii="Times New Roman" w:hAnsi="Times New Roman" w:cs="Times New Roman"/>
          <w:sz w:val="24"/>
        </w:rPr>
        <w:t>П</w:t>
      </w:r>
      <w:r w:rsidR="00393EC8">
        <w:rPr>
          <w:rFonts w:ascii="Times New Roman" w:hAnsi="Times New Roman" w:cs="Times New Roman"/>
          <w:sz w:val="24"/>
        </w:rPr>
        <w:t xml:space="preserve">рограмме по оптимизации </w:t>
      </w:r>
    </w:p>
    <w:p w:rsidR="00393EC8" w:rsidRDefault="00393EC8" w:rsidP="00E06C15">
      <w:pPr>
        <w:pStyle w:val="ConsPlusNormal"/>
        <w:ind w:left="10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расходов бюджета Омсукчанского </w:t>
      </w:r>
    </w:p>
    <w:p w:rsidR="00F84FA0" w:rsidRPr="00185CB4" w:rsidRDefault="00393EC8" w:rsidP="00E06C15">
      <w:pPr>
        <w:pStyle w:val="ConsPlusNormal"/>
        <w:ind w:left="10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 на 2021-2023 годы</w:t>
      </w:r>
    </w:p>
    <w:p w:rsidR="009A0CBE" w:rsidRPr="00C92C19" w:rsidRDefault="009A0CBE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3F07C9" w:rsidRPr="00C92C19" w:rsidRDefault="003F07C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516AC" w:rsidRDefault="00F516AC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1" w:name="P34"/>
      <w:bookmarkEnd w:id="1"/>
      <w:r>
        <w:rPr>
          <w:rFonts w:ascii="Times New Roman" w:hAnsi="Times New Roman" w:cs="Times New Roman"/>
          <w:sz w:val="28"/>
        </w:rPr>
        <w:t>ПЕРЕЧЕНЬ</w:t>
      </w:r>
      <w:r w:rsidR="00393EC8">
        <w:rPr>
          <w:rFonts w:ascii="Times New Roman" w:hAnsi="Times New Roman" w:cs="Times New Roman"/>
          <w:sz w:val="28"/>
        </w:rPr>
        <w:t xml:space="preserve"> </w:t>
      </w:r>
    </w:p>
    <w:p w:rsidR="009A0CBE" w:rsidRPr="008B503A" w:rsidRDefault="00393EC8" w:rsidP="00F516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16AC">
        <w:rPr>
          <w:rFonts w:ascii="Times New Roman" w:hAnsi="Times New Roman" w:cs="Times New Roman"/>
          <w:b w:val="0"/>
          <w:sz w:val="28"/>
        </w:rPr>
        <w:t>мероприятий программы</w:t>
      </w:r>
      <w:r w:rsidR="00F516AC">
        <w:rPr>
          <w:rFonts w:ascii="Times New Roman" w:hAnsi="Times New Roman" w:cs="Times New Roman"/>
          <w:sz w:val="28"/>
        </w:rPr>
        <w:t xml:space="preserve"> </w:t>
      </w:r>
      <w:r w:rsidR="003442C2" w:rsidRPr="008B503A">
        <w:rPr>
          <w:rFonts w:ascii="Times New Roman" w:hAnsi="Times New Roman" w:cs="Times New Roman"/>
          <w:b w:val="0"/>
          <w:sz w:val="28"/>
          <w:szCs w:val="28"/>
        </w:rPr>
        <w:t>по оптимизации расходов бюджета Омсукчанского городского округа на 20</w:t>
      </w:r>
      <w:r w:rsidR="00FB4DC7" w:rsidRPr="008B503A">
        <w:rPr>
          <w:rFonts w:ascii="Times New Roman" w:hAnsi="Times New Roman" w:cs="Times New Roman"/>
          <w:b w:val="0"/>
          <w:sz w:val="28"/>
          <w:szCs w:val="28"/>
        </w:rPr>
        <w:t>2</w:t>
      </w:r>
      <w:r w:rsidR="008B503A">
        <w:rPr>
          <w:rFonts w:ascii="Times New Roman" w:hAnsi="Times New Roman" w:cs="Times New Roman"/>
          <w:b w:val="0"/>
          <w:sz w:val="28"/>
          <w:szCs w:val="28"/>
        </w:rPr>
        <w:t>1-2023</w:t>
      </w:r>
      <w:r w:rsidR="003442C2" w:rsidRPr="008B503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8B503A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9A0CBE" w:rsidRPr="003F07C9" w:rsidRDefault="009A0CBE">
      <w:pPr>
        <w:pStyle w:val="ConsPlusNormal"/>
        <w:jc w:val="both"/>
        <w:rPr>
          <w:rFonts w:ascii="Times New Roman" w:hAnsi="Times New Roman" w:cs="Times New Roman"/>
          <w:sz w:val="16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529"/>
        <w:gridCol w:w="1701"/>
        <w:gridCol w:w="1559"/>
        <w:gridCol w:w="142"/>
        <w:gridCol w:w="1275"/>
        <w:gridCol w:w="993"/>
        <w:gridCol w:w="992"/>
        <w:gridCol w:w="992"/>
        <w:gridCol w:w="992"/>
      </w:tblGrid>
      <w:tr w:rsidR="008B503A" w:rsidRPr="005C20DD" w:rsidTr="00191541">
        <w:trPr>
          <w:trHeight w:val="269"/>
        </w:trPr>
        <w:tc>
          <w:tcPr>
            <w:tcW w:w="629" w:type="dxa"/>
            <w:vMerge w:val="restart"/>
          </w:tcPr>
          <w:p w:rsidR="008B503A" w:rsidRPr="008B503A" w:rsidRDefault="008B503A" w:rsidP="00332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503A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8B503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8B503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5529" w:type="dxa"/>
            <w:vMerge w:val="restart"/>
          </w:tcPr>
          <w:p w:rsidR="008B503A" w:rsidRPr="008B503A" w:rsidRDefault="008B503A" w:rsidP="00332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503A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8B503A" w:rsidRPr="008B503A" w:rsidRDefault="008B503A" w:rsidP="00332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503A">
              <w:rPr>
                <w:rFonts w:ascii="Times New Roman" w:hAnsi="Times New Roman" w:cs="Times New Roman"/>
                <w:sz w:val="20"/>
              </w:rPr>
              <w:t xml:space="preserve">Ответственные </w:t>
            </w:r>
          </w:p>
          <w:p w:rsidR="008B503A" w:rsidRPr="008B503A" w:rsidRDefault="008B503A" w:rsidP="00332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503A">
              <w:rPr>
                <w:rFonts w:ascii="Times New Roman" w:hAnsi="Times New Roman" w:cs="Times New Roman"/>
                <w:sz w:val="20"/>
              </w:rPr>
              <w:t>исполнители</w:t>
            </w:r>
          </w:p>
        </w:tc>
        <w:tc>
          <w:tcPr>
            <w:tcW w:w="1701" w:type="dxa"/>
            <w:gridSpan w:val="2"/>
            <w:vMerge w:val="restart"/>
          </w:tcPr>
          <w:p w:rsidR="008B503A" w:rsidRPr="008B503A" w:rsidRDefault="008B503A" w:rsidP="00332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503A">
              <w:rPr>
                <w:rFonts w:ascii="Times New Roman" w:hAnsi="Times New Roman" w:cs="Times New Roman"/>
                <w:sz w:val="20"/>
              </w:rPr>
              <w:t xml:space="preserve">Срок </w:t>
            </w:r>
          </w:p>
          <w:p w:rsidR="008B503A" w:rsidRPr="008B503A" w:rsidRDefault="009D05A6" w:rsidP="00332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исполнения</w:t>
            </w:r>
          </w:p>
        </w:tc>
        <w:tc>
          <w:tcPr>
            <w:tcW w:w="1275" w:type="dxa"/>
            <w:vMerge w:val="restart"/>
          </w:tcPr>
          <w:p w:rsidR="008B503A" w:rsidRPr="008B503A" w:rsidRDefault="008B503A" w:rsidP="00332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503A">
              <w:rPr>
                <w:rFonts w:ascii="Times New Roman" w:hAnsi="Times New Roman" w:cs="Times New Roman"/>
                <w:sz w:val="20"/>
              </w:rPr>
              <w:t xml:space="preserve">Целевой </w:t>
            </w:r>
          </w:p>
          <w:p w:rsidR="008B503A" w:rsidRPr="008B503A" w:rsidRDefault="008B503A" w:rsidP="00332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503A">
              <w:rPr>
                <w:rFonts w:ascii="Times New Roman" w:hAnsi="Times New Roman" w:cs="Times New Roman"/>
                <w:sz w:val="20"/>
              </w:rPr>
              <w:t>показатель</w:t>
            </w:r>
          </w:p>
        </w:tc>
        <w:tc>
          <w:tcPr>
            <w:tcW w:w="993" w:type="dxa"/>
            <w:vMerge w:val="restart"/>
          </w:tcPr>
          <w:p w:rsidR="008B503A" w:rsidRPr="008B503A" w:rsidRDefault="008B503A" w:rsidP="00332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503A">
              <w:rPr>
                <w:rFonts w:ascii="Times New Roman" w:hAnsi="Times New Roman" w:cs="Times New Roman"/>
                <w:sz w:val="20"/>
              </w:rPr>
              <w:t xml:space="preserve">Единица </w:t>
            </w:r>
          </w:p>
          <w:p w:rsidR="008B503A" w:rsidRPr="008B503A" w:rsidRDefault="008B503A" w:rsidP="00332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503A">
              <w:rPr>
                <w:rFonts w:ascii="Times New Roman" w:hAnsi="Times New Roman" w:cs="Times New Roman"/>
                <w:sz w:val="20"/>
              </w:rPr>
              <w:t>измер</w:t>
            </w:r>
            <w:r w:rsidRPr="008B503A">
              <w:rPr>
                <w:rFonts w:ascii="Times New Roman" w:hAnsi="Times New Roman" w:cs="Times New Roman"/>
                <w:sz w:val="20"/>
              </w:rPr>
              <w:t>е</w:t>
            </w:r>
            <w:r w:rsidRPr="008B503A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2976" w:type="dxa"/>
            <w:gridSpan w:val="3"/>
          </w:tcPr>
          <w:p w:rsidR="008B503A" w:rsidRPr="008B503A" w:rsidRDefault="008B503A" w:rsidP="00332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503A">
              <w:rPr>
                <w:rFonts w:ascii="Times New Roman" w:hAnsi="Times New Roman" w:cs="Times New Roman"/>
                <w:sz w:val="20"/>
              </w:rPr>
              <w:t xml:space="preserve">Значение </w:t>
            </w:r>
          </w:p>
          <w:p w:rsidR="008B503A" w:rsidRPr="008B503A" w:rsidRDefault="008B503A" w:rsidP="00332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503A">
              <w:rPr>
                <w:rFonts w:ascii="Times New Roman" w:hAnsi="Times New Roman" w:cs="Times New Roman"/>
                <w:sz w:val="20"/>
              </w:rPr>
              <w:t xml:space="preserve">целевого </w:t>
            </w:r>
          </w:p>
          <w:p w:rsidR="008B503A" w:rsidRPr="008B503A" w:rsidRDefault="008B503A" w:rsidP="00332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503A">
              <w:rPr>
                <w:rFonts w:ascii="Times New Roman" w:hAnsi="Times New Roman" w:cs="Times New Roman"/>
                <w:sz w:val="20"/>
              </w:rPr>
              <w:t>показателя</w:t>
            </w:r>
          </w:p>
        </w:tc>
      </w:tr>
      <w:tr w:rsidR="008B503A" w:rsidRPr="005C20DD" w:rsidTr="00191541">
        <w:trPr>
          <w:trHeight w:val="269"/>
        </w:trPr>
        <w:tc>
          <w:tcPr>
            <w:tcW w:w="629" w:type="dxa"/>
            <w:vMerge/>
          </w:tcPr>
          <w:p w:rsidR="008B503A" w:rsidRPr="008B503A" w:rsidRDefault="008B503A" w:rsidP="00332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9" w:type="dxa"/>
            <w:vMerge/>
          </w:tcPr>
          <w:p w:rsidR="008B503A" w:rsidRPr="008B503A" w:rsidRDefault="008B503A" w:rsidP="00332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B503A" w:rsidRPr="008B503A" w:rsidRDefault="008B503A" w:rsidP="00332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8B503A" w:rsidRPr="008B503A" w:rsidRDefault="008B503A" w:rsidP="00332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8B503A" w:rsidRPr="008B503A" w:rsidRDefault="008B503A" w:rsidP="00332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8B503A" w:rsidRPr="008B503A" w:rsidRDefault="008B503A" w:rsidP="00332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B503A" w:rsidRPr="008B503A" w:rsidRDefault="008B503A" w:rsidP="00332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503A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8B503A" w:rsidRPr="008B503A" w:rsidRDefault="008B503A" w:rsidP="00332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503A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8B503A" w:rsidRPr="008B503A" w:rsidRDefault="008B503A" w:rsidP="00332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503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</w:tr>
      <w:tr w:rsidR="008B503A" w:rsidRPr="005C20DD" w:rsidTr="00191541">
        <w:trPr>
          <w:trHeight w:val="180"/>
        </w:trPr>
        <w:tc>
          <w:tcPr>
            <w:tcW w:w="629" w:type="dxa"/>
          </w:tcPr>
          <w:p w:rsidR="008B503A" w:rsidRPr="00332754" w:rsidRDefault="008B503A" w:rsidP="003327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332754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5529" w:type="dxa"/>
          </w:tcPr>
          <w:p w:rsidR="008B503A" w:rsidRPr="00332754" w:rsidRDefault="008B503A" w:rsidP="003327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332754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701" w:type="dxa"/>
          </w:tcPr>
          <w:p w:rsidR="008B503A" w:rsidRPr="00332754" w:rsidRDefault="008B503A" w:rsidP="003327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332754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701" w:type="dxa"/>
            <w:gridSpan w:val="2"/>
          </w:tcPr>
          <w:p w:rsidR="008B503A" w:rsidRPr="00332754" w:rsidRDefault="008B503A" w:rsidP="003327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332754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275" w:type="dxa"/>
          </w:tcPr>
          <w:p w:rsidR="008B503A" w:rsidRPr="00332754" w:rsidRDefault="008B503A" w:rsidP="003327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332754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993" w:type="dxa"/>
          </w:tcPr>
          <w:p w:rsidR="008B503A" w:rsidRPr="00332754" w:rsidRDefault="008B503A" w:rsidP="003327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332754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992" w:type="dxa"/>
          </w:tcPr>
          <w:p w:rsidR="008B503A" w:rsidRPr="00332754" w:rsidRDefault="008B503A" w:rsidP="003327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332754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992" w:type="dxa"/>
          </w:tcPr>
          <w:p w:rsidR="008B503A" w:rsidRPr="00332754" w:rsidRDefault="008B503A" w:rsidP="003327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992" w:type="dxa"/>
          </w:tcPr>
          <w:p w:rsidR="008B503A" w:rsidRPr="00332754" w:rsidRDefault="008B503A" w:rsidP="003327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</w:t>
            </w:r>
          </w:p>
        </w:tc>
      </w:tr>
      <w:tr w:rsidR="008B503A" w:rsidRPr="009D05A6" w:rsidTr="009D05A6">
        <w:trPr>
          <w:trHeight w:val="180"/>
        </w:trPr>
        <w:tc>
          <w:tcPr>
            <w:tcW w:w="629" w:type="dxa"/>
          </w:tcPr>
          <w:p w:rsidR="008B503A" w:rsidRPr="009D05A6" w:rsidRDefault="008B503A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1199" w:type="dxa"/>
            <w:gridSpan w:val="6"/>
          </w:tcPr>
          <w:p w:rsidR="008B503A" w:rsidRPr="009D05A6" w:rsidRDefault="008B503A" w:rsidP="008B50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/>
                <w:szCs w:val="22"/>
              </w:rPr>
              <w:t xml:space="preserve">Обеспечение долгосрочной сбалансированности и устойчивости бюджета </w:t>
            </w:r>
            <w:r w:rsidR="002A08AB">
              <w:rPr>
                <w:rFonts w:ascii="Times New Roman" w:hAnsi="Times New Roman"/>
                <w:szCs w:val="22"/>
              </w:rPr>
              <w:t xml:space="preserve">Омсукчанского </w:t>
            </w:r>
            <w:r w:rsidRPr="009D05A6">
              <w:rPr>
                <w:rFonts w:ascii="Times New Roman" w:hAnsi="Times New Roman"/>
                <w:szCs w:val="22"/>
              </w:rPr>
              <w:t>городского округа</w:t>
            </w:r>
          </w:p>
        </w:tc>
        <w:tc>
          <w:tcPr>
            <w:tcW w:w="992" w:type="dxa"/>
          </w:tcPr>
          <w:p w:rsidR="008B503A" w:rsidRPr="009D05A6" w:rsidRDefault="008B503A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B503A" w:rsidRPr="009D05A6" w:rsidRDefault="008B503A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B503A" w:rsidRPr="009D05A6" w:rsidRDefault="008B503A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08AB" w:rsidRPr="009D05A6" w:rsidTr="00191541">
        <w:trPr>
          <w:trHeight w:val="180"/>
        </w:trPr>
        <w:tc>
          <w:tcPr>
            <w:tcW w:w="629" w:type="dxa"/>
          </w:tcPr>
          <w:p w:rsidR="002A08AB" w:rsidRPr="009D05A6" w:rsidRDefault="002A08A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5529" w:type="dxa"/>
          </w:tcPr>
          <w:p w:rsidR="002A08AB" w:rsidRPr="009D05A6" w:rsidRDefault="002A08AB" w:rsidP="009D05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89A">
              <w:rPr>
                <w:rFonts w:ascii="Times New Roman" w:hAnsi="Times New Roman"/>
              </w:rPr>
              <w:t>Выявление неиспользуемого муниципального имущ</w:t>
            </w:r>
            <w:r w:rsidRPr="0024689A">
              <w:rPr>
                <w:rFonts w:ascii="Times New Roman" w:hAnsi="Times New Roman"/>
              </w:rPr>
              <w:t>е</w:t>
            </w:r>
            <w:r w:rsidRPr="0024689A">
              <w:rPr>
                <w:rFonts w:ascii="Times New Roman" w:hAnsi="Times New Roman"/>
              </w:rPr>
              <w:t>ства, включая земельные участки, принятие мер по его дальнейшему использованию, сдачу в аренду, реализ</w:t>
            </w:r>
            <w:r w:rsidRPr="0024689A">
              <w:rPr>
                <w:rFonts w:ascii="Times New Roman" w:hAnsi="Times New Roman"/>
              </w:rPr>
              <w:t>а</w:t>
            </w:r>
            <w:r w:rsidRPr="0024689A">
              <w:rPr>
                <w:rFonts w:ascii="Times New Roman" w:hAnsi="Times New Roman"/>
              </w:rPr>
              <w:t>ции и т.д.</w:t>
            </w:r>
          </w:p>
        </w:tc>
        <w:tc>
          <w:tcPr>
            <w:tcW w:w="1701" w:type="dxa"/>
            <w:vMerge w:val="restart"/>
          </w:tcPr>
          <w:p w:rsidR="002A08AB" w:rsidRPr="009D05A6" w:rsidRDefault="002A08AB" w:rsidP="009D0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Комитет по управлению м</w:t>
            </w:r>
            <w:r w:rsidRPr="009D05A6">
              <w:rPr>
                <w:rFonts w:ascii="Times New Roman" w:hAnsi="Times New Roman" w:cs="Times New Roman"/>
                <w:szCs w:val="22"/>
              </w:rPr>
              <w:t>у</w:t>
            </w:r>
            <w:r w:rsidRPr="009D05A6">
              <w:rPr>
                <w:rFonts w:ascii="Times New Roman" w:hAnsi="Times New Roman" w:cs="Times New Roman"/>
                <w:szCs w:val="22"/>
              </w:rPr>
              <w:t>ниципальным имуществом администрации Омсукчанского городского округа</w:t>
            </w:r>
          </w:p>
        </w:tc>
        <w:tc>
          <w:tcPr>
            <w:tcW w:w="1701" w:type="dxa"/>
            <w:gridSpan w:val="2"/>
            <w:vMerge w:val="restart"/>
          </w:tcPr>
          <w:p w:rsidR="002A08AB" w:rsidRDefault="002A08AB" w:rsidP="009D0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2021-2023 </w:t>
            </w:r>
          </w:p>
          <w:p w:rsidR="002A08AB" w:rsidRPr="009D05A6" w:rsidRDefault="002A08AB" w:rsidP="009D0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годы</w:t>
            </w:r>
          </w:p>
        </w:tc>
        <w:tc>
          <w:tcPr>
            <w:tcW w:w="1275" w:type="dxa"/>
          </w:tcPr>
          <w:p w:rsidR="002A08AB" w:rsidRPr="009D05A6" w:rsidRDefault="002A08AB" w:rsidP="00191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Наличие акта п</w:t>
            </w:r>
            <w:r w:rsidRPr="009D05A6">
              <w:rPr>
                <w:rFonts w:ascii="Times New Roman" w:hAnsi="Times New Roman" w:cs="Times New Roman"/>
                <w:szCs w:val="22"/>
              </w:rPr>
              <w:t>ров</w:t>
            </w:r>
            <w:r w:rsidRPr="009D05A6">
              <w:rPr>
                <w:rFonts w:ascii="Times New Roman" w:hAnsi="Times New Roman" w:cs="Times New Roman"/>
                <w:szCs w:val="22"/>
              </w:rPr>
              <w:t>е</w:t>
            </w:r>
            <w:r w:rsidRPr="009D05A6">
              <w:rPr>
                <w:rFonts w:ascii="Times New Roman" w:hAnsi="Times New Roman" w:cs="Times New Roman"/>
                <w:szCs w:val="22"/>
              </w:rPr>
              <w:t>дени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 w:rsidRPr="009D05A6">
              <w:rPr>
                <w:rFonts w:ascii="Times New Roman" w:hAnsi="Times New Roman" w:cs="Times New Roman"/>
                <w:szCs w:val="22"/>
              </w:rPr>
              <w:t xml:space="preserve"> и</w:t>
            </w:r>
            <w:r w:rsidRPr="009D05A6">
              <w:rPr>
                <w:rFonts w:ascii="Times New Roman" w:hAnsi="Times New Roman" w:cs="Times New Roman"/>
                <w:szCs w:val="22"/>
              </w:rPr>
              <w:t>н</w:t>
            </w:r>
            <w:r w:rsidRPr="009D05A6">
              <w:rPr>
                <w:rFonts w:ascii="Times New Roman" w:hAnsi="Times New Roman" w:cs="Times New Roman"/>
                <w:szCs w:val="22"/>
              </w:rPr>
              <w:t>вентариз</w:t>
            </w:r>
            <w:r w:rsidRPr="009D05A6">
              <w:rPr>
                <w:rFonts w:ascii="Times New Roman" w:hAnsi="Times New Roman" w:cs="Times New Roman"/>
                <w:szCs w:val="22"/>
              </w:rPr>
              <w:t>а</w:t>
            </w:r>
            <w:r w:rsidRPr="009D05A6">
              <w:rPr>
                <w:rFonts w:ascii="Times New Roman" w:hAnsi="Times New Roman" w:cs="Times New Roman"/>
                <w:szCs w:val="22"/>
              </w:rPr>
              <w:t>ции</w:t>
            </w:r>
            <w:r>
              <w:rPr>
                <w:rFonts w:ascii="Times New Roman" w:hAnsi="Times New Roman" w:cs="Times New Roman"/>
                <w:szCs w:val="22"/>
              </w:rPr>
              <w:t xml:space="preserve"> мун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ципального имущества</w:t>
            </w:r>
          </w:p>
        </w:tc>
        <w:tc>
          <w:tcPr>
            <w:tcW w:w="993" w:type="dxa"/>
          </w:tcPr>
          <w:p w:rsidR="002A08AB" w:rsidRPr="009D05A6" w:rsidRDefault="002A08AB" w:rsidP="009D0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Да/нет</w:t>
            </w:r>
          </w:p>
        </w:tc>
        <w:tc>
          <w:tcPr>
            <w:tcW w:w="992" w:type="dxa"/>
          </w:tcPr>
          <w:p w:rsidR="002A08AB" w:rsidRPr="009D05A6" w:rsidRDefault="002A08A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92" w:type="dxa"/>
          </w:tcPr>
          <w:p w:rsidR="002A08AB" w:rsidRPr="009D05A6" w:rsidRDefault="002A08A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92" w:type="dxa"/>
          </w:tcPr>
          <w:p w:rsidR="002A08AB" w:rsidRPr="009D05A6" w:rsidRDefault="002A08A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2A08AB" w:rsidRPr="009D05A6" w:rsidTr="00191541">
        <w:trPr>
          <w:trHeight w:val="180"/>
        </w:trPr>
        <w:tc>
          <w:tcPr>
            <w:tcW w:w="629" w:type="dxa"/>
          </w:tcPr>
          <w:p w:rsidR="002A08AB" w:rsidRPr="0024689A" w:rsidRDefault="002A08AB" w:rsidP="00282D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5529" w:type="dxa"/>
          </w:tcPr>
          <w:p w:rsidR="002A08AB" w:rsidRPr="0024689A" w:rsidRDefault="002A08AB" w:rsidP="00282D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89A">
              <w:rPr>
                <w:rFonts w:ascii="Times New Roman" w:hAnsi="Times New Roman"/>
              </w:rPr>
              <w:t>Инвентаризация договоров аренды муниципального имущества, обеспечение поступления арендной платы в полном объеме и принятие мер по повышению эффе</w:t>
            </w:r>
            <w:r w:rsidRPr="0024689A">
              <w:rPr>
                <w:rFonts w:ascii="Times New Roman" w:hAnsi="Times New Roman"/>
              </w:rPr>
              <w:t>к</w:t>
            </w:r>
            <w:r w:rsidRPr="0024689A">
              <w:rPr>
                <w:rFonts w:ascii="Times New Roman" w:hAnsi="Times New Roman"/>
              </w:rPr>
              <w:t>тивности использования муниципального имущества</w:t>
            </w:r>
          </w:p>
        </w:tc>
        <w:tc>
          <w:tcPr>
            <w:tcW w:w="1701" w:type="dxa"/>
            <w:vMerge/>
          </w:tcPr>
          <w:p w:rsidR="002A08AB" w:rsidRPr="009D05A6" w:rsidRDefault="002A08AB" w:rsidP="009D0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2A08AB" w:rsidRDefault="002A08AB" w:rsidP="009D0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A08AB" w:rsidRDefault="004F4140" w:rsidP="00191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ние показ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теля</w:t>
            </w:r>
          </w:p>
        </w:tc>
        <w:tc>
          <w:tcPr>
            <w:tcW w:w="993" w:type="dxa"/>
          </w:tcPr>
          <w:p w:rsidR="002A08AB" w:rsidRPr="009D05A6" w:rsidRDefault="004F4140" w:rsidP="009D0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Да/нет</w:t>
            </w:r>
          </w:p>
        </w:tc>
        <w:tc>
          <w:tcPr>
            <w:tcW w:w="992" w:type="dxa"/>
          </w:tcPr>
          <w:p w:rsidR="002A08AB" w:rsidRPr="009D05A6" w:rsidRDefault="004F4140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92" w:type="dxa"/>
          </w:tcPr>
          <w:p w:rsidR="002A08AB" w:rsidRPr="009D05A6" w:rsidRDefault="004F4140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92" w:type="dxa"/>
          </w:tcPr>
          <w:p w:rsidR="002A08AB" w:rsidRPr="009D05A6" w:rsidRDefault="004F4140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2A08AB" w:rsidRPr="009D05A6" w:rsidTr="00191541">
        <w:trPr>
          <w:trHeight w:val="180"/>
        </w:trPr>
        <w:tc>
          <w:tcPr>
            <w:tcW w:w="629" w:type="dxa"/>
          </w:tcPr>
          <w:p w:rsidR="002A08AB" w:rsidRPr="009D05A6" w:rsidRDefault="002A08AB" w:rsidP="002A08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1.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9D05A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529" w:type="dxa"/>
          </w:tcPr>
          <w:p w:rsidR="002A08AB" w:rsidRPr="009D05A6" w:rsidRDefault="002A08AB" w:rsidP="009D05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D05A6">
              <w:rPr>
                <w:rFonts w:ascii="Times New Roman" w:hAnsi="Times New Roman"/>
                <w:bCs/>
              </w:rPr>
              <w:t xml:space="preserve">Недопущение образования и наращивания просроченной кредиторской и дебиторской </w:t>
            </w:r>
            <w:r w:rsidRPr="009D05A6">
              <w:rPr>
                <w:rFonts w:ascii="Times New Roman" w:hAnsi="Times New Roman"/>
              </w:rPr>
              <w:t>задолженностей по фина</w:t>
            </w:r>
            <w:r w:rsidRPr="009D05A6">
              <w:rPr>
                <w:rFonts w:ascii="Times New Roman" w:hAnsi="Times New Roman"/>
              </w:rPr>
              <w:t>н</w:t>
            </w:r>
            <w:r w:rsidRPr="009D05A6">
              <w:rPr>
                <w:rFonts w:ascii="Times New Roman" w:hAnsi="Times New Roman"/>
              </w:rPr>
              <w:t>сированию расходов</w:t>
            </w:r>
          </w:p>
        </w:tc>
        <w:tc>
          <w:tcPr>
            <w:tcW w:w="1701" w:type="dxa"/>
          </w:tcPr>
          <w:p w:rsidR="002A08AB" w:rsidRPr="009D05A6" w:rsidRDefault="002A08AB" w:rsidP="009D0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Главные расп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рядители, пол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чатели средств бюджета О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>
              <w:rPr>
                <w:rFonts w:ascii="Times New Roman" w:hAnsi="Times New Roman" w:cs="Times New Roman"/>
                <w:szCs w:val="22"/>
              </w:rPr>
              <w:t>сукчанского г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родского округа</w:t>
            </w:r>
          </w:p>
        </w:tc>
        <w:tc>
          <w:tcPr>
            <w:tcW w:w="1701" w:type="dxa"/>
            <w:gridSpan w:val="2"/>
          </w:tcPr>
          <w:p w:rsidR="002A08AB" w:rsidRDefault="002A08AB" w:rsidP="002468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2021-2023 </w:t>
            </w:r>
          </w:p>
          <w:p w:rsidR="002A08AB" w:rsidRPr="009D05A6" w:rsidRDefault="002A08AB" w:rsidP="002468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годы </w:t>
            </w:r>
          </w:p>
        </w:tc>
        <w:tc>
          <w:tcPr>
            <w:tcW w:w="1275" w:type="dxa"/>
          </w:tcPr>
          <w:p w:rsidR="002A08AB" w:rsidRPr="009D05A6" w:rsidRDefault="002A08AB" w:rsidP="00AF01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ние запрета</w:t>
            </w:r>
          </w:p>
        </w:tc>
        <w:tc>
          <w:tcPr>
            <w:tcW w:w="993" w:type="dxa"/>
          </w:tcPr>
          <w:p w:rsidR="002A08AB" w:rsidRPr="009D05A6" w:rsidRDefault="002A08A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Да/нет</w:t>
            </w:r>
          </w:p>
        </w:tc>
        <w:tc>
          <w:tcPr>
            <w:tcW w:w="992" w:type="dxa"/>
          </w:tcPr>
          <w:p w:rsidR="002A08AB" w:rsidRPr="009D05A6" w:rsidRDefault="002A08A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92" w:type="dxa"/>
          </w:tcPr>
          <w:p w:rsidR="002A08AB" w:rsidRPr="009D05A6" w:rsidRDefault="002A08A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92" w:type="dxa"/>
          </w:tcPr>
          <w:p w:rsidR="002A08AB" w:rsidRPr="009D05A6" w:rsidRDefault="002A08A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4E290B" w:rsidRPr="009D05A6" w:rsidTr="00191541">
        <w:trPr>
          <w:trHeight w:val="180"/>
        </w:trPr>
        <w:tc>
          <w:tcPr>
            <w:tcW w:w="629" w:type="dxa"/>
          </w:tcPr>
          <w:p w:rsidR="004E290B" w:rsidRPr="009D05A6" w:rsidRDefault="004E290B" w:rsidP="006415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1.4.</w:t>
            </w:r>
          </w:p>
        </w:tc>
        <w:tc>
          <w:tcPr>
            <w:tcW w:w="5529" w:type="dxa"/>
          </w:tcPr>
          <w:p w:rsidR="004E290B" w:rsidRPr="009D05A6" w:rsidRDefault="004E290B" w:rsidP="006415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Запрет на принятие новых муниципальных актов, уст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навливающих расходные обязательства, не отнесенные действующим законодательством к полномочиям орг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нов местного самоуправления городских округов</w:t>
            </w:r>
          </w:p>
        </w:tc>
        <w:tc>
          <w:tcPr>
            <w:tcW w:w="1701" w:type="dxa"/>
          </w:tcPr>
          <w:p w:rsidR="004E290B" w:rsidRPr="009D05A6" w:rsidRDefault="004E290B" w:rsidP="006415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6"/>
              </w:rPr>
              <w:t>Управление по правовой раб</w:t>
            </w:r>
            <w:r>
              <w:rPr>
                <w:rFonts w:ascii="Times New Roman" w:hAnsi="Times New Roman"/>
                <w:szCs w:val="26"/>
              </w:rPr>
              <w:t>о</w:t>
            </w:r>
            <w:r>
              <w:rPr>
                <w:rFonts w:ascii="Times New Roman" w:hAnsi="Times New Roman"/>
                <w:szCs w:val="26"/>
              </w:rPr>
              <w:t>те, кадровому и информацио</w:t>
            </w:r>
            <w:r>
              <w:rPr>
                <w:rFonts w:ascii="Times New Roman" w:hAnsi="Times New Roman"/>
                <w:szCs w:val="26"/>
              </w:rPr>
              <w:t>н</w:t>
            </w:r>
            <w:r>
              <w:rPr>
                <w:rFonts w:ascii="Times New Roman" w:hAnsi="Times New Roman"/>
                <w:szCs w:val="26"/>
              </w:rPr>
              <w:t>ному обеспеч</w:t>
            </w:r>
            <w:r>
              <w:rPr>
                <w:rFonts w:ascii="Times New Roman" w:hAnsi="Times New Roman"/>
                <w:szCs w:val="26"/>
              </w:rPr>
              <w:t>е</w:t>
            </w:r>
            <w:r>
              <w:rPr>
                <w:rFonts w:ascii="Times New Roman" w:hAnsi="Times New Roman"/>
                <w:szCs w:val="26"/>
              </w:rPr>
              <w:t>нию админ</w:t>
            </w:r>
            <w:r>
              <w:rPr>
                <w:rFonts w:ascii="Times New Roman" w:hAnsi="Times New Roman"/>
                <w:szCs w:val="26"/>
              </w:rPr>
              <w:t>и</w:t>
            </w:r>
            <w:r>
              <w:rPr>
                <w:rFonts w:ascii="Times New Roman" w:hAnsi="Times New Roman"/>
                <w:szCs w:val="26"/>
              </w:rPr>
              <w:t>страции Омсу</w:t>
            </w:r>
            <w:r>
              <w:rPr>
                <w:rFonts w:ascii="Times New Roman" w:hAnsi="Times New Roman"/>
                <w:szCs w:val="26"/>
              </w:rPr>
              <w:t>к</w:t>
            </w:r>
            <w:r>
              <w:rPr>
                <w:rFonts w:ascii="Times New Roman" w:hAnsi="Times New Roman"/>
                <w:szCs w:val="26"/>
              </w:rPr>
              <w:t>чанского горо</w:t>
            </w:r>
            <w:r>
              <w:rPr>
                <w:rFonts w:ascii="Times New Roman" w:hAnsi="Times New Roman"/>
                <w:szCs w:val="26"/>
              </w:rPr>
              <w:t>д</w:t>
            </w:r>
            <w:r>
              <w:rPr>
                <w:rFonts w:ascii="Times New Roman" w:hAnsi="Times New Roman"/>
                <w:szCs w:val="26"/>
              </w:rPr>
              <w:t>ского округа, Комитет фина</w:t>
            </w:r>
            <w:r>
              <w:rPr>
                <w:rFonts w:ascii="Times New Roman" w:hAnsi="Times New Roman"/>
                <w:szCs w:val="26"/>
              </w:rPr>
              <w:t>н</w:t>
            </w:r>
            <w:r>
              <w:rPr>
                <w:rFonts w:ascii="Times New Roman" w:hAnsi="Times New Roman"/>
                <w:szCs w:val="26"/>
              </w:rPr>
              <w:t>сов админ</w:t>
            </w:r>
            <w:r>
              <w:rPr>
                <w:rFonts w:ascii="Times New Roman" w:hAnsi="Times New Roman"/>
                <w:szCs w:val="26"/>
              </w:rPr>
              <w:t>и</w:t>
            </w:r>
            <w:r>
              <w:rPr>
                <w:rFonts w:ascii="Times New Roman" w:hAnsi="Times New Roman"/>
                <w:szCs w:val="26"/>
              </w:rPr>
              <w:t>страции Омсу</w:t>
            </w:r>
            <w:r>
              <w:rPr>
                <w:rFonts w:ascii="Times New Roman" w:hAnsi="Times New Roman"/>
                <w:szCs w:val="26"/>
              </w:rPr>
              <w:t>к</w:t>
            </w:r>
            <w:r>
              <w:rPr>
                <w:rFonts w:ascii="Times New Roman" w:hAnsi="Times New Roman"/>
                <w:szCs w:val="26"/>
              </w:rPr>
              <w:t>чанского горо</w:t>
            </w:r>
            <w:r>
              <w:rPr>
                <w:rFonts w:ascii="Times New Roman" w:hAnsi="Times New Roman"/>
                <w:szCs w:val="26"/>
              </w:rPr>
              <w:t>д</w:t>
            </w:r>
            <w:r>
              <w:rPr>
                <w:rFonts w:ascii="Times New Roman" w:hAnsi="Times New Roman"/>
                <w:szCs w:val="26"/>
              </w:rPr>
              <w:t>ского округа</w:t>
            </w:r>
          </w:p>
        </w:tc>
        <w:tc>
          <w:tcPr>
            <w:tcW w:w="1701" w:type="dxa"/>
            <w:gridSpan w:val="2"/>
          </w:tcPr>
          <w:p w:rsidR="004E290B" w:rsidRDefault="004E290B" w:rsidP="006415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2021-2023 </w:t>
            </w:r>
          </w:p>
          <w:p w:rsidR="004E290B" w:rsidRPr="009D05A6" w:rsidRDefault="004E290B" w:rsidP="006415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годы </w:t>
            </w:r>
          </w:p>
        </w:tc>
        <w:tc>
          <w:tcPr>
            <w:tcW w:w="1275" w:type="dxa"/>
          </w:tcPr>
          <w:p w:rsidR="004E290B" w:rsidRPr="009D05A6" w:rsidRDefault="004E290B" w:rsidP="006415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ние запрета</w:t>
            </w:r>
          </w:p>
        </w:tc>
        <w:tc>
          <w:tcPr>
            <w:tcW w:w="993" w:type="dxa"/>
          </w:tcPr>
          <w:p w:rsidR="004E290B" w:rsidRPr="009D05A6" w:rsidRDefault="004E290B" w:rsidP="006415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Да/нет</w:t>
            </w:r>
          </w:p>
        </w:tc>
        <w:tc>
          <w:tcPr>
            <w:tcW w:w="992" w:type="dxa"/>
          </w:tcPr>
          <w:p w:rsidR="004E290B" w:rsidRPr="009D05A6" w:rsidRDefault="004E290B" w:rsidP="006415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92" w:type="dxa"/>
          </w:tcPr>
          <w:p w:rsidR="004E290B" w:rsidRPr="009D05A6" w:rsidRDefault="004E290B" w:rsidP="006415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92" w:type="dxa"/>
          </w:tcPr>
          <w:p w:rsidR="004E290B" w:rsidRPr="009D05A6" w:rsidRDefault="004E290B" w:rsidP="006415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4E290B" w:rsidRPr="009D05A6" w:rsidTr="00283BFB">
        <w:trPr>
          <w:trHeight w:val="180"/>
        </w:trPr>
        <w:tc>
          <w:tcPr>
            <w:tcW w:w="629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1199" w:type="dxa"/>
            <w:gridSpan w:val="6"/>
          </w:tcPr>
          <w:p w:rsidR="004E290B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Реализация программно-целевого метода планирования и исполнения бюджета Омсукчанского городского округа</w:t>
            </w:r>
          </w:p>
        </w:tc>
        <w:tc>
          <w:tcPr>
            <w:tcW w:w="992" w:type="dxa"/>
          </w:tcPr>
          <w:p w:rsidR="004E290B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E290B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E290B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90B" w:rsidRPr="009D05A6" w:rsidTr="0024689A">
        <w:trPr>
          <w:trHeight w:val="180"/>
        </w:trPr>
        <w:tc>
          <w:tcPr>
            <w:tcW w:w="629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5529" w:type="dxa"/>
          </w:tcPr>
          <w:p w:rsidR="004E290B" w:rsidRPr="00743192" w:rsidRDefault="004E290B" w:rsidP="0019154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Разработка,</w:t>
            </w:r>
            <w:r w:rsidRPr="00743192">
              <w:rPr>
                <w:rFonts w:ascii="Times New Roman" w:hAnsi="Times New Roman"/>
                <w:spacing w:val="-2"/>
              </w:rPr>
              <w:t xml:space="preserve"> утверждение и актуализация муниципальных программ</w:t>
            </w:r>
            <w:r>
              <w:rPr>
                <w:rFonts w:ascii="Times New Roman" w:hAnsi="Times New Roman"/>
                <w:spacing w:val="-2"/>
              </w:rPr>
              <w:t xml:space="preserve"> Омсукчанского городского округа </w:t>
            </w:r>
          </w:p>
        </w:tc>
        <w:tc>
          <w:tcPr>
            <w:tcW w:w="1701" w:type="dxa"/>
          </w:tcPr>
          <w:p w:rsidR="004E290B" w:rsidRDefault="004E290B" w:rsidP="00743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эконом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ки администр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ции Омсукча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ского городск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го округа, гла</w:t>
            </w:r>
            <w:r>
              <w:rPr>
                <w:rFonts w:ascii="Times New Roman" w:hAnsi="Times New Roman" w:cs="Times New Roman"/>
                <w:szCs w:val="22"/>
              </w:rPr>
              <w:t>в</w:t>
            </w:r>
            <w:r>
              <w:rPr>
                <w:rFonts w:ascii="Times New Roman" w:hAnsi="Times New Roman" w:cs="Times New Roman"/>
                <w:szCs w:val="22"/>
              </w:rPr>
              <w:t>ные распоряд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тели бюдже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ных средств</w:t>
            </w:r>
          </w:p>
        </w:tc>
        <w:tc>
          <w:tcPr>
            <w:tcW w:w="1559" w:type="dxa"/>
          </w:tcPr>
          <w:p w:rsidR="004E290B" w:rsidRDefault="004E290B" w:rsidP="00191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pacing w:val="-2"/>
              </w:rPr>
              <w:t>Ежегодно в сроки, уст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  <w:spacing w:val="-2"/>
              </w:rPr>
              <w:t>новленные а</w:t>
            </w:r>
            <w:r>
              <w:rPr>
                <w:rFonts w:ascii="Times New Roman" w:hAnsi="Times New Roman"/>
                <w:spacing w:val="-2"/>
              </w:rPr>
              <w:t>к</w:t>
            </w:r>
            <w:r>
              <w:rPr>
                <w:rFonts w:ascii="Times New Roman" w:hAnsi="Times New Roman"/>
                <w:spacing w:val="-2"/>
              </w:rPr>
              <w:t>том админ</w:t>
            </w:r>
            <w:r>
              <w:rPr>
                <w:rFonts w:ascii="Times New Roman" w:hAnsi="Times New Roman"/>
                <w:spacing w:val="-2"/>
              </w:rPr>
              <w:t>и</w:t>
            </w:r>
            <w:r>
              <w:rPr>
                <w:rFonts w:ascii="Times New Roman" w:hAnsi="Times New Roman"/>
                <w:spacing w:val="-2"/>
              </w:rPr>
              <w:t>страции О</w:t>
            </w:r>
            <w:r>
              <w:rPr>
                <w:rFonts w:ascii="Times New Roman" w:hAnsi="Times New Roman"/>
                <w:spacing w:val="-2"/>
              </w:rPr>
              <w:t>м</w:t>
            </w:r>
            <w:r>
              <w:rPr>
                <w:rFonts w:ascii="Times New Roman" w:hAnsi="Times New Roman"/>
                <w:spacing w:val="-2"/>
              </w:rPr>
              <w:t>сукчанского городского округа по с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  <w:spacing w:val="-2"/>
              </w:rPr>
              <w:t>ставлению проекта бю</w:t>
            </w:r>
            <w:r>
              <w:rPr>
                <w:rFonts w:ascii="Times New Roman" w:hAnsi="Times New Roman"/>
                <w:spacing w:val="-2"/>
              </w:rPr>
              <w:t>д</w:t>
            </w:r>
            <w:r>
              <w:rPr>
                <w:rFonts w:ascii="Times New Roman" w:hAnsi="Times New Roman"/>
                <w:spacing w:val="-2"/>
              </w:rPr>
              <w:t>жета Омсу</w:t>
            </w:r>
            <w:r>
              <w:rPr>
                <w:rFonts w:ascii="Times New Roman" w:hAnsi="Times New Roman"/>
                <w:spacing w:val="-2"/>
              </w:rPr>
              <w:t>к</w:t>
            </w:r>
            <w:r>
              <w:rPr>
                <w:rFonts w:ascii="Times New Roman" w:hAnsi="Times New Roman"/>
                <w:spacing w:val="-2"/>
              </w:rPr>
              <w:t>чанского г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  <w:spacing w:val="-2"/>
              </w:rPr>
              <w:t>родского окр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  <w:spacing w:val="-2"/>
              </w:rPr>
              <w:t>га на очере</w:t>
            </w:r>
            <w:r>
              <w:rPr>
                <w:rFonts w:ascii="Times New Roman" w:hAnsi="Times New Roman"/>
                <w:spacing w:val="-2"/>
              </w:rPr>
              <w:t>д</w:t>
            </w:r>
            <w:r>
              <w:rPr>
                <w:rFonts w:ascii="Times New Roman" w:hAnsi="Times New Roman"/>
                <w:spacing w:val="-2"/>
              </w:rPr>
              <w:t>ной финанс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  <w:spacing w:val="-2"/>
              </w:rPr>
              <w:t>вый год и пл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  <w:spacing w:val="-2"/>
              </w:rPr>
              <w:t>новый период</w:t>
            </w:r>
          </w:p>
        </w:tc>
        <w:tc>
          <w:tcPr>
            <w:tcW w:w="1417" w:type="dxa"/>
            <w:gridSpan w:val="2"/>
          </w:tcPr>
          <w:p w:rsidR="004E290B" w:rsidRDefault="004E290B" w:rsidP="00AF01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Наличие м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ниципальн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 xml:space="preserve">го акта </w:t>
            </w:r>
          </w:p>
        </w:tc>
        <w:tc>
          <w:tcPr>
            <w:tcW w:w="993" w:type="dxa"/>
          </w:tcPr>
          <w:p w:rsidR="004E290B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Да/нет</w:t>
            </w:r>
          </w:p>
        </w:tc>
        <w:tc>
          <w:tcPr>
            <w:tcW w:w="992" w:type="dxa"/>
          </w:tcPr>
          <w:p w:rsidR="004E290B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92" w:type="dxa"/>
          </w:tcPr>
          <w:p w:rsidR="004E290B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92" w:type="dxa"/>
          </w:tcPr>
          <w:p w:rsidR="004E290B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4E290B" w:rsidRPr="009D05A6" w:rsidTr="0024689A">
        <w:trPr>
          <w:trHeight w:val="180"/>
        </w:trPr>
        <w:tc>
          <w:tcPr>
            <w:tcW w:w="629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2.2.</w:t>
            </w:r>
          </w:p>
        </w:tc>
        <w:tc>
          <w:tcPr>
            <w:tcW w:w="5529" w:type="dxa"/>
          </w:tcPr>
          <w:p w:rsidR="004E290B" w:rsidRPr="00743192" w:rsidRDefault="004E290B" w:rsidP="007431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192">
              <w:rPr>
                <w:rFonts w:ascii="Times New Roman" w:hAnsi="Times New Roman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сукчанского</w:t>
            </w:r>
            <w:r w:rsidRPr="00743192">
              <w:rPr>
                <w:rFonts w:ascii="Times New Roman" w:hAnsi="Times New Roman"/>
              </w:rPr>
              <w:t xml:space="preserve"> городско</w:t>
            </w:r>
            <w:r>
              <w:rPr>
                <w:rFonts w:ascii="Times New Roman" w:hAnsi="Times New Roman"/>
              </w:rPr>
              <w:t>го</w:t>
            </w:r>
            <w:r w:rsidRPr="00743192">
              <w:rPr>
                <w:rFonts w:ascii="Times New Roman" w:hAnsi="Times New Roman"/>
              </w:rPr>
              <w:t xml:space="preserve"> округ</w:t>
            </w:r>
            <w:r>
              <w:rPr>
                <w:rFonts w:ascii="Times New Roman" w:hAnsi="Times New Roman"/>
              </w:rPr>
              <w:t>а</w:t>
            </w:r>
            <w:r w:rsidRPr="00743192">
              <w:rPr>
                <w:rFonts w:ascii="Times New Roman" w:hAnsi="Times New Roman"/>
              </w:rPr>
              <w:t xml:space="preserve"> действующих муниц</w:t>
            </w:r>
            <w:r w:rsidRPr="00743192">
              <w:rPr>
                <w:rFonts w:ascii="Times New Roman" w:hAnsi="Times New Roman"/>
              </w:rPr>
              <w:t>и</w:t>
            </w:r>
            <w:r w:rsidRPr="00743192">
              <w:rPr>
                <w:rFonts w:ascii="Times New Roman" w:hAnsi="Times New Roman"/>
              </w:rPr>
              <w:t>пальных программ</w:t>
            </w:r>
          </w:p>
        </w:tc>
        <w:tc>
          <w:tcPr>
            <w:tcW w:w="1701" w:type="dxa"/>
            <w:vMerge w:val="restart"/>
          </w:tcPr>
          <w:p w:rsidR="004E290B" w:rsidRDefault="004E290B" w:rsidP="00191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эконом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ки администр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ции Омсукча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ского городск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го округа</w:t>
            </w:r>
          </w:p>
        </w:tc>
        <w:tc>
          <w:tcPr>
            <w:tcW w:w="1559" w:type="dxa"/>
          </w:tcPr>
          <w:p w:rsidR="004E290B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мере нео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ходимости </w:t>
            </w:r>
          </w:p>
        </w:tc>
        <w:tc>
          <w:tcPr>
            <w:tcW w:w="1417" w:type="dxa"/>
            <w:gridSpan w:val="2"/>
            <w:vMerge w:val="restart"/>
          </w:tcPr>
          <w:p w:rsidR="004E290B" w:rsidRDefault="004E290B" w:rsidP="00743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Наличие и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формации на официальном сайте</w:t>
            </w:r>
          </w:p>
        </w:tc>
        <w:tc>
          <w:tcPr>
            <w:tcW w:w="993" w:type="dxa"/>
          </w:tcPr>
          <w:p w:rsidR="004E290B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Да/нет</w:t>
            </w:r>
          </w:p>
        </w:tc>
        <w:tc>
          <w:tcPr>
            <w:tcW w:w="992" w:type="dxa"/>
          </w:tcPr>
          <w:p w:rsidR="004E290B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92" w:type="dxa"/>
          </w:tcPr>
          <w:p w:rsidR="004E290B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92" w:type="dxa"/>
          </w:tcPr>
          <w:p w:rsidR="004E290B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4E290B" w:rsidRPr="009D05A6" w:rsidTr="0024689A">
        <w:trPr>
          <w:trHeight w:val="180"/>
        </w:trPr>
        <w:tc>
          <w:tcPr>
            <w:tcW w:w="629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5529" w:type="dxa"/>
          </w:tcPr>
          <w:p w:rsidR="004E290B" w:rsidRPr="00743192" w:rsidRDefault="004E290B" w:rsidP="00283B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192">
              <w:rPr>
                <w:rFonts w:ascii="Times New Roman" w:hAnsi="Times New Roman"/>
              </w:rPr>
              <w:t>Размещение на официальном сайте администрации</w:t>
            </w:r>
            <w:r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сукчанского городского</w:t>
            </w:r>
            <w:r w:rsidRPr="00743192">
              <w:rPr>
                <w:rFonts w:ascii="Times New Roman" w:hAnsi="Times New Roman"/>
              </w:rPr>
              <w:t xml:space="preserve"> округа </w:t>
            </w:r>
            <w:proofErr w:type="gramStart"/>
            <w:r w:rsidRPr="00743192">
              <w:rPr>
                <w:rFonts w:ascii="Times New Roman" w:hAnsi="Times New Roman"/>
              </w:rPr>
              <w:t>результатов оценки э</w:t>
            </w:r>
            <w:r w:rsidRPr="00743192">
              <w:rPr>
                <w:rFonts w:ascii="Times New Roman" w:hAnsi="Times New Roman"/>
              </w:rPr>
              <w:t>ф</w:t>
            </w:r>
            <w:r w:rsidRPr="00743192">
              <w:rPr>
                <w:rFonts w:ascii="Times New Roman" w:hAnsi="Times New Roman"/>
              </w:rPr>
              <w:t xml:space="preserve">фективности  реализации </w:t>
            </w:r>
            <w:r>
              <w:rPr>
                <w:rFonts w:ascii="Times New Roman" w:hAnsi="Times New Roman"/>
              </w:rPr>
              <w:t xml:space="preserve">муниципальных </w:t>
            </w:r>
            <w:r w:rsidRPr="00743192">
              <w:rPr>
                <w:rFonts w:ascii="Times New Roman" w:hAnsi="Times New Roman"/>
              </w:rPr>
              <w:t>программ</w:t>
            </w:r>
            <w:proofErr w:type="gramEnd"/>
            <w:r w:rsidRPr="00743192">
              <w:rPr>
                <w:rFonts w:ascii="Times New Roman" w:hAnsi="Times New Roman"/>
              </w:rPr>
              <w:t xml:space="preserve"> по итогам </w:t>
            </w:r>
            <w:r>
              <w:rPr>
                <w:rFonts w:ascii="Times New Roman" w:hAnsi="Times New Roman"/>
              </w:rPr>
              <w:t xml:space="preserve">отчетного </w:t>
            </w:r>
            <w:r w:rsidRPr="00743192">
              <w:rPr>
                <w:rFonts w:ascii="Times New Roman" w:hAnsi="Times New Roman"/>
              </w:rPr>
              <w:t>года</w:t>
            </w:r>
          </w:p>
        </w:tc>
        <w:tc>
          <w:tcPr>
            <w:tcW w:w="1701" w:type="dxa"/>
            <w:vMerge/>
          </w:tcPr>
          <w:p w:rsidR="004E290B" w:rsidRDefault="004E290B" w:rsidP="009D0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4E290B" w:rsidRDefault="004E290B" w:rsidP="00191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 квартал года, следующего за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  <w:tc>
          <w:tcPr>
            <w:tcW w:w="1417" w:type="dxa"/>
            <w:gridSpan w:val="2"/>
            <w:vMerge/>
          </w:tcPr>
          <w:p w:rsidR="004E290B" w:rsidRDefault="004E290B" w:rsidP="00743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E290B" w:rsidRDefault="004E290B" w:rsidP="00283B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Да/нет</w:t>
            </w:r>
          </w:p>
        </w:tc>
        <w:tc>
          <w:tcPr>
            <w:tcW w:w="992" w:type="dxa"/>
          </w:tcPr>
          <w:p w:rsidR="004E290B" w:rsidRDefault="004E290B" w:rsidP="00283B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92" w:type="dxa"/>
          </w:tcPr>
          <w:p w:rsidR="004E290B" w:rsidRDefault="004E290B" w:rsidP="00283B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92" w:type="dxa"/>
          </w:tcPr>
          <w:p w:rsidR="004E290B" w:rsidRDefault="004E290B" w:rsidP="00283B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4E290B" w:rsidRPr="009D05A6" w:rsidTr="00283BFB">
        <w:trPr>
          <w:trHeight w:val="180"/>
        </w:trPr>
        <w:tc>
          <w:tcPr>
            <w:tcW w:w="629" w:type="dxa"/>
          </w:tcPr>
          <w:p w:rsidR="004E290B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1199" w:type="dxa"/>
            <w:gridSpan w:val="6"/>
          </w:tcPr>
          <w:p w:rsidR="004E290B" w:rsidRDefault="004E290B" w:rsidP="002B06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>Реализация мер по повышению эффективности бюджетных расходов</w:t>
            </w:r>
          </w:p>
        </w:tc>
        <w:tc>
          <w:tcPr>
            <w:tcW w:w="992" w:type="dxa"/>
          </w:tcPr>
          <w:p w:rsidR="004E290B" w:rsidRDefault="004E290B" w:rsidP="00283B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E290B" w:rsidRDefault="004E290B" w:rsidP="00283B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E290B" w:rsidRDefault="004E290B" w:rsidP="00283B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90B" w:rsidRPr="009D05A6" w:rsidTr="009D05A6">
        <w:tc>
          <w:tcPr>
            <w:tcW w:w="629" w:type="dxa"/>
          </w:tcPr>
          <w:p w:rsidR="004E290B" w:rsidRPr="009D05A6" w:rsidRDefault="004E290B" w:rsidP="009D0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9D05A6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1199" w:type="dxa"/>
            <w:gridSpan w:val="6"/>
          </w:tcPr>
          <w:p w:rsidR="004E290B" w:rsidRPr="009D05A6" w:rsidRDefault="004E290B" w:rsidP="008B50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Оптимизация расходов на финансирование органов местного самоуправления Омсукчанского городского округа</w:t>
            </w:r>
          </w:p>
        </w:tc>
        <w:tc>
          <w:tcPr>
            <w:tcW w:w="992" w:type="dxa"/>
          </w:tcPr>
          <w:p w:rsidR="004E290B" w:rsidRPr="009D05A6" w:rsidRDefault="004E290B" w:rsidP="00332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E290B" w:rsidRPr="009D05A6" w:rsidRDefault="004E290B" w:rsidP="00332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E290B" w:rsidRPr="009D05A6" w:rsidRDefault="004E290B" w:rsidP="00332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90B" w:rsidRPr="009D05A6" w:rsidTr="00191541">
        <w:tc>
          <w:tcPr>
            <w:tcW w:w="629" w:type="dxa"/>
          </w:tcPr>
          <w:p w:rsidR="004E290B" w:rsidRPr="009D05A6" w:rsidRDefault="004E290B" w:rsidP="009D0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9D05A6">
              <w:rPr>
                <w:rFonts w:ascii="Times New Roman" w:hAnsi="Times New Roman" w:cs="Times New Roman"/>
                <w:szCs w:val="22"/>
              </w:rPr>
              <w:t>.1.</w:t>
            </w: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529" w:type="dxa"/>
          </w:tcPr>
          <w:p w:rsidR="004E290B" w:rsidRPr="009D05A6" w:rsidRDefault="004E290B" w:rsidP="003327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9D05A6">
              <w:rPr>
                <w:rFonts w:ascii="Times New Roman" w:hAnsi="Times New Roman" w:cs="Times New Roman"/>
                <w:szCs w:val="22"/>
              </w:rPr>
              <w:t>облюдение нормативов расходов на содержание орг</w:t>
            </w:r>
            <w:r w:rsidRPr="009D05A6">
              <w:rPr>
                <w:rFonts w:ascii="Times New Roman" w:hAnsi="Times New Roman" w:cs="Times New Roman"/>
                <w:szCs w:val="22"/>
              </w:rPr>
              <w:t>а</w:t>
            </w:r>
            <w:r w:rsidRPr="009D05A6">
              <w:rPr>
                <w:rFonts w:ascii="Times New Roman" w:hAnsi="Times New Roman" w:cs="Times New Roman"/>
                <w:szCs w:val="22"/>
              </w:rPr>
              <w:t>нов местного самоуправления и нормативов формиров</w:t>
            </w:r>
            <w:r w:rsidRPr="009D05A6">
              <w:rPr>
                <w:rFonts w:ascii="Times New Roman" w:hAnsi="Times New Roman" w:cs="Times New Roman"/>
                <w:szCs w:val="22"/>
              </w:rPr>
              <w:t>а</w:t>
            </w:r>
            <w:r w:rsidRPr="009D05A6">
              <w:rPr>
                <w:rFonts w:ascii="Times New Roman" w:hAnsi="Times New Roman" w:cs="Times New Roman"/>
                <w:szCs w:val="22"/>
              </w:rPr>
              <w:t>ния расходов на оплату труда депутатов, выборных должностных лиц местного самоуправления Омсукча</w:t>
            </w:r>
            <w:r w:rsidRPr="009D05A6">
              <w:rPr>
                <w:rFonts w:ascii="Times New Roman" w:hAnsi="Times New Roman" w:cs="Times New Roman"/>
                <w:szCs w:val="22"/>
              </w:rPr>
              <w:t>н</w:t>
            </w:r>
            <w:r w:rsidRPr="009D05A6">
              <w:rPr>
                <w:rFonts w:ascii="Times New Roman" w:hAnsi="Times New Roman" w:cs="Times New Roman"/>
                <w:szCs w:val="22"/>
              </w:rPr>
              <w:t>ского городского округа</w:t>
            </w:r>
          </w:p>
        </w:tc>
        <w:tc>
          <w:tcPr>
            <w:tcW w:w="1701" w:type="dxa"/>
            <w:vMerge w:val="restart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Структурные подразделения администрации Омсукчанского городского округа с правом юридического лица</w:t>
            </w:r>
          </w:p>
        </w:tc>
        <w:tc>
          <w:tcPr>
            <w:tcW w:w="1701" w:type="dxa"/>
            <w:gridSpan w:val="2"/>
          </w:tcPr>
          <w:p w:rsidR="004E290B" w:rsidRPr="009D05A6" w:rsidRDefault="004E290B" w:rsidP="008B50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 xml:space="preserve">2021 - 2023 </w:t>
            </w:r>
          </w:p>
          <w:p w:rsidR="004E290B" w:rsidRPr="009D05A6" w:rsidRDefault="004E290B" w:rsidP="008B50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годы</w:t>
            </w:r>
          </w:p>
        </w:tc>
        <w:tc>
          <w:tcPr>
            <w:tcW w:w="1275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Соблюд</w:t>
            </w:r>
            <w:r w:rsidRPr="009D05A6">
              <w:rPr>
                <w:rFonts w:ascii="Times New Roman" w:hAnsi="Times New Roman" w:cs="Times New Roman"/>
                <w:szCs w:val="22"/>
              </w:rPr>
              <w:t>е</w:t>
            </w:r>
            <w:r w:rsidRPr="009D05A6">
              <w:rPr>
                <w:rFonts w:ascii="Times New Roman" w:hAnsi="Times New Roman" w:cs="Times New Roman"/>
                <w:szCs w:val="22"/>
              </w:rPr>
              <w:t>ние норм</w:t>
            </w:r>
            <w:r w:rsidRPr="009D05A6">
              <w:rPr>
                <w:rFonts w:ascii="Times New Roman" w:hAnsi="Times New Roman" w:cs="Times New Roman"/>
                <w:szCs w:val="22"/>
              </w:rPr>
              <w:t>а</w:t>
            </w:r>
            <w:r w:rsidRPr="009D05A6">
              <w:rPr>
                <w:rFonts w:ascii="Times New Roman" w:hAnsi="Times New Roman" w:cs="Times New Roman"/>
                <w:szCs w:val="22"/>
              </w:rPr>
              <w:t>тивов</w:t>
            </w:r>
          </w:p>
        </w:tc>
        <w:tc>
          <w:tcPr>
            <w:tcW w:w="993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Да/нет</w:t>
            </w:r>
          </w:p>
        </w:tc>
        <w:tc>
          <w:tcPr>
            <w:tcW w:w="992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92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92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4E290B" w:rsidRPr="009D05A6" w:rsidTr="00191541">
        <w:trPr>
          <w:trHeight w:val="1064"/>
        </w:trPr>
        <w:tc>
          <w:tcPr>
            <w:tcW w:w="629" w:type="dxa"/>
          </w:tcPr>
          <w:p w:rsidR="004E290B" w:rsidRPr="009D05A6" w:rsidRDefault="004E290B" w:rsidP="009D0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9D05A6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1.</w:t>
            </w:r>
            <w:r w:rsidRPr="009D05A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529" w:type="dxa"/>
          </w:tcPr>
          <w:p w:rsidR="004E290B" w:rsidRPr="009D05A6" w:rsidRDefault="004E290B" w:rsidP="00332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9D05A6">
              <w:rPr>
                <w:rFonts w:ascii="Times New Roman" w:hAnsi="Times New Roman" w:cs="Times New Roman"/>
                <w:color w:val="000000"/>
              </w:rPr>
              <w:t>едопущение замещения вакантных ставок по админ</w:t>
            </w:r>
            <w:r w:rsidRPr="009D05A6">
              <w:rPr>
                <w:rFonts w:ascii="Times New Roman" w:hAnsi="Times New Roman" w:cs="Times New Roman"/>
                <w:color w:val="000000"/>
              </w:rPr>
              <w:t>и</w:t>
            </w:r>
            <w:r w:rsidRPr="009D05A6">
              <w:rPr>
                <w:rFonts w:ascii="Times New Roman" w:hAnsi="Times New Roman" w:cs="Times New Roman"/>
                <w:color w:val="000000"/>
              </w:rPr>
              <w:t>страции Омсукчанского городского округа и ее стру</w:t>
            </w:r>
            <w:r w:rsidRPr="009D05A6">
              <w:rPr>
                <w:rFonts w:ascii="Times New Roman" w:hAnsi="Times New Roman" w:cs="Times New Roman"/>
                <w:color w:val="000000"/>
              </w:rPr>
              <w:t>к</w:t>
            </w:r>
            <w:r w:rsidRPr="009D05A6">
              <w:rPr>
                <w:rFonts w:ascii="Times New Roman" w:hAnsi="Times New Roman" w:cs="Times New Roman"/>
                <w:color w:val="000000"/>
              </w:rPr>
              <w:t>турных подразделений без возникновения необходим</w:t>
            </w:r>
            <w:r w:rsidRPr="009D05A6">
              <w:rPr>
                <w:rFonts w:ascii="Times New Roman" w:hAnsi="Times New Roman" w:cs="Times New Roman"/>
                <w:color w:val="000000"/>
              </w:rPr>
              <w:t>о</w:t>
            </w:r>
            <w:r w:rsidRPr="009D05A6">
              <w:rPr>
                <w:rFonts w:ascii="Times New Roman" w:hAnsi="Times New Roman" w:cs="Times New Roman"/>
                <w:color w:val="000000"/>
              </w:rPr>
              <w:t>сти решения новых вопросов местного значения и без наличия возможности возложения новых должностных обязанностей на существующих работников</w:t>
            </w:r>
          </w:p>
        </w:tc>
        <w:tc>
          <w:tcPr>
            <w:tcW w:w="1701" w:type="dxa"/>
            <w:vMerge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E290B" w:rsidRPr="009D05A6" w:rsidRDefault="004E290B" w:rsidP="008B50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 xml:space="preserve">2021 - 2023 </w:t>
            </w:r>
          </w:p>
          <w:p w:rsidR="004E290B" w:rsidRPr="009D05A6" w:rsidRDefault="004E290B" w:rsidP="008B50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годы</w:t>
            </w:r>
          </w:p>
        </w:tc>
        <w:tc>
          <w:tcPr>
            <w:tcW w:w="1275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Соблюд</w:t>
            </w:r>
            <w:r w:rsidRPr="009D05A6">
              <w:rPr>
                <w:rFonts w:ascii="Times New Roman" w:hAnsi="Times New Roman" w:cs="Times New Roman"/>
                <w:szCs w:val="22"/>
              </w:rPr>
              <w:t>е</w:t>
            </w:r>
            <w:r w:rsidRPr="009D05A6">
              <w:rPr>
                <w:rFonts w:ascii="Times New Roman" w:hAnsi="Times New Roman" w:cs="Times New Roman"/>
                <w:szCs w:val="22"/>
              </w:rPr>
              <w:t>ние запрета</w:t>
            </w:r>
          </w:p>
        </w:tc>
        <w:tc>
          <w:tcPr>
            <w:tcW w:w="993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Да/нет</w:t>
            </w:r>
          </w:p>
        </w:tc>
        <w:tc>
          <w:tcPr>
            <w:tcW w:w="992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92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92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4E290B" w:rsidRPr="009D05A6" w:rsidTr="00191541">
        <w:trPr>
          <w:trHeight w:val="1064"/>
        </w:trPr>
        <w:tc>
          <w:tcPr>
            <w:tcW w:w="629" w:type="dxa"/>
          </w:tcPr>
          <w:p w:rsidR="004E290B" w:rsidRPr="009D05A6" w:rsidRDefault="004E290B" w:rsidP="009D0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3.1.3.</w:t>
            </w:r>
          </w:p>
        </w:tc>
        <w:tc>
          <w:tcPr>
            <w:tcW w:w="5529" w:type="dxa"/>
          </w:tcPr>
          <w:p w:rsidR="004E290B" w:rsidRPr="00287E36" w:rsidRDefault="004E290B" w:rsidP="00C119C0">
            <w:pPr>
              <w:pStyle w:val="ConsPlusNormal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Установление з</w:t>
            </w:r>
            <w:r w:rsidRPr="00287E36">
              <w:rPr>
                <w:rFonts w:ascii="Times New Roman" w:hAnsi="Times New Roman"/>
                <w:szCs w:val="26"/>
              </w:rPr>
              <w:t>апрет</w:t>
            </w:r>
            <w:r>
              <w:rPr>
                <w:rFonts w:ascii="Times New Roman" w:hAnsi="Times New Roman"/>
                <w:szCs w:val="26"/>
              </w:rPr>
              <w:t>а</w:t>
            </w:r>
            <w:r w:rsidRPr="00287E36">
              <w:rPr>
                <w:rFonts w:ascii="Times New Roman" w:hAnsi="Times New Roman"/>
                <w:szCs w:val="26"/>
              </w:rPr>
              <w:t xml:space="preserve"> на увеличение численности мун</w:t>
            </w:r>
            <w:r w:rsidRPr="00287E36">
              <w:rPr>
                <w:rFonts w:ascii="Times New Roman" w:hAnsi="Times New Roman"/>
                <w:szCs w:val="26"/>
              </w:rPr>
              <w:t>и</w:t>
            </w:r>
            <w:r w:rsidRPr="00287E36">
              <w:rPr>
                <w:rFonts w:ascii="Times New Roman" w:hAnsi="Times New Roman"/>
                <w:szCs w:val="26"/>
              </w:rPr>
              <w:t>ципальных служащих в органах местного самоуправл</w:t>
            </w:r>
            <w:r w:rsidRPr="00287E36">
              <w:rPr>
                <w:rFonts w:ascii="Times New Roman" w:hAnsi="Times New Roman"/>
                <w:szCs w:val="26"/>
              </w:rPr>
              <w:t>е</w:t>
            </w:r>
            <w:r w:rsidRPr="00287E36">
              <w:rPr>
                <w:rFonts w:ascii="Times New Roman" w:hAnsi="Times New Roman"/>
                <w:szCs w:val="26"/>
              </w:rPr>
              <w:t>ния Омсукчанского городского округа</w:t>
            </w:r>
          </w:p>
        </w:tc>
        <w:tc>
          <w:tcPr>
            <w:tcW w:w="1701" w:type="dxa"/>
          </w:tcPr>
          <w:p w:rsidR="004E290B" w:rsidRPr="00287E36" w:rsidRDefault="004E290B" w:rsidP="00070BC8">
            <w:pPr>
              <w:pStyle w:val="ConsPlusNormal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</w:t>
            </w:r>
            <w:r w:rsidRPr="00287E36">
              <w:rPr>
                <w:rFonts w:ascii="Times New Roman" w:hAnsi="Times New Roman"/>
                <w:szCs w:val="26"/>
              </w:rPr>
              <w:t>рганы местн</w:t>
            </w:r>
            <w:r w:rsidRPr="00287E36">
              <w:rPr>
                <w:rFonts w:ascii="Times New Roman" w:hAnsi="Times New Roman"/>
                <w:szCs w:val="26"/>
              </w:rPr>
              <w:t>о</w:t>
            </w:r>
            <w:r w:rsidRPr="00287E36">
              <w:rPr>
                <w:rFonts w:ascii="Times New Roman" w:hAnsi="Times New Roman"/>
                <w:szCs w:val="26"/>
              </w:rPr>
              <w:t>го самоуправл</w:t>
            </w:r>
            <w:r w:rsidRPr="00287E36">
              <w:rPr>
                <w:rFonts w:ascii="Times New Roman" w:hAnsi="Times New Roman"/>
                <w:szCs w:val="26"/>
              </w:rPr>
              <w:t>е</w:t>
            </w:r>
            <w:r w:rsidRPr="00287E36">
              <w:rPr>
                <w:rFonts w:ascii="Times New Roman" w:hAnsi="Times New Roman"/>
                <w:szCs w:val="26"/>
              </w:rPr>
              <w:t>ния Омсукча</w:t>
            </w:r>
            <w:r w:rsidRPr="00287E36">
              <w:rPr>
                <w:rFonts w:ascii="Times New Roman" w:hAnsi="Times New Roman"/>
                <w:szCs w:val="26"/>
              </w:rPr>
              <w:t>н</w:t>
            </w:r>
            <w:r w:rsidRPr="00287E36">
              <w:rPr>
                <w:rFonts w:ascii="Times New Roman" w:hAnsi="Times New Roman"/>
                <w:szCs w:val="26"/>
              </w:rPr>
              <w:t>ского городск</w:t>
            </w:r>
            <w:r w:rsidRPr="00287E36">
              <w:rPr>
                <w:rFonts w:ascii="Times New Roman" w:hAnsi="Times New Roman"/>
                <w:szCs w:val="26"/>
              </w:rPr>
              <w:t>о</w:t>
            </w:r>
            <w:r w:rsidRPr="00287E36">
              <w:rPr>
                <w:rFonts w:ascii="Times New Roman" w:hAnsi="Times New Roman"/>
                <w:szCs w:val="26"/>
              </w:rPr>
              <w:t>го округа</w:t>
            </w:r>
          </w:p>
        </w:tc>
        <w:tc>
          <w:tcPr>
            <w:tcW w:w="1701" w:type="dxa"/>
            <w:gridSpan w:val="2"/>
          </w:tcPr>
          <w:p w:rsidR="004E290B" w:rsidRPr="009D05A6" w:rsidRDefault="004E290B" w:rsidP="00070B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 xml:space="preserve">2021 - 2023 </w:t>
            </w:r>
          </w:p>
          <w:p w:rsidR="004E290B" w:rsidRPr="00287E36" w:rsidRDefault="004E290B" w:rsidP="00070BC8">
            <w:pPr>
              <w:pStyle w:val="ConsPlusNormal"/>
              <w:jc w:val="center"/>
              <w:rPr>
                <w:rFonts w:ascii="Times New Roman" w:hAnsi="Times New Roman"/>
                <w:szCs w:val="26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годы</w:t>
            </w:r>
          </w:p>
        </w:tc>
        <w:tc>
          <w:tcPr>
            <w:tcW w:w="1275" w:type="dxa"/>
          </w:tcPr>
          <w:p w:rsidR="004E290B" w:rsidRPr="00287E36" w:rsidRDefault="004E290B" w:rsidP="00070BC8">
            <w:pPr>
              <w:pStyle w:val="ConsPlusNormal"/>
              <w:jc w:val="center"/>
              <w:rPr>
                <w:rFonts w:ascii="Times New Roman" w:hAnsi="Times New Roman"/>
                <w:szCs w:val="26"/>
              </w:rPr>
            </w:pPr>
            <w:r w:rsidRPr="00287E36">
              <w:rPr>
                <w:rFonts w:ascii="Times New Roman" w:hAnsi="Times New Roman"/>
                <w:szCs w:val="26"/>
              </w:rPr>
              <w:t>Соблюд</w:t>
            </w:r>
            <w:r w:rsidRPr="00287E36">
              <w:rPr>
                <w:rFonts w:ascii="Times New Roman" w:hAnsi="Times New Roman"/>
                <w:szCs w:val="26"/>
              </w:rPr>
              <w:t>е</w:t>
            </w:r>
            <w:r w:rsidRPr="00287E36">
              <w:rPr>
                <w:rFonts w:ascii="Times New Roman" w:hAnsi="Times New Roman"/>
                <w:szCs w:val="26"/>
              </w:rPr>
              <w:t>ние запрета</w:t>
            </w:r>
          </w:p>
        </w:tc>
        <w:tc>
          <w:tcPr>
            <w:tcW w:w="993" w:type="dxa"/>
          </w:tcPr>
          <w:p w:rsidR="004E290B" w:rsidRPr="00287E36" w:rsidRDefault="004E290B" w:rsidP="002B0650">
            <w:pPr>
              <w:pStyle w:val="ConsPlusNormal"/>
              <w:jc w:val="center"/>
              <w:rPr>
                <w:rFonts w:ascii="Times New Roman" w:hAnsi="Times New Roman"/>
                <w:szCs w:val="26"/>
              </w:rPr>
            </w:pPr>
            <w:r w:rsidRPr="00287E36">
              <w:rPr>
                <w:rFonts w:ascii="Times New Roman" w:hAnsi="Times New Roman"/>
                <w:szCs w:val="26"/>
              </w:rPr>
              <w:t>Да/нет</w:t>
            </w:r>
          </w:p>
        </w:tc>
        <w:tc>
          <w:tcPr>
            <w:tcW w:w="992" w:type="dxa"/>
          </w:tcPr>
          <w:p w:rsidR="004E290B" w:rsidRPr="00287E36" w:rsidRDefault="004E290B" w:rsidP="00070BC8">
            <w:pPr>
              <w:pStyle w:val="ConsPlusNormal"/>
              <w:jc w:val="center"/>
              <w:rPr>
                <w:rFonts w:ascii="Times New Roman" w:hAnsi="Times New Roman"/>
                <w:szCs w:val="26"/>
              </w:rPr>
            </w:pPr>
            <w:r w:rsidRPr="00287E36">
              <w:rPr>
                <w:rFonts w:ascii="Times New Roman" w:hAnsi="Times New Roman"/>
                <w:szCs w:val="26"/>
              </w:rPr>
              <w:t>да</w:t>
            </w:r>
          </w:p>
        </w:tc>
        <w:tc>
          <w:tcPr>
            <w:tcW w:w="992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92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4E290B" w:rsidRPr="009D05A6" w:rsidTr="00191541">
        <w:trPr>
          <w:trHeight w:val="1064"/>
        </w:trPr>
        <w:tc>
          <w:tcPr>
            <w:tcW w:w="629" w:type="dxa"/>
          </w:tcPr>
          <w:p w:rsidR="004E290B" w:rsidRDefault="004E290B" w:rsidP="009D0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3.1.4.</w:t>
            </w:r>
          </w:p>
        </w:tc>
        <w:tc>
          <w:tcPr>
            <w:tcW w:w="5529" w:type="dxa"/>
          </w:tcPr>
          <w:p w:rsidR="004E290B" w:rsidRPr="00287E36" w:rsidRDefault="004E290B" w:rsidP="00283BFB">
            <w:pPr>
              <w:pStyle w:val="ConsPlusNormal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Соблюдение норматива численности муниципальных служащих Омсукчанского городского округа</w:t>
            </w:r>
          </w:p>
        </w:tc>
        <w:tc>
          <w:tcPr>
            <w:tcW w:w="1701" w:type="dxa"/>
          </w:tcPr>
          <w:p w:rsidR="004E290B" w:rsidRPr="00287E36" w:rsidRDefault="004E290B" w:rsidP="00283BFB">
            <w:pPr>
              <w:pStyle w:val="ConsPlusNormal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</w:t>
            </w:r>
            <w:r w:rsidRPr="00287E36">
              <w:rPr>
                <w:rFonts w:ascii="Times New Roman" w:hAnsi="Times New Roman"/>
                <w:szCs w:val="26"/>
              </w:rPr>
              <w:t>рганы местн</w:t>
            </w:r>
            <w:r w:rsidRPr="00287E36">
              <w:rPr>
                <w:rFonts w:ascii="Times New Roman" w:hAnsi="Times New Roman"/>
                <w:szCs w:val="26"/>
              </w:rPr>
              <w:t>о</w:t>
            </w:r>
            <w:r w:rsidRPr="00287E36">
              <w:rPr>
                <w:rFonts w:ascii="Times New Roman" w:hAnsi="Times New Roman"/>
                <w:szCs w:val="26"/>
              </w:rPr>
              <w:t>го самоуправл</w:t>
            </w:r>
            <w:r w:rsidRPr="00287E36">
              <w:rPr>
                <w:rFonts w:ascii="Times New Roman" w:hAnsi="Times New Roman"/>
                <w:szCs w:val="26"/>
              </w:rPr>
              <w:t>е</w:t>
            </w:r>
            <w:r w:rsidRPr="00287E36">
              <w:rPr>
                <w:rFonts w:ascii="Times New Roman" w:hAnsi="Times New Roman"/>
                <w:szCs w:val="26"/>
              </w:rPr>
              <w:t>ния Омсукча</w:t>
            </w:r>
            <w:r w:rsidRPr="00287E36">
              <w:rPr>
                <w:rFonts w:ascii="Times New Roman" w:hAnsi="Times New Roman"/>
                <w:szCs w:val="26"/>
              </w:rPr>
              <w:t>н</w:t>
            </w:r>
            <w:r w:rsidRPr="00287E36">
              <w:rPr>
                <w:rFonts w:ascii="Times New Roman" w:hAnsi="Times New Roman"/>
                <w:szCs w:val="26"/>
              </w:rPr>
              <w:t>ского городск</w:t>
            </w:r>
            <w:r w:rsidRPr="00287E36">
              <w:rPr>
                <w:rFonts w:ascii="Times New Roman" w:hAnsi="Times New Roman"/>
                <w:szCs w:val="26"/>
              </w:rPr>
              <w:t>о</w:t>
            </w:r>
            <w:r w:rsidRPr="00287E36">
              <w:rPr>
                <w:rFonts w:ascii="Times New Roman" w:hAnsi="Times New Roman"/>
                <w:szCs w:val="26"/>
              </w:rPr>
              <w:t>го округа</w:t>
            </w:r>
          </w:p>
        </w:tc>
        <w:tc>
          <w:tcPr>
            <w:tcW w:w="1701" w:type="dxa"/>
            <w:gridSpan w:val="2"/>
          </w:tcPr>
          <w:p w:rsidR="004E290B" w:rsidRPr="009D05A6" w:rsidRDefault="004E290B" w:rsidP="00283B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 xml:space="preserve">2021 - 2023 </w:t>
            </w:r>
          </w:p>
          <w:p w:rsidR="004E290B" w:rsidRPr="00287E36" w:rsidRDefault="004E290B" w:rsidP="00283BFB">
            <w:pPr>
              <w:pStyle w:val="ConsPlusNormal"/>
              <w:jc w:val="center"/>
              <w:rPr>
                <w:rFonts w:ascii="Times New Roman" w:hAnsi="Times New Roman"/>
                <w:szCs w:val="26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годы</w:t>
            </w:r>
          </w:p>
        </w:tc>
        <w:tc>
          <w:tcPr>
            <w:tcW w:w="1275" w:type="dxa"/>
          </w:tcPr>
          <w:p w:rsidR="004E290B" w:rsidRPr="00287E36" w:rsidRDefault="004E290B" w:rsidP="00070BC8">
            <w:pPr>
              <w:pStyle w:val="ConsPlusNormal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 w:cs="Times New Roman"/>
                <w:szCs w:val="22"/>
              </w:rPr>
              <w:t>Числе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ность м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ниципал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ных сл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жащих</w:t>
            </w:r>
          </w:p>
        </w:tc>
        <w:tc>
          <w:tcPr>
            <w:tcW w:w="993" w:type="dxa"/>
          </w:tcPr>
          <w:p w:rsidR="004E290B" w:rsidRPr="00287E36" w:rsidRDefault="004E290B" w:rsidP="00283BFB">
            <w:pPr>
              <w:pStyle w:val="ConsPlusNormal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штатные единицы</w:t>
            </w:r>
          </w:p>
        </w:tc>
        <w:tc>
          <w:tcPr>
            <w:tcW w:w="992" w:type="dxa"/>
          </w:tcPr>
          <w:p w:rsidR="004E290B" w:rsidRPr="00287E36" w:rsidRDefault="004E290B" w:rsidP="00283BFB">
            <w:pPr>
              <w:pStyle w:val="ConsPlusNormal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73</w:t>
            </w:r>
          </w:p>
        </w:tc>
        <w:tc>
          <w:tcPr>
            <w:tcW w:w="992" w:type="dxa"/>
          </w:tcPr>
          <w:p w:rsidR="004E290B" w:rsidRPr="009D05A6" w:rsidRDefault="004E290B" w:rsidP="00283B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992" w:type="dxa"/>
          </w:tcPr>
          <w:p w:rsidR="004E290B" w:rsidRPr="009D05A6" w:rsidRDefault="004E290B" w:rsidP="00283B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</w:t>
            </w:r>
          </w:p>
        </w:tc>
      </w:tr>
      <w:tr w:rsidR="004E290B" w:rsidRPr="009D05A6" w:rsidTr="00191541">
        <w:trPr>
          <w:trHeight w:val="1064"/>
        </w:trPr>
        <w:tc>
          <w:tcPr>
            <w:tcW w:w="629" w:type="dxa"/>
          </w:tcPr>
          <w:p w:rsidR="004E290B" w:rsidRDefault="004E290B" w:rsidP="009D0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3.1.5.</w:t>
            </w:r>
          </w:p>
        </w:tc>
        <w:tc>
          <w:tcPr>
            <w:tcW w:w="5529" w:type="dxa"/>
          </w:tcPr>
          <w:p w:rsidR="004E290B" w:rsidRDefault="004E290B" w:rsidP="00283BFB">
            <w:pPr>
              <w:pStyle w:val="ConsPlusNormal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Оптимизация структуры администрации Омсукчанского городского округа</w:t>
            </w:r>
          </w:p>
        </w:tc>
        <w:tc>
          <w:tcPr>
            <w:tcW w:w="1701" w:type="dxa"/>
          </w:tcPr>
          <w:p w:rsidR="004E290B" w:rsidRDefault="004E290B" w:rsidP="00257CF8">
            <w:pPr>
              <w:pStyle w:val="ConsPlusNormal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Управление по правовой раб</w:t>
            </w:r>
            <w:r>
              <w:rPr>
                <w:rFonts w:ascii="Times New Roman" w:hAnsi="Times New Roman"/>
                <w:szCs w:val="26"/>
              </w:rPr>
              <w:t>о</w:t>
            </w:r>
            <w:r>
              <w:rPr>
                <w:rFonts w:ascii="Times New Roman" w:hAnsi="Times New Roman"/>
                <w:szCs w:val="26"/>
              </w:rPr>
              <w:t>те, кадровому и информацио</w:t>
            </w:r>
            <w:r>
              <w:rPr>
                <w:rFonts w:ascii="Times New Roman" w:hAnsi="Times New Roman"/>
                <w:szCs w:val="26"/>
              </w:rPr>
              <w:t>н</w:t>
            </w:r>
            <w:r>
              <w:rPr>
                <w:rFonts w:ascii="Times New Roman" w:hAnsi="Times New Roman"/>
                <w:szCs w:val="26"/>
              </w:rPr>
              <w:t>ному обеспеч</w:t>
            </w:r>
            <w:r>
              <w:rPr>
                <w:rFonts w:ascii="Times New Roman" w:hAnsi="Times New Roman"/>
                <w:szCs w:val="26"/>
              </w:rPr>
              <w:t>е</w:t>
            </w:r>
            <w:r>
              <w:rPr>
                <w:rFonts w:ascii="Times New Roman" w:hAnsi="Times New Roman"/>
                <w:szCs w:val="26"/>
              </w:rPr>
              <w:t>нию админ</w:t>
            </w:r>
            <w:r>
              <w:rPr>
                <w:rFonts w:ascii="Times New Roman" w:hAnsi="Times New Roman"/>
                <w:szCs w:val="26"/>
              </w:rPr>
              <w:t>и</w:t>
            </w:r>
            <w:r>
              <w:rPr>
                <w:rFonts w:ascii="Times New Roman" w:hAnsi="Times New Roman"/>
                <w:szCs w:val="26"/>
              </w:rPr>
              <w:t>страции Омсу</w:t>
            </w:r>
            <w:r>
              <w:rPr>
                <w:rFonts w:ascii="Times New Roman" w:hAnsi="Times New Roman"/>
                <w:szCs w:val="26"/>
              </w:rPr>
              <w:t>к</w:t>
            </w:r>
            <w:r>
              <w:rPr>
                <w:rFonts w:ascii="Times New Roman" w:hAnsi="Times New Roman"/>
                <w:szCs w:val="26"/>
              </w:rPr>
              <w:t>чанского горо</w:t>
            </w:r>
            <w:r>
              <w:rPr>
                <w:rFonts w:ascii="Times New Roman" w:hAnsi="Times New Roman"/>
                <w:szCs w:val="26"/>
              </w:rPr>
              <w:t>д</w:t>
            </w:r>
            <w:r>
              <w:rPr>
                <w:rFonts w:ascii="Times New Roman" w:hAnsi="Times New Roman"/>
                <w:szCs w:val="26"/>
              </w:rPr>
              <w:t>ского округа</w:t>
            </w:r>
          </w:p>
        </w:tc>
        <w:tc>
          <w:tcPr>
            <w:tcW w:w="1701" w:type="dxa"/>
            <w:gridSpan w:val="2"/>
          </w:tcPr>
          <w:p w:rsidR="004E290B" w:rsidRDefault="004E290B" w:rsidP="00283B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5" w:type="dxa"/>
          </w:tcPr>
          <w:p w:rsidR="004E290B" w:rsidRDefault="004E290B" w:rsidP="00070B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Наличие решения СП об утвержд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нии стру</w:t>
            </w:r>
            <w:r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туры адм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нистрации Омсукча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ского г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родского округа</w:t>
            </w:r>
          </w:p>
        </w:tc>
        <w:tc>
          <w:tcPr>
            <w:tcW w:w="993" w:type="dxa"/>
          </w:tcPr>
          <w:p w:rsidR="004E290B" w:rsidRPr="00287E36" w:rsidRDefault="004E290B" w:rsidP="00283BFB">
            <w:pPr>
              <w:pStyle w:val="ConsPlusNormal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Да/нет</w:t>
            </w:r>
          </w:p>
        </w:tc>
        <w:tc>
          <w:tcPr>
            <w:tcW w:w="992" w:type="dxa"/>
          </w:tcPr>
          <w:p w:rsidR="004E290B" w:rsidRPr="00287E36" w:rsidRDefault="004E290B" w:rsidP="00283BFB">
            <w:pPr>
              <w:pStyle w:val="ConsPlusNormal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да</w:t>
            </w:r>
          </w:p>
        </w:tc>
        <w:tc>
          <w:tcPr>
            <w:tcW w:w="992" w:type="dxa"/>
          </w:tcPr>
          <w:p w:rsidR="004E290B" w:rsidRDefault="004E290B" w:rsidP="00283B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92" w:type="dxa"/>
          </w:tcPr>
          <w:p w:rsidR="004E290B" w:rsidRDefault="004E290B" w:rsidP="00283B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4E290B" w:rsidRPr="009D05A6" w:rsidTr="00191541">
        <w:trPr>
          <w:trHeight w:val="1064"/>
        </w:trPr>
        <w:tc>
          <w:tcPr>
            <w:tcW w:w="629" w:type="dxa"/>
          </w:tcPr>
          <w:p w:rsidR="004E290B" w:rsidRDefault="004E290B" w:rsidP="004E29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3.1.6.</w:t>
            </w:r>
          </w:p>
        </w:tc>
        <w:tc>
          <w:tcPr>
            <w:tcW w:w="5529" w:type="dxa"/>
          </w:tcPr>
          <w:p w:rsidR="004E290B" w:rsidRDefault="004E290B" w:rsidP="00283BFB">
            <w:pPr>
              <w:pStyle w:val="ConsPlusNormal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Соблюдение расчетной численности работников органов местного самоуправления, не являющихся муниципал</w:t>
            </w:r>
            <w:r>
              <w:rPr>
                <w:rFonts w:ascii="Times New Roman" w:hAnsi="Times New Roman"/>
                <w:szCs w:val="26"/>
              </w:rPr>
              <w:t>ь</w:t>
            </w:r>
            <w:r>
              <w:rPr>
                <w:rFonts w:ascii="Times New Roman" w:hAnsi="Times New Roman"/>
                <w:szCs w:val="26"/>
              </w:rPr>
              <w:t>ными служащими, в размере 15% от нормативной чи</w:t>
            </w:r>
            <w:r>
              <w:rPr>
                <w:rFonts w:ascii="Times New Roman" w:hAnsi="Times New Roman"/>
                <w:szCs w:val="26"/>
              </w:rPr>
              <w:t>с</w:t>
            </w:r>
            <w:r>
              <w:rPr>
                <w:rFonts w:ascii="Times New Roman" w:hAnsi="Times New Roman"/>
                <w:szCs w:val="26"/>
              </w:rPr>
              <w:t>ленности муниципальных служащих</w:t>
            </w:r>
          </w:p>
        </w:tc>
        <w:tc>
          <w:tcPr>
            <w:tcW w:w="1701" w:type="dxa"/>
          </w:tcPr>
          <w:p w:rsidR="004E290B" w:rsidRDefault="004E290B" w:rsidP="00257CF8">
            <w:pPr>
              <w:pStyle w:val="ConsPlusNormal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Управление о</w:t>
            </w:r>
            <w:r>
              <w:rPr>
                <w:rFonts w:ascii="Times New Roman" w:hAnsi="Times New Roman"/>
                <w:szCs w:val="26"/>
              </w:rPr>
              <w:t>б</w:t>
            </w:r>
            <w:r>
              <w:rPr>
                <w:rFonts w:ascii="Times New Roman" w:hAnsi="Times New Roman"/>
                <w:szCs w:val="26"/>
              </w:rPr>
              <w:t>разования, управление спорта и тури</w:t>
            </w:r>
            <w:r>
              <w:rPr>
                <w:rFonts w:ascii="Times New Roman" w:hAnsi="Times New Roman"/>
                <w:szCs w:val="26"/>
              </w:rPr>
              <w:t>з</w:t>
            </w:r>
            <w:r>
              <w:rPr>
                <w:rFonts w:ascii="Times New Roman" w:hAnsi="Times New Roman"/>
                <w:szCs w:val="26"/>
              </w:rPr>
              <w:t>ма, управление жилищно-коммунального хозяйства и гр</w:t>
            </w:r>
            <w:r>
              <w:rPr>
                <w:rFonts w:ascii="Times New Roman" w:hAnsi="Times New Roman"/>
                <w:szCs w:val="26"/>
              </w:rPr>
              <w:t>а</w:t>
            </w:r>
            <w:r>
              <w:rPr>
                <w:rFonts w:ascii="Times New Roman" w:hAnsi="Times New Roman"/>
                <w:szCs w:val="26"/>
              </w:rPr>
              <w:t>достроител</w:t>
            </w:r>
            <w:r>
              <w:rPr>
                <w:rFonts w:ascii="Times New Roman" w:hAnsi="Times New Roman"/>
                <w:szCs w:val="26"/>
              </w:rPr>
              <w:t>ь</w:t>
            </w:r>
            <w:r>
              <w:rPr>
                <w:rFonts w:ascii="Times New Roman" w:hAnsi="Times New Roman"/>
                <w:szCs w:val="26"/>
              </w:rPr>
              <w:t>ства, управл</w:t>
            </w:r>
            <w:r>
              <w:rPr>
                <w:rFonts w:ascii="Times New Roman" w:hAnsi="Times New Roman"/>
                <w:szCs w:val="26"/>
              </w:rPr>
              <w:t>е</w:t>
            </w:r>
            <w:r>
              <w:rPr>
                <w:rFonts w:ascii="Times New Roman" w:hAnsi="Times New Roman"/>
                <w:szCs w:val="26"/>
              </w:rPr>
              <w:t>ние культуры, социальной и молодежной политики адм</w:t>
            </w:r>
            <w:r>
              <w:rPr>
                <w:rFonts w:ascii="Times New Roman" w:hAnsi="Times New Roman"/>
                <w:szCs w:val="26"/>
              </w:rPr>
              <w:t>и</w:t>
            </w:r>
            <w:r>
              <w:rPr>
                <w:rFonts w:ascii="Times New Roman" w:hAnsi="Times New Roman"/>
                <w:szCs w:val="26"/>
              </w:rPr>
              <w:t>нистрации О</w:t>
            </w:r>
            <w:r>
              <w:rPr>
                <w:rFonts w:ascii="Times New Roman" w:hAnsi="Times New Roman"/>
                <w:szCs w:val="26"/>
              </w:rPr>
              <w:t>м</w:t>
            </w:r>
            <w:r>
              <w:rPr>
                <w:rFonts w:ascii="Times New Roman" w:hAnsi="Times New Roman"/>
                <w:szCs w:val="26"/>
              </w:rPr>
              <w:t>сукчанского г</w:t>
            </w:r>
            <w:r>
              <w:rPr>
                <w:rFonts w:ascii="Times New Roman" w:hAnsi="Times New Roman"/>
                <w:szCs w:val="26"/>
              </w:rPr>
              <w:t>о</w:t>
            </w:r>
            <w:r>
              <w:rPr>
                <w:rFonts w:ascii="Times New Roman" w:hAnsi="Times New Roman"/>
                <w:szCs w:val="26"/>
              </w:rPr>
              <w:t>родского округа</w:t>
            </w:r>
          </w:p>
        </w:tc>
        <w:tc>
          <w:tcPr>
            <w:tcW w:w="1701" w:type="dxa"/>
            <w:gridSpan w:val="2"/>
          </w:tcPr>
          <w:p w:rsidR="004E290B" w:rsidRDefault="004E290B" w:rsidP="00AF01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2021-2023</w:t>
            </w:r>
          </w:p>
          <w:p w:rsidR="004E290B" w:rsidRDefault="004E290B" w:rsidP="00AF01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  <w:tc>
          <w:tcPr>
            <w:tcW w:w="1275" w:type="dxa"/>
          </w:tcPr>
          <w:p w:rsidR="004E290B" w:rsidRDefault="004E290B" w:rsidP="00070B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числе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ность 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ботников, не явля</w:t>
            </w:r>
            <w:r>
              <w:rPr>
                <w:rFonts w:ascii="Times New Roman" w:hAnsi="Times New Roman" w:cs="Times New Roman"/>
                <w:szCs w:val="22"/>
              </w:rPr>
              <w:t>ю</w:t>
            </w:r>
            <w:r>
              <w:rPr>
                <w:rFonts w:ascii="Times New Roman" w:hAnsi="Times New Roman" w:cs="Times New Roman"/>
                <w:szCs w:val="22"/>
              </w:rPr>
              <w:t>щихся м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ниципал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ными сл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жащими</w:t>
            </w:r>
          </w:p>
        </w:tc>
        <w:tc>
          <w:tcPr>
            <w:tcW w:w="993" w:type="dxa"/>
          </w:tcPr>
          <w:p w:rsidR="004E290B" w:rsidRDefault="004E290B" w:rsidP="00283BFB">
            <w:pPr>
              <w:pStyle w:val="ConsPlusNormal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штатные единицы</w:t>
            </w:r>
          </w:p>
        </w:tc>
        <w:tc>
          <w:tcPr>
            <w:tcW w:w="992" w:type="dxa"/>
          </w:tcPr>
          <w:p w:rsidR="004E290B" w:rsidRDefault="004E290B" w:rsidP="00283BFB">
            <w:pPr>
              <w:pStyle w:val="ConsPlusNormal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</w:t>
            </w:r>
          </w:p>
        </w:tc>
        <w:tc>
          <w:tcPr>
            <w:tcW w:w="992" w:type="dxa"/>
          </w:tcPr>
          <w:p w:rsidR="004E290B" w:rsidRDefault="004E290B" w:rsidP="00283B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992" w:type="dxa"/>
          </w:tcPr>
          <w:p w:rsidR="004E290B" w:rsidRDefault="004E290B" w:rsidP="00283B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4E290B" w:rsidRPr="009D05A6" w:rsidTr="009D05A6">
        <w:trPr>
          <w:trHeight w:val="318"/>
        </w:trPr>
        <w:tc>
          <w:tcPr>
            <w:tcW w:w="629" w:type="dxa"/>
          </w:tcPr>
          <w:p w:rsidR="004E290B" w:rsidRPr="009D05A6" w:rsidRDefault="004E290B" w:rsidP="009D0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</w:t>
            </w:r>
            <w:r w:rsidRPr="009D05A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2191" w:type="dxa"/>
            <w:gridSpan w:val="7"/>
          </w:tcPr>
          <w:p w:rsidR="004E290B" w:rsidRPr="009D05A6" w:rsidRDefault="004E290B" w:rsidP="008B50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color w:val="000000"/>
                <w:szCs w:val="22"/>
              </w:rPr>
              <w:t>Оптимизация расходов на содержание муниципальных учреждений Омсукчанского городского округа</w:t>
            </w:r>
          </w:p>
        </w:tc>
        <w:tc>
          <w:tcPr>
            <w:tcW w:w="992" w:type="dxa"/>
          </w:tcPr>
          <w:p w:rsidR="004E290B" w:rsidRPr="009D05A6" w:rsidRDefault="004E290B" w:rsidP="0033275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4E290B" w:rsidRPr="009D05A6" w:rsidRDefault="004E290B" w:rsidP="0033275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4E290B" w:rsidRPr="009D05A6" w:rsidTr="00191541">
        <w:trPr>
          <w:trHeight w:val="1064"/>
        </w:trPr>
        <w:tc>
          <w:tcPr>
            <w:tcW w:w="629" w:type="dxa"/>
          </w:tcPr>
          <w:p w:rsidR="004E290B" w:rsidRDefault="004E290B" w:rsidP="009D0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3.2.1.</w:t>
            </w:r>
          </w:p>
        </w:tc>
        <w:tc>
          <w:tcPr>
            <w:tcW w:w="5529" w:type="dxa"/>
          </w:tcPr>
          <w:p w:rsidR="004E290B" w:rsidRPr="009D05A6" w:rsidRDefault="004E290B" w:rsidP="00332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контроля главными распорядителями бю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жетных средств выполнения муниципального задания подведомственными бюджетными учреждениями О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сукчанского городского округа</w:t>
            </w:r>
          </w:p>
        </w:tc>
        <w:tc>
          <w:tcPr>
            <w:tcW w:w="1701" w:type="dxa"/>
          </w:tcPr>
          <w:p w:rsidR="004E290B" w:rsidRPr="009D05A6" w:rsidRDefault="004E290B" w:rsidP="002B06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Управление о</w:t>
            </w:r>
            <w:r w:rsidRPr="009D05A6">
              <w:rPr>
                <w:rFonts w:ascii="Times New Roman" w:hAnsi="Times New Roman" w:cs="Times New Roman"/>
                <w:szCs w:val="22"/>
              </w:rPr>
              <w:t>б</w:t>
            </w:r>
            <w:r w:rsidRPr="009D05A6">
              <w:rPr>
                <w:rFonts w:ascii="Times New Roman" w:hAnsi="Times New Roman" w:cs="Times New Roman"/>
                <w:szCs w:val="22"/>
              </w:rPr>
              <w:t>разования, Управление спорта и тури</w:t>
            </w:r>
            <w:r w:rsidRPr="009D05A6">
              <w:rPr>
                <w:rFonts w:ascii="Times New Roman" w:hAnsi="Times New Roman" w:cs="Times New Roman"/>
                <w:szCs w:val="22"/>
              </w:rPr>
              <w:t>з</w:t>
            </w:r>
            <w:r w:rsidRPr="009D05A6">
              <w:rPr>
                <w:rFonts w:ascii="Times New Roman" w:hAnsi="Times New Roman" w:cs="Times New Roman"/>
                <w:szCs w:val="22"/>
              </w:rPr>
              <w:t>ма</w:t>
            </w:r>
            <w:r>
              <w:rPr>
                <w:rFonts w:ascii="Times New Roman" w:hAnsi="Times New Roman" w:cs="Times New Roman"/>
                <w:szCs w:val="22"/>
              </w:rPr>
              <w:t xml:space="preserve"> администр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ции Омсукча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ского городск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го округа</w:t>
            </w:r>
          </w:p>
        </w:tc>
        <w:tc>
          <w:tcPr>
            <w:tcW w:w="1701" w:type="dxa"/>
            <w:gridSpan w:val="2"/>
          </w:tcPr>
          <w:p w:rsidR="004E290B" w:rsidRPr="009D05A6" w:rsidRDefault="004E290B" w:rsidP="008B50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Ежегодно до 01 февраля года, следующего за отчетным годом</w:t>
            </w:r>
          </w:p>
        </w:tc>
        <w:tc>
          <w:tcPr>
            <w:tcW w:w="1275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ние мун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ципального задания</w:t>
            </w:r>
          </w:p>
        </w:tc>
        <w:tc>
          <w:tcPr>
            <w:tcW w:w="993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Да/нет</w:t>
            </w:r>
          </w:p>
        </w:tc>
        <w:tc>
          <w:tcPr>
            <w:tcW w:w="992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92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92" w:type="dxa"/>
          </w:tcPr>
          <w:p w:rsidR="004E290B" w:rsidRPr="009D05A6" w:rsidRDefault="004E290B" w:rsidP="008B50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4E290B" w:rsidRPr="009D05A6" w:rsidTr="00191541">
        <w:trPr>
          <w:trHeight w:val="1064"/>
        </w:trPr>
        <w:tc>
          <w:tcPr>
            <w:tcW w:w="629" w:type="dxa"/>
          </w:tcPr>
          <w:p w:rsidR="004E290B" w:rsidRPr="009D05A6" w:rsidRDefault="004E290B" w:rsidP="002B06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  <w:r w:rsidRPr="009D05A6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2.2</w:t>
            </w:r>
            <w:r w:rsidRPr="009D05A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529" w:type="dxa"/>
          </w:tcPr>
          <w:p w:rsidR="004E290B" w:rsidRPr="009D05A6" w:rsidRDefault="004E290B" w:rsidP="00332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D05A6">
              <w:rPr>
                <w:rFonts w:ascii="Times New Roman" w:hAnsi="Times New Roman" w:cs="Times New Roman"/>
                <w:color w:val="000000"/>
              </w:rPr>
              <w:t>роведение расходов бюджетных учреждений по заку</w:t>
            </w:r>
            <w:r w:rsidRPr="009D05A6">
              <w:rPr>
                <w:rFonts w:ascii="Times New Roman" w:hAnsi="Times New Roman" w:cs="Times New Roman"/>
                <w:color w:val="000000"/>
              </w:rPr>
              <w:t>п</w:t>
            </w:r>
            <w:r w:rsidRPr="009D05A6">
              <w:rPr>
                <w:rFonts w:ascii="Times New Roman" w:hAnsi="Times New Roman" w:cs="Times New Roman"/>
                <w:color w:val="000000"/>
              </w:rPr>
              <w:t>ке оборудования и проведения текущего и капитального ремонта недвижимого имущества только за счет средств целевых субсидий из бюджета Омсукчанского городск</w:t>
            </w:r>
            <w:r w:rsidRPr="009D05A6">
              <w:rPr>
                <w:rFonts w:ascii="Times New Roman" w:hAnsi="Times New Roman" w:cs="Times New Roman"/>
                <w:color w:val="000000"/>
              </w:rPr>
              <w:t>о</w:t>
            </w:r>
            <w:r w:rsidRPr="009D05A6">
              <w:rPr>
                <w:rFonts w:ascii="Times New Roman" w:hAnsi="Times New Roman" w:cs="Times New Roman"/>
                <w:color w:val="000000"/>
              </w:rPr>
              <w:t>го округа</w:t>
            </w:r>
          </w:p>
        </w:tc>
        <w:tc>
          <w:tcPr>
            <w:tcW w:w="1701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Бюджетные учреждения Омсукчанского городского округа</w:t>
            </w:r>
          </w:p>
        </w:tc>
        <w:tc>
          <w:tcPr>
            <w:tcW w:w="1701" w:type="dxa"/>
            <w:gridSpan w:val="2"/>
          </w:tcPr>
          <w:p w:rsidR="004E290B" w:rsidRPr="009D05A6" w:rsidRDefault="004E290B" w:rsidP="008B50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 xml:space="preserve">2021 - 2023 </w:t>
            </w:r>
          </w:p>
          <w:p w:rsidR="004E290B" w:rsidRPr="009D05A6" w:rsidRDefault="004E290B" w:rsidP="008B50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годы</w:t>
            </w:r>
          </w:p>
        </w:tc>
        <w:tc>
          <w:tcPr>
            <w:tcW w:w="1275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Соблюд</w:t>
            </w:r>
            <w:r w:rsidRPr="009D05A6">
              <w:rPr>
                <w:rFonts w:ascii="Times New Roman" w:hAnsi="Times New Roman" w:cs="Times New Roman"/>
                <w:szCs w:val="22"/>
              </w:rPr>
              <w:t>е</w:t>
            </w:r>
            <w:r w:rsidRPr="009D05A6">
              <w:rPr>
                <w:rFonts w:ascii="Times New Roman" w:hAnsi="Times New Roman" w:cs="Times New Roman"/>
                <w:szCs w:val="22"/>
              </w:rPr>
              <w:t>ние порядка предоста</w:t>
            </w:r>
            <w:r w:rsidRPr="009D05A6">
              <w:rPr>
                <w:rFonts w:ascii="Times New Roman" w:hAnsi="Times New Roman" w:cs="Times New Roman"/>
                <w:szCs w:val="22"/>
              </w:rPr>
              <w:t>в</w:t>
            </w:r>
            <w:r w:rsidRPr="009D05A6">
              <w:rPr>
                <w:rFonts w:ascii="Times New Roman" w:hAnsi="Times New Roman" w:cs="Times New Roman"/>
                <w:szCs w:val="22"/>
              </w:rPr>
              <w:t>ления цел</w:t>
            </w:r>
            <w:r w:rsidRPr="009D05A6">
              <w:rPr>
                <w:rFonts w:ascii="Times New Roman" w:hAnsi="Times New Roman" w:cs="Times New Roman"/>
                <w:szCs w:val="22"/>
              </w:rPr>
              <w:t>е</w:t>
            </w:r>
            <w:r w:rsidRPr="009D05A6">
              <w:rPr>
                <w:rFonts w:ascii="Times New Roman" w:hAnsi="Times New Roman" w:cs="Times New Roman"/>
                <w:szCs w:val="22"/>
              </w:rPr>
              <w:t>вых субс</w:t>
            </w:r>
            <w:r w:rsidRPr="009D05A6">
              <w:rPr>
                <w:rFonts w:ascii="Times New Roman" w:hAnsi="Times New Roman" w:cs="Times New Roman"/>
                <w:szCs w:val="22"/>
              </w:rPr>
              <w:t>и</w:t>
            </w:r>
            <w:r w:rsidRPr="009D05A6">
              <w:rPr>
                <w:rFonts w:ascii="Times New Roman" w:hAnsi="Times New Roman" w:cs="Times New Roman"/>
                <w:szCs w:val="22"/>
              </w:rPr>
              <w:t>дий</w:t>
            </w:r>
          </w:p>
        </w:tc>
        <w:tc>
          <w:tcPr>
            <w:tcW w:w="993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Да/нет</w:t>
            </w:r>
          </w:p>
        </w:tc>
        <w:tc>
          <w:tcPr>
            <w:tcW w:w="992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92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92" w:type="dxa"/>
          </w:tcPr>
          <w:p w:rsidR="004E290B" w:rsidRPr="009D05A6" w:rsidRDefault="004E290B" w:rsidP="008B50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4E290B" w:rsidRPr="009D05A6" w:rsidTr="00191541">
        <w:trPr>
          <w:trHeight w:val="819"/>
        </w:trPr>
        <w:tc>
          <w:tcPr>
            <w:tcW w:w="629" w:type="dxa"/>
          </w:tcPr>
          <w:p w:rsidR="004E290B" w:rsidRPr="009D05A6" w:rsidRDefault="004E290B" w:rsidP="009D0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9D05A6">
              <w:rPr>
                <w:rFonts w:ascii="Times New Roman" w:hAnsi="Times New Roman" w:cs="Times New Roman"/>
                <w:szCs w:val="22"/>
              </w:rPr>
              <w:t>.2.</w:t>
            </w: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529" w:type="dxa"/>
          </w:tcPr>
          <w:p w:rsidR="004E290B" w:rsidRPr="009D05A6" w:rsidRDefault="004E290B" w:rsidP="008B50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9D05A6">
              <w:rPr>
                <w:rFonts w:ascii="Times New Roman" w:hAnsi="Times New Roman" w:cs="Times New Roman"/>
                <w:color w:val="000000"/>
              </w:rPr>
              <w:t>становление стимулирующих выплат работникам и руководителям бюджетных и казенных учреждений с учетом показателей эффективности деятельности учр</w:t>
            </w:r>
            <w:r w:rsidRPr="009D05A6">
              <w:rPr>
                <w:rFonts w:ascii="Times New Roman" w:hAnsi="Times New Roman" w:cs="Times New Roman"/>
                <w:color w:val="000000"/>
              </w:rPr>
              <w:t>е</w:t>
            </w:r>
            <w:r w:rsidRPr="009D05A6">
              <w:rPr>
                <w:rFonts w:ascii="Times New Roman" w:hAnsi="Times New Roman" w:cs="Times New Roman"/>
                <w:color w:val="000000"/>
              </w:rPr>
              <w:t>ждений и работников</w:t>
            </w:r>
          </w:p>
        </w:tc>
        <w:tc>
          <w:tcPr>
            <w:tcW w:w="1701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Управление о</w:t>
            </w:r>
            <w:r w:rsidRPr="009D05A6">
              <w:rPr>
                <w:rFonts w:ascii="Times New Roman" w:hAnsi="Times New Roman" w:cs="Times New Roman"/>
                <w:szCs w:val="22"/>
              </w:rPr>
              <w:t>б</w:t>
            </w:r>
            <w:r w:rsidRPr="009D05A6">
              <w:rPr>
                <w:rFonts w:ascii="Times New Roman" w:hAnsi="Times New Roman" w:cs="Times New Roman"/>
                <w:szCs w:val="22"/>
              </w:rPr>
              <w:t>разования, Управление спорта и тури</w:t>
            </w:r>
            <w:r w:rsidRPr="009D05A6">
              <w:rPr>
                <w:rFonts w:ascii="Times New Roman" w:hAnsi="Times New Roman" w:cs="Times New Roman"/>
                <w:szCs w:val="22"/>
              </w:rPr>
              <w:t>з</w:t>
            </w:r>
            <w:r w:rsidRPr="009D05A6">
              <w:rPr>
                <w:rFonts w:ascii="Times New Roman" w:hAnsi="Times New Roman" w:cs="Times New Roman"/>
                <w:szCs w:val="22"/>
              </w:rPr>
              <w:t>ма, Управление культуры, соц</w:t>
            </w:r>
            <w:r w:rsidRPr="009D05A6">
              <w:rPr>
                <w:rFonts w:ascii="Times New Roman" w:hAnsi="Times New Roman" w:cs="Times New Roman"/>
                <w:szCs w:val="22"/>
              </w:rPr>
              <w:t>и</w:t>
            </w:r>
            <w:r w:rsidRPr="009D05A6">
              <w:rPr>
                <w:rFonts w:ascii="Times New Roman" w:hAnsi="Times New Roman" w:cs="Times New Roman"/>
                <w:szCs w:val="22"/>
              </w:rPr>
              <w:t>альной и мол</w:t>
            </w:r>
            <w:r w:rsidRPr="009D05A6">
              <w:rPr>
                <w:rFonts w:ascii="Times New Roman" w:hAnsi="Times New Roman" w:cs="Times New Roman"/>
                <w:szCs w:val="22"/>
              </w:rPr>
              <w:t>о</w:t>
            </w:r>
            <w:r w:rsidRPr="009D05A6">
              <w:rPr>
                <w:rFonts w:ascii="Times New Roman" w:hAnsi="Times New Roman" w:cs="Times New Roman"/>
                <w:szCs w:val="22"/>
              </w:rPr>
              <w:t>дежной полит</w:t>
            </w:r>
            <w:r w:rsidRPr="009D05A6">
              <w:rPr>
                <w:rFonts w:ascii="Times New Roman" w:hAnsi="Times New Roman" w:cs="Times New Roman"/>
                <w:szCs w:val="22"/>
              </w:rPr>
              <w:t>и</w:t>
            </w:r>
            <w:r w:rsidRPr="009D05A6">
              <w:rPr>
                <w:rFonts w:ascii="Times New Roman" w:hAnsi="Times New Roman" w:cs="Times New Roman"/>
                <w:szCs w:val="22"/>
              </w:rPr>
              <w:t>ки, Управление жилищно-коммунального хозяйства и гр</w:t>
            </w:r>
            <w:r w:rsidRPr="009D05A6">
              <w:rPr>
                <w:rFonts w:ascii="Times New Roman" w:hAnsi="Times New Roman" w:cs="Times New Roman"/>
                <w:szCs w:val="22"/>
              </w:rPr>
              <w:t>а</w:t>
            </w:r>
            <w:r w:rsidRPr="009D05A6">
              <w:rPr>
                <w:rFonts w:ascii="Times New Roman" w:hAnsi="Times New Roman" w:cs="Times New Roman"/>
                <w:szCs w:val="22"/>
              </w:rPr>
              <w:t>достроительства администрации Омсукчанского городского округа</w:t>
            </w:r>
          </w:p>
        </w:tc>
        <w:tc>
          <w:tcPr>
            <w:tcW w:w="1701" w:type="dxa"/>
            <w:gridSpan w:val="2"/>
          </w:tcPr>
          <w:p w:rsidR="004E290B" w:rsidRPr="009D05A6" w:rsidRDefault="004E290B" w:rsidP="008B50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 xml:space="preserve">2021 - 2023 </w:t>
            </w:r>
          </w:p>
          <w:p w:rsidR="004E290B" w:rsidRPr="009D05A6" w:rsidRDefault="004E290B" w:rsidP="008B50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годы</w:t>
            </w:r>
          </w:p>
        </w:tc>
        <w:tc>
          <w:tcPr>
            <w:tcW w:w="1275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Соблюд</w:t>
            </w:r>
            <w:r w:rsidRPr="009D05A6">
              <w:rPr>
                <w:rFonts w:ascii="Times New Roman" w:hAnsi="Times New Roman" w:cs="Times New Roman"/>
                <w:szCs w:val="22"/>
              </w:rPr>
              <w:t>е</w:t>
            </w:r>
            <w:r w:rsidRPr="009D05A6">
              <w:rPr>
                <w:rFonts w:ascii="Times New Roman" w:hAnsi="Times New Roman" w:cs="Times New Roman"/>
                <w:szCs w:val="22"/>
              </w:rPr>
              <w:t>ние порядка стимулир</w:t>
            </w:r>
            <w:r w:rsidRPr="009D05A6">
              <w:rPr>
                <w:rFonts w:ascii="Times New Roman" w:hAnsi="Times New Roman" w:cs="Times New Roman"/>
                <w:szCs w:val="22"/>
              </w:rPr>
              <w:t>о</w:t>
            </w:r>
            <w:r w:rsidRPr="009D05A6">
              <w:rPr>
                <w:rFonts w:ascii="Times New Roman" w:hAnsi="Times New Roman" w:cs="Times New Roman"/>
                <w:szCs w:val="22"/>
              </w:rPr>
              <w:t>вания рук</w:t>
            </w:r>
            <w:r w:rsidRPr="009D05A6">
              <w:rPr>
                <w:rFonts w:ascii="Times New Roman" w:hAnsi="Times New Roman" w:cs="Times New Roman"/>
                <w:szCs w:val="22"/>
              </w:rPr>
              <w:t>о</w:t>
            </w:r>
            <w:r w:rsidRPr="009D05A6">
              <w:rPr>
                <w:rFonts w:ascii="Times New Roman" w:hAnsi="Times New Roman" w:cs="Times New Roman"/>
                <w:szCs w:val="22"/>
              </w:rPr>
              <w:t>водителей учреждений и их рабо</w:t>
            </w:r>
            <w:r w:rsidRPr="009D05A6">
              <w:rPr>
                <w:rFonts w:ascii="Times New Roman" w:hAnsi="Times New Roman" w:cs="Times New Roman"/>
                <w:szCs w:val="22"/>
              </w:rPr>
              <w:t>т</w:t>
            </w:r>
            <w:r w:rsidRPr="009D05A6">
              <w:rPr>
                <w:rFonts w:ascii="Times New Roman" w:hAnsi="Times New Roman" w:cs="Times New Roman"/>
                <w:szCs w:val="22"/>
              </w:rPr>
              <w:t>ников</w:t>
            </w:r>
          </w:p>
        </w:tc>
        <w:tc>
          <w:tcPr>
            <w:tcW w:w="993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Да/нет</w:t>
            </w:r>
          </w:p>
        </w:tc>
        <w:tc>
          <w:tcPr>
            <w:tcW w:w="992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92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92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4E290B" w:rsidRPr="009D05A6" w:rsidTr="00191541">
        <w:trPr>
          <w:trHeight w:val="819"/>
        </w:trPr>
        <w:tc>
          <w:tcPr>
            <w:tcW w:w="629" w:type="dxa"/>
          </w:tcPr>
          <w:p w:rsidR="004E290B" w:rsidRPr="009D05A6" w:rsidRDefault="004E290B" w:rsidP="002B06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  <w:r w:rsidRPr="009D05A6">
              <w:rPr>
                <w:rFonts w:ascii="Times New Roman" w:hAnsi="Times New Roman" w:cs="Times New Roman"/>
                <w:szCs w:val="22"/>
              </w:rPr>
              <w:t>2.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9D05A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529" w:type="dxa"/>
          </w:tcPr>
          <w:p w:rsidR="004E290B" w:rsidRPr="009D05A6" w:rsidRDefault="004E290B" w:rsidP="009D0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5A6">
              <w:rPr>
                <w:rFonts w:ascii="Times New Roman" w:hAnsi="Times New Roman" w:cs="Times New Roman"/>
                <w:color w:val="000000"/>
              </w:rPr>
              <w:t>Ежегодное утверждение постановлением администрации Омсукчанского городского округа лимитов потребления коммунальных услуг получателями средств бюджета Омсукчанского городского округа</w:t>
            </w:r>
          </w:p>
        </w:tc>
        <w:tc>
          <w:tcPr>
            <w:tcW w:w="1701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Отдел эконом</w:t>
            </w:r>
            <w:r w:rsidRPr="009D05A6">
              <w:rPr>
                <w:rFonts w:ascii="Times New Roman" w:hAnsi="Times New Roman" w:cs="Times New Roman"/>
                <w:szCs w:val="22"/>
              </w:rPr>
              <w:t>и</w:t>
            </w:r>
            <w:r w:rsidRPr="009D05A6">
              <w:rPr>
                <w:rFonts w:ascii="Times New Roman" w:hAnsi="Times New Roman" w:cs="Times New Roman"/>
                <w:szCs w:val="22"/>
              </w:rPr>
              <w:t>ки администр</w:t>
            </w:r>
            <w:r w:rsidRPr="009D05A6">
              <w:rPr>
                <w:rFonts w:ascii="Times New Roman" w:hAnsi="Times New Roman" w:cs="Times New Roman"/>
                <w:szCs w:val="22"/>
              </w:rPr>
              <w:t>а</w:t>
            </w:r>
            <w:r w:rsidRPr="009D05A6">
              <w:rPr>
                <w:rFonts w:ascii="Times New Roman" w:hAnsi="Times New Roman" w:cs="Times New Roman"/>
                <w:szCs w:val="22"/>
              </w:rPr>
              <w:t>ции Омсукча</w:t>
            </w:r>
            <w:r w:rsidRPr="009D05A6">
              <w:rPr>
                <w:rFonts w:ascii="Times New Roman" w:hAnsi="Times New Roman" w:cs="Times New Roman"/>
                <w:szCs w:val="22"/>
              </w:rPr>
              <w:t>н</w:t>
            </w:r>
            <w:r w:rsidRPr="009D05A6">
              <w:rPr>
                <w:rFonts w:ascii="Times New Roman" w:hAnsi="Times New Roman" w:cs="Times New Roman"/>
                <w:szCs w:val="22"/>
              </w:rPr>
              <w:t>ского городск</w:t>
            </w:r>
            <w:r w:rsidRPr="009D05A6">
              <w:rPr>
                <w:rFonts w:ascii="Times New Roman" w:hAnsi="Times New Roman" w:cs="Times New Roman"/>
                <w:szCs w:val="22"/>
              </w:rPr>
              <w:t>о</w:t>
            </w:r>
            <w:r w:rsidRPr="009D05A6">
              <w:rPr>
                <w:rFonts w:ascii="Times New Roman" w:hAnsi="Times New Roman" w:cs="Times New Roman"/>
                <w:szCs w:val="22"/>
              </w:rPr>
              <w:t>го округа</w:t>
            </w:r>
          </w:p>
        </w:tc>
        <w:tc>
          <w:tcPr>
            <w:tcW w:w="1701" w:type="dxa"/>
            <w:gridSpan w:val="2"/>
          </w:tcPr>
          <w:p w:rsidR="004E290B" w:rsidRDefault="004E290B" w:rsidP="008B50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 xml:space="preserve">2021-2023 </w:t>
            </w:r>
          </w:p>
          <w:p w:rsidR="004E290B" w:rsidRPr="009D05A6" w:rsidRDefault="004E290B" w:rsidP="008B50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годы</w:t>
            </w:r>
          </w:p>
        </w:tc>
        <w:tc>
          <w:tcPr>
            <w:tcW w:w="1275" w:type="dxa"/>
          </w:tcPr>
          <w:p w:rsidR="004E290B" w:rsidRPr="009D05A6" w:rsidRDefault="004E290B" w:rsidP="00AF01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Наличие муниц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пального акта</w:t>
            </w:r>
          </w:p>
        </w:tc>
        <w:tc>
          <w:tcPr>
            <w:tcW w:w="993" w:type="dxa"/>
          </w:tcPr>
          <w:p w:rsidR="004E290B" w:rsidRPr="009D05A6" w:rsidRDefault="004E290B" w:rsidP="009D0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Да/нет</w:t>
            </w:r>
          </w:p>
        </w:tc>
        <w:tc>
          <w:tcPr>
            <w:tcW w:w="992" w:type="dxa"/>
          </w:tcPr>
          <w:p w:rsidR="004E290B" w:rsidRPr="009D05A6" w:rsidRDefault="004E290B" w:rsidP="009D0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92" w:type="dxa"/>
          </w:tcPr>
          <w:p w:rsidR="004E290B" w:rsidRPr="009D05A6" w:rsidRDefault="004E290B" w:rsidP="009D0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92" w:type="dxa"/>
          </w:tcPr>
          <w:p w:rsidR="004E290B" w:rsidRPr="009D05A6" w:rsidRDefault="004E290B" w:rsidP="009D0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4E290B" w:rsidRPr="009D05A6" w:rsidTr="00191541">
        <w:trPr>
          <w:trHeight w:val="1064"/>
        </w:trPr>
        <w:tc>
          <w:tcPr>
            <w:tcW w:w="629" w:type="dxa"/>
          </w:tcPr>
          <w:p w:rsidR="004E290B" w:rsidRPr="009D05A6" w:rsidRDefault="004E290B" w:rsidP="002B06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  <w:r w:rsidRPr="009D05A6">
              <w:rPr>
                <w:rFonts w:ascii="Times New Roman" w:hAnsi="Times New Roman" w:cs="Times New Roman"/>
                <w:szCs w:val="22"/>
              </w:rPr>
              <w:t>2.</w:t>
            </w: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529" w:type="dxa"/>
          </w:tcPr>
          <w:p w:rsidR="004E290B" w:rsidRPr="009D05A6" w:rsidRDefault="004E290B" w:rsidP="00332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D05A6">
              <w:rPr>
                <w:rFonts w:ascii="Times New Roman" w:hAnsi="Times New Roman" w:cs="Times New Roman"/>
                <w:color w:val="000000"/>
              </w:rPr>
              <w:t xml:space="preserve">роведение анализа расходов на оплату коммунальных услуг </w:t>
            </w:r>
            <w:r>
              <w:rPr>
                <w:rFonts w:ascii="Times New Roman" w:hAnsi="Times New Roman" w:cs="Times New Roman"/>
                <w:color w:val="000000"/>
              </w:rPr>
              <w:t>муниципальными</w:t>
            </w:r>
            <w:r w:rsidRPr="009D05A6">
              <w:rPr>
                <w:rFonts w:ascii="Times New Roman" w:hAnsi="Times New Roman" w:cs="Times New Roman"/>
                <w:color w:val="000000"/>
              </w:rPr>
              <w:t xml:space="preserve"> учреждениями в целях недоп</w:t>
            </w:r>
            <w:r w:rsidRPr="009D05A6">
              <w:rPr>
                <w:rFonts w:ascii="Times New Roman" w:hAnsi="Times New Roman" w:cs="Times New Roman"/>
                <w:color w:val="000000"/>
              </w:rPr>
              <w:t>у</w:t>
            </w:r>
            <w:r w:rsidRPr="009D05A6">
              <w:rPr>
                <w:rFonts w:ascii="Times New Roman" w:hAnsi="Times New Roman" w:cs="Times New Roman"/>
                <w:color w:val="000000"/>
              </w:rPr>
              <w:t>щения превышения установленных лимитов их потре</w:t>
            </w:r>
            <w:r w:rsidRPr="009D05A6">
              <w:rPr>
                <w:rFonts w:ascii="Times New Roman" w:hAnsi="Times New Roman" w:cs="Times New Roman"/>
                <w:color w:val="000000"/>
              </w:rPr>
              <w:t>б</w:t>
            </w:r>
            <w:r w:rsidRPr="009D05A6">
              <w:rPr>
                <w:rFonts w:ascii="Times New Roman" w:hAnsi="Times New Roman" w:cs="Times New Roman"/>
                <w:color w:val="000000"/>
              </w:rPr>
              <w:t>ления</w:t>
            </w:r>
          </w:p>
          <w:p w:rsidR="004E290B" w:rsidRPr="009D05A6" w:rsidRDefault="004E290B" w:rsidP="00332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Отдел эконом</w:t>
            </w:r>
            <w:r w:rsidRPr="009D05A6">
              <w:rPr>
                <w:rFonts w:ascii="Times New Roman" w:hAnsi="Times New Roman" w:cs="Times New Roman"/>
                <w:szCs w:val="22"/>
              </w:rPr>
              <w:t>и</w:t>
            </w:r>
            <w:r w:rsidRPr="009D05A6">
              <w:rPr>
                <w:rFonts w:ascii="Times New Roman" w:hAnsi="Times New Roman" w:cs="Times New Roman"/>
                <w:szCs w:val="22"/>
              </w:rPr>
              <w:t>ки администр</w:t>
            </w:r>
            <w:r w:rsidRPr="009D05A6">
              <w:rPr>
                <w:rFonts w:ascii="Times New Roman" w:hAnsi="Times New Roman" w:cs="Times New Roman"/>
                <w:szCs w:val="22"/>
              </w:rPr>
              <w:t>а</w:t>
            </w:r>
            <w:r w:rsidRPr="009D05A6">
              <w:rPr>
                <w:rFonts w:ascii="Times New Roman" w:hAnsi="Times New Roman" w:cs="Times New Roman"/>
                <w:szCs w:val="22"/>
              </w:rPr>
              <w:t>ции Омсукча</w:t>
            </w:r>
            <w:r w:rsidRPr="009D05A6">
              <w:rPr>
                <w:rFonts w:ascii="Times New Roman" w:hAnsi="Times New Roman" w:cs="Times New Roman"/>
                <w:szCs w:val="22"/>
              </w:rPr>
              <w:t>н</w:t>
            </w:r>
            <w:r w:rsidRPr="009D05A6">
              <w:rPr>
                <w:rFonts w:ascii="Times New Roman" w:hAnsi="Times New Roman" w:cs="Times New Roman"/>
                <w:szCs w:val="22"/>
              </w:rPr>
              <w:t>ского городск</w:t>
            </w:r>
            <w:r w:rsidRPr="009D05A6">
              <w:rPr>
                <w:rFonts w:ascii="Times New Roman" w:hAnsi="Times New Roman" w:cs="Times New Roman"/>
                <w:szCs w:val="22"/>
              </w:rPr>
              <w:t>о</w:t>
            </w:r>
            <w:r w:rsidRPr="009D05A6">
              <w:rPr>
                <w:rFonts w:ascii="Times New Roman" w:hAnsi="Times New Roman" w:cs="Times New Roman"/>
                <w:szCs w:val="22"/>
              </w:rPr>
              <w:t>го округа, гла</w:t>
            </w:r>
            <w:r w:rsidRPr="009D05A6">
              <w:rPr>
                <w:rFonts w:ascii="Times New Roman" w:hAnsi="Times New Roman" w:cs="Times New Roman"/>
                <w:szCs w:val="22"/>
              </w:rPr>
              <w:t>в</w:t>
            </w:r>
            <w:r w:rsidRPr="009D05A6">
              <w:rPr>
                <w:rFonts w:ascii="Times New Roman" w:hAnsi="Times New Roman" w:cs="Times New Roman"/>
                <w:szCs w:val="22"/>
              </w:rPr>
              <w:t>ные распоряд</w:t>
            </w:r>
            <w:r w:rsidRPr="009D05A6">
              <w:rPr>
                <w:rFonts w:ascii="Times New Roman" w:hAnsi="Times New Roman" w:cs="Times New Roman"/>
                <w:szCs w:val="22"/>
              </w:rPr>
              <w:t>и</w:t>
            </w:r>
            <w:r w:rsidRPr="009D05A6">
              <w:rPr>
                <w:rFonts w:ascii="Times New Roman" w:hAnsi="Times New Roman" w:cs="Times New Roman"/>
                <w:szCs w:val="22"/>
              </w:rPr>
              <w:t>тели бюдже</w:t>
            </w:r>
            <w:r w:rsidRPr="009D05A6">
              <w:rPr>
                <w:rFonts w:ascii="Times New Roman" w:hAnsi="Times New Roman" w:cs="Times New Roman"/>
                <w:szCs w:val="22"/>
              </w:rPr>
              <w:t>т</w:t>
            </w:r>
            <w:r w:rsidRPr="009D05A6">
              <w:rPr>
                <w:rFonts w:ascii="Times New Roman" w:hAnsi="Times New Roman" w:cs="Times New Roman"/>
                <w:szCs w:val="22"/>
              </w:rPr>
              <w:t>ных средств</w:t>
            </w:r>
          </w:p>
        </w:tc>
        <w:tc>
          <w:tcPr>
            <w:tcW w:w="1701" w:type="dxa"/>
            <w:gridSpan w:val="2"/>
          </w:tcPr>
          <w:p w:rsidR="004E290B" w:rsidRPr="009D05A6" w:rsidRDefault="004E290B" w:rsidP="008B50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 xml:space="preserve">2021 - 2023 </w:t>
            </w:r>
          </w:p>
          <w:p w:rsidR="004E290B" w:rsidRPr="009D05A6" w:rsidRDefault="004E290B" w:rsidP="008B50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годы</w:t>
            </w:r>
          </w:p>
        </w:tc>
        <w:tc>
          <w:tcPr>
            <w:tcW w:w="1275" w:type="dxa"/>
          </w:tcPr>
          <w:p w:rsidR="004E290B" w:rsidRPr="009D05A6" w:rsidRDefault="004E290B" w:rsidP="00AF01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Соблюд</w:t>
            </w:r>
            <w:r w:rsidRPr="009D05A6">
              <w:rPr>
                <w:rFonts w:ascii="Times New Roman" w:hAnsi="Times New Roman" w:cs="Times New Roman"/>
                <w:szCs w:val="22"/>
              </w:rPr>
              <w:t>е</w:t>
            </w:r>
            <w:r w:rsidRPr="009D05A6">
              <w:rPr>
                <w:rFonts w:ascii="Times New Roman" w:hAnsi="Times New Roman" w:cs="Times New Roman"/>
                <w:szCs w:val="22"/>
              </w:rPr>
              <w:t>ние показ</w:t>
            </w:r>
            <w:r w:rsidRPr="009D05A6">
              <w:rPr>
                <w:rFonts w:ascii="Times New Roman" w:hAnsi="Times New Roman" w:cs="Times New Roman"/>
                <w:szCs w:val="22"/>
              </w:rPr>
              <w:t>а</w:t>
            </w:r>
            <w:r w:rsidRPr="009D05A6">
              <w:rPr>
                <w:rFonts w:ascii="Times New Roman" w:hAnsi="Times New Roman" w:cs="Times New Roman"/>
                <w:szCs w:val="22"/>
              </w:rPr>
              <w:t>тел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</w:p>
        </w:tc>
        <w:tc>
          <w:tcPr>
            <w:tcW w:w="993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Да/нет</w:t>
            </w:r>
          </w:p>
        </w:tc>
        <w:tc>
          <w:tcPr>
            <w:tcW w:w="992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92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92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4E290B" w:rsidRPr="009D05A6" w:rsidTr="00191541">
        <w:trPr>
          <w:trHeight w:val="1064"/>
        </w:trPr>
        <w:tc>
          <w:tcPr>
            <w:tcW w:w="629" w:type="dxa"/>
          </w:tcPr>
          <w:p w:rsidR="004E290B" w:rsidRPr="009D05A6" w:rsidRDefault="004E290B" w:rsidP="002B06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  <w:r w:rsidRPr="009D05A6">
              <w:rPr>
                <w:rFonts w:ascii="Times New Roman" w:hAnsi="Times New Roman" w:cs="Times New Roman"/>
                <w:szCs w:val="22"/>
              </w:rPr>
              <w:t>2.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9D05A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529" w:type="dxa"/>
          </w:tcPr>
          <w:p w:rsidR="004E290B" w:rsidRPr="009D05A6" w:rsidRDefault="004E290B" w:rsidP="00C92C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9D05A6">
              <w:rPr>
                <w:rFonts w:ascii="Times New Roman" w:hAnsi="Times New Roman" w:cs="Times New Roman"/>
              </w:rPr>
              <w:t>епревышение</w:t>
            </w:r>
            <w:proofErr w:type="spellEnd"/>
            <w:r w:rsidRPr="009D05A6">
              <w:rPr>
                <w:rFonts w:ascii="Times New Roman" w:hAnsi="Times New Roman" w:cs="Times New Roman"/>
              </w:rPr>
              <w:t xml:space="preserve"> значений целевых показателей зарабо</w:t>
            </w:r>
            <w:r w:rsidRPr="009D05A6">
              <w:rPr>
                <w:rFonts w:ascii="Times New Roman" w:hAnsi="Times New Roman" w:cs="Times New Roman"/>
              </w:rPr>
              <w:t>т</w:t>
            </w:r>
            <w:r w:rsidRPr="009D05A6">
              <w:rPr>
                <w:rFonts w:ascii="Times New Roman" w:hAnsi="Times New Roman" w:cs="Times New Roman"/>
              </w:rPr>
              <w:t>ной платы, установленных в планах мероприятий («д</w:t>
            </w:r>
            <w:r w:rsidRPr="009D05A6">
              <w:rPr>
                <w:rFonts w:ascii="Times New Roman" w:hAnsi="Times New Roman" w:cs="Times New Roman"/>
              </w:rPr>
              <w:t>о</w:t>
            </w:r>
            <w:r w:rsidRPr="009D05A6">
              <w:rPr>
                <w:rFonts w:ascii="Times New Roman" w:hAnsi="Times New Roman" w:cs="Times New Roman"/>
              </w:rPr>
              <w:t>рожных картах») в отраслях социальной сферы, напра</w:t>
            </w:r>
            <w:r w:rsidRPr="009D05A6">
              <w:rPr>
                <w:rFonts w:ascii="Times New Roman" w:hAnsi="Times New Roman" w:cs="Times New Roman"/>
              </w:rPr>
              <w:t>в</w:t>
            </w:r>
            <w:r w:rsidRPr="009D05A6">
              <w:rPr>
                <w:rFonts w:ascii="Times New Roman" w:hAnsi="Times New Roman" w:cs="Times New Roman"/>
              </w:rPr>
              <w:t>ленных на повышение эффективности образования и науки, культуры, здравоохранения и социального о</w:t>
            </w:r>
            <w:r w:rsidRPr="009D05A6">
              <w:rPr>
                <w:rFonts w:ascii="Times New Roman" w:hAnsi="Times New Roman" w:cs="Times New Roman"/>
              </w:rPr>
              <w:t>б</w:t>
            </w:r>
            <w:r w:rsidRPr="009D05A6">
              <w:rPr>
                <w:rFonts w:ascii="Times New Roman" w:hAnsi="Times New Roman" w:cs="Times New Roman"/>
              </w:rPr>
              <w:t>служивания населения, в части использования показат</w:t>
            </w:r>
            <w:r w:rsidRPr="009D05A6">
              <w:rPr>
                <w:rFonts w:ascii="Times New Roman" w:hAnsi="Times New Roman" w:cs="Times New Roman"/>
              </w:rPr>
              <w:t>е</w:t>
            </w:r>
            <w:r w:rsidRPr="009D05A6">
              <w:rPr>
                <w:rFonts w:ascii="Times New Roman" w:hAnsi="Times New Roman" w:cs="Times New Roman"/>
              </w:rPr>
              <w:t>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</w:t>
            </w:r>
            <w:r w:rsidRPr="009D05A6">
              <w:rPr>
                <w:rFonts w:ascii="Times New Roman" w:hAnsi="Times New Roman" w:cs="Times New Roman"/>
              </w:rPr>
              <w:t>т</w:t>
            </w:r>
            <w:r w:rsidRPr="009D05A6">
              <w:rPr>
                <w:rFonts w:ascii="Times New Roman" w:hAnsi="Times New Roman" w:cs="Times New Roman"/>
              </w:rPr>
              <w:t>ной сферы</w:t>
            </w:r>
            <w:proofErr w:type="gramEnd"/>
          </w:p>
        </w:tc>
        <w:tc>
          <w:tcPr>
            <w:tcW w:w="1701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Управление о</w:t>
            </w:r>
            <w:r w:rsidRPr="009D05A6">
              <w:rPr>
                <w:rFonts w:ascii="Times New Roman" w:hAnsi="Times New Roman" w:cs="Times New Roman"/>
                <w:szCs w:val="22"/>
              </w:rPr>
              <w:t>б</w:t>
            </w:r>
            <w:r w:rsidRPr="009D05A6">
              <w:rPr>
                <w:rFonts w:ascii="Times New Roman" w:hAnsi="Times New Roman" w:cs="Times New Roman"/>
                <w:szCs w:val="22"/>
              </w:rPr>
              <w:t>разования, Управление спорта и тури</w:t>
            </w:r>
            <w:r w:rsidRPr="009D05A6">
              <w:rPr>
                <w:rFonts w:ascii="Times New Roman" w:hAnsi="Times New Roman" w:cs="Times New Roman"/>
                <w:szCs w:val="22"/>
              </w:rPr>
              <w:t>з</w:t>
            </w:r>
            <w:r w:rsidRPr="009D05A6">
              <w:rPr>
                <w:rFonts w:ascii="Times New Roman" w:hAnsi="Times New Roman" w:cs="Times New Roman"/>
                <w:szCs w:val="22"/>
              </w:rPr>
              <w:t>ма, Управление культуры, соц</w:t>
            </w:r>
            <w:r w:rsidRPr="009D05A6">
              <w:rPr>
                <w:rFonts w:ascii="Times New Roman" w:hAnsi="Times New Roman" w:cs="Times New Roman"/>
                <w:szCs w:val="22"/>
              </w:rPr>
              <w:t>и</w:t>
            </w:r>
            <w:r w:rsidRPr="009D05A6">
              <w:rPr>
                <w:rFonts w:ascii="Times New Roman" w:hAnsi="Times New Roman" w:cs="Times New Roman"/>
                <w:szCs w:val="22"/>
              </w:rPr>
              <w:t>альной и мол</w:t>
            </w:r>
            <w:r w:rsidRPr="009D05A6">
              <w:rPr>
                <w:rFonts w:ascii="Times New Roman" w:hAnsi="Times New Roman" w:cs="Times New Roman"/>
                <w:szCs w:val="22"/>
              </w:rPr>
              <w:t>о</w:t>
            </w:r>
            <w:r w:rsidRPr="009D05A6">
              <w:rPr>
                <w:rFonts w:ascii="Times New Roman" w:hAnsi="Times New Roman" w:cs="Times New Roman"/>
                <w:szCs w:val="22"/>
              </w:rPr>
              <w:t>дежной полит</w:t>
            </w:r>
            <w:r w:rsidRPr="009D05A6">
              <w:rPr>
                <w:rFonts w:ascii="Times New Roman" w:hAnsi="Times New Roman" w:cs="Times New Roman"/>
                <w:szCs w:val="22"/>
              </w:rPr>
              <w:t>и</w:t>
            </w:r>
            <w:r w:rsidRPr="009D05A6">
              <w:rPr>
                <w:rFonts w:ascii="Times New Roman" w:hAnsi="Times New Roman" w:cs="Times New Roman"/>
                <w:szCs w:val="22"/>
              </w:rPr>
              <w:t>ки администр</w:t>
            </w:r>
            <w:r w:rsidRPr="009D05A6">
              <w:rPr>
                <w:rFonts w:ascii="Times New Roman" w:hAnsi="Times New Roman" w:cs="Times New Roman"/>
                <w:szCs w:val="22"/>
              </w:rPr>
              <w:t>а</w:t>
            </w:r>
            <w:r w:rsidRPr="009D05A6">
              <w:rPr>
                <w:rFonts w:ascii="Times New Roman" w:hAnsi="Times New Roman" w:cs="Times New Roman"/>
                <w:szCs w:val="22"/>
              </w:rPr>
              <w:t>ции Омсукча</w:t>
            </w:r>
            <w:r w:rsidRPr="009D05A6">
              <w:rPr>
                <w:rFonts w:ascii="Times New Roman" w:hAnsi="Times New Roman" w:cs="Times New Roman"/>
                <w:szCs w:val="22"/>
              </w:rPr>
              <w:t>н</w:t>
            </w:r>
            <w:r w:rsidRPr="009D05A6">
              <w:rPr>
                <w:rFonts w:ascii="Times New Roman" w:hAnsi="Times New Roman" w:cs="Times New Roman"/>
                <w:szCs w:val="22"/>
              </w:rPr>
              <w:t>ского городск</w:t>
            </w:r>
            <w:r w:rsidRPr="009D05A6">
              <w:rPr>
                <w:rFonts w:ascii="Times New Roman" w:hAnsi="Times New Roman" w:cs="Times New Roman"/>
                <w:szCs w:val="22"/>
              </w:rPr>
              <w:t>о</w:t>
            </w:r>
            <w:r w:rsidRPr="009D05A6">
              <w:rPr>
                <w:rFonts w:ascii="Times New Roman" w:hAnsi="Times New Roman" w:cs="Times New Roman"/>
                <w:szCs w:val="22"/>
              </w:rPr>
              <w:t>го округа</w:t>
            </w:r>
          </w:p>
        </w:tc>
        <w:tc>
          <w:tcPr>
            <w:tcW w:w="1701" w:type="dxa"/>
            <w:gridSpan w:val="2"/>
          </w:tcPr>
          <w:p w:rsidR="004E290B" w:rsidRPr="009D05A6" w:rsidRDefault="004E290B" w:rsidP="008B50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 xml:space="preserve">2021 - 2023 </w:t>
            </w:r>
          </w:p>
          <w:p w:rsidR="004E290B" w:rsidRPr="009D05A6" w:rsidRDefault="004E290B" w:rsidP="008B50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годы</w:t>
            </w:r>
          </w:p>
        </w:tc>
        <w:tc>
          <w:tcPr>
            <w:tcW w:w="1275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Соблюд</w:t>
            </w:r>
            <w:r w:rsidRPr="009D05A6">
              <w:rPr>
                <w:rFonts w:ascii="Times New Roman" w:hAnsi="Times New Roman" w:cs="Times New Roman"/>
                <w:szCs w:val="22"/>
              </w:rPr>
              <w:t>е</w:t>
            </w:r>
            <w:r w:rsidRPr="009D05A6">
              <w:rPr>
                <w:rFonts w:ascii="Times New Roman" w:hAnsi="Times New Roman" w:cs="Times New Roman"/>
                <w:szCs w:val="22"/>
              </w:rPr>
              <w:t>ние показ</w:t>
            </w:r>
            <w:r w:rsidRPr="009D05A6">
              <w:rPr>
                <w:rFonts w:ascii="Times New Roman" w:hAnsi="Times New Roman" w:cs="Times New Roman"/>
                <w:szCs w:val="22"/>
              </w:rPr>
              <w:t>а</w:t>
            </w:r>
            <w:r w:rsidRPr="009D05A6">
              <w:rPr>
                <w:rFonts w:ascii="Times New Roman" w:hAnsi="Times New Roman" w:cs="Times New Roman"/>
                <w:szCs w:val="22"/>
              </w:rPr>
              <w:t xml:space="preserve">телей </w:t>
            </w:r>
          </w:p>
        </w:tc>
        <w:tc>
          <w:tcPr>
            <w:tcW w:w="993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Да/нет</w:t>
            </w:r>
          </w:p>
        </w:tc>
        <w:tc>
          <w:tcPr>
            <w:tcW w:w="992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92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92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4E290B" w:rsidRPr="009D05A6" w:rsidTr="00191541">
        <w:trPr>
          <w:trHeight w:val="1064"/>
        </w:trPr>
        <w:tc>
          <w:tcPr>
            <w:tcW w:w="629" w:type="dxa"/>
          </w:tcPr>
          <w:p w:rsidR="004E290B" w:rsidRPr="009D05A6" w:rsidRDefault="004E290B" w:rsidP="002468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  <w:r w:rsidRPr="009D05A6">
              <w:rPr>
                <w:rFonts w:ascii="Times New Roman" w:hAnsi="Times New Roman" w:cs="Times New Roman"/>
                <w:szCs w:val="22"/>
              </w:rPr>
              <w:t>2.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9D05A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529" w:type="dxa"/>
          </w:tcPr>
          <w:p w:rsidR="004E290B" w:rsidRPr="009D05A6" w:rsidRDefault="004E290B" w:rsidP="00C119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05A6">
              <w:rPr>
                <w:rFonts w:ascii="Times New Roman" w:hAnsi="Times New Roman" w:cs="Times New Roman"/>
              </w:rPr>
              <w:t>Согласование бюджетными учреждениями расходования остатков средств, образовавшихся на начало финансов</w:t>
            </w:r>
            <w:r w:rsidRPr="009D05A6">
              <w:rPr>
                <w:rFonts w:ascii="Times New Roman" w:hAnsi="Times New Roman" w:cs="Times New Roman"/>
              </w:rPr>
              <w:t>о</w:t>
            </w:r>
            <w:r w:rsidRPr="009D05A6">
              <w:rPr>
                <w:rFonts w:ascii="Times New Roman" w:hAnsi="Times New Roman" w:cs="Times New Roman"/>
              </w:rPr>
              <w:t xml:space="preserve">го года на лицевых счетах </w:t>
            </w:r>
            <w:r>
              <w:rPr>
                <w:rFonts w:ascii="Times New Roman" w:hAnsi="Times New Roman" w:cs="Times New Roman"/>
              </w:rPr>
              <w:t>учреждений</w:t>
            </w:r>
            <w:r w:rsidRPr="009D05A6">
              <w:rPr>
                <w:rFonts w:ascii="Times New Roman" w:hAnsi="Times New Roman" w:cs="Times New Roman"/>
              </w:rPr>
              <w:t>, с Комитетом финансов администрации Омсукчанского городского округа</w:t>
            </w:r>
          </w:p>
        </w:tc>
        <w:tc>
          <w:tcPr>
            <w:tcW w:w="1701" w:type="dxa"/>
          </w:tcPr>
          <w:p w:rsidR="004E290B" w:rsidRPr="009D05A6" w:rsidRDefault="004E290B" w:rsidP="009D0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Управление о</w:t>
            </w:r>
            <w:r w:rsidRPr="009D05A6">
              <w:rPr>
                <w:rFonts w:ascii="Times New Roman" w:hAnsi="Times New Roman" w:cs="Times New Roman"/>
                <w:szCs w:val="22"/>
              </w:rPr>
              <w:t>б</w:t>
            </w:r>
            <w:r w:rsidRPr="009D05A6">
              <w:rPr>
                <w:rFonts w:ascii="Times New Roman" w:hAnsi="Times New Roman" w:cs="Times New Roman"/>
                <w:szCs w:val="22"/>
              </w:rPr>
              <w:t>разования, Управление спорта и тури</w:t>
            </w:r>
            <w:r w:rsidRPr="009D05A6">
              <w:rPr>
                <w:rFonts w:ascii="Times New Roman" w:hAnsi="Times New Roman" w:cs="Times New Roman"/>
                <w:szCs w:val="22"/>
              </w:rPr>
              <w:t>з</w:t>
            </w:r>
            <w:r w:rsidRPr="009D05A6">
              <w:rPr>
                <w:rFonts w:ascii="Times New Roman" w:hAnsi="Times New Roman" w:cs="Times New Roman"/>
                <w:szCs w:val="22"/>
              </w:rPr>
              <w:t>ма администр</w:t>
            </w:r>
            <w:r w:rsidRPr="009D05A6">
              <w:rPr>
                <w:rFonts w:ascii="Times New Roman" w:hAnsi="Times New Roman" w:cs="Times New Roman"/>
                <w:szCs w:val="22"/>
              </w:rPr>
              <w:t>а</w:t>
            </w:r>
            <w:r w:rsidRPr="009D05A6">
              <w:rPr>
                <w:rFonts w:ascii="Times New Roman" w:hAnsi="Times New Roman" w:cs="Times New Roman"/>
                <w:szCs w:val="22"/>
              </w:rPr>
              <w:t>ции Омсукча</w:t>
            </w:r>
            <w:r w:rsidRPr="009D05A6">
              <w:rPr>
                <w:rFonts w:ascii="Times New Roman" w:hAnsi="Times New Roman" w:cs="Times New Roman"/>
                <w:szCs w:val="22"/>
              </w:rPr>
              <w:t>н</w:t>
            </w:r>
            <w:r w:rsidRPr="009D05A6">
              <w:rPr>
                <w:rFonts w:ascii="Times New Roman" w:hAnsi="Times New Roman" w:cs="Times New Roman"/>
                <w:szCs w:val="22"/>
              </w:rPr>
              <w:t>ского городск</w:t>
            </w:r>
            <w:r w:rsidRPr="009D05A6">
              <w:rPr>
                <w:rFonts w:ascii="Times New Roman" w:hAnsi="Times New Roman" w:cs="Times New Roman"/>
                <w:szCs w:val="22"/>
              </w:rPr>
              <w:t>о</w:t>
            </w:r>
            <w:r w:rsidRPr="009D05A6">
              <w:rPr>
                <w:rFonts w:ascii="Times New Roman" w:hAnsi="Times New Roman" w:cs="Times New Roman"/>
                <w:szCs w:val="22"/>
              </w:rPr>
              <w:t>го округа</w:t>
            </w:r>
          </w:p>
        </w:tc>
        <w:tc>
          <w:tcPr>
            <w:tcW w:w="1701" w:type="dxa"/>
            <w:gridSpan w:val="2"/>
          </w:tcPr>
          <w:p w:rsidR="004E290B" w:rsidRPr="009D05A6" w:rsidRDefault="004E290B" w:rsidP="008B50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 xml:space="preserve">2021 - 2023 </w:t>
            </w:r>
          </w:p>
          <w:p w:rsidR="004E290B" w:rsidRPr="009D05A6" w:rsidRDefault="004E290B" w:rsidP="008B50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годы</w:t>
            </w:r>
          </w:p>
        </w:tc>
        <w:tc>
          <w:tcPr>
            <w:tcW w:w="1275" w:type="dxa"/>
          </w:tcPr>
          <w:p w:rsidR="004E290B" w:rsidRPr="009D05A6" w:rsidRDefault="004E290B" w:rsidP="002468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ние показ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 xml:space="preserve">теля </w:t>
            </w:r>
          </w:p>
        </w:tc>
        <w:tc>
          <w:tcPr>
            <w:tcW w:w="993" w:type="dxa"/>
          </w:tcPr>
          <w:p w:rsidR="004E290B" w:rsidRPr="009D05A6" w:rsidRDefault="004E290B" w:rsidP="009D0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Да/нет</w:t>
            </w:r>
          </w:p>
        </w:tc>
        <w:tc>
          <w:tcPr>
            <w:tcW w:w="992" w:type="dxa"/>
          </w:tcPr>
          <w:p w:rsidR="004E290B" w:rsidRPr="009D05A6" w:rsidRDefault="004E290B" w:rsidP="009D0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92" w:type="dxa"/>
          </w:tcPr>
          <w:p w:rsidR="004E290B" w:rsidRPr="009D05A6" w:rsidRDefault="004E290B" w:rsidP="009D0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92" w:type="dxa"/>
          </w:tcPr>
          <w:p w:rsidR="004E290B" w:rsidRPr="009D05A6" w:rsidRDefault="004E290B" w:rsidP="009D0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4E290B" w:rsidRPr="009D05A6" w:rsidTr="00191541">
        <w:trPr>
          <w:trHeight w:val="1064"/>
        </w:trPr>
        <w:tc>
          <w:tcPr>
            <w:tcW w:w="629" w:type="dxa"/>
          </w:tcPr>
          <w:p w:rsidR="004E290B" w:rsidRPr="0024689A" w:rsidRDefault="004E290B" w:rsidP="0024689A">
            <w:pPr>
              <w:spacing w:after="0" w:line="240" w:lineRule="auto"/>
              <w:rPr>
                <w:rFonts w:ascii="Times New Roman" w:hAnsi="Times New Roman"/>
              </w:rPr>
            </w:pPr>
            <w:r w:rsidRPr="0024689A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2</w:t>
            </w:r>
            <w:r w:rsidRPr="002468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</w:t>
            </w:r>
            <w:r w:rsidRPr="0024689A">
              <w:rPr>
                <w:rFonts w:ascii="Times New Roman" w:hAnsi="Times New Roman"/>
              </w:rPr>
              <w:t>.</w:t>
            </w:r>
          </w:p>
        </w:tc>
        <w:tc>
          <w:tcPr>
            <w:tcW w:w="5529" w:type="dxa"/>
          </w:tcPr>
          <w:p w:rsidR="004E290B" w:rsidRPr="0024689A" w:rsidRDefault="004E290B" w:rsidP="00283B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89A">
              <w:rPr>
                <w:rFonts w:ascii="Times New Roman" w:hAnsi="Times New Roman"/>
                <w:bCs/>
              </w:rPr>
              <w:t xml:space="preserve">Недопущение образования и наращивания </w:t>
            </w:r>
            <w:r w:rsidRPr="0024689A">
              <w:rPr>
                <w:rFonts w:ascii="Times New Roman" w:hAnsi="Times New Roman"/>
              </w:rPr>
              <w:t>задолженн</w:t>
            </w:r>
            <w:r w:rsidRPr="0024689A">
              <w:rPr>
                <w:rFonts w:ascii="Times New Roman" w:hAnsi="Times New Roman"/>
              </w:rPr>
              <w:t>о</w:t>
            </w:r>
            <w:r w:rsidRPr="0024689A">
              <w:rPr>
                <w:rFonts w:ascii="Times New Roman" w:hAnsi="Times New Roman"/>
              </w:rPr>
              <w:t>сти по родительской плате, взимаемой за присмотр и уход за детьми в дошкольных образовательных учр</w:t>
            </w:r>
            <w:r w:rsidRPr="0024689A">
              <w:rPr>
                <w:rFonts w:ascii="Times New Roman" w:hAnsi="Times New Roman"/>
              </w:rPr>
              <w:t>е</w:t>
            </w:r>
            <w:r w:rsidRPr="0024689A">
              <w:rPr>
                <w:rFonts w:ascii="Times New Roman" w:hAnsi="Times New Roman"/>
              </w:rPr>
              <w:t>ждениях</w:t>
            </w:r>
            <w:r>
              <w:rPr>
                <w:rFonts w:ascii="Times New Roman" w:hAnsi="Times New Roman" w:cs="Times New Roman"/>
              </w:rPr>
              <w:t xml:space="preserve"> Омсукчанского городского округа</w:t>
            </w:r>
          </w:p>
        </w:tc>
        <w:tc>
          <w:tcPr>
            <w:tcW w:w="1701" w:type="dxa"/>
          </w:tcPr>
          <w:p w:rsidR="004E290B" w:rsidRPr="0024689A" w:rsidRDefault="004E290B" w:rsidP="009D0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Управление образования администрации Омсукчанского городского округа</w:t>
            </w:r>
          </w:p>
        </w:tc>
        <w:tc>
          <w:tcPr>
            <w:tcW w:w="1701" w:type="dxa"/>
            <w:gridSpan w:val="2"/>
          </w:tcPr>
          <w:p w:rsidR="004E290B" w:rsidRDefault="004E290B" w:rsidP="00283B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2021-2023 </w:t>
            </w:r>
          </w:p>
          <w:p w:rsidR="004E290B" w:rsidRPr="009D05A6" w:rsidRDefault="004E290B" w:rsidP="00283B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годы </w:t>
            </w:r>
          </w:p>
        </w:tc>
        <w:tc>
          <w:tcPr>
            <w:tcW w:w="1275" w:type="dxa"/>
          </w:tcPr>
          <w:p w:rsidR="004E290B" w:rsidRPr="009D05A6" w:rsidRDefault="004E290B" w:rsidP="002468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ние показ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теля</w:t>
            </w:r>
          </w:p>
        </w:tc>
        <w:tc>
          <w:tcPr>
            <w:tcW w:w="993" w:type="dxa"/>
          </w:tcPr>
          <w:p w:rsidR="004E290B" w:rsidRPr="009D05A6" w:rsidRDefault="004E290B" w:rsidP="00283B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Да/нет</w:t>
            </w:r>
          </w:p>
        </w:tc>
        <w:tc>
          <w:tcPr>
            <w:tcW w:w="992" w:type="dxa"/>
          </w:tcPr>
          <w:p w:rsidR="004E290B" w:rsidRPr="009D05A6" w:rsidRDefault="004E290B" w:rsidP="00283B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92" w:type="dxa"/>
          </w:tcPr>
          <w:p w:rsidR="004E290B" w:rsidRPr="009D05A6" w:rsidRDefault="004E290B" w:rsidP="00283B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92" w:type="dxa"/>
          </w:tcPr>
          <w:p w:rsidR="004E290B" w:rsidRPr="009D05A6" w:rsidRDefault="004E290B" w:rsidP="00283B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4E290B" w:rsidRPr="009D05A6" w:rsidTr="00191541">
        <w:trPr>
          <w:trHeight w:val="1064"/>
        </w:trPr>
        <w:tc>
          <w:tcPr>
            <w:tcW w:w="629" w:type="dxa"/>
          </w:tcPr>
          <w:p w:rsidR="004E290B" w:rsidRPr="0024689A" w:rsidRDefault="004E290B" w:rsidP="0024689A">
            <w:pPr>
              <w:spacing w:after="0" w:line="240" w:lineRule="auto"/>
              <w:rPr>
                <w:rFonts w:ascii="Times New Roman" w:hAnsi="Times New Roman"/>
              </w:rPr>
            </w:pPr>
            <w:r w:rsidRPr="0024689A">
              <w:rPr>
                <w:rFonts w:ascii="Times New Roman" w:hAnsi="Times New Roman"/>
              </w:rPr>
              <w:lastRenderedPageBreak/>
              <w:t>3.</w:t>
            </w:r>
            <w:r>
              <w:rPr>
                <w:rFonts w:ascii="Times New Roman" w:hAnsi="Times New Roman"/>
              </w:rPr>
              <w:t>2</w:t>
            </w:r>
            <w:r w:rsidRPr="002468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9</w:t>
            </w:r>
            <w:r w:rsidRPr="0024689A">
              <w:rPr>
                <w:rFonts w:ascii="Times New Roman" w:hAnsi="Times New Roman"/>
              </w:rPr>
              <w:t>.</w:t>
            </w:r>
          </w:p>
        </w:tc>
        <w:tc>
          <w:tcPr>
            <w:tcW w:w="5529" w:type="dxa"/>
          </w:tcPr>
          <w:p w:rsidR="004E290B" w:rsidRPr="0024689A" w:rsidRDefault="004E290B" w:rsidP="00283B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89A">
              <w:rPr>
                <w:rFonts w:ascii="Times New Roman" w:hAnsi="Times New Roman"/>
              </w:rPr>
              <w:t>Увеличение объемов финансового обеспечения учр</w:t>
            </w:r>
            <w:r w:rsidRPr="0024689A">
              <w:rPr>
                <w:rFonts w:ascii="Times New Roman" w:hAnsi="Times New Roman"/>
              </w:rPr>
              <w:t>е</w:t>
            </w:r>
            <w:r w:rsidRPr="0024689A">
              <w:rPr>
                <w:rFonts w:ascii="Times New Roman" w:hAnsi="Times New Roman"/>
              </w:rPr>
              <w:t xml:space="preserve">ждений за </w:t>
            </w:r>
            <w:r>
              <w:rPr>
                <w:rFonts w:ascii="Times New Roman" w:hAnsi="Times New Roman"/>
              </w:rPr>
              <w:t xml:space="preserve">счет </w:t>
            </w:r>
            <w:r w:rsidRPr="0024689A">
              <w:rPr>
                <w:rFonts w:ascii="Times New Roman" w:hAnsi="Times New Roman"/>
              </w:rPr>
              <w:t>средств, получаемых от приносящей д</w:t>
            </w:r>
            <w:r w:rsidRPr="0024689A">
              <w:rPr>
                <w:rFonts w:ascii="Times New Roman" w:hAnsi="Times New Roman"/>
              </w:rPr>
              <w:t>о</w:t>
            </w:r>
            <w:r w:rsidRPr="0024689A">
              <w:rPr>
                <w:rFonts w:ascii="Times New Roman" w:hAnsi="Times New Roman"/>
              </w:rPr>
              <w:t xml:space="preserve">ход деятельности </w:t>
            </w:r>
          </w:p>
        </w:tc>
        <w:tc>
          <w:tcPr>
            <w:tcW w:w="1701" w:type="dxa"/>
          </w:tcPr>
          <w:p w:rsidR="004E290B" w:rsidRPr="0024689A" w:rsidRDefault="004E290B" w:rsidP="009D0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Управление спорта и тури</w:t>
            </w:r>
            <w:r w:rsidRPr="009D05A6">
              <w:rPr>
                <w:rFonts w:ascii="Times New Roman" w:hAnsi="Times New Roman" w:cs="Times New Roman"/>
                <w:szCs w:val="22"/>
              </w:rPr>
              <w:t>з</w:t>
            </w:r>
            <w:r w:rsidRPr="009D05A6">
              <w:rPr>
                <w:rFonts w:ascii="Times New Roman" w:hAnsi="Times New Roman" w:cs="Times New Roman"/>
                <w:szCs w:val="22"/>
              </w:rPr>
              <w:t>ма администр</w:t>
            </w:r>
            <w:r w:rsidRPr="009D05A6">
              <w:rPr>
                <w:rFonts w:ascii="Times New Roman" w:hAnsi="Times New Roman" w:cs="Times New Roman"/>
                <w:szCs w:val="22"/>
              </w:rPr>
              <w:t>а</w:t>
            </w:r>
            <w:r w:rsidRPr="009D05A6">
              <w:rPr>
                <w:rFonts w:ascii="Times New Roman" w:hAnsi="Times New Roman" w:cs="Times New Roman"/>
                <w:szCs w:val="22"/>
              </w:rPr>
              <w:t>ции Омсукча</w:t>
            </w:r>
            <w:r w:rsidRPr="009D05A6">
              <w:rPr>
                <w:rFonts w:ascii="Times New Roman" w:hAnsi="Times New Roman" w:cs="Times New Roman"/>
                <w:szCs w:val="22"/>
              </w:rPr>
              <w:t>н</w:t>
            </w:r>
            <w:r w:rsidRPr="009D05A6">
              <w:rPr>
                <w:rFonts w:ascii="Times New Roman" w:hAnsi="Times New Roman" w:cs="Times New Roman"/>
                <w:szCs w:val="22"/>
              </w:rPr>
              <w:t>ского городск</w:t>
            </w:r>
            <w:r w:rsidRPr="009D05A6">
              <w:rPr>
                <w:rFonts w:ascii="Times New Roman" w:hAnsi="Times New Roman" w:cs="Times New Roman"/>
                <w:szCs w:val="22"/>
              </w:rPr>
              <w:t>о</w:t>
            </w:r>
            <w:r w:rsidRPr="009D05A6">
              <w:rPr>
                <w:rFonts w:ascii="Times New Roman" w:hAnsi="Times New Roman" w:cs="Times New Roman"/>
                <w:szCs w:val="22"/>
              </w:rPr>
              <w:t>го округа</w:t>
            </w:r>
          </w:p>
        </w:tc>
        <w:tc>
          <w:tcPr>
            <w:tcW w:w="1701" w:type="dxa"/>
            <w:gridSpan w:val="2"/>
          </w:tcPr>
          <w:p w:rsidR="004E290B" w:rsidRDefault="004E290B" w:rsidP="008B50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2021-2023 </w:t>
            </w:r>
          </w:p>
          <w:p w:rsidR="004E290B" w:rsidRPr="0024689A" w:rsidRDefault="004E290B" w:rsidP="008B50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годы</w:t>
            </w:r>
          </w:p>
        </w:tc>
        <w:tc>
          <w:tcPr>
            <w:tcW w:w="1275" w:type="dxa"/>
          </w:tcPr>
          <w:p w:rsidR="004E290B" w:rsidRPr="0024689A" w:rsidRDefault="004E290B" w:rsidP="002468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Бюджетный эффект</w:t>
            </w:r>
          </w:p>
        </w:tc>
        <w:tc>
          <w:tcPr>
            <w:tcW w:w="993" w:type="dxa"/>
          </w:tcPr>
          <w:p w:rsidR="004E290B" w:rsidRPr="0024689A" w:rsidRDefault="004E290B" w:rsidP="009D0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92" w:type="dxa"/>
          </w:tcPr>
          <w:p w:rsidR="004E290B" w:rsidRPr="0024689A" w:rsidRDefault="004E290B" w:rsidP="009D0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92" w:type="dxa"/>
          </w:tcPr>
          <w:p w:rsidR="004E290B" w:rsidRPr="0024689A" w:rsidRDefault="004E290B" w:rsidP="009D0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92" w:type="dxa"/>
          </w:tcPr>
          <w:p w:rsidR="004E290B" w:rsidRPr="0024689A" w:rsidRDefault="004E290B" w:rsidP="009D0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4E290B" w:rsidRPr="009D05A6" w:rsidTr="009D05A6">
        <w:tc>
          <w:tcPr>
            <w:tcW w:w="629" w:type="dxa"/>
          </w:tcPr>
          <w:p w:rsidR="004E290B" w:rsidRPr="009D05A6" w:rsidRDefault="004E290B" w:rsidP="009D0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  <w:r w:rsidRPr="009D05A6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2191" w:type="dxa"/>
            <w:gridSpan w:val="7"/>
          </w:tcPr>
          <w:p w:rsidR="004E290B" w:rsidRPr="009D05A6" w:rsidRDefault="004E290B" w:rsidP="002468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Оптимизация мер социальной поддержки</w:t>
            </w:r>
            <w:r>
              <w:rPr>
                <w:rFonts w:ascii="Times New Roman" w:hAnsi="Times New Roman" w:cs="Times New Roman"/>
                <w:szCs w:val="22"/>
              </w:rPr>
              <w:t xml:space="preserve"> отдельных категорий граждан</w:t>
            </w:r>
          </w:p>
        </w:tc>
        <w:tc>
          <w:tcPr>
            <w:tcW w:w="992" w:type="dxa"/>
          </w:tcPr>
          <w:p w:rsidR="004E290B" w:rsidRPr="009D05A6" w:rsidRDefault="004E290B" w:rsidP="00332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E290B" w:rsidRPr="009D05A6" w:rsidRDefault="004E290B" w:rsidP="00332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290B" w:rsidRPr="009D05A6" w:rsidTr="00191541">
        <w:tc>
          <w:tcPr>
            <w:tcW w:w="629" w:type="dxa"/>
          </w:tcPr>
          <w:p w:rsidR="004E290B" w:rsidRPr="009D05A6" w:rsidRDefault="004E290B" w:rsidP="009D0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3.</w:t>
            </w:r>
            <w:r>
              <w:rPr>
                <w:rFonts w:ascii="Times New Roman" w:hAnsi="Times New Roman" w:cs="Times New Roman"/>
                <w:szCs w:val="22"/>
              </w:rPr>
              <w:t>3.</w:t>
            </w:r>
            <w:r w:rsidRPr="009D05A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529" w:type="dxa"/>
          </w:tcPr>
          <w:p w:rsidR="004E290B" w:rsidRPr="009D05A6" w:rsidRDefault="004E290B" w:rsidP="0024689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установление ограничения дохода двумя размерами в</w:t>
            </w:r>
            <w:r w:rsidRPr="009D05A6">
              <w:rPr>
                <w:rFonts w:ascii="Times New Roman" w:hAnsi="Times New Roman" w:cs="Times New Roman"/>
                <w:szCs w:val="22"/>
              </w:rPr>
              <w:t>е</w:t>
            </w:r>
            <w:r w:rsidRPr="009D05A6">
              <w:rPr>
                <w:rFonts w:ascii="Times New Roman" w:hAnsi="Times New Roman" w:cs="Times New Roman"/>
                <w:szCs w:val="22"/>
              </w:rPr>
              <w:t xml:space="preserve">личины прожиточного минимума при  </w:t>
            </w:r>
            <w:r>
              <w:rPr>
                <w:rFonts w:ascii="Times New Roman" w:hAnsi="Times New Roman" w:cs="Times New Roman"/>
                <w:szCs w:val="22"/>
              </w:rPr>
              <w:t>осуществлении</w:t>
            </w:r>
            <w:r w:rsidRPr="009D05A6">
              <w:rPr>
                <w:rFonts w:ascii="Times New Roman" w:hAnsi="Times New Roman" w:cs="Times New Roman"/>
                <w:szCs w:val="22"/>
              </w:rPr>
              <w:t xml:space="preserve"> ежемесячных денежных выплат Ветеранам труда О</w:t>
            </w:r>
            <w:r w:rsidRPr="009D05A6">
              <w:rPr>
                <w:rFonts w:ascii="Times New Roman" w:hAnsi="Times New Roman" w:cs="Times New Roman"/>
                <w:szCs w:val="22"/>
              </w:rPr>
              <w:t>м</w:t>
            </w:r>
            <w:r w:rsidRPr="009D05A6">
              <w:rPr>
                <w:rFonts w:ascii="Times New Roman" w:hAnsi="Times New Roman" w:cs="Times New Roman"/>
                <w:szCs w:val="22"/>
              </w:rPr>
              <w:t>сукчанского района</w:t>
            </w:r>
          </w:p>
        </w:tc>
        <w:tc>
          <w:tcPr>
            <w:tcW w:w="1701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Управление культуры, соц</w:t>
            </w:r>
            <w:r w:rsidRPr="009D05A6">
              <w:rPr>
                <w:rFonts w:ascii="Times New Roman" w:hAnsi="Times New Roman" w:cs="Times New Roman"/>
                <w:szCs w:val="22"/>
              </w:rPr>
              <w:t>и</w:t>
            </w:r>
            <w:r w:rsidRPr="009D05A6">
              <w:rPr>
                <w:rFonts w:ascii="Times New Roman" w:hAnsi="Times New Roman" w:cs="Times New Roman"/>
                <w:szCs w:val="22"/>
              </w:rPr>
              <w:t>альной и мол</w:t>
            </w:r>
            <w:r w:rsidRPr="009D05A6">
              <w:rPr>
                <w:rFonts w:ascii="Times New Roman" w:hAnsi="Times New Roman" w:cs="Times New Roman"/>
                <w:szCs w:val="22"/>
              </w:rPr>
              <w:t>о</w:t>
            </w:r>
            <w:r w:rsidRPr="009D05A6">
              <w:rPr>
                <w:rFonts w:ascii="Times New Roman" w:hAnsi="Times New Roman" w:cs="Times New Roman"/>
                <w:szCs w:val="22"/>
              </w:rPr>
              <w:t>дежной полит</w:t>
            </w:r>
            <w:r w:rsidRPr="009D05A6">
              <w:rPr>
                <w:rFonts w:ascii="Times New Roman" w:hAnsi="Times New Roman" w:cs="Times New Roman"/>
                <w:szCs w:val="22"/>
              </w:rPr>
              <w:t>и</w:t>
            </w:r>
            <w:r w:rsidRPr="009D05A6">
              <w:rPr>
                <w:rFonts w:ascii="Times New Roman" w:hAnsi="Times New Roman" w:cs="Times New Roman"/>
                <w:szCs w:val="22"/>
              </w:rPr>
              <w:t>ки администр</w:t>
            </w:r>
            <w:r w:rsidRPr="009D05A6">
              <w:rPr>
                <w:rFonts w:ascii="Times New Roman" w:hAnsi="Times New Roman" w:cs="Times New Roman"/>
                <w:szCs w:val="22"/>
              </w:rPr>
              <w:t>а</w:t>
            </w:r>
            <w:r w:rsidRPr="009D05A6">
              <w:rPr>
                <w:rFonts w:ascii="Times New Roman" w:hAnsi="Times New Roman" w:cs="Times New Roman"/>
                <w:szCs w:val="22"/>
              </w:rPr>
              <w:t>ции Омсукча</w:t>
            </w:r>
            <w:r w:rsidRPr="009D05A6">
              <w:rPr>
                <w:rFonts w:ascii="Times New Roman" w:hAnsi="Times New Roman" w:cs="Times New Roman"/>
                <w:szCs w:val="22"/>
              </w:rPr>
              <w:t>н</w:t>
            </w:r>
            <w:r w:rsidRPr="009D05A6">
              <w:rPr>
                <w:rFonts w:ascii="Times New Roman" w:hAnsi="Times New Roman" w:cs="Times New Roman"/>
                <w:szCs w:val="22"/>
              </w:rPr>
              <w:t>ского городск</w:t>
            </w:r>
            <w:r w:rsidRPr="009D05A6">
              <w:rPr>
                <w:rFonts w:ascii="Times New Roman" w:hAnsi="Times New Roman" w:cs="Times New Roman"/>
                <w:szCs w:val="22"/>
              </w:rPr>
              <w:t>о</w:t>
            </w:r>
            <w:r w:rsidRPr="009D05A6">
              <w:rPr>
                <w:rFonts w:ascii="Times New Roman" w:hAnsi="Times New Roman" w:cs="Times New Roman"/>
                <w:szCs w:val="22"/>
              </w:rPr>
              <w:t>го округа</w:t>
            </w:r>
          </w:p>
        </w:tc>
        <w:tc>
          <w:tcPr>
            <w:tcW w:w="1701" w:type="dxa"/>
            <w:gridSpan w:val="2"/>
          </w:tcPr>
          <w:p w:rsidR="004E290B" w:rsidRPr="009D05A6" w:rsidRDefault="004E290B" w:rsidP="008B50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 xml:space="preserve">2021 - 2023 </w:t>
            </w:r>
          </w:p>
          <w:p w:rsidR="004E290B" w:rsidRPr="009D05A6" w:rsidRDefault="004E290B" w:rsidP="008B50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годы</w:t>
            </w:r>
          </w:p>
        </w:tc>
        <w:tc>
          <w:tcPr>
            <w:tcW w:w="1275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Бюджетный эффект</w:t>
            </w:r>
          </w:p>
        </w:tc>
        <w:tc>
          <w:tcPr>
            <w:tcW w:w="993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Тыс</w:t>
            </w:r>
            <w:proofErr w:type="gramStart"/>
            <w:r w:rsidRPr="009D05A6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9D05A6">
              <w:rPr>
                <w:rFonts w:ascii="Times New Roman" w:hAnsi="Times New Roman" w:cs="Times New Roman"/>
                <w:szCs w:val="22"/>
              </w:rPr>
              <w:t>уб.</w:t>
            </w:r>
          </w:p>
        </w:tc>
        <w:tc>
          <w:tcPr>
            <w:tcW w:w="992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992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992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300</w:t>
            </w:r>
          </w:p>
        </w:tc>
      </w:tr>
      <w:tr w:rsidR="004E290B" w:rsidRPr="009D05A6" w:rsidTr="00191541">
        <w:tc>
          <w:tcPr>
            <w:tcW w:w="629" w:type="dxa"/>
          </w:tcPr>
          <w:p w:rsidR="004E290B" w:rsidRPr="009D05A6" w:rsidRDefault="004E290B" w:rsidP="0033275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9" w:type="dxa"/>
          </w:tcPr>
          <w:p w:rsidR="004E290B" w:rsidRPr="009D05A6" w:rsidRDefault="004E290B" w:rsidP="003327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ВСЕГО финансовая оценка плана мероприятий:</w:t>
            </w:r>
          </w:p>
        </w:tc>
        <w:tc>
          <w:tcPr>
            <w:tcW w:w="1701" w:type="dxa"/>
          </w:tcPr>
          <w:p w:rsidR="004E290B" w:rsidRPr="009D05A6" w:rsidRDefault="004E290B" w:rsidP="003327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E290B" w:rsidRPr="009D05A6" w:rsidRDefault="004E290B" w:rsidP="00332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Тыс</w:t>
            </w:r>
            <w:proofErr w:type="gramStart"/>
            <w:r w:rsidRPr="009D05A6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9D05A6">
              <w:rPr>
                <w:rFonts w:ascii="Times New Roman" w:hAnsi="Times New Roman" w:cs="Times New Roman"/>
                <w:szCs w:val="22"/>
              </w:rPr>
              <w:t>уб.</w:t>
            </w:r>
          </w:p>
        </w:tc>
        <w:tc>
          <w:tcPr>
            <w:tcW w:w="992" w:type="dxa"/>
          </w:tcPr>
          <w:p w:rsidR="004E290B" w:rsidRPr="009D05A6" w:rsidRDefault="004E290B" w:rsidP="004758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9D05A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4E290B" w:rsidRPr="009D05A6" w:rsidRDefault="004E290B" w:rsidP="004758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9D05A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4E290B" w:rsidRPr="009D05A6" w:rsidRDefault="004E290B" w:rsidP="004758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5A6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9D05A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F677ED" w:rsidRPr="009D05A6" w:rsidRDefault="00F677ED" w:rsidP="005C20D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85CB4" w:rsidRDefault="00185CB4" w:rsidP="00185CB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006B" w:rsidRDefault="0032006B" w:rsidP="00185CB4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32006B" w:rsidRDefault="0032006B" w:rsidP="00185CB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75803" w:rsidRDefault="00475803" w:rsidP="00185CB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75803" w:rsidRDefault="00475803" w:rsidP="0047580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  <w:sectPr w:rsidR="00475803" w:rsidSect="00185CB4">
          <w:pgSz w:w="16838" w:h="11905" w:orient="landscape"/>
          <w:pgMar w:top="1701" w:right="851" w:bottom="567" w:left="1134" w:header="0" w:footer="0" w:gutter="0"/>
          <w:cols w:space="720"/>
        </w:sectPr>
      </w:pPr>
    </w:p>
    <w:p w:rsidR="003E5612" w:rsidRDefault="003E5612" w:rsidP="00E739F4">
      <w:pPr>
        <w:pStyle w:val="ConsPlusNormal"/>
        <w:ind w:left="424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№2</w:t>
      </w:r>
    </w:p>
    <w:p w:rsidR="003E5612" w:rsidRDefault="003E5612" w:rsidP="00E739F4">
      <w:pPr>
        <w:pStyle w:val="ConsPlusNormal"/>
        <w:ind w:left="4248" w:firstLine="708"/>
        <w:rPr>
          <w:rFonts w:ascii="Times New Roman" w:hAnsi="Times New Roman" w:cs="Times New Roman"/>
          <w:sz w:val="24"/>
        </w:rPr>
      </w:pPr>
      <w:r w:rsidRPr="00185CB4">
        <w:rPr>
          <w:rFonts w:ascii="Times New Roman" w:hAnsi="Times New Roman" w:cs="Times New Roman"/>
          <w:sz w:val="24"/>
        </w:rPr>
        <w:t xml:space="preserve">к </w:t>
      </w:r>
      <w:r w:rsidR="000F2867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рограмме по оптимизации </w:t>
      </w:r>
    </w:p>
    <w:p w:rsidR="003E5612" w:rsidRDefault="003E5612" w:rsidP="00E739F4">
      <w:pPr>
        <w:pStyle w:val="ConsPlusNormal"/>
        <w:ind w:left="424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расходов бюджета Омсукчанского </w:t>
      </w:r>
    </w:p>
    <w:p w:rsidR="003E5612" w:rsidRPr="00185CB4" w:rsidRDefault="003E5612" w:rsidP="00E739F4">
      <w:pPr>
        <w:pStyle w:val="ConsPlusNormal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 на 2021-2023 годы</w:t>
      </w:r>
    </w:p>
    <w:p w:rsidR="003E5612" w:rsidRDefault="003E5612" w:rsidP="00E739F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E5612" w:rsidRPr="00475803" w:rsidRDefault="003E5612" w:rsidP="003E56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E5612" w:rsidRPr="00475803" w:rsidRDefault="003E5612" w:rsidP="003E56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3E5612" w:rsidRPr="00475803" w:rsidRDefault="003E5612" w:rsidP="003E56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исполнения </w:t>
      </w:r>
      <w:r w:rsidR="00E717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лана мероприятий </w:t>
      </w:r>
      <w:r w:rsidR="00E7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475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оптимизации расходов</w:t>
      </w:r>
    </w:p>
    <w:p w:rsidR="003E5612" w:rsidRPr="00475803" w:rsidRDefault="003E5612" w:rsidP="003E56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0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Омсукчанского городского округа на 2021-2023 годы</w:t>
      </w:r>
    </w:p>
    <w:p w:rsidR="003E5612" w:rsidRPr="00475803" w:rsidRDefault="003E5612" w:rsidP="003E56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47580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E5612" w:rsidRPr="00475803" w:rsidRDefault="003E5612" w:rsidP="003E56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7580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отчетный </w:t>
      </w:r>
      <w:r w:rsidRPr="00475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период)</w:t>
      </w:r>
    </w:p>
    <w:p w:rsidR="003E5612" w:rsidRPr="00475803" w:rsidRDefault="003E5612" w:rsidP="003E56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410"/>
        <w:gridCol w:w="1417"/>
        <w:gridCol w:w="1418"/>
        <w:gridCol w:w="2126"/>
      </w:tblGrid>
      <w:tr w:rsidR="003E5612" w:rsidRPr="00475803" w:rsidTr="00D460A4">
        <w:tc>
          <w:tcPr>
            <w:tcW w:w="568" w:type="dxa"/>
          </w:tcPr>
          <w:p w:rsidR="003E5612" w:rsidRPr="00475803" w:rsidRDefault="003E5612" w:rsidP="00641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</w:tcPr>
          <w:p w:rsidR="003E5612" w:rsidRPr="00475803" w:rsidRDefault="003E5612" w:rsidP="00D46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D460A4" w:rsidRDefault="003E5612" w:rsidP="00641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  <w:p w:rsidR="003E5612" w:rsidRPr="00475803" w:rsidRDefault="003E5612" w:rsidP="00641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проведенной работы</w:t>
            </w:r>
          </w:p>
        </w:tc>
        <w:tc>
          <w:tcPr>
            <w:tcW w:w="1417" w:type="dxa"/>
          </w:tcPr>
          <w:p w:rsidR="00D460A4" w:rsidRDefault="003E5612" w:rsidP="00641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</w:p>
          <w:p w:rsidR="003E5612" w:rsidRPr="00475803" w:rsidRDefault="003E5612" w:rsidP="00641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18" w:type="dxa"/>
          </w:tcPr>
          <w:p w:rsidR="00D460A4" w:rsidRDefault="003E5612" w:rsidP="00641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3E5612" w:rsidRPr="00475803" w:rsidRDefault="003E5612" w:rsidP="00641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126" w:type="dxa"/>
          </w:tcPr>
          <w:p w:rsidR="00D460A4" w:rsidRDefault="003E5612" w:rsidP="00641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</w:t>
            </w:r>
            <w:proofErr w:type="gramEnd"/>
          </w:p>
          <w:p w:rsidR="00D460A4" w:rsidRDefault="003E5612" w:rsidP="00641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5612" w:rsidRPr="00475803" w:rsidRDefault="003E5612" w:rsidP="00641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</w:tr>
      <w:tr w:rsidR="003E5612" w:rsidRPr="00475803" w:rsidTr="00D460A4">
        <w:tc>
          <w:tcPr>
            <w:tcW w:w="568" w:type="dxa"/>
          </w:tcPr>
          <w:p w:rsidR="003E5612" w:rsidRPr="00475803" w:rsidRDefault="003E5612" w:rsidP="006415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E5612" w:rsidRPr="00475803" w:rsidRDefault="003E5612" w:rsidP="006415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E5612" w:rsidRPr="00475803" w:rsidRDefault="003E5612" w:rsidP="006415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E5612" w:rsidRPr="00475803" w:rsidRDefault="003E5612" w:rsidP="006415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E5612" w:rsidRPr="00475803" w:rsidRDefault="003E5612" w:rsidP="006415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E5612" w:rsidRPr="00475803" w:rsidRDefault="003E5612" w:rsidP="006415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5612" w:rsidRDefault="003E5612" w:rsidP="003E56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612" w:rsidRDefault="003E5612" w:rsidP="003E56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612" w:rsidRPr="00475803" w:rsidRDefault="003E5612" w:rsidP="003E56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612" w:rsidRDefault="003E5612" w:rsidP="003E56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47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3E5612" w:rsidRPr="00475803" w:rsidRDefault="003E5612" w:rsidP="003E56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47580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    (Ф.И.О.)</w:t>
      </w:r>
    </w:p>
    <w:p w:rsidR="003E5612" w:rsidRPr="00475803" w:rsidRDefault="003E5612" w:rsidP="003E56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612" w:rsidRDefault="003E5612" w:rsidP="003E56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_________________________________________________</w:t>
      </w:r>
      <w:r w:rsidRPr="0047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E5612" w:rsidRPr="00475803" w:rsidRDefault="003E5612" w:rsidP="003E56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47580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    (Ф.И.О.)</w:t>
      </w:r>
    </w:p>
    <w:p w:rsidR="003E5612" w:rsidRPr="00475803" w:rsidRDefault="003E5612" w:rsidP="003E56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612" w:rsidRPr="00475803" w:rsidRDefault="003E5612" w:rsidP="003E5612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</w:t>
      </w:r>
    </w:p>
    <w:p w:rsidR="003E5612" w:rsidRPr="00475803" w:rsidRDefault="003E5612" w:rsidP="003E56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612" w:rsidRDefault="003E5612" w:rsidP="003E561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E5612" w:rsidRDefault="003E5612" w:rsidP="003E561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E5612" w:rsidRDefault="003E5612" w:rsidP="003E561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E5612" w:rsidRDefault="003E5612" w:rsidP="003E5612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3E5612" w:rsidRDefault="003E5612" w:rsidP="003E561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E5612" w:rsidRDefault="003E5612" w:rsidP="003E561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E5612" w:rsidRPr="005C20DD" w:rsidRDefault="003E5612" w:rsidP="00185CB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sectPr w:rsidR="003E5612" w:rsidRPr="005C20DD" w:rsidSect="00E739F4">
      <w:pgSz w:w="11905" w:h="16838"/>
      <w:pgMar w:top="851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3ED"/>
    <w:multiLevelType w:val="multilevel"/>
    <w:tmpl w:val="8AD8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BE"/>
    <w:rsid w:val="00070BC8"/>
    <w:rsid w:val="000A1417"/>
    <w:rsid w:val="000F2867"/>
    <w:rsid w:val="00124952"/>
    <w:rsid w:val="00185CB4"/>
    <w:rsid w:val="00191541"/>
    <w:rsid w:val="001E3FA1"/>
    <w:rsid w:val="0024689A"/>
    <w:rsid w:val="00257CF8"/>
    <w:rsid w:val="00282D37"/>
    <w:rsid w:val="00283BFB"/>
    <w:rsid w:val="002A08AB"/>
    <w:rsid w:val="002B0650"/>
    <w:rsid w:val="0032006B"/>
    <w:rsid w:val="00332754"/>
    <w:rsid w:val="003442C2"/>
    <w:rsid w:val="00393EC8"/>
    <w:rsid w:val="003D39A3"/>
    <w:rsid w:val="003E5612"/>
    <w:rsid w:val="003F07C9"/>
    <w:rsid w:val="00417E28"/>
    <w:rsid w:val="00461F4B"/>
    <w:rsid w:val="00475803"/>
    <w:rsid w:val="004D7E37"/>
    <w:rsid w:val="004E290B"/>
    <w:rsid w:val="004F4140"/>
    <w:rsid w:val="005C20DD"/>
    <w:rsid w:val="00641555"/>
    <w:rsid w:val="0066108B"/>
    <w:rsid w:val="006B7C0F"/>
    <w:rsid w:val="00743192"/>
    <w:rsid w:val="00771F58"/>
    <w:rsid w:val="00774ED1"/>
    <w:rsid w:val="007D4CE8"/>
    <w:rsid w:val="008375BB"/>
    <w:rsid w:val="00884348"/>
    <w:rsid w:val="008B1249"/>
    <w:rsid w:val="008B503A"/>
    <w:rsid w:val="008E60B7"/>
    <w:rsid w:val="008E7372"/>
    <w:rsid w:val="008F465C"/>
    <w:rsid w:val="00911C3A"/>
    <w:rsid w:val="009A0CBE"/>
    <w:rsid w:val="009A42B4"/>
    <w:rsid w:val="009D05A6"/>
    <w:rsid w:val="009D5B4E"/>
    <w:rsid w:val="00A059A0"/>
    <w:rsid w:val="00A207F9"/>
    <w:rsid w:val="00A27D30"/>
    <w:rsid w:val="00A40FF7"/>
    <w:rsid w:val="00A416D4"/>
    <w:rsid w:val="00A71DE5"/>
    <w:rsid w:val="00AA05B6"/>
    <w:rsid w:val="00AF012A"/>
    <w:rsid w:val="00B714E5"/>
    <w:rsid w:val="00B85CD4"/>
    <w:rsid w:val="00BD7A90"/>
    <w:rsid w:val="00C119C0"/>
    <w:rsid w:val="00C279A1"/>
    <w:rsid w:val="00C312F0"/>
    <w:rsid w:val="00C92C19"/>
    <w:rsid w:val="00C92D5B"/>
    <w:rsid w:val="00CA5AF9"/>
    <w:rsid w:val="00CC5635"/>
    <w:rsid w:val="00D260E3"/>
    <w:rsid w:val="00D460A4"/>
    <w:rsid w:val="00D94A23"/>
    <w:rsid w:val="00DC6780"/>
    <w:rsid w:val="00E04988"/>
    <w:rsid w:val="00E06C15"/>
    <w:rsid w:val="00E209FA"/>
    <w:rsid w:val="00E717C3"/>
    <w:rsid w:val="00E739F4"/>
    <w:rsid w:val="00EC549E"/>
    <w:rsid w:val="00F516AC"/>
    <w:rsid w:val="00F677ED"/>
    <w:rsid w:val="00F84FA0"/>
    <w:rsid w:val="00FB4DC7"/>
    <w:rsid w:val="00FC5EC9"/>
    <w:rsid w:val="00FD22D4"/>
    <w:rsid w:val="00FE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0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0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85C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185CB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5">
    <w:name w:val="Table Grid"/>
    <w:basedOn w:val="a1"/>
    <w:uiPriority w:val="59"/>
    <w:rsid w:val="00185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85C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75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A08AB"/>
    <w:pPr>
      <w:spacing w:after="0" w:line="240" w:lineRule="auto"/>
    </w:pPr>
  </w:style>
  <w:style w:type="paragraph" w:customStyle="1" w:styleId="2">
    <w:name w:val="Основной текст2"/>
    <w:basedOn w:val="a"/>
    <w:rsid w:val="00E0498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0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0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85C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185CB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5">
    <w:name w:val="Table Grid"/>
    <w:basedOn w:val="a1"/>
    <w:uiPriority w:val="59"/>
    <w:rsid w:val="00185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85C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75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A08AB"/>
    <w:pPr>
      <w:spacing w:after="0" w:line="240" w:lineRule="auto"/>
    </w:pPr>
  </w:style>
  <w:style w:type="paragraph" w:customStyle="1" w:styleId="2">
    <w:name w:val="Основной текст2"/>
    <w:basedOn w:val="a"/>
    <w:rsid w:val="00E0498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msukch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B772ECA18B17EBF15B658938F6D634EDA7B385AD0844789F0593E8A4A1C4574B9B361281936E23n6p0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15</Pages>
  <Words>3694</Words>
  <Characters>21060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Личман</dc:creator>
  <cp:lastModifiedBy>MashBur</cp:lastModifiedBy>
  <cp:revision>34</cp:revision>
  <cp:lastPrinted>2021-04-29T06:19:00Z</cp:lastPrinted>
  <dcterms:created xsi:type="dcterms:W3CDTF">2021-04-20T22:46:00Z</dcterms:created>
  <dcterms:modified xsi:type="dcterms:W3CDTF">2021-04-29T06:19:00Z</dcterms:modified>
</cp:coreProperties>
</file>