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5A0FD8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084C28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D36117">
        <w:rPr>
          <w:rFonts w:ascii="Times New Roman" w:hAnsi="Times New Roman" w:cs="Times New Roman"/>
          <w:sz w:val="28"/>
          <w:szCs w:val="28"/>
        </w:rPr>
        <w:t>0</w:t>
      </w:r>
      <w:r w:rsidR="00CE5337">
        <w:rPr>
          <w:rFonts w:ascii="Times New Roman" w:hAnsi="Times New Roman" w:cs="Times New Roman"/>
          <w:sz w:val="28"/>
          <w:szCs w:val="28"/>
        </w:rPr>
        <w:t>3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CE5337">
        <w:rPr>
          <w:rFonts w:ascii="Times New Roman" w:hAnsi="Times New Roman" w:cs="Times New Roman"/>
          <w:sz w:val="28"/>
          <w:szCs w:val="28"/>
        </w:rPr>
        <w:t>1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CE5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19479D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084C28" w:rsidTr="00084C28">
        <w:trPr>
          <w:trHeight w:val="1727"/>
        </w:trPr>
        <w:tc>
          <w:tcPr>
            <w:tcW w:w="4861" w:type="dxa"/>
          </w:tcPr>
          <w:p w:rsidR="00084C28" w:rsidRDefault="00084C28" w:rsidP="00084C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мерах по обеспечению в 2021 году охраны от пожаров лесов,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 и землях иных категорий на территории Омсукчанского городского округа</w:t>
            </w:r>
          </w:p>
        </w:tc>
      </w:tr>
    </w:tbl>
    <w:p w:rsidR="00084C28" w:rsidRDefault="00084C28" w:rsidP="0008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28" w:rsidRDefault="00084C28" w:rsidP="0008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28" w:rsidRPr="00501EB1" w:rsidRDefault="00084C28" w:rsidP="00084C28">
      <w:pPr>
        <w:pStyle w:val="ac"/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Лесным к</w:t>
      </w:r>
      <w:r w:rsidRPr="00501EB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Российской Федерации от 21.12.1994г.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 w:rsidRPr="006641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41FF">
        <w:rPr>
          <w:rFonts w:ascii="Times New Roman" w:hAnsi="Times New Roman" w:cs="Times New Roman"/>
          <w:sz w:val="28"/>
          <w:szCs w:val="28"/>
        </w:rPr>
        <w:t xml:space="preserve">7 октября 2020г.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41FF">
        <w:rPr>
          <w:rFonts w:ascii="Times New Roman" w:hAnsi="Times New Roman" w:cs="Times New Roman"/>
          <w:sz w:val="28"/>
          <w:szCs w:val="28"/>
        </w:rPr>
        <w:t xml:space="preserve"> 1614 </w:t>
      </w:r>
      <w:r>
        <w:rPr>
          <w:rFonts w:ascii="Times New Roman" w:hAnsi="Times New Roman" w:cs="Times New Roman"/>
          <w:sz w:val="28"/>
          <w:szCs w:val="28"/>
        </w:rPr>
        <w:t>«Об утверждении Правил пожарной безопасности в лесах»</w:t>
      </w:r>
      <w:r w:rsidRPr="00501EB1">
        <w:rPr>
          <w:rFonts w:ascii="Times New Roman" w:hAnsi="Times New Roman" w:cs="Times New Roman"/>
          <w:sz w:val="28"/>
          <w:szCs w:val="28"/>
        </w:rPr>
        <w:t>, Законом Магаданской области от 08.08.2007г. № 891-ОЗ «О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Магаданской области» </w:t>
      </w:r>
      <w:r w:rsidRPr="00501EB1">
        <w:rPr>
          <w:rFonts w:ascii="Times New Roman" w:hAnsi="Times New Roman" w:cs="Times New Roman"/>
          <w:sz w:val="28"/>
          <w:szCs w:val="28"/>
        </w:rPr>
        <w:t>и организации мероприятий по предотвращению и тушению лесных пожаров на территории Омсукчанского городского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 xml:space="preserve"> округа, администрация Омсукчанского городского округа </w:t>
      </w:r>
    </w:p>
    <w:p w:rsidR="00084C28" w:rsidRPr="00501EB1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084C28" w:rsidRPr="00536EA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Возложить обязанность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организации тушения крупных лесных пожаров и пожаров, угрожающих населённым пунктам на территории 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сукчанского городского округа, на комиссию по предупреждению и ликв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дации чрезвычайных ситуаций и обеспечению пожарной безопасности при администрации Омсукчанского городского округа.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2. Установить перечень населенных пунктов, подверженных угрозе лесных пожаров на территории Омсукчанского г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родского округа согласно приложению № 1 к настоящему постановлению.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3. Утвердить План мероприятий по предупреждению и ликвидации лесных пожаров на территории Омсукчанского г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родского округа согласно приложению № 2 к настоящему постановлению.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4. Утвердить Оперативный план привлечения сил и сре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>едпри</w:t>
      </w:r>
      <w:r w:rsidRPr="00501EB1">
        <w:rPr>
          <w:rFonts w:ascii="Times New Roman" w:hAnsi="Times New Roman" w:cs="Times New Roman"/>
          <w:sz w:val="28"/>
          <w:szCs w:val="28"/>
        </w:rPr>
        <w:t>я</w:t>
      </w:r>
      <w:r w:rsidRPr="00501EB1">
        <w:rPr>
          <w:rFonts w:ascii="Times New Roman" w:hAnsi="Times New Roman" w:cs="Times New Roman"/>
          <w:sz w:val="28"/>
          <w:szCs w:val="28"/>
        </w:rPr>
        <w:t>тий и организаций по тушению лесных и тундр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 xml:space="preserve">вых пожаров на территории </w:t>
      </w:r>
      <w:r w:rsidRPr="00501EB1">
        <w:rPr>
          <w:rFonts w:ascii="Times New Roman" w:hAnsi="Times New Roman" w:cs="Times New Roman"/>
          <w:sz w:val="28"/>
          <w:szCs w:val="28"/>
        </w:rPr>
        <w:lastRenderedPageBreak/>
        <w:t>Омсукчанского городского округа согласно приложению № 3 к настоящему постановлению.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E1234">
        <w:rPr>
          <w:rFonts w:ascii="Times New Roman" w:hAnsi="Times New Roman" w:cs="Times New Roman"/>
          <w:bCs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лиц, ответственных за контроль и мониторинг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обстановки на территории Омсукчанского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ского округа в пределах населенных пунктов п. Омсукчан и п. Дукат,</w:t>
      </w:r>
      <w:r w:rsidRPr="0058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4</w:t>
      </w:r>
      <w:r w:rsidRPr="00501E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01EB1">
        <w:rPr>
          <w:rFonts w:ascii="Times New Roman" w:hAnsi="Times New Roman" w:cs="Times New Roman"/>
          <w:sz w:val="28"/>
          <w:szCs w:val="28"/>
        </w:rPr>
        <w:t>Омсукчанс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№1 </w:t>
      </w:r>
      <w:r w:rsidRPr="00501EB1"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» (Гладких И.В.): 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>.1. Укомплектовать штаты пожарно-химической станции, обеспечить своевременную подготовку личного состава, техники и специального обор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дования станции к пожароопасному сезону;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01EB1">
        <w:rPr>
          <w:rFonts w:ascii="Times New Roman" w:hAnsi="Times New Roman" w:cs="Times New Roman"/>
          <w:sz w:val="28"/>
          <w:szCs w:val="28"/>
        </w:rPr>
        <w:t>Создать резерв горюче-смазочных материалов для заправки авт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транспорта задействованного на обслуживании и тушении лесных пожаров, путем заключения соглашения с надлежащей организацией;</w:t>
      </w:r>
    </w:p>
    <w:p w:rsidR="00084C28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В течение пожароопасного периода предоставлять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 городского округа информ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цию о действующих пожарах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муниципалитета;</w:t>
      </w:r>
    </w:p>
    <w:p w:rsidR="00084C28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Обеспечить проведение мониторинга пожарной опасности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лесного фонда  Магаданской области в Омсукчанском городском округе, в том числе с применением системы ИСДМ-Рослесхоз.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Организовать патрулирование и обеспечить тушение лесных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на землях лесного фонда в Омсукчанском городском округе в зонах авиационной и наземной охраны.</w:t>
      </w:r>
    </w:p>
    <w:p w:rsidR="00084C28" w:rsidRPr="00084C28" w:rsidRDefault="00084C28" w:rsidP="00084C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ство»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(Романенко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О.В.):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профилактики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вопожарного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об</w:t>
      </w:r>
      <w:r w:rsidRPr="00501EB1">
        <w:rPr>
          <w:rFonts w:ascii="Times New Roman" w:hAnsi="Times New Roman" w:cs="Times New Roman"/>
          <w:sz w:val="28"/>
          <w:szCs w:val="28"/>
        </w:rPr>
        <w:t>устройства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лесов, расположенных на землях лесного фонда Магаданской области в Омсукчанском городском округе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профилактическую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пропаганду</w:t>
      </w:r>
      <w:r>
        <w:rPr>
          <w:rFonts w:ascii="Times New Roman" w:hAnsi="Times New Roman" w:cs="Times New Roman"/>
          <w:sz w:val="28"/>
          <w:szCs w:val="28"/>
        </w:rPr>
        <w:t xml:space="preserve">, разъяснительную работу с населением по вопросам соблюдения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>
        <w:rPr>
          <w:rFonts w:ascii="Times New Roman" w:hAnsi="Times New Roman" w:cs="Times New Roman"/>
          <w:sz w:val="28"/>
          <w:szCs w:val="28"/>
        </w:rPr>
        <w:t>, обеспечить регулярное информирование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 складыва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084C28" w:rsidRDefault="00084C28" w:rsidP="00084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Предоставлять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Омсукчанского городского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действующих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вносить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предложения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необходимости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дополнительных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084C28" w:rsidRDefault="00084C28" w:rsidP="00084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Обеспечить ведение мониторинга пожарной опасности в лесах и лесных пожаров;</w:t>
      </w:r>
    </w:p>
    <w:p w:rsidR="00084C28" w:rsidRDefault="00084C28" w:rsidP="00084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установленном федеральным законодательством порядке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чить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в лесах.</w:t>
      </w:r>
    </w:p>
    <w:p w:rsidR="00084C28" w:rsidRPr="00084C28" w:rsidRDefault="00084C28" w:rsidP="00084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 Руководителю Управления ЖКХ и градостроительства администр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ции Омсукчанск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(Зарубина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Л.Г.) и начальнику терр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ториального отдела п. Дукат 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D8E">
        <w:rPr>
          <w:rFonts w:ascii="Times New Roman" w:hAnsi="Times New Roman" w:cs="Times New Roman"/>
          <w:sz w:val="28"/>
          <w:szCs w:val="28"/>
        </w:rPr>
        <w:lastRenderedPageBreak/>
        <w:t>8.1. Осуществлять постоянный мониторинг пожарного состояния ле</w:t>
      </w:r>
      <w:r w:rsidRPr="009A1D8E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ных зон в пределах поселковой черты на приграничных с ней участках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Организовать и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встречи с населением по вопросам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.3. Разработать мероприятия, направленные на предотвращение и ли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>видацию пожаров в населённых пунктах и на предприятиях, расположенных вблизи лесных массивов;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.4. Организовать обеспечение свободного проезда к зданиям, соор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 xml:space="preserve">жениям, открытым водоёмам, доступа к наружным пожарным лестницам и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>, используемым для целей пожаротушения;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Провести замену (при наличии) неисправных пожарных гидрантов на согласованных с ПЧ № 18 ГПС по Омсукчанскому району участках вод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проводных сетей и других объектах;</w:t>
      </w:r>
    </w:p>
    <w:p w:rsidR="00084C28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.6. Организовать изготовление средств наглядной противопожарной пропаганды и их </w:t>
      </w:r>
      <w:r>
        <w:rPr>
          <w:rFonts w:ascii="Times New Roman" w:hAnsi="Times New Roman" w:cs="Times New Roman"/>
          <w:sz w:val="28"/>
          <w:szCs w:val="28"/>
        </w:rPr>
        <w:t>распространение среди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Организовать обследование и при необходимости обновление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тивопожарных минерализованных полос в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ленных пунктах п. Омсукчан и п. Дукат. 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1EB1">
        <w:rPr>
          <w:rFonts w:ascii="Times New Roman" w:hAnsi="Times New Roman" w:cs="Times New Roman"/>
          <w:sz w:val="28"/>
          <w:szCs w:val="28"/>
        </w:rPr>
        <w:t>. Начальнику отдела ГО и ЧС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 (Коваль Р.А.), начальнику территориального отдела п. Дукат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А.В.) до начала пожароопасного периода организовать функци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нирование в п. Омсукчан и п. Дукат системы оповещения населения.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Омсукчанскому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</w:t>
      </w:r>
      <w:r w:rsidRPr="00501EB1">
        <w:rPr>
          <w:rFonts w:ascii="Times New Roman" w:hAnsi="Times New Roman" w:cs="Times New Roman"/>
          <w:sz w:val="28"/>
          <w:szCs w:val="28"/>
        </w:rPr>
        <w:t>.):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1EB1">
        <w:rPr>
          <w:rFonts w:ascii="Times New Roman" w:hAnsi="Times New Roman" w:cs="Times New Roman"/>
          <w:sz w:val="28"/>
          <w:szCs w:val="28"/>
        </w:rPr>
        <w:t>.1. Совместно с Территориальным отдел</w:t>
      </w:r>
      <w:r>
        <w:rPr>
          <w:rFonts w:ascii="Times New Roman" w:hAnsi="Times New Roman" w:cs="Times New Roman"/>
          <w:sz w:val="28"/>
          <w:szCs w:val="28"/>
        </w:rPr>
        <w:t>ом «Омсукчанское леснич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ство», Омсукчанской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станцией </w:t>
      </w:r>
      <w:r>
        <w:rPr>
          <w:rFonts w:ascii="Times New Roman" w:hAnsi="Times New Roman" w:cs="Times New Roman"/>
          <w:sz w:val="28"/>
          <w:szCs w:val="28"/>
        </w:rPr>
        <w:t>№ 1 МОГБУ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 инспекцией ОНД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Омсукчанского района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создать из работников отдела группы для выявления и пресечения нарушений Правил пожарной безопасности в лесах Российской Федерации, выявления и привлечения к о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ветственности виновных в возникновении лесных пожаров и пожаров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сах, не входящих в лесной фонд;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Силами сотрудников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России по Омсукчанскому району:</w:t>
      </w:r>
    </w:p>
    <w:p w:rsidR="00084C28" w:rsidRPr="00501EB1" w:rsidRDefault="00084C28" w:rsidP="0008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B1">
        <w:rPr>
          <w:rFonts w:ascii="Times New Roman" w:hAnsi="Times New Roman" w:cs="Times New Roman"/>
          <w:sz w:val="28"/>
          <w:szCs w:val="28"/>
        </w:rPr>
        <w:t>- оказывать содействие работникам Территориального отдела «Омсу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 xml:space="preserve">чанское лесничество» и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№ 1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>помощи при тушении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лесных пожаров;</w:t>
      </w:r>
      <w:proofErr w:type="gramEnd"/>
    </w:p>
    <w:p w:rsidR="00084C28" w:rsidRDefault="00084C28" w:rsidP="0008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привлекать транспортные средства, следующие в попутном к месту тушения пожара направлении, для доставки рабочих и оборудования, заде</w:t>
      </w:r>
      <w:r w:rsidRPr="00501EB1">
        <w:rPr>
          <w:rFonts w:ascii="Times New Roman" w:hAnsi="Times New Roman" w:cs="Times New Roman"/>
          <w:sz w:val="28"/>
          <w:szCs w:val="28"/>
        </w:rPr>
        <w:t>й</w:t>
      </w:r>
      <w:r w:rsidRPr="00501EB1">
        <w:rPr>
          <w:rFonts w:ascii="Times New Roman" w:hAnsi="Times New Roman" w:cs="Times New Roman"/>
          <w:sz w:val="28"/>
          <w:szCs w:val="28"/>
        </w:rPr>
        <w:t>ствованного на тушении лесных пожаров.</w:t>
      </w:r>
    </w:p>
    <w:p w:rsidR="00084C28" w:rsidRPr="00084C28" w:rsidRDefault="00084C28" w:rsidP="0008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владельцам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вездеходов,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перед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выездом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тайгу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или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тундру,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проходить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регистрацию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</w:t>
      </w:r>
      <w:r w:rsidRPr="00501EB1">
        <w:rPr>
          <w:rFonts w:ascii="Times New Roman" w:hAnsi="Times New Roman" w:cs="Times New Roman"/>
          <w:sz w:val="28"/>
          <w:szCs w:val="28"/>
        </w:rPr>
        <w:t>ь</w:t>
      </w:r>
      <w:r w:rsidRPr="00501EB1">
        <w:rPr>
          <w:rFonts w:ascii="Times New Roman" w:hAnsi="Times New Roman" w:cs="Times New Roman"/>
          <w:sz w:val="28"/>
          <w:szCs w:val="28"/>
        </w:rPr>
        <w:t>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лесничество»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департамента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хозяйства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области,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указанием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маршрута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следования,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сроков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пребывания.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Bitstream Vera Sans" w:hAnsi="Times New Roman" w:cs="Times New Roman"/>
          <w:sz w:val="28"/>
          <w:szCs w:val="28"/>
        </w:rPr>
        <w:t>НД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до наступления пожароопасного сезона </w:t>
      </w:r>
      <w:r w:rsidRPr="00501EB1">
        <w:rPr>
          <w:rFonts w:ascii="Times New Roman" w:hAnsi="Times New Roman" w:cs="Times New Roman"/>
          <w:sz w:val="28"/>
          <w:szCs w:val="28"/>
        </w:rPr>
        <w:t>осуществить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проверку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технического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состояния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водосна</w:t>
      </w:r>
      <w:r w:rsidRPr="00501EB1">
        <w:rPr>
          <w:rFonts w:ascii="Times New Roman" w:hAnsi="Times New Roman" w:cs="Times New Roman"/>
          <w:sz w:val="28"/>
          <w:szCs w:val="28"/>
        </w:rPr>
        <w:t>б</w:t>
      </w:r>
      <w:r w:rsidRPr="00501EB1">
        <w:rPr>
          <w:rFonts w:ascii="Times New Roman" w:hAnsi="Times New Roman" w:cs="Times New Roman"/>
          <w:sz w:val="28"/>
          <w:szCs w:val="28"/>
        </w:rPr>
        <w:t>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населённых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пунктов,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Си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Р.Ф.):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подготовку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дств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>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оперативному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реагированию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случае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угрозы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возникновения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ров;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501EB1">
        <w:rPr>
          <w:rFonts w:ascii="Times New Roman" w:hAnsi="Times New Roman" w:cs="Times New Roman"/>
          <w:sz w:val="28"/>
          <w:szCs w:val="28"/>
        </w:rPr>
        <w:t>Выделять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подразделения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создающих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непосредственную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угрозу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населённым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пунктам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</w:t>
      </w:r>
      <w:r w:rsidRPr="00501EB1">
        <w:rPr>
          <w:rFonts w:ascii="Times New Roman" w:hAnsi="Times New Roman" w:cs="Times New Roman"/>
          <w:sz w:val="28"/>
          <w:szCs w:val="28"/>
        </w:rPr>
        <w:t>а,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объектам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потенциально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объектам,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так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же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крупных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происходящих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расположенных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землях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категорий,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наличии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резерва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возможности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проезда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техники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пожара.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массовой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информации 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501EB1">
        <w:rPr>
          <w:rFonts w:ascii="Times New Roman" w:hAnsi="Times New Roman" w:cs="Times New Roman"/>
          <w:sz w:val="28"/>
          <w:szCs w:val="28"/>
        </w:rPr>
        <w:t>совместно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лесничество»:</w:t>
      </w:r>
    </w:p>
    <w:p w:rsidR="00084C28" w:rsidRPr="00501EB1" w:rsidRDefault="00084C28" w:rsidP="00084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ОАО </w:t>
      </w:r>
      <w:r w:rsidRPr="00501EB1">
        <w:rPr>
          <w:rFonts w:ascii="Times New Roman" w:hAnsi="Times New Roman" w:cs="Times New Roman"/>
          <w:sz w:val="28"/>
          <w:szCs w:val="28"/>
        </w:rPr>
        <w:t>«ТВ-Колыма-Омсукчан-Плюс» (Щербаков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М.Г.) </w:t>
      </w:r>
      <w:r>
        <w:rPr>
          <w:rFonts w:ascii="Times New Roman" w:hAnsi="Times New Roman" w:cs="Times New Roman"/>
          <w:sz w:val="28"/>
          <w:szCs w:val="28"/>
        </w:rPr>
        <w:t xml:space="preserve">в течение пожароопасного сезона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телепер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дачи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теме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охраны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соблюдении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гражданами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организациями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</w:t>
      </w:r>
      <w:r w:rsidRPr="00501EB1">
        <w:rPr>
          <w:rFonts w:ascii="Times New Roman" w:hAnsi="Times New Roman" w:cs="Times New Roman"/>
          <w:sz w:val="28"/>
          <w:szCs w:val="28"/>
        </w:rPr>
        <w:t>з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Российской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Федерации.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</w:t>
      </w:r>
      <w:r w:rsidRPr="00501EB1">
        <w:rPr>
          <w:rFonts w:ascii="Times New Roman" w:hAnsi="Times New Roman" w:cs="Times New Roman"/>
          <w:sz w:val="28"/>
          <w:szCs w:val="28"/>
        </w:rPr>
        <w:t>н</w:t>
      </w:r>
      <w:r w:rsidRPr="00501EB1">
        <w:rPr>
          <w:rFonts w:ascii="Times New Roman" w:hAnsi="Times New Roman" w:cs="Times New Roman"/>
          <w:sz w:val="28"/>
          <w:szCs w:val="28"/>
        </w:rPr>
        <w:t>ды,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направленной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формирование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бережного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отношения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лесу.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«Редакция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газеты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вести»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публиковать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взимания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платы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материалы,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пропагандирующие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бережное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отношение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населения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лесу,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разъясняющую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нормы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равила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лесах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Снеголавинной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станции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(Марченко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Г.С.)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предупреждений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чрезвычайной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r w:rsidRPr="00501E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класс)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r w:rsidRPr="00501E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класс)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администрации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руководителей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соответствии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схемой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штормового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предупреждения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явлениях.</w:t>
      </w:r>
      <w:proofErr w:type="gramEnd"/>
    </w:p>
    <w:p w:rsidR="00084C28" w:rsidRP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Default="00084C28" w:rsidP="00084C28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ООО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«ИСТ-Колыма»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В.В.),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ООО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«Крат»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(Морозов Ю.А.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проложить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минерализованные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полосы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хвойных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насажд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ниях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границе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придорожных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полос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содержать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очище</w:t>
      </w:r>
      <w:r w:rsidRPr="00501EB1">
        <w:rPr>
          <w:rFonts w:ascii="Times New Roman" w:hAnsi="Times New Roman" w:cs="Times New Roman"/>
          <w:sz w:val="28"/>
          <w:szCs w:val="28"/>
        </w:rPr>
        <w:t>н</w:t>
      </w:r>
      <w:r w:rsidRPr="00501EB1">
        <w:rPr>
          <w:rFonts w:ascii="Times New Roman" w:hAnsi="Times New Roman" w:cs="Times New Roman"/>
          <w:sz w:val="28"/>
          <w:szCs w:val="28"/>
        </w:rPr>
        <w:t>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состоянии 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валежника</w:t>
      </w:r>
      <w:r>
        <w:rPr>
          <w:rFonts w:ascii="Times New Roman" w:hAnsi="Times New Roman" w:cs="Times New Roman"/>
          <w:sz w:val="28"/>
          <w:szCs w:val="28"/>
        </w:rPr>
        <w:t>, сухостойной древесины, сучьев, древесных и иных отходов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, других горючих </w:t>
      </w:r>
      <w:r w:rsidRPr="00501EB1">
        <w:rPr>
          <w:rFonts w:ascii="Times New Roman" w:hAnsi="Times New Roman" w:cs="Times New Roman"/>
          <w:sz w:val="28"/>
          <w:szCs w:val="28"/>
        </w:rPr>
        <w:t>материалов.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084C28" w:rsidRPr="00084C28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2РЭС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ОАО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ЭиЭ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«Магаданэнерго»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(Кузьмин В.А.</w:t>
      </w:r>
      <w:r w:rsidRPr="00501EB1">
        <w:rPr>
          <w:rFonts w:ascii="Times New Roman" w:hAnsi="Times New Roman" w:cs="Times New Roman"/>
          <w:sz w:val="28"/>
          <w:szCs w:val="28"/>
        </w:rPr>
        <w:t>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в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пожароопасный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период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при строительстве, реконструкции и экспл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>у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атации линий электропередач, </w:t>
      </w:r>
      <w:r w:rsidRPr="006177D5">
        <w:rPr>
          <w:rFonts w:ascii="Times New Roman" w:hAnsi="Times New Roman" w:cs="Times New Roman"/>
          <w:sz w:val="28"/>
          <w:szCs w:val="28"/>
        </w:rPr>
        <w:t>обеспечить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содержание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просек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на которых находятся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электропередач,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противопожарном </w:t>
      </w:r>
      <w:r w:rsidRPr="00501EB1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>, свободн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от горючих материалов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</w:p>
    <w:p w:rsidR="00084C28" w:rsidRPr="00536EA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МУП «Экокомплекс»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Pr="00501EB1">
        <w:rPr>
          <w:rFonts w:ascii="Times New Roman" w:hAnsi="Times New Roman" w:cs="Times New Roman"/>
          <w:sz w:val="28"/>
          <w:szCs w:val="28"/>
        </w:rPr>
        <w:t>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сж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гание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мусора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свалках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твёрдых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бытовых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отходов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Дукат.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низкой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</w:t>
      </w:r>
      <w:r w:rsidRPr="00501EB1">
        <w:rPr>
          <w:rFonts w:ascii="Times New Roman" w:hAnsi="Times New Roman" w:cs="Times New Roman"/>
          <w:sz w:val="28"/>
          <w:szCs w:val="28"/>
        </w:rPr>
        <w:t>р</w:t>
      </w:r>
      <w:r w:rsidRPr="00501EB1">
        <w:rPr>
          <w:rFonts w:ascii="Times New Roman" w:hAnsi="Times New Roman" w:cs="Times New Roman"/>
          <w:sz w:val="28"/>
          <w:szCs w:val="28"/>
        </w:rPr>
        <w:t>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мусора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только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контролем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назн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ченных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ответственных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лиц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084C28" w:rsidRPr="008C3F99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Начальнику отдела ГО и ЧС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 (Коваль Р.А.)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осуществлять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координацию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привлекаемых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чрезв</w:t>
      </w:r>
      <w:r w:rsidRPr="00501EB1">
        <w:rPr>
          <w:rFonts w:ascii="Times New Roman" w:hAnsi="Times New Roman" w:cs="Times New Roman"/>
          <w:sz w:val="28"/>
          <w:szCs w:val="28"/>
        </w:rPr>
        <w:t>ы</w:t>
      </w:r>
      <w:r w:rsidRPr="00501EB1">
        <w:rPr>
          <w:rFonts w:ascii="Times New Roman" w:hAnsi="Times New Roman" w:cs="Times New Roman"/>
          <w:sz w:val="28"/>
          <w:szCs w:val="28"/>
        </w:rPr>
        <w:t>чайной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ности,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независимо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ведомственного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подчинения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формы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084C28" w:rsidRPr="008C3F99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Начальнику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ЕДДС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администрации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обеспечить: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Оперативное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взаимодействие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дежурного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диспетчера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ЕДДС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всеми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взаимодействующими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дежурно-диспетчерскими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службами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числе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постоянной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готовности;</w:t>
      </w: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Контроль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обстановкой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использованием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рабочего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пользователя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стемы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ИСДМ-Рослесхоз</w:t>
      </w:r>
      <w:r w:rsidR="008C3F99">
        <w:rPr>
          <w:rFonts w:ascii="Times New Roman" w:hAnsi="Times New Roman" w:cs="Times New Roman"/>
          <w:sz w:val="28"/>
          <w:szCs w:val="28"/>
        </w:rPr>
        <w:t>;</w:t>
      </w:r>
    </w:p>
    <w:p w:rsidR="00084C28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Исполнение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регламента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прохождения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дистанционн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зондирования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космоса,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поступающ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«ЦКС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МЧС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РФ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области».</w:t>
      </w:r>
    </w:p>
    <w:p w:rsidR="00084C28" w:rsidRPr="008C3F99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Pr="00501EB1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Рекомендовать руководителям Управления образования (Глазков В.В.), Управления спорта и туризма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А.В.), Управления культуры,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и молодежной политики (Базаров И.В.), директору ГБПОУ МО «ПУ - 11»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до пожароопасного сезона (май - октябрь)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низовать разъяснительную работу с учащимися по вопросам соблюдения Правил пожарной безопасности в лесу.</w:t>
      </w:r>
    </w:p>
    <w:p w:rsidR="00084C28" w:rsidRPr="008C3F99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Default="00084C28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25.03.2020</w:t>
      </w:r>
      <w:r w:rsidRPr="00501EB1">
        <w:rPr>
          <w:rFonts w:ascii="Times New Roman" w:hAnsi="Times New Roman" w:cs="Times New Roman"/>
          <w:sz w:val="28"/>
          <w:szCs w:val="28"/>
        </w:rPr>
        <w:t>г.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печению в 2020</w:t>
      </w:r>
      <w:r w:rsidRPr="00501EB1">
        <w:rPr>
          <w:rFonts w:ascii="Times New Roman" w:hAnsi="Times New Roman" w:cs="Times New Roman"/>
          <w:sz w:val="28"/>
          <w:szCs w:val="28"/>
        </w:rPr>
        <w:t xml:space="preserve"> году охраны от пожаров лесов, расположенных на землях лесного фонда и землях иных категорий на территории Омсукчанского городского округа» утратившим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лу.</w:t>
      </w:r>
    </w:p>
    <w:p w:rsidR="008C3F99" w:rsidRPr="008C3F99" w:rsidRDefault="008C3F99" w:rsidP="00084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84C28" w:rsidRDefault="00084C28" w:rsidP="0008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3F99">
        <w:rPr>
          <w:rFonts w:ascii="Times New Roman" w:hAnsi="Times New Roman" w:cs="Times New Roman"/>
          <w:sz w:val="28"/>
          <w:szCs w:val="28"/>
        </w:rPr>
        <w:t>3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Настоящее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вступает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дня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газете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вести»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официальном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сайте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F8039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F8039B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039B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039B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F8039B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8039B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F8039B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039B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039B">
        <w:rPr>
          <w:rFonts w:ascii="Times New Roman" w:hAnsi="Times New Roman" w:cs="Times New Roman"/>
          <w:sz w:val="28"/>
          <w:szCs w:val="28"/>
        </w:rPr>
        <w:t>).</w:t>
      </w:r>
    </w:p>
    <w:p w:rsidR="008C3F99" w:rsidRPr="008C3F99" w:rsidRDefault="008C3F99" w:rsidP="0008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3F99" w:rsidRPr="00536EA8" w:rsidRDefault="008C3F99" w:rsidP="008C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Контроль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исполнением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настоящего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постановления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оставляю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28" w:rsidRPr="00501EB1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28" w:rsidRPr="00501EB1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3F9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hAnsi="Times New Roman" w:cs="Times New Roman"/>
          <w:sz w:val="28"/>
          <w:szCs w:val="28"/>
        </w:rPr>
        <w:tab/>
      </w:r>
      <w:r w:rsidRPr="00501E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    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                           С.Н. Макаров</w:t>
      </w:r>
    </w:p>
    <w:p w:rsidR="00084C28" w:rsidRDefault="00084C28" w:rsidP="0008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28" w:rsidRDefault="00084C28" w:rsidP="00084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C28" w:rsidRPr="00335E14" w:rsidRDefault="00084C28" w:rsidP="00084C28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>риложение № 1</w:t>
      </w:r>
    </w:p>
    <w:p w:rsidR="00084C28" w:rsidRPr="00335E14" w:rsidRDefault="00084C28" w:rsidP="00084C2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 постановлению</w:t>
      </w:r>
    </w:p>
    <w:p w:rsidR="00084C28" w:rsidRDefault="00084C28" w:rsidP="00084C28">
      <w:pPr>
        <w:spacing w:after="0" w:line="240" w:lineRule="auto"/>
        <w:ind w:left="6374" w:firstLine="706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</w:p>
    <w:p w:rsidR="00084C28" w:rsidRPr="00335E14" w:rsidRDefault="00084C28" w:rsidP="00084C28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084C28" w:rsidRDefault="008C3F99" w:rsidP="00084C2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</w:t>
      </w:r>
      <w:r w:rsidR="00084C28">
        <w:rPr>
          <w:rFonts w:ascii="Times New Roman" w:hAnsi="Times New Roman" w:cs="Times New Roman"/>
        </w:rPr>
        <w:t>.03.2021</w:t>
      </w:r>
      <w:r w:rsidR="00084C28" w:rsidRPr="00335E14">
        <w:rPr>
          <w:rFonts w:ascii="Times New Roman" w:hAnsi="Times New Roman" w:cs="Times New Roman"/>
        </w:rPr>
        <w:t>г. №</w:t>
      </w:r>
      <w:r w:rsidR="00084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151</w:t>
      </w:r>
    </w:p>
    <w:p w:rsidR="00084C28" w:rsidRPr="00445FFB" w:rsidRDefault="00084C28" w:rsidP="00084C28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</w:rPr>
      </w:pPr>
    </w:p>
    <w:p w:rsidR="00084C28" w:rsidRPr="00335E14" w:rsidRDefault="00084C28" w:rsidP="00084C28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4C28" w:rsidRPr="00C660FB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84C28" w:rsidRPr="00335E14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населенных пунктов, подверженных угрозе лесных пожаров </w:t>
      </w:r>
    </w:p>
    <w:p w:rsidR="00084C28" w:rsidRPr="00335E14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</w:t>
      </w:r>
    </w:p>
    <w:p w:rsidR="00084C28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Pr="00335E14" w:rsidRDefault="008C3F99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C28" w:rsidRPr="00335E14" w:rsidRDefault="00084C28" w:rsidP="0008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Омсукчан</w:t>
      </w:r>
    </w:p>
    <w:p w:rsidR="00084C28" w:rsidRDefault="00084C28" w:rsidP="0008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Дукат</w:t>
      </w:r>
    </w:p>
    <w:p w:rsidR="00084C28" w:rsidRDefault="00084C28" w:rsidP="00084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  <w:sectPr w:rsidR="008C3F99" w:rsidSect="00084C28">
          <w:pgSz w:w="11906" w:h="16838"/>
          <w:pgMar w:top="851" w:right="851" w:bottom="567" w:left="1701" w:header="720" w:footer="720" w:gutter="0"/>
          <w:cols w:space="720"/>
          <w:titlePg/>
          <w:docGrid w:linePitch="360"/>
        </w:sectPr>
      </w:pPr>
    </w:p>
    <w:p w:rsidR="00084C28" w:rsidRPr="00335E14" w:rsidRDefault="00084C28" w:rsidP="00084C28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084C28" w:rsidRPr="00335E14" w:rsidRDefault="00084C28" w:rsidP="00084C28">
      <w:pPr>
        <w:spacing w:after="0" w:line="240" w:lineRule="auto"/>
        <w:ind w:left="12046" w:firstLine="69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 постановлению</w:t>
      </w:r>
    </w:p>
    <w:p w:rsidR="00084C28" w:rsidRDefault="00084C28" w:rsidP="00084C28">
      <w:pPr>
        <w:spacing w:after="0" w:line="240" w:lineRule="auto"/>
        <w:ind w:left="12046" w:firstLine="69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</w:p>
    <w:p w:rsidR="00084C28" w:rsidRPr="00335E14" w:rsidRDefault="00084C28" w:rsidP="00084C28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084C28" w:rsidRPr="00335E14" w:rsidRDefault="008C3F99" w:rsidP="00084C28">
      <w:pPr>
        <w:spacing w:after="0" w:line="240" w:lineRule="auto"/>
        <w:ind w:left="12046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10</w:t>
      </w:r>
      <w:r w:rsidR="00084C28">
        <w:rPr>
          <w:rFonts w:ascii="Times New Roman" w:hAnsi="Times New Roman" w:cs="Times New Roman"/>
        </w:rPr>
        <w:t>.03.2021</w:t>
      </w:r>
      <w:r w:rsidR="00084C28" w:rsidRPr="00335E14">
        <w:rPr>
          <w:rFonts w:ascii="Times New Roman" w:hAnsi="Times New Roman" w:cs="Times New Roman"/>
        </w:rPr>
        <w:t>г.</w:t>
      </w:r>
      <w:r w:rsidR="00084C28">
        <w:rPr>
          <w:rFonts w:ascii="Times New Roman" w:hAnsi="Times New Roman" w:cs="Times New Roman"/>
        </w:rPr>
        <w:t xml:space="preserve"> </w:t>
      </w:r>
      <w:r w:rsidR="00084C28" w:rsidRPr="00335E14">
        <w:rPr>
          <w:rFonts w:ascii="Times New Roman" w:hAnsi="Times New Roman" w:cs="Times New Roman"/>
        </w:rPr>
        <w:t>№</w:t>
      </w:r>
      <w:r w:rsidR="00084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151</w:t>
      </w:r>
    </w:p>
    <w:p w:rsidR="00084C28" w:rsidRPr="00335E14" w:rsidRDefault="00084C28" w:rsidP="0008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28" w:rsidRPr="00335E14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E1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084C28" w:rsidRPr="00F26F43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мероприятий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по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предупреждению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ликвидации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F26F43">
        <w:rPr>
          <w:rFonts w:ascii="Times New Roman" w:hAnsi="Times New Roman" w:cs="Times New Roman"/>
          <w:sz w:val="28"/>
          <w:szCs w:val="28"/>
        </w:rPr>
        <w:t>лесных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пожаров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084C28" w:rsidRPr="00F26F43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на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территории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Омсукчанского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городского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округа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году</w:t>
      </w:r>
    </w:p>
    <w:p w:rsidR="00084C28" w:rsidRPr="00445FFB" w:rsidRDefault="00084C28" w:rsidP="00084C28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5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5631"/>
        <w:gridCol w:w="2083"/>
        <w:gridCol w:w="1499"/>
        <w:gridCol w:w="426"/>
        <w:gridCol w:w="35"/>
        <w:gridCol w:w="20"/>
      </w:tblGrid>
      <w:tr w:rsidR="00084C28" w:rsidRPr="00335E14" w:rsidTr="008C3F99">
        <w:trPr>
          <w:gridAfter w:val="3"/>
          <w:wAfter w:w="481" w:type="dxa"/>
          <w:cantSplit/>
          <w:trHeight w:val="655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>№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5E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35E1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Проводимые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Срок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Отметка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выполн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е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нии</w:t>
            </w:r>
          </w:p>
        </w:tc>
      </w:tr>
      <w:tr w:rsidR="00084C28" w:rsidRPr="008C3F99" w:rsidTr="00084C28">
        <w:trPr>
          <w:gridAfter w:val="3"/>
          <w:wAfter w:w="481" w:type="dxa"/>
          <w:cantSplit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B97612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Принятие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доведение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до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исполнителей</w:t>
            </w:r>
            <w:r w:rsidR="00084C28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постановл</w:t>
            </w:r>
            <w:r w:rsidR="00084C28" w:rsidRPr="00335E14">
              <w:rPr>
                <w:rFonts w:ascii="Times New Roman" w:hAnsi="Times New Roman" w:cs="Times New Roman"/>
              </w:rPr>
              <w:t>е</w:t>
            </w:r>
            <w:r w:rsidR="00084C28" w:rsidRPr="00335E14">
              <w:rPr>
                <w:rFonts w:ascii="Times New Roman" w:hAnsi="Times New Roman" w:cs="Times New Roman"/>
              </w:rPr>
              <w:t>ни</w:t>
            </w:r>
            <w:r w:rsidR="00084C28">
              <w:rPr>
                <w:rFonts w:ascii="Times New Roman" w:hAnsi="Times New Roman" w:cs="Times New Roman"/>
              </w:rPr>
              <w:t>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="00084C28" w:rsidRPr="00335E14">
              <w:rPr>
                <w:rFonts w:ascii="Times New Roman" w:hAnsi="Times New Roman" w:cs="Times New Roman"/>
              </w:rPr>
              <w:t>администрации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городского округа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«О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мерах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по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обеспечению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в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2021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году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охраны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от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пожаров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лесов,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расположенных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на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землях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лесного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фонда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землях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иных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категорий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на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территории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Омсукчанского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горо</w:t>
            </w:r>
            <w:r w:rsidR="00084C28" w:rsidRPr="00335E14">
              <w:rPr>
                <w:rFonts w:ascii="Times New Roman" w:hAnsi="Times New Roman" w:cs="Times New Roman"/>
              </w:rPr>
              <w:t>д</w:t>
            </w:r>
            <w:r w:rsidR="00084C28" w:rsidRPr="00335E14">
              <w:rPr>
                <w:rFonts w:ascii="Times New Roman" w:hAnsi="Times New Roman" w:cs="Times New Roman"/>
              </w:rPr>
              <w:t>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округа»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084C28" w:rsidRPr="00335E14" w:rsidRDefault="00084C28" w:rsidP="004B0D9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проп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ганды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циях,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учреждениях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учебных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заведениях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водимых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мероприятиях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предупреждению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ли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видации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через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массовой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ского 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4B0D9A" w:rsidP="004B0D9A">
            <w:pPr>
              <w:snapToGrid w:val="0"/>
              <w:spacing w:after="0" w:line="240" w:lineRule="auto"/>
              <w:ind w:left="142" w:right="10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4C28">
              <w:rPr>
                <w:rFonts w:ascii="Times New Roman" w:hAnsi="Times New Roman" w:cs="Times New Roman"/>
              </w:rPr>
              <w:t>ОН</w:t>
            </w:r>
            <w:r w:rsidR="00084C28" w:rsidRPr="00335E14">
              <w:rPr>
                <w:rFonts w:ascii="Times New Roman" w:hAnsi="Times New Roman" w:cs="Times New Roman"/>
              </w:rPr>
              <w:t>Д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eastAsia="Liberation Serif" w:hAnsi="Times New Roman" w:cs="Times New Roman"/>
              </w:rPr>
              <w:t xml:space="preserve">и </w:t>
            </w:r>
            <w:proofErr w:type="gramStart"/>
            <w:r w:rsidR="00084C28">
              <w:rPr>
                <w:rFonts w:ascii="Times New Roman" w:eastAsia="Liberation Serif" w:hAnsi="Times New Roman" w:cs="Times New Roman"/>
              </w:rPr>
              <w:t>ПР</w:t>
            </w:r>
            <w:proofErr w:type="gramEnd"/>
            <w:r w:rsidR="00084C28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Омсукчанского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района</w:t>
            </w:r>
            <w:r w:rsidR="00084C28" w:rsidRPr="00335E14">
              <w:rPr>
                <w:rFonts w:ascii="Times New Roman" w:hAnsi="Times New Roman" w:cs="Times New Roman"/>
              </w:rPr>
              <w:t>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Т</w:t>
            </w:r>
            <w:r w:rsidR="00084C28" w:rsidRPr="00335E14">
              <w:rPr>
                <w:rFonts w:ascii="Times New Roman" w:hAnsi="Times New Roman" w:cs="Times New Roman"/>
              </w:rPr>
              <w:t>ерриториальный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</w:t>
            </w:r>
            <w:r w:rsidR="00084C28" w:rsidRPr="00335E14">
              <w:rPr>
                <w:rFonts w:ascii="Times New Roman" w:hAnsi="Times New Roman" w:cs="Times New Roman"/>
              </w:rPr>
              <w:t>т</w:t>
            </w:r>
            <w:r w:rsidR="00084C28" w:rsidRPr="00335E14">
              <w:rPr>
                <w:rFonts w:ascii="Times New Roman" w:hAnsi="Times New Roman" w:cs="Times New Roman"/>
              </w:rPr>
              <w:t>дел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«Омсукчанское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лесничество»,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ЕДДС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городского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округа,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отдел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ЧС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администрации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городского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окр</w:t>
            </w:r>
            <w:r w:rsidR="00084C28" w:rsidRPr="00335E14">
              <w:rPr>
                <w:rFonts w:ascii="Times New Roman" w:hAnsi="Times New Roman" w:cs="Times New Roman"/>
              </w:rPr>
              <w:t>у</w:t>
            </w:r>
            <w:r w:rsidR="00084C28" w:rsidRPr="00335E14">
              <w:rPr>
                <w:rFonts w:ascii="Times New Roman" w:hAnsi="Times New Roman" w:cs="Times New Roman"/>
              </w:rPr>
              <w:t>га,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реда</w:t>
            </w:r>
            <w:r w:rsidR="00084C28" w:rsidRPr="00335E14">
              <w:rPr>
                <w:rFonts w:ascii="Times New Roman" w:hAnsi="Times New Roman" w:cs="Times New Roman"/>
              </w:rPr>
              <w:t>к</w:t>
            </w:r>
            <w:r w:rsidR="00084C28" w:rsidRPr="00335E14">
              <w:rPr>
                <w:rFonts w:ascii="Times New Roman" w:hAnsi="Times New Roman" w:cs="Times New Roman"/>
              </w:rPr>
              <w:t>ция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газеты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«Омсукчанские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вести»</w:t>
            </w:r>
            <w:r w:rsidR="00084C28">
              <w:rPr>
                <w:rFonts w:ascii="Times New Roman" w:hAnsi="Times New Roman" w:cs="Times New Roman"/>
              </w:rPr>
              <w:t>, ОАО «ТВ-Колыма-Омсукчан-Плюс»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наличия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разработанных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паспортов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 </w:t>
            </w:r>
            <w:r w:rsidRPr="00335E14">
              <w:rPr>
                <w:rFonts w:ascii="Times New Roman" w:hAnsi="Times New Roman" w:cs="Times New Roman"/>
              </w:rPr>
              <w:t>пожа</w:t>
            </w:r>
            <w:r w:rsidRPr="00335E14">
              <w:rPr>
                <w:rFonts w:ascii="Times New Roman" w:hAnsi="Times New Roman" w:cs="Times New Roman"/>
              </w:rPr>
              <w:t>р</w:t>
            </w:r>
            <w:r w:rsidRPr="00335E14">
              <w:rPr>
                <w:rFonts w:ascii="Times New Roman" w:hAnsi="Times New Roman" w:cs="Times New Roman"/>
              </w:rPr>
              <w:t>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населённых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пунктов</w:t>
            </w:r>
            <w:r>
              <w:rPr>
                <w:rFonts w:ascii="Times New Roman" w:hAnsi="Times New Roman" w:cs="Times New Roman"/>
              </w:rPr>
              <w:t xml:space="preserve"> Омсукчанского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084C28" w:rsidRPr="00335E14" w:rsidRDefault="00084C28" w:rsidP="004B0D9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</w:rPr>
              <w:t>апреля 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соблюдения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правил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другие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заинтересованные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Default="00084C28" w:rsidP="004B0D9A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Патрулирование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опасных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участков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массивов</w:t>
            </w:r>
          </w:p>
          <w:p w:rsidR="00084C28" w:rsidRPr="00335E14" w:rsidRDefault="00084C28" w:rsidP="004B0D9A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МОГБУ «</w:t>
            </w:r>
            <w:proofErr w:type="spellStart"/>
            <w:r>
              <w:rPr>
                <w:rFonts w:ascii="Times New Roman" w:hAnsi="Times New Roman" w:cs="Times New Roman"/>
              </w:rPr>
              <w:t>Авиалесоохрана</w:t>
            </w:r>
            <w:proofErr w:type="spellEnd"/>
            <w:r>
              <w:rPr>
                <w:rFonts w:ascii="Times New Roman" w:hAnsi="Times New Roman" w:cs="Times New Roman"/>
              </w:rPr>
              <w:t>» ЛПС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335E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</w:t>
            </w:r>
            <w:r w:rsidRPr="00335E14">
              <w:rPr>
                <w:rFonts w:ascii="Times New Roman" w:hAnsi="Times New Roman" w:cs="Times New Roman"/>
              </w:rPr>
              <w:t>МВД</w:t>
            </w:r>
            <w:proofErr w:type="spellEnd"/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России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Омсукчанскому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району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совместно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ЛП</w:t>
            </w:r>
            <w:r w:rsidRPr="00335E1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ство»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</w:p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gramStart"/>
            <w:r w:rsidRPr="00335E1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отдельному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привлечения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случае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установл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особого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режима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ухудшения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ПБ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084C28" w:rsidRPr="00335E14" w:rsidRDefault="00084C28" w:rsidP="004B0D9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 первичных мер пожарной безопасности на территории поселков Омсукчан и Дукат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  <w:r w:rsidRPr="00335E14">
              <w:rPr>
                <w:rFonts w:ascii="Times New Roman" w:hAnsi="Times New Roman" w:cs="Times New Roman"/>
              </w:rPr>
              <w:t xml:space="preserve">, </w:t>
            </w:r>
          </w:p>
          <w:p w:rsidR="00084C28" w:rsidRPr="00335E14" w:rsidRDefault="00084C28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 отдел</w:t>
            </w:r>
            <w:r>
              <w:rPr>
                <w:rFonts w:ascii="Times New Roman" w:hAnsi="Times New Roman" w:cs="Times New Roman"/>
              </w:rPr>
              <w:t xml:space="preserve"> п. Дукат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Создание (обновление)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минерализ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ванных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полос</w:t>
            </w:r>
            <w:r>
              <w:rPr>
                <w:rFonts w:ascii="Times New Roman" w:hAnsi="Times New Roman" w:cs="Times New Roman"/>
              </w:rPr>
              <w:t xml:space="preserve"> в границах городского 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</w:rPr>
              <w:t>градостроительства администрации городского округа,</w:t>
            </w:r>
          </w:p>
          <w:p w:rsidR="00084C28" w:rsidRPr="00335E14" w:rsidRDefault="00084C28" w:rsidP="004B0D9A">
            <w:pPr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</w:p>
          <w:p w:rsidR="00084C28" w:rsidRPr="00335E14" w:rsidRDefault="00084C28" w:rsidP="004B0D9A">
            <w:pPr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Дукат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Очистка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посторонних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горючих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предметов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зоны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линий передач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2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ВЭС,</w:t>
            </w:r>
            <w:r w:rsidRPr="00787343">
              <w:rPr>
                <w:rFonts w:ascii="Times New Roman" w:eastAsia="Liberation Serif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ЛТЦ Омсукчанского района Магаданский филиал ПАО «Ростелеком»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B0D9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Запрет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бесконтрольного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335E14">
              <w:rPr>
                <w:rFonts w:ascii="Times New Roman" w:hAnsi="Times New Roman" w:cs="Times New Roman"/>
              </w:rPr>
              <w:t>сельхозпалов</w:t>
            </w:r>
            <w:proofErr w:type="spellEnd"/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сжигания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мусора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землях городского округа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4C28" w:rsidRPr="00335E14" w:rsidRDefault="00084C28" w:rsidP="00084C28">
      <w:pPr>
        <w:rPr>
          <w:rFonts w:ascii="Times New Roman" w:hAnsi="Times New Roman" w:cs="Times New Roman"/>
        </w:rPr>
      </w:pPr>
    </w:p>
    <w:p w:rsidR="00084C28" w:rsidRPr="00335E14" w:rsidRDefault="00084C28" w:rsidP="00084C28">
      <w:pPr>
        <w:rPr>
          <w:rFonts w:ascii="Times New Roman" w:hAnsi="Times New Roman" w:cs="Times New Roman"/>
          <w:sz w:val="28"/>
          <w:szCs w:val="28"/>
        </w:rPr>
      </w:pPr>
    </w:p>
    <w:p w:rsidR="00084C28" w:rsidRPr="00335E14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Cs w:val="28"/>
        </w:rPr>
        <w:t>________________________</w:t>
      </w:r>
    </w:p>
    <w:p w:rsidR="00084C28" w:rsidRPr="00335E14" w:rsidRDefault="00084C28" w:rsidP="00084C28">
      <w:pPr>
        <w:rPr>
          <w:rFonts w:ascii="Times New Roman" w:hAnsi="Times New Roman" w:cs="Times New Roman"/>
        </w:rPr>
        <w:sectPr w:rsidR="00084C28" w:rsidRPr="00335E14" w:rsidSect="00084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851" w:bottom="567" w:left="851" w:header="1985" w:footer="340" w:gutter="0"/>
          <w:cols w:space="720"/>
          <w:docGrid w:linePitch="360"/>
        </w:sectPr>
      </w:pP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lastRenderedPageBreak/>
        <w:t>Приложение</w:t>
      </w:r>
      <w:r w:rsidRPr="00335E14">
        <w:rPr>
          <w:rFonts w:ascii="Times New Roman" w:eastAsia="Liberation Serif" w:hAnsi="Times New Roman" w:cs="Times New Roman"/>
        </w:rPr>
        <w:t xml:space="preserve"> № 3</w:t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pStyle w:val="ac"/>
        <w:spacing w:after="0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>
        <w:rPr>
          <w:rFonts w:ascii="Times New Roman" w:eastAsia="Liberation Serif" w:hAnsi="Times New Roman" w:cs="Times New Roman"/>
        </w:rPr>
        <w:t xml:space="preserve"> </w:t>
      </w:r>
      <w:r w:rsidR="004B0D9A">
        <w:rPr>
          <w:rFonts w:ascii="Times New Roman" w:eastAsia="Liberation Serif" w:hAnsi="Times New Roman" w:cs="Times New Roman"/>
        </w:rPr>
        <w:t>10</w:t>
      </w:r>
      <w:r>
        <w:rPr>
          <w:rFonts w:ascii="Times New Roman" w:hAnsi="Times New Roman" w:cs="Times New Roman"/>
        </w:rPr>
        <w:t>.03.2021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="004B0D9A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eastAsia="Liberation Serif" w:hAnsi="Times New Roman" w:cs="Times New Roman"/>
        </w:rPr>
        <w:t xml:space="preserve">№ </w:t>
      </w:r>
      <w:r w:rsidR="004B0D9A">
        <w:rPr>
          <w:rFonts w:ascii="Times New Roman" w:eastAsia="Liberation Serif" w:hAnsi="Times New Roman" w:cs="Times New Roman"/>
        </w:rPr>
        <w:t>151</w:t>
      </w:r>
    </w:p>
    <w:p w:rsidR="00084C28" w:rsidRDefault="00084C28" w:rsidP="00084C28">
      <w:pPr>
        <w:pStyle w:val="ac"/>
        <w:spacing w:after="0"/>
        <w:ind w:left="6381"/>
        <w:rPr>
          <w:rFonts w:ascii="Times New Roman" w:hAnsi="Times New Roman" w:cs="Times New Roman"/>
        </w:rPr>
      </w:pPr>
    </w:p>
    <w:p w:rsidR="00084C28" w:rsidRPr="00335E14" w:rsidRDefault="00084C28" w:rsidP="00084C28">
      <w:pPr>
        <w:pStyle w:val="ac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</w:p>
    <w:p w:rsidR="00084C28" w:rsidRPr="00335E14" w:rsidRDefault="00084C28" w:rsidP="00084C28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ОПЕРАТИВНЫЙ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84C28" w:rsidRPr="00A85EDA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szCs w:val="28"/>
        </w:rPr>
      </w:pPr>
      <w:r w:rsidRPr="00335E14">
        <w:rPr>
          <w:rFonts w:ascii="Times New Roman" w:eastAsia="Liberation Serif" w:hAnsi="Times New Roman" w:cs="Times New Roman"/>
          <w:b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привлечения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сил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сре</w:t>
      </w:r>
      <w:proofErr w:type="gramStart"/>
      <w:r w:rsidRPr="00A85EDA">
        <w:rPr>
          <w:rFonts w:ascii="Times New Roman" w:hAnsi="Times New Roman" w:cs="Times New Roman"/>
          <w:szCs w:val="28"/>
        </w:rPr>
        <w:t>дств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</w:t>
      </w:r>
      <w:proofErr w:type="gramEnd"/>
      <w:r w:rsidRPr="00A85EDA">
        <w:rPr>
          <w:rFonts w:ascii="Times New Roman" w:hAnsi="Times New Roman" w:cs="Times New Roman"/>
          <w:szCs w:val="28"/>
        </w:rPr>
        <w:t>едприятий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организаций</w:t>
      </w:r>
    </w:p>
    <w:p w:rsidR="00084C28" w:rsidRPr="00A85EDA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szCs w:val="28"/>
        </w:rPr>
      </w:pPr>
      <w:r w:rsidRPr="00A85EDA">
        <w:rPr>
          <w:rFonts w:ascii="Times New Roman" w:hAnsi="Times New Roman" w:cs="Times New Roman"/>
          <w:szCs w:val="28"/>
        </w:rPr>
        <w:t>по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тушению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лесных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тундровых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пожаров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на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территории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</w:p>
    <w:p w:rsidR="00084C28" w:rsidRPr="00A85EDA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szCs w:val="28"/>
        </w:rPr>
        <w:t>Омсукчанского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городского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округа</w:t>
      </w:r>
    </w:p>
    <w:p w:rsidR="00084C28" w:rsidRPr="00A85EDA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bCs/>
        </w:rPr>
        <w:t>на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2021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Pr="00A85EDA">
        <w:rPr>
          <w:rFonts w:ascii="Times New Roman" w:hAnsi="Times New Roman" w:cs="Times New Roman"/>
          <w:bCs/>
        </w:rPr>
        <w:t>год</w:t>
      </w:r>
    </w:p>
    <w:p w:rsidR="00084C28" w:rsidRPr="00AD1F49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</w:p>
    <w:tbl>
      <w:tblPr>
        <w:tblW w:w="10136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656"/>
        <w:gridCol w:w="537"/>
        <w:gridCol w:w="537"/>
        <w:gridCol w:w="537"/>
        <w:gridCol w:w="537"/>
        <w:gridCol w:w="537"/>
        <w:gridCol w:w="537"/>
        <w:gridCol w:w="537"/>
        <w:gridCol w:w="537"/>
        <w:gridCol w:w="403"/>
        <w:gridCol w:w="463"/>
        <w:gridCol w:w="382"/>
        <w:gridCol w:w="382"/>
        <w:gridCol w:w="497"/>
        <w:gridCol w:w="497"/>
      </w:tblGrid>
      <w:tr w:rsidR="00084C28" w:rsidRPr="00335E14" w:rsidTr="004B0D9A">
        <w:trPr>
          <w:cantSplit/>
          <w:trHeight w:val="16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Наименование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предприятия,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Описание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границ,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урочищ,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закрепленных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за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предприятием,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организацией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Автомашины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Вездеходы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Бульдозеры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Площадки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Ведра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Пилы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Топоры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Лопаты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Аптечки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Палатки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Спальник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1640">
              <w:rPr>
                <w:rFonts w:ascii="Times New Roman" w:hAnsi="Times New Roman" w:cs="Times New Roman"/>
                <w:bCs/>
              </w:rPr>
              <w:t>Кружки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Мотопомп</w:t>
            </w:r>
            <w:r>
              <w:rPr>
                <w:rFonts w:ascii="Times New Roman" w:hAnsi="Times New Roman" w:cs="Times New Roman"/>
                <w:bCs/>
              </w:rPr>
              <w:t>ы</w:t>
            </w:r>
          </w:p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Мотопомпы</w:t>
            </w:r>
          </w:p>
        </w:tc>
      </w:tr>
      <w:tr w:rsidR="00084C28" w:rsidRPr="004B0D9A" w:rsidTr="004B0D9A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4C28" w:rsidRPr="002133CF" w:rsidTr="00084C28">
        <w:trPr>
          <w:trHeight w:val="230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3CF">
              <w:rPr>
                <w:rFonts w:ascii="Times New Roman" w:hAnsi="Times New Roman" w:cs="Times New Roman"/>
                <w:sz w:val="20"/>
                <w:szCs w:val="20"/>
              </w:rPr>
              <w:t>МУП «Экоко</w:t>
            </w:r>
            <w:r w:rsidRPr="002133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133CF">
              <w:rPr>
                <w:rFonts w:ascii="Times New Roman" w:hAnsi="Times New Roman" w:cs="Times New Roman"/>
                <w:sz w:val="20"/>
                <w:szCs w:val="20"/>
              </w:rPr>
              <w:t>плекс»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Омсукчан в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рад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усе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F13042" w:rsidTr="00084C28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4C28" w:rsidRPr="00F13042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Водозаборы </w:t>
            </w:r>
            <w:proofErr w:type="spell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. Омсукчан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  <w:r w:rsidRPr="002133CF">
              <w:rPr>
                <w:rFonts w:ascii="Times New Roman" w:hAnsi="Times New Roman" w:cs="Times New Roman"/>
                <w:sz w:val="16"/>
                <w:szCs w:val="16"/>
              </w:rPr>
              <w:t>(экскаватор)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F13042" w:rsidTr="00084C28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4C28" w:rsidRPr="00F13042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Дукат,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</w:tr>
      <w:tr w:rsidR="00084C28" w:rsidRPr="00335E14" w:rsidTr="00084C28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F13042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Водозаборные скважины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№№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 xml:space="preserve">4,6  </w:t>
            </w:r>
            <w:proofErr w:type="spell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укат</w:t>
            </w:r>
            <w:proofErr w:type="spellEnd"/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3CF">
              <w:rPr>
                <w:rFonts w:ascii="Times New Roman" w:hAnsi="Times New Roman" w:cs="Times New Roman"/>
              </w:rPr>
              <w:t>1</w:t>
            </w:r>
            <w:r w:rsidRPr="002133CF">
              <w:rPr>
                <w:rFonts w:ascii="Times New Roman" w:hAnsi="Times New Roman" w:cs="Times New Roman"/>
                <w:sz w:val="16"/>
                <w:szCs w:val="16"/>
              </w:rPr>
              <w:t>(экскаватор</w:t>
            </w:r>
            <w:proofErr w:type="gramEnd"/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335E14" w:rsidTr="00084C28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084C28" w:rsidRPr="00D37FD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«AD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взлетно</w:t>
            </w:r>
            <w:proofErr w:type="spellEnd"/>
            <w:r w:rsidRPr="00D37FD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дочной</w:t>
            </w:r>
            <w:proofErr w:type="gramEnd"/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полосы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D37FD4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D37FD4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D37FD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9451B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7FD4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084C28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«Омсукчанская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ГГК»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вокруг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изводства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(м/</w:t>
            </w:r>
            <w:proofErr w:type="gram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«Джулье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та»)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жении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роги 76-й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трассы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«Герба-</w:t>
            </w:r>
            <w:proofErr w:type="spell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  <w:proofErr w:type="spellEnd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«Джульетта»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084C28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«Серебро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Магадана»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аре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дуемых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участков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лесного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фонда,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прил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гающих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ним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площадях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диусе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круг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прои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proofErr w:type="gram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«Лунное»,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«Дукат»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«Лу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ное»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месторо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дение «</w:t>
            </w:r>
            <w:proofErr w:type="spell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Гольц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вое</w:t>
            </w:r>
            <w:proofErr w:type="spellEnd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084C28">
        <w:trPr>
          <w:trHeight w:val="1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ОАО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«Магаданэнерго»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«Восточные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Электрические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сети»,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сетевой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охранных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зон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высоковольтных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линий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35-220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084C28">
        <w:trPr>
          <w:trHeight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084C28" w:rsidRPr="002133CF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«Магаданнефто»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>Территория</w:t>
            </w:r>
            <w:proofErr w:type="gramEnd"/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легающая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22 в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</w:t>
            </w:r>
          </w:p>
        </w:tc>
      </w:tr>
      <w:tr w:rsidR="00084C28" w:rsidRPr="002133CF" w:rsidTr="00084C28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МОГБУ «</w:t>
            </w:r>
            <w:proofErr w:type="spell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Авиал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соохрана</w:t>
            </w:r>
            <w:proofErr w:type="spellEnd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 xml:space="preserve">» ЛПС </w:t>
            </w:r>
          </w:p>
          <w:p w:rsidR="00084C28" w:rsidRPr="002133CF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«Омсукчанская»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гослесфонда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 xml:space="preserve">1 </w:t>
            </w:r>
          </w:p>
          <w:p w:rsidR="00084C28" w:rsidRPr="002133CF" w:rsidRDefault="00084C28" w:rsidP="00084C2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 xml:space="preserve">1 </w:t>
            </w: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3CF">
              <w:rPr>
                <w:rFonts w:ascii="Times New Roman" w:hAnsi="Times New Roman" w:cs="Times New Roman"/>
                <w:sz w:val="16"/>
                <w:szCs w:val="16"/>
              </w:rPr>
              <w:t>ТЛП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</w:tr>
      <w:tr w:rsidR="00084C28" w:rsidRPr="00335E14" w:rsidTr="00084C28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ПЧ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населё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пунктов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2133CF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п.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Омсукчан,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п. </w:t>
            </w:r>
            <w:r w:rsidRPr="002133CF">
              <w:rPr>
                <w:rFonts w:ascii="Times New Roman" w:hAnsi="Times New Roman" w:cs="Times New Roman"/>
                <w:sz w:val="18"/>
                <w:szCs w:val="18"/>
              </w:rPr>
              <w:t>Дукат</w:t>
            </w:r>
            <w:r w:rsidRPr="002133CF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в радиусе 5 км</w:t>
            </w:r>
          </w:p>
          <w:p w:rsidR="00084C28" w:rsidRPr="002133CF" w:rsidRDefault="00084C28" w:rsidP="00084C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C28" w:rsidRPr="002133CF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C28" w:rsidRPr="002133CF" w:rsidRDefault="00084C28" w:rsidP="00084C28">
            <w:pPr>
              <w:tabs>
                <w:tab w:val="center" w:pos="238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084C28" w:rsidRPr="0029451B" w:rsidRDefault="00084C28" w:rsidP="00084C28">
            <w:pPr>
              <w:tabs>
                <w:tab w:val="center" w:pos="238"/>
              </w:tabs>
              <w:snapToGrid w:val="0"/>
              <w:rPr>
                <w:rFonts w:ascii="Times New Roman" w:hAnsi="Times New Roman" w:cs="Times New Roman"/>
              </w:rPr>
            </w:pPr>
            <w:r w:rsidRPr="002133CF">
              <w:rPr>
                <w:rFonts w:ascii="Times New Roman" w:hAnsi="Times New Roman" w:cs="Times New Roman"/>
              </w:rPr>
              <w:tab/>
              <w:t>2</w:t>
            </w:r>
          </w:p>
        </w:tc>
      </w:tr>
      <w:tr w:rsidR="00084C28" w:rsidRPr="00335E14" w:rsidTr="00084C28">
        <w:trPr>
          <w:trHeight w:val="24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084C28" w:rsidRPr="00C70D5F" w:rsidRDefault="00084C28" w:rsidP="00084C28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084C28" w:rsidRDefault="00084C28" w:rsidP="00084C28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5E14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на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тушение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глубинных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лесных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пожаров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заявке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МОГБУ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Авиалесоохрана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>» ЛПС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«Омсу</w:t>
      </w:r>
      <w:r w:rsidRPr="00335E14">
        <w:rPr>
          <w:rFonts w:ascii="Times New Roman" w:hAnsi="Times New Roman" w:cs="Times New Roman"/>
          <w:sz w:val="20"/>
          <w:szCs w:val="20"/>
        </w:rPr>
        <w:t>к</w:t>
      </w:r>
      <w:r w:rsidRPr="00335E14">
        <w:rPr>
          <w:rFonts w:ascii="Times New Roman" w:hAnsi="Times New Roman" w:cs="Times New Roman"/>
          <w:sz w:val="20"/>
          <w:szCs w:val="20"/>
        </w:rPr>
        <w:t>чанская»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привлекаются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рабочие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служащие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вне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зависимости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участка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ответственности,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закрепленного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предприятием,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D2024A">
        <w:rPr>
          <w:rFonts w:ascii="Times New Roman" w:hAnsi="Times New Roman" w:cs="Times New Roman"/>
          <w:sz w:val="20"/>
          <w:szCs w:val="20"/>
        </w:rPr>
        <w:t>соответствии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заключенным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договором.</w:t>
      </w:r>
    </w:p>
    <w:p w:rsidR="004B0D9A" w:rsidRDefault="004B0D9A" w:rsidP="00084C28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84C28" w:rsidRDefault="00084C28" w:rsidP="00084C28">
      <w:pPr>
        <w:shd w:val="clear" w:color="auto" w:fill="FFFFFF"/>
        <w:tabs>
          <w:tab w:val="left" w:leader="underscore" w:pos="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335E14">
        <w:rPr>
          <w:rFonts w:ascii="Times New Roman" w:hAnsi="Times New Roman" w:cs="Times New Roman"/>
        </w:rPr>
        <w:t>иложение</w:t>
      </w:r>
      <w:r>
        <w:rPr>
          <w:rFonts w:ascii="Times New Roman" w:eastAsia="Liberation Serif" w:hAnsi="Times New Roman" w:cs="Times New Roman"/>
        </w:rPr>
        <w:t xml:space="preserve"> № 4</w:t>
      </w:r>
      <w:r w:rsidRPr="00335E14">
        <w:rPr>
          <w:rFonts w:ascii="Times New Roman" w:hAnsi="Times New Roman" w:cs="Times New Roman"/>
        </w:rPr>
        <w:tab/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pStyle w:val="ac"/>
        <w:spacing w:after="0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4B0D9A">
        <w:rPr>
          <w:rFonts w:ascii="Times New Roman" w:eastAsia="Liberation Serif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.03.2021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4B0D9A">
        <w:rPr>
          <w:rFonts w:ascii="Times New Roman" w:eastAsia="Liberation Serif" w:hAnsi="Times New Roman" w:cs="Times New Roman"/>
        </w:rPr>
        <w:t>151</w:t>
      </w:r>
    </w:p>
    <w:p w:rsidR="00084C28" w:rsidRPr="00075FC7" w:rsidRDefault="00084C28" w:rsidP="00084C28">
      <w:pPr>
        <w:pStyle w:val="ac"/>
        <w:spacing w:after="0"/>
        <w:ind w:left="6381"/>
        <w:rPr>
          <w:rFonts w:ascii="Times New Roman" w:eastAsia="Liberation Serif" w:hAnsi="Times New Roman" w:cs="Times New Roman"/>
          <w:sz w:val="28"/>
        </w:rPr>
      </w:pPr>
    </w:p>
    <w:p w:rsidR="00084C28" w:rsidRDefault="00084C28" w:rsidP="00084C28">
      <w:pPr>
        <w:pStyle w:val="ac"/>
        <w:spacing w:after="0"/>
        <w:ind w:left="638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4C28" w:rsidRPr="00FE023B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23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084C28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</w:t>
      </w:r>
    </w:p>
    <w:p w:rsidR="00084C28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обстановки на территории Омсукчанского городского округа</w:t>
      </w:r>
    </w:p>
    <w:p w:rsidR="00084C28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пределах населенных пунктов п. Омсукчан и п. Дукат</w:t>
      </w:r>
    </w:p>
    <w:p w:rsidR="00084C28" w:rsidRPr="00075FC7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559"/>
        <w:gridCol w:w="2551"/>
        <w:gridCol w:w="1560"/>
        <w:gridCol w:w="1842"/>
      </w:tblGrid>
      <w:tr w:rsidR="00084C28" w:rsidRPr="00084C28" w:rsidTr="00304F51">
        <w:tc>
          <w:tcPr>
            <w:tcW w:w="594" w:type="dxa"/>
            <w:vAlign w:val="center"/>
          </w:tcPr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№ </w:t>
            </w:r>
            <w:proofErr w:type="gramStart"/>
            <w:r w:rsidRPr="00084C28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gramEnd"/>
            <w:r w:rsidRPr="00084C28">
              <w:rPr>
                <w:rFonts w:ascii="Times New Roman" w:hAnsi="Times New Roman" w:cs="Times New Roman"/>
                <w:bCs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Муниципальное</w:t>
            </w:r>
          </w:p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Населенный пункт</w:t>
            </w:r>
          </w:p>
        </w:tc>
        <w:tc>
          <w:tcPr>
            <w:tcW w:w="2551" w:type="dxa"/>
            <w:vAlign w:val="center"/>
          </w:tcPr>
          <w:p w:rsidR="00304F51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Ответственное</w:t>
            </w:r>
          </w:p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должностное лицо (ФИО)</w:t>
            </w:r>
          </w:p>
        </w:tc>
        <w:tc>
          <w:tcPr>
            <w:tcW w:w="1560" w:type="dxa"/>
            <w:vAlign w:val="center"/>
          </w:tcPr>
          <w:p w:rsidR="00304F51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Телефон</w:t>
            </w:r>
          </w:p>
          <w:p w:rsidR="00304F51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бочий</w:t>
            </w:r>
          </w:p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(сот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вый)</w:t>
            </w:r>
          </w:p>
        </w:tc>
        <w:tc>
          <w:tcPr>
            <w:tcW w:w="1842" w:type="dxa"/>
            <w:vAlign w:val="center"/>
          </w:tcPr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Примеч</w:t>
            </w:r>
            <w:bookmarkStart w:id="0" w:name="_GoBack"/>
            <w:bookmarkEnd w:id="0"/>
            <w:r w:rsidRPr="00084C28">
              <w:rPr>
                <w:rFonts w:ascii="Times New Roman" w:hAnsi="Times New Roman" w:cs="Times New Roman"/>
                <w:bCs/>
                <w:szCs w:val="24"/>
              </w:rPr>
              <w:t>ание</w:t>
            </w:r>
          </w:p>
        </w:tc>
      </w:tr>
      <w:tr w:rsidR="00084C28" w:rsidRPr="00084C28" w:rsidTr="00304F51">
        <w:trPr>
          <w:trHeight w:val="2960"/>
        </w:trPr>
        <w:tc>
          <w:tcPr>
            <w:tcW w:w="594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100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Омсукчанский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городской округ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п. Омсукчан,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п. Дукат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84C28">
              <w:rPr>
                <w:rFonts w:ascii="Times New Roman" w:hAnsi="Times New Roman" w:cs="Times New Roman"/>
                <w:bCs/>
                <w:szCs w:val="24"/>
              </w:rPr>
              <w:t>Сыслов</w:t>
            </w:r>
            <w:proofErr w:type="spellEnd"/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Александр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Констант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нович,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заместитель начал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ь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ника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Управления ЖКХ и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гр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достроительства,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ЕДДС городского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округа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91-264,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89148540606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8(41346)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91-112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Общий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контроль и 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мониторинг 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К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валь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Ру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с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лан 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Александр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вич, начальник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отд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ла ГО и ЧС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91-247,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89148655035</w:t>
            </w:r>
          </w:p>
        </w:tc>
      </w:tr>
      <w:tr w:rsidR="00084C28" w:rsidRPr="00084C28" w:rsidTr="00304F51">
        <w:trPr>
          <w:trHeight w:val="1740"/>
        </w:trPr>
        <w:tc>
          <w:tcPr>
            <w:tcW w:w="594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00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 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    п. Дукат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84C28">
              <w:rPr>
                <w:rFonts w:ascii="Times New Roman" w:hAnsi="Times New Roman" w:cs="Times New Roman"/>
                <w:bCs/>
                <w:szCs w:val="24"/>
              </w:rPr>
              <w:t>Асатуров</w:t>
            </w:r>
            <w:proofErr w:type="spellEnd"/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Артем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Васильевич,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начальник </w:t>
            </w:r>
          </w:p>
          <w:p w:rsidR="00084C28" w:rsidRPr="00084C28" w:rsidRDefault="00304F51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>ерритор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 xml:space="preserve">ального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отдела п. Дукат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ЕДДС городского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округа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98-247,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89148677557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8(41346)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91-112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084C28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4C7C8F" w:rsidRPr="00084C28" w:rsidRDefault="004C7C8F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7630DD" w:rsidRPr="00084C28" w:rsidRDefault="00084C28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84C28">
        <w:rPr>
          <w:rFonts w:ascii="Times New Roman" w:hAnsi="Times New Roman" w:cs="Times New Roman"/>
          <w:bCs/>
          <w:szCs w:val="24"/>
        </w:rPr>
        <w:t>________</w:t>
      </w:r>
      <w:r w:rsidR="004C7C8F">
        <w:rPr>
          <w:rFonts w:ascii="Times New Roman" w:hAnsi="Times New Roman" w:cs="Times New Roman"/>
          <w:bCs/>
          <w:szCs w:val="24"/>
        </w:rPr>
        <w:t>___________</w:t>
      </w:r>
    </w:p>
    <w:sectPr w:rsidR="007630DD" w:rsidRPr="00084C28" w:rsidSect="00C74A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Bitstream Vera Sans">
    <w:altName w:val="MS Mincho"/>
    <w:charset w:val="80"/>
    <w:family w:val="auto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8" w:rsidRDefault="00084C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8" w:rsidRPr="00F26F43" w:rsidRDefault="00084C28" w:rsidP="00084C2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8" w:rsidRDefault="00084C2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8" w:rsidRDefault="00084C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8" w:rsidRPr="00ED4807" w:rsidRDefault="00084C28" w:rsidP="00084C2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28" w:rsidRDefault="00084C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33AA"/>
    <w:rsid w:val="000539C0"/>
    <w:rsid w:val="00055D56"/>
    <w:rsid w:val="000653F7"/>
    <w:rsid w:val="00084C28"/>
    <w:rsid w:val="00095762"/>
    <w:rsid w:val="00096DF3"/>
    <w:rsid w:val="000A3CDD"/>
    <w:rsid w:val="000B2039"/>
    <w:rsid w:val="000B7867"/>
    <w:rsid w:val="000D2971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870C2"/>
    <w:rsid w:val="002B5024"/>
    <w:rsid w:val="002D2A06"/>
    <w:rsid w:val="002D30C0"/>
    <w:rsid w:val="002E7719"/>
    <w:rsid w:val="002F2E5C"/>
    <w:rsid w:val="00300ACA"/>
    <w:rsid w:val="00304F51"/>
    <w:rsid w:val="0031090E"/>
    <w:rsid w:val="003436F9"/>
    <w:rsid w:val="003C108D"/>
    <w:rsid w:val="003D2C86"/>
    <w:rsid w:val="003D45E0"/>
    <w:rsid w:val="0041502B"/>
    <w:rsid w:val="004874E5"/>
    <w:rsid w:val="0049446C"/>
    <w:rsid w:val="004A764D"/>
    <w:rsid w:val="004B0D9A"/>
    <w:rsid w:val="004C5142"/>
    <w:rsid w:val="004C7C8F"/>
    <w:rsid w:val="004D4B53"/>
    <w:rsid w:val="004E68AB"/>
    <w:rsid w:val="00502EFC"/>
    <w:rsid w:val="005128E0"/>
    <w:rsid w:val="00512D8A"/>
    <w:rsid w:val="005356D2"/>
    <w:rsid w:val="00552263"/>
    <w:rsid w:val="005630F2"/>
    <w:rsid w:val="00565B57"/>
    <w:rsid w:val="00566A05"/>
    <w:rsid w:val="00575F4A"/>
    <w:rsid w:val="005A0FD8"/>
    <w:rsid w:val="005C2245"/>
    <w:rsid w:val="006048A0"/>
    <w:rsid w:val="00615838"/>
    <w:rsid w:val="00617785"/>
    <w:rsid w:val="00624C9C"/>
    <w:rsid w:val="0064460C"/>
    <w:rsid w:val="0064784C"/>
    <w:rsid w:val="006640B2"/>
    <w:rsid w:val="006A31F6"/>
    <w:rsid w:val="006B30CE"/>
    <w:rsid w:val="007015CC"/>
    <w:rsid w:val="0070237B"/>
    <w:rsid w:val="0070613B"/>
    <w:rsid w:val="007162D5"/>
    <w:rsid w:val="007364F8"/>
    <w:rsid w:val="007433CF"/>
    <w:rsid w:val="007630DD"/>
    <w:rsid w:val="0077488E"/>
    <w:rsid w:val="007B7625"/>
    <w:rsid w:val="007C0F6F"/>
    <w:rsid w:val="007F63C9"/>
    <w:rsid w:val="007F6978"/>
    <w:rsid w:val="007F7F5B"/>
    <w:rsid w:val="00834C07"/>
    <w:rsid w:val="00866C81"/>
    <w:rsid w:val="008A09E9"/>
    <w:rsid w:val="008A38A7"/>
    <w:rsid w:val="008C3F99"/>
    <w:rsid w:val="008F0B88"/>
    <w:rsid w:val="00914EBD"/>
    <w:rsid w:val="00916267"/>
    <w:rsid w:val="00950BA4"/>
    <w:rsid w:val="0096688D"/>
    <w:rsid w:val="009721EA"/>
    <w:rsid w:val="009D5F39"/>
    <w:rsid w:val="009E6121"/>
    <w:rsid w:val="009E7CDC"/>
    <w:rsid w:val="009F3BD8"/>
    <w:rsid w:val="00A16FB9"/>
    <w:rsid w:val="00A36FCB"/>
    <w:rsid w:val="00A65EC0"/>
    <w:rsid w:val="00A86F88"/>
    <w:rsid w:val="00A96F8A"/>
    <w:rsid w:val="00AA788C"/>
    <w:rsid w:val="00AD5A11"/>
    <w:rsid w:val="00AF1418"/>
    <w:rsid w:val="00B45614"/>
    <w:rsid w:val="00B629FA"/>
    <w:rsid w:val="00B632DF"/>
    <w:rsid w:val="00B70861"/>
    <w:rsid w:val="00B7173B"/>
    <w:rsid w:val="00B90C4C"/>
    <w:rsid w:val="00B97612"/>
    <w:rsid w:val="00BA04E5"/>
    <w:rsid w:val="00BC12B1"/>
    <w:rsid w:val="00BC3AC1"/>
    <w:rsid w:val="00BC5DE9"/>
    <w:rsid w:val="00BD001E"/>
    <w:rsid w:val="00BE4D51"/>
    <w:rsid w:val="00BF4E64"/>
    <w:rsid w:val="00C05893"/>
    <w:rsid w:val="00C07474"/>
    <w:rsid w:val="00C11532"/>
    <w:rsid w:val="00C514BC"/>
    <w:rsid w:val="00C74ACD"/>
    <w:rsid w:val="00CA5A03"/>
    <w:rsid w:val="00CB7ABA"/>
    <w:rsid w:val="00CC72D3"/>
    <w:rsid w:val="00CD4801"/>
    <w:rsid w:val="00CE5337"/>
    <w:rsid w:val="00CF0252"/>
    <w:rsid w:val="00D1514E"/>
    <w:rsid w:val="00D36117"/>
    <w:rsid w:val="00D4495F"/>
    <w:rsid w:val="00D51E30"/>
    <w:rsid w:val="00D64AC4"/>
    <w:rsid w:val="00D667B8"/>
    <w:rsid w:val="00D70326"/>
    <w:rsid w:val="00D737F4"/>
    <w:rsid w:val="00D97D39"/>
    <w:rsid w:val="00DD0F7F"/>
    <w:rsid w:val="00E21477"/>
    <w:rsid w:val="00E53CBD"/>
    <w:rsid w:val="00E74A49"/>
    <w:rsid w:val="00EB1FE3"/>
    <w:rsid w:val="00ED3C22"/>
    <w:rsid w:val="00ED640F"/>
    <w:rsid w:val="00ED7C8E"/>
    <w:rsid w:val="00EE4A20"/>
    <w:rsid w:val="00EF1550"/>
    <w:rsid w:val="00F9726C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uiPriority w:val="99"/>
    <w:qFormat/>
    <w:rsid w:val="00084C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84C2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No Spacing"/>
    <w:uiPriority w:val="1"/>
    <w:qFormat/>
    <w:rsid w:val="00084C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084C28"/>
  </w:style>
  <w:style w:type="character" w:customStyle="1" w:styleId="WW-Absatz-Standardschriftart">
    <w:name w:val="WW-Absatz-Standardschriftart"/>
    <w:rsid w:val="00084C28"/>
  </w:style>
  <w:style w:type="character" w:customStyle="1" w:styleId="WW-Absatz-Standardschriftart1">
    <w:name w:val="WW-Absatz-Standardschriftart1"/>
    <w:rsid w:val="00084C28"/>
  </w:style>
  <w:style w:type="character" w:customStyle="1" w:styleId="WW-Absatz-Standardschriftart11">
    <w:name w:val="WW-Absatz-Standardschriftart11"/>
    <w:rsid w:val="00084C28"/>
  </w:style>
  <w:style w:type="character" w:customStyle="1" w:styleId="WW-Absatz-Standardschriftart111">
    <w:name w:val="WW-Absatz-Standardschriftart111"/>
    <w:rsid w:val="00084C28"/>
  </w:style>
  <w:style w:type="character" w:customStyle="1" w:styleId="WW-Absatz-Standardschriftart1111">
    <w:name w:val="WW-Absatz-Standardschriftart1111"/>
    <w:rsid w:val="00084C28"/>
  </w:style>
  <w:style w:type="character" w:customStyle="1" w:styleId="WW-Absatz-Standardschriftart11111">
    <w:name w:val="WW-Absatz-Standardschriftart11111"/>
    <w:rsid w:val="00084C28"/>
  </w:style>
  <w:style w:type="character" w:customStyle="1" w:styleId="WW-Absatz-Standardschriftart111111">
    <w:name w:val="WW-Absatz-Standardschriftart111111"/>
    <w:rsid w:val="00084C28"/>
  </w:style>
  <w:style w:type="character" w:customStyle="1" w:styleId="WW-Absatz-Standardschriftart1111111">
    <w:name w:val="WW-Absatz-Standardschriftart1111111"/>
    <w:rsid w:val="00084C28"/>
  </w:style>
  <w:style w:type="paragraph" w:customStyle="1" w:styleId="ab">
    <w:name w:val="Заголовок"/>
    <w:basedOn w:val="a"/>
    <w:next w:val="ac"/>
    <w:rsid w:val="00084C28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084C28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e">
    <w:name w:val="List"/>
    <w:basedOn w:val="ac"/>
    <w:rsid w:val="00084C28"/>
  </w:style>
  <w:style w:type="paragraph" w:styleId="af">
    <w:name w:val="caption"/>
    <w:basedOn w:val="a"/>
    <w:qFormat/>
    <w:rsid w:val="00084C28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084C28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0">
    <w:name w:val="header"/>
    <w:basedOn w:val="a"/>
    <w:link w:val="af1"/>
    <w:rsid w:val="00084C2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1">
    <w:name w:val="Верхний колонтитул Знак"/>
    <w:basedOn w:val="a0"/>
    <w:link w:val="af0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084C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084C28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3">
    <w:name w:val="Заголовок таблицы"/>
    <w:basedOn w:val="af2"/>
    <w:rsid w:val="00084C28"/>
    <w:pPr>
      <w:jc w:val="center"/>
    </w:pPr>
    <w:rPr>
      <w:b/>
      <w:bCs/>
    </w:rPr>
  </w:style>
  <w:style w:type="paragraph" w:styleId="af4">
    <w:name w:val="footer"/>
    <w:basedOn w:val="a"/>
    <w:link w:val="af5"/>
    <w:rsid w:val="00084C2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5">
    <w:name w:val="Нижний колонтитул Знак"/>
    <w:basedOn w:val="a0"/>
    <w:link w:val="af4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6">
    <w:name w:val="Hyperlink"/>
    <w:rsid w:val="00084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9724-5314-43CC-BA13-C3BFAE1F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Галина Ясакова</cp:lastModifiedBy>
  <cp:revision>29</cp:revision>
  <cp:lastPrinted>2021-03-10T23:05:00Z</cp:lastPrinted>
  <dcterms:created xsi:type="dcterms:W3CDTF">2019-05-14T00:38:00Z</dcterms:created>
  <dcterms:modified xsi:type="dcterms:W3CDTF">2021-03-11T00:44:00Z</dcterms:modified>
</cp:coreProperties>
</file>